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63E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СНиП 5.01.03-85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p w:rsidR="00000000" w:rsidRDefault="00C263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C263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3E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газовой промышленности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p w:rsidR="00000000" w:rsidRDefault="00C263E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1985-10-01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проектными организациями Мингазпр</w:t>
      </w:r>
      <w:r>
        <w:rPr>
          <w:rFonts w:ascii="Times New Roman" w:hAnsi="Times New Roman"/>
          <w:sz w:val="20"/>
        </w:rPr>
        <w:t>ома под методическим руководством и при участии НИИЭС Госстроя СССР (канд. техн. наук Н.Н.Ишунин; канд. экон. наук Л.Я.Лифшиц; Н.А.Берзина, Е.П.Чалик).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НИИЭС Госстроя СССР.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Отделом нормирования расхода строительных материалов Госстроя СССР (A.В.Дыкина) и Отделом норм и нормативов Госплана СССР (кандидаты экон. наук В.А.Королев и М.В.Аракчеев; канд. техн. наук В.Л.Соколов; А.Н.Сосков).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комитета СССР по делам строительства и Госу</w:t>
      </w:r>
      <w:r>
        <w:rPr>
          <w:rFonts w:ascii="Times New Roman" w:hAnsi="Times New Roman"/>
          <w:sz w:val="20"/>
        </w:rPr>
        <w:t>дарственного планового комитета СССР от 24 сентября 1985 г. № 158/209.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СН 505-78, СН 526-80.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введением в действие СНиП 5.01.03-85 утрачивают силу </w:t>
      </w:r>
      <w:r>
        <w:rPr>
          <w:rFonts w:ascii="Times New Roman" w:hAnsi="Times New Roman"/>
          <w:sz w:val="20"/>
          <w:lang w:val="en-US"/>
        </w:rPr>
        <w:t>“</w:t>
      </w:r>
      <w:r>
        <w:rPr>
          <w:rFonts w:ascii="Times New Roman" w:hAnsi="Times New Roman"/>
          <w:sz w:val="20"/>
        </w:rPr>
        <w:t>Нормы расхода материалов и изделий на 1 млн. руб. сметной стоимости строительно-монтажных работ. Нефтеперерабатывающая промышленность. Газовая промышленность. Транспорт нефти и нефтепродуктов</w:t>
      </w:r>
      <w:r>
        <w:rPr>
          <w:rFonts w:ascii="Times New Roman" w:hAnsi="Times New Roman"/>
          <w:sz w:val="20"/>
          <w:lang w:val="en-US"/>
        </w:rPr>
        <w:t>”</w:t>
      </w:r>
      <w:r>
        <w:rPr>
          <w:rFonts w:ascii="Times New Roman" w:hAnsi="Times New Roman"/>
          <w:sz w:val="20"/>
        </w:rPr>
        <w:t xml:space="preserve"> (СН 505-78) и </w:t>
      </w:r>
      <w:r>
        <w:rPr>
          <w:rFonts w:ascii="Times New Roman" w:hAnsi="Times New Roman"/>
          <w:sz w:val="20"/>
          <w:lang w:val="en-US"/>
        </w:rPr>
        <w:t>“</w:t>
      </w:r>
      <w:r>
        <w:rPr>
          <w:rFonts w:ascii="Times New Roman" w:hAnsi="Times New Roman"/>
          <w:sz w:val="20"/>
        </w:rPr>
        <w:t>Нормы расхода труб на 1 млн. руб. сметной стоимости строительно-монтажных работ. Промышленное, транспортное, сельскохозяйственное, коммунальное ст</w:t>
      </w:r>
      <w:r>
        <w:rPr>
          <w:rFonts w:ascii="Times New Roman" w:hAnsi="Times New Roman"/>
          <w:sz w:val="20"/>
        </w:rPr>
        <w:t>роительство, связь. Объекты здравоохранения, просвещения, культуры и спорта. На 1000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приведенной общей площади жилых зданий</w:t>
      </w:r>
      <w:r>
        <w:rPr>
          <w:rFonts w:ascii="Times New Roman" w:hAnsi="Times New Roman"/>
          <w:sz w:val="20"/>
          <w:lang w:val="en-US"/>
        </w:rPr>
        <w:t>”</w:t>
      </w:r>
      <w:r>
        <w:rPr>
          <w:rFonts w:ascii="Times New Roman" w:hAnsi="Times New Roman"/>
          <w:sz w:val="20"/>
        </w:rPr>
        <w:t xml:space="preserve"> (СН 526-80) в части норм расхода труб по объектам газовой промышленности.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</w:t>
      </w:r>
      <w:r>
        <w:rPr>
          <w:rFonts w:ascii="Times New Roman" w:hAnsi="Times New Roman"/>
          <w:sz w:val="20"/>
          <w:lang w:val="en-US"/>
        </w:rPr>
        <w:t>“</w:t>
      </w:r>
      <w:r>
        <w:rPr>
          <w:rFonts w:ascii="Times New Roman" w:hAnsi="Times New Roman"/>
          <w:sz w:val="20"/>
        </w:rPr>
        <w:t>Бюллетень строительной техники</w:t>
      </w:r>
      <w:r>
        <w:rPr>
          <w:rFonts w:ascii="Times New Roman" w:hAnsi="Times New Roman"/>
          <w:sz w:val="20"/>
          <w:lang w:val="en-US"/>
        </w:rPr>
        <w:t>”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“</w:t>
      </w:r>
      <w:r>
        <w:rPr>
          <w:rFonts w:ascii="Times New Roman" w:hAnsi="Times New Roman"/>
          <w:sz w:val="20"/>
        </w:rPr>
        <w:t>Сборнике изменений к строительным нормам и правилам</w:t>
      </w:r>
      <w:r>
        <w:rPr>
          <w:rFonts w:ascii="Times New Roman" w:hAnsi="Times New Roman"/>
          <w:sz w:val="20"/>
          <w:lang w:val="en-US"/>
        </w:rPr>
        <w:t>”</w:t>
      </w:r>
      <w:r>
        <w:rPr>
          <w:rFonts w:ascii="Times New Roman" w:hAnsi="Times New Roman"/>
          <w:sz w:val="20"/>
        </w:rPr>
        <w:t xml:space="preserve"> Госстроя СССР и информационном указателе "Государственные станд</w:t>
      </w:r>
      <w:r>
        <w:rPr>
          <w:rFonts w:ascii="Times New Roman" w:hAnsi="Times New Roman"/>
          <w:sz w:val="20"/>
        </w:rPr>
        <w:t>арты СССР" Госстандарта.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республик*.</w:t>
      </w:r>
    </w:p>
    <w:p w:rsidR="00000000" w:rsidRDefault="00C263E4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_____________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Потребность в материалах, изделиях и трубах на строительство отдельных объектов или их групп следует определять по проектно-сметной документации</w:t>
      </w:r>
      <w:r>
        <w:rPr>
          <w:rFonts w:ascii="Times New Roman" w:hAnsi="Times New Roman"/>
          <w:sz w:val="20"/>
        </w:rPr>
        <w:t>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учитывают расход материалов, определенный по рабочим чертежам и сметным нормам исходя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нормах учтены отходы и потери мате</w:t>
      </w:r>
      <w:r>
        <w:rPr>
          <w:rFonts w:ascii="Times New Roman" w:hAnsi="Times New Roman"/>
          <w:sz w:val="20"/>
        </w:rPr>
        <w:t>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расхода стали определены в стали класса A-I и марки Ст3 и учитывают расход на: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изготовление арматурных и закладных деталей для сборных и монолитных железобетонных </w:t>
      </w:r>
      <w:r>
        <w:rPr>
          <w:rFonts w:ascii="Times New Roman" w:hAnsi="Times New Roman"/>
          <w:sz w:val="20"/>
        </w:rPr>
        <w:lastRenderedPageBreak/>
        <w:t>конструкций;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обеспечивается материальны</w:t>
      </w:r>
      <w:r>
        <w:rPr>
          <w:rFonts w:ascii="Times New Roman" w:hAnsi="Times New Roman"/>
          <w:sz w:val="20"/>
        </w:rPr>
        <w:t>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блок-боксов и блочно-комплектных устройств;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плоских приварных фланцев с гладкими соединительными поверхностями (кроме ответных);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стали не учитывают расход </w:t>
      </w:r>
      <w:r>
        <w:rPr>
          <w:rFonts w:ascii="Times New Roman" w:hAnsi="Times New Roman"/>
          <w:sz w:val="20"/>
        </w:rPr>
        <w:t>стального шпунта для производства работ (кроме шпунта, предусмотренного проектом в качестве постоянного элемента конструкции), литья, поковок, штамповок, метизов (выпускаемых промышленностью), проволочной сетки (кроме арматурной) , скобяных и других изделий, подвергаемых при изготовлении механической обработке, пружинных и катковых опор под трубопроводы.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Нормы учитывают расход профилей и листов из алюминиевых сплавов на изготовление окон, дверей, витрин и витражей, подвесных потолков и на теплоизоляцию п</w:t>
      </w:r>
      <w:r>
        <w:rPr>
          <w:rFonts w:ascii="Times New Roman" w:hAnsi="Times New Roman"/>
          <w:sz w:val="20"/>
        </w:rPr>
        <w:t>ромышленного оборудования и трубопроводов.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устанавливаются Госпланом СССР).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определены, исходя из условий применения материалов и технологии изготовления изделий, принятых при разработке "Типовых норм расхода цемента для приготовления бетонов сборных и монолитных, бетонных, железобе</w:t>
      </w:r>
      <w:r>
        <w:rPr>
          <w:rFonts w:ascii="Times New Roman" w:hAnsi="Times New Roman"/>
          <w:sz w:val="20"/>
        </w:rPr>
        <w:t>тонных изделий и конструкций", утвержденных Госстроем СССР.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расхода цемента определены в портландцементе марки 400. Если средняя марка поставляемого потребителю цемента отличается от марки 400, то к средней расчетной норме расхода цемента следует вводить поправку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П, %, на марочную прочность, рассчитываемую по формуле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27230196" r:id="rId5"/>
        </w:objec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М</w:t>
      </w:r>
      <w:r>
        <w:rPr>
          <w:rFonts w:ascii="Times New Roman" w:hAnsi="Times New Roman"/>
          <w:sz w:val="20"/>
          <w:vertAlign w:val="subscript"/>
        </w:rPr>
        <w:t>ц</w:t>
      </w:r>
      <w:r>
        <w:rPr>
          <w:rFonts w:ascii="Times New Roman" w:hAnsi="Times New Roman"/>
          <w:sz w:val="20"/>
        </w:rPr>
        <w:t xml:space="preserve"> - средняя марка поставляемого цемента;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0,1 - средний коэффициент использования марочной прочности цемента (10%) на 100 единиц марки цемента.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нормах р</w:t>
      </w:r>
      <w:r>
        <w:rPr>
          <w:rFonts w:ascii="Times New Roman" w:hAnsi="Times New Roman"/>
          <w:sz w:val="20"/>
        </w:rPr>
        <w:t>асхода пиломатериалов, круглых лесоматериалов, древесно-волокнистых и древесно-стружечных плит и клееной фанеры учтен их расход на изготовление деревянных и клеефанерных конструкций и столярных изделий (включая встроенные шкафы), предусмотренные проектом.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определены в необрезных пиломатериалах.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не учтен расход: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лесоматериалов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</w:t>
      </w:r>
      <w:r>
        <w:rPr>
          <w:rFonts w:ascii="Times New Roman" w:hAnsi="Times New Roman"/>
          <w:sz w:val="20"/>
        </w:rPr>
        <w:t>железобетонных изделий;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пиломатериалов для оснований под щитовой паркет и паркетную доску.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Нормы расхода стекла оконного учитывают расход стекла: оконного, витринного, неполированного, армированного, узорчатого, солнцезащитного, плоского закаленного 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керамических плиток не учитывают их расход на облицовку фасадов зданий.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Для окраски столярных изделий, трубопр</w:t>
      </w:r>
      <w:r>
        <w:rPr>
          <w:rFonts w:ascii="Times New Roman" w:hAnsi="Times New Roman"/>
          <w:sz w:val="20"/>
        </w:rPr>
        <w:t>оводов, стальных и других конструкций нормами предусмотрено применение безолифной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не учитывают расход олифы на огрунтовку металлических конструкций и столярных </w:t>
      </w:r>
      <w:r>
        <w:rPr>
          <w:rFonts w:ascii="Times New Roman" w:hAnsi="Times New Roman"/>
          <w:sz w:val="20"/>
        </w:rPr>
        <w:lastRenderedPageBreak/>
        <w:t>изделий, различных видов красок и лакокрасочных материалов.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В нормах расхода материалов рулонных кровельных </w:t>
      </w:r>
      <w:r>
        <w:rPr>
          <w:rFonts w:ascii="Times New Roman" w:hAnsi="Times New Roman"/>
          <w:sz w:val="20"/>
        </w:rPr>
        <w:t>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Нормы учитывают расход нефтебитума на изготовление мастик, грунтовок, асфальтобетонных и асфальтопесчаных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Нормы не учитывают расход полимерной пленки на антикоррозионную защиту трубопроводов.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учитывают расх</w:t>
      </w:r>
      <w:r>
        <w:rPr>
          <w:rFonts w:ascii="Times New Roman" w:hAnsi="Times New Roman"/>
          <w:sz w:val="20"/>
        </w:rPr>
        <w:t>од труб на: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виды санитарно-технических устройств и технологических трубопроводов;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защиту проводов и кабелей;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тепловых панелей, регистров, полотенцесушителей, грязевиков и гибких компенсаторов, изогнутых из труб; фасонных соединительных деталей (из стальных труб) для чугунных и других напорных трубопроводов;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обустройство всех сооружений на внеплощадочных сетях (насосных станций, станций перекачки, очистных сооружений и т.п.);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 установок автоматического пожаротушения (дренчерного, с</w:t>
      </w:r>
      <w:r>
        <w:rPr>
          <w:rFonts w:ascii="Times New Roman" w:hAnsi="Times New Roman"/>
          <w:sz w:val="20"/>
        </w:rPr>
        <w:t>принклерного, газового и др.);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сетей, выполняемых за счет накладных расходов.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монтажа контрольно-измерительных приборов и средств автоматики нормами учтен расход только водогазопроводных и тонкостенных электросварных труб.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стальных </w:t>
      </w:r>
      <w:r>
        <w:rPr>
          <w:rFonts w:ascii="Times New Roman" w:hAnsi="Times New Roman"/>
          <w:sz w:val="20"/>
        </w:rPr>
        <w:t>водогазопроводных труб определены с учетом применения неоцинкованных труб на отопление и газоснабжение и оцинкованных труб - на водопровод.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Соединительные части в нормах расхода водогазопроводных труб не учтены, за исключением муфт, устанавливаемых на концах труб.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Нормы не учитывают расход труб на сооружение: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внеплощадочных сетей предприятий;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сетей водоснабжения, газоснабжения, теплоснабжения и канализации городов и поселков, трубопроводов, прокладываемых между инженерными сооружениями городского водосн</w:t>
      </w:r>
      <w:r>
        <w:rPr>
          <w:rFonts w:ascii="Times New Roman" w:hAnsi="Times New Roman"/>
          <w:sz w:val="20"/>
        </w:rPr>
        <w:t>абжения и канализации;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технологических трубопроводов, прокладываемых между предприятиями для транспортирования различных продуктов;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магистральных трубопроводов для транспортирования газа и других продуктов;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для линейной части газопроводов - отводов;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шлейфов и обвязки технологического оборудования, выполняемых из труб стальных сварных диаметром свыше 480 мм при строительстве компрессорных станций и газопроводов - отводов;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для закачки промышленных стоков в пласт.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Нормы не учиты</w:t>
      </w:r>
      <w:r>
        <w:rPr>
          <w:rFonts w:ascii="Times New Roman" w:hAnsi="Times New Roman"/>
          <w:sz w:val="20"/>
        </w:rPr>
        <w:t>вают расход труб на производство работ гидромеханизированных, по временному и постоянному водопонижению, по замораживанию грунтов, а также расход труб на изготовление котельно-вспомогательного оборудования и трубопроводов (КВОиТ).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труб (за исключением водогазопроводных и тонкостенных электросварных) на монтаж контрольно-измерительных приборов и средств автоматики.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Нормами не учтены трубы тонкостенные бесшовные холоднодеформированные.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Потребность во всех видах труб, необходи</w:t>
      </w:r>
      <w:r>
        <w:rPr>
          <w:rFonts w:ascii="Times New Roman" w:hAnsi="Times New Roman"/>
          <w:sz w:val="20"/>
        </w:rPr>
        <w:t>мых для сооружения внеплощадочных сетей, а также на другие нужды, указанные в пп.16-18, определяется на основании проектно-сметной документации и объемов работ на планируемый год.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внеплощадочным сетям относятся: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водопровода от источников водоснабжения до точки ввода на территорию площадки;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тепловые сети, прокладываемые от источников теплоснабжения (ТЭЦ, ГРЭС, котельных, магистральных сетей) до </w:t>
      </w:r>
      <w:r>
        <w:rPr>
          <w:rFonts w:ascii="Times New Roman" w:hAnsi="Times New Roman"/>
          <w:sz w:val="20"/>
        </w:rPr>
        <w:t>границы территории площадки;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др.;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внутрипромысловые коллекторы для транспортирования газа и трубопроводы - водоводы от установок предварительной (комплексной) подготовки газа до головных сооружений.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Нормы расход</w:t>
      </w:r>
      <w:r>
        <w:rPr>
          <w:rFonts w:ascii="Times New Roman" w:hAnsi="Times New Roman"/>
          <w:sz w:val="20"/>
        </w:rPr>
        <w:t>а радиаторов, конвекторов отопительных и труб ребристых определены для расчетной зимней температуры наружного воздуха минус 25°С. 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Нормы учитывают расход железнодорожных рельсов широкой (новые и старогодные) и узкой колеи для внутренних подъездных путей, а также рельсов для мостовых кранов.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Нормы расхода материалов не учитывают особенностей строительства в сейсмических районах.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районах с сейсмичностью 7-9 баллов к средним нормам ввод</w:t>
      </w:r>
      <w:r>
        <w:rPr>
          <w:rFonts w:ascii="Times New Roman" w:hAnsi="Times New Roman"/>
          <w:sz w:val="20"/>
        </w:rPr>
        <w:t>ятся коэффициенты, приведенные в обязательном приложении 1.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Нормы расхода, разработанные для обычных условий и районов Крайнего Севера (а также местностей, приравненных к районам Крайнего Севера), приведены к условиям строительства в базисном районе (Московская обл.) с территориальным коэффициентом, равным 1.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Нормы не учитывают дополнительного расхода материалов на производство работ в зимнее время.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необходимо применять отраслевые коэффициенты изменения сметной</w:t>
      </w:r>
      <w:r>
        <w:rPr>
          <w:rFonts w:ascii="Times New Roman" w:hAnsi="Times New Roman"/>
          <w:sz w:val="20"/>
        </w:rPr>
        <w:t xml:space="preserve">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 г., и учитывать дополнительную потребность в материалах, вызываемую производством работ в зимнее время, К согласно обязательным приложениям 2 и 3.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26. Нормы определены в сметн</w:t>
      </w:r>
      <w:r>
        <w:rPr>
          <w:rFonts w:ascii="Times New Roman" w:hAnsi="Times New Roman"/>
          <w:sz w:val="20"/>
        </w:rPr>
        <w:t xml:space="preserve">ых ценах 1969 г. 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пересчете норм в сметные цены, введенные с 1 января 1984 г., нормы следует умножать на соответствующие коэффициенты, приведенные в обязательном приложении 4. </w:t>
      </w:r>
    </w:p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C263E4">
      <w:pPr>
        <w:rPr>
          <w:rFonts w:ascii="Times New Roman" w:hAnsi="Times New Roman"/>
          <w:sz w:val="20"/>
        </w:rPr>
      </w:pPr>
    </w:p>
    <w:p w:rsidR="00000000" w:rsidRDefault="00C263E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РАСХОДА МАТЕРИАЛОВ, ИЗДЕЛИЙ И ТРУБ НА 1 МЛН. РУБ. СМЕТНОЙ СТОИМОСТИ СТРОИТЕЛЬНО-МОНТАЖНЫХ РАБОТ</w:t>
      </w:r>
    </w:p>
    <w:p w:rsidR="00000000" w:rsidRDefault="00C263E4">
      <w:pPr>
        <w:jc w:val="center"/>
        <w:rPr>
          <w:rFonts w:ascii="Times New Roman" w:hAnsi="Times New Roman"/>
          <w:sz w:val="20"/>
        </w:r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735"/>
        <w:gridCol w:w="783"/>
        <w:gridCol w:w="1600"/>
        <w:gridCol w:w="1276"/>
        <w:gridCol w:w="1276"/>
        <w:gridCol w:w="1701"/>
        <w:gridCol w:w="980"/>
        <w:gridCol w:w="19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7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класса А-I и марки Ст3, т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стальные 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833" w:type="dxa"/>
            <w:gridSpan w:val="5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  <w:tc>
          <w:tcPr>
            <w:tcW w:w="1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</w:t>
            </w:r>
            <w:r>
              <w:rPr>
                <w:rFonts w:ascii="Times New Roman" w:hAnsi="Times New Roman"/>
                <w:sz w:val="20"/>
              </w:rPr>
              <w:t>укции строительные стальные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работы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обычных условиях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</w:t>
            </w:r>
            <w:r>
              <w:rPr>
                <w:rFonts w:ascii="Times New Roman" w:hAnsi="Times New Roman"/>
                <w:sz w:val="20"/>
              </w:rPr>
              <w:t>вки газа и головные сооружения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8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</w:tc>
        <w:tc>
          <w:tcPr>
            <w:tcW w:w="1600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8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</w:t>
            </w:r>
            <w:r>
              <w:rPr>
                <w:rFonts w:ascii="Times New Roman" w:hAnsi="Times New Roman"/>
                <w:sz w:val="20"/>
              </w:rPr>
              <w:t>омплексной подготовки газа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</w:tbl>
    <w:p w:rsidR="00000000" w:rsidRDefault="00C263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263E4">
      <w:pPr>
        <w:pStyle w:val="BodyText2"/>
      </w:pPr>
      <w:r>
        <w:t>* Нормы распространяются также на строительство в местностях, приравненных к районам Крайнего Севера</w:t>
      </w:r>
      <w:r>
        <w:t>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6"/>
        <w:gridCol w:w="690"/>
        <w:gridCol w:w="730"/>
        <w:gridCol w:w="1557"/>
        <w:gridCol w:w="1195"/>
        <w:gridCol w:w="1097"/>
        <w:gridCol w:w="902"/>
        <w:gridCol w:w="1176"/>
        <w:gridCol w:w="1097"/>
        <w:gridCol w:w="19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алюминиевый, 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Канаты стальные (трос), т</w:t>
            </w:r>
          </w:p>
        </w:tc>
        <w:tc>
          <w:tcPr>
            <w:tcW w:w="31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Рельсы, т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Переводы стрелочные, компл.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мостовых кранов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 колеи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 колеи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обычных условиях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30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31,4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</w:t>
            </w:r>
            <w:r>
              <w:rPr>
                <w:rFonts w:ascii="Times New Roman" w:hAnsi="Times New Roman"/>
                <w:sz w:val="20"/>
              </w:rPr>
              <w:t>ение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основании из </w:t>
            </w:r>
            <w:r>
              <w:rPr>
                <w:rFonts w:ascii="Times New Roman" w:hAnsi="Times New Roman"/>
                <w:sz w:val="20"/>
              </w:rPr>
              <w:t>грунта, укрепленного цементом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C263E4">
      <w:pPr>
        <w:pStyle w:val="BodyText2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1559"/>
        <w:gridCol w:w="1134"/>
        <w:gridCol w:w="1276"/>
        <w:gridCol w:w="1417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752*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432*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429*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1099**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1736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 942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газовых промыслов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841**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756**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4006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3167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4823***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2369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263E4">
      <w:pPr>
        <w:pStyle w:val="BodyText2"/>
      </w:pPr>
      <w:r>
        <w:t>*Нормы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В нормах учтен цемент на стабилизацию грунтов. 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*** Применяется при соответствующем обосновании. 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263E4">
      <w:pPr>
        <w:ind w:firstLine="225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85"/>
        <w:gridCol w:w="935"/>
        <w:gridCol w:w="1843"/>
        <w:gridCol w:w="1417"/>
        <w:gridCol w:w="1701"/>
        <w:gridCol w:w="170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Раствор,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газовых промыслов без компрессорных станций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C263E4">
      <w:pPr>
        <w:pStyle w:val="BodyText2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1560"/>
        <w:gridCol w:w="641"/>
        <w:gridCol w:w="1343"/>
        <w:gridCol w:w="992"/>
        <w:gridCol w:w="851"/>
        <w:gridCol w:w="1276"/>
        <w:gridCol w:w="992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древесноволокнистые,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древесностружечные,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Фанера клееная,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деревянные для паркетных покрытий (паркет),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(включая полутвердые и сверхтвердые)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изоляционно-отделочные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</w:t>
            </w:r>
            <w:r>
              <w:rPr>
                <w:rFonts w:ascii="Times New Roman" w:hAnsi="Times New Roman"/>
                <w:sz w:val="20"/>
              </w:rPr>
              <w:t>ий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Компрессорные станции: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4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</w:t>
            </w:r>
            <w:r>
              <w:rPr>
                <w:rFonts w:ascii="Times New Roman" w:hAnsi="Times New Roman"/>
                <w:sz w:val="20"/>
              </w:rPr>
              <w:t>мпрессорных станций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64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4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64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64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3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263E4">
      <w:pPr>
        <w:pStyle w:val="BodyText2"/>
      </w:pPr>
      <w:r>
        <w:t>* Нормы распространяются также на ст</w:t>
      </w:r>
      <w:r>
        <w:t>роительство в местностях, приравненных к районам Крайнего Севера.</w:t>
      </w:r>
    </w:p>
    <w:p w:rsidR="00000000" w:rsidRDefault="00C263E4">
      <w:pPr>
        <w:pStyle w:val="BodyText2"/>
      </w:pPr>
    </w:p>
    <w:p w:rsidR="00000000" w:rsidRDefault="00C263E4">
      <w:pPr>
        <w:pStyle w:val="BodyText2"/>
      </w:pPr>
    </w:p>
    <w:p w:rsidR="00000000" w:rsidRDefault="00C263E4">
      <w:pPr>
        <w:pStyle w:val="BodyText2"/>
      </w:pPr>
    </w:p>
    <w:p w:rsidR="00000000" w:rsidRDefault="00C263E4">
      <w:pPr>
        <w:pStyle w:val="BodyText2"/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276"/>
        <w:gridCol w:w="1276"/>
        <w:gridCol w:w="1134"/>
        <w:gridCol w:w="1276"/>
        <w:gridCol w:w="968"/>
        <w:gridCol w:w="830"/>
        <w:gridCol w:w="1774"/>
        <w:gridCol w:w="21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профильное строительное,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стеклянные пустотелые,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листовое полированное витринное,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Линолеум (рулоны и плитки),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керамические,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глазурованные для внутренней облицовки стен</w:t>
            </w:r>
          </w:p>
        </w:tc>
        <w:tc>
          <w:tcPr>
            <w:tcW w:w="21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магистр</w:t>
            </w:r>
            <w:r>
              <w:rPr>
                <w:rFonts w:ascii="Times New Roman" w:hAnsi="Times New Roman"/>
                <w:sz w:val="20"/>
              </w:rPr>
              <w:t>альных газопроводов диаметром до 426 мм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установка предварительной подготовки газа и головные сооружения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1524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7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263E4">
      <w:pPr>
        <w:pStyle w:val="BodyText2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47"/>
        <w:gridCol w:w="781"/>
        <w:gridCol w:w="778"/>
        <w:gridCol w:w="1843"/>
        <w:gridCol w:w="684"/>
        <w:gridCol w:w="1584"/>
        <w:gridCol w:w="812"/>
        <w:gridCol w:w="1564"/>
        <w:gridCol w:w="766"/>
        <w:gridCol w:w="28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0бъекты строительства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88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Нефтебитум, т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Олифа, кг</w:t>
            </w: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Белила густо 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расхода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</w:rPr>
              <w:t xml:space="preserve"> битум строительный твердых марок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</w:t>
            </w:r>
            <w:r>
              <w:rPr>
                <w:rFonts w:ascii="Times New Roman" w:hAnsi="Times New Roman"/>
                <w:sz w:val="20"/>
              </w:rPr>
              <w:t>м числе на теплоизоляцию промышленного оборудования и трубопроводов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1253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78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1303</w:t>
            </w: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.83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2243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1775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установка комплексной подготовки газа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66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w="2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78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78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78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84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78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84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84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82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</w:t>
            </w:r>
            <w:r>
              <w:rPr>
                <w:rFonts w:ascii="Times New Roman" w:hAnsi="Times New Roman"/>
                <w:sz w:val="20"/>
              </w:rPr>
              <w:t>ании из грунта, укрепленного цементом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1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8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_____________</w:t>
      </w:r>
    </w:p>
    <w:p w:rsidR="00000000" w:rsidRDefault="00C263E4">
      <w:pPr>
        <w:pStyle w:val="BodyTextIndent2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pStyle w:val="BodyTextIndent2"/>
      </w:pPr>
    </w:p>
    <w:p w:rsidR="00000000" w:rsidRDefault="00C263E4">
      <w:pPr>
        <w:pStyle w:val="BodyTextIndent2"/>
      </w:pPr>
    </w:p>
    <w:p w:rsidR="00000000" w:rsidRDefault="00C263E4">
      <w:pPr>
        <w:pStyle w:val="BodyTextIndent2"/>
      </w:pPr>
    </w:p>
    <w:p w:rsidR="00000000" w:rsidRDefault="00C263E4">
      <w:pPr>
        <w:pStyle w:val="BodyTextIndent2"/>
      </w:pPr>
    </w:p>
    <w:p w:rsidR="00000000" w:rsidRDefault="00C263E4">
      <w:pPr>
        <w:pStyle w:val="BodyTextIndent2"/>
      </w:pPr>
    </w:p>
    <w:p w:rsidR="00000000" w:rsidRDefault="00C263E4">
      <w:pPr>
        <w:pStyle w:val="BodyTextIndent2"/>
      </w:pPr>
    </w:p>
    <w:p w:rsidR="00000000" w:rsidRDefault="00C263E4">
      <w:pPr>
        <w:pStyle w:val="BodyTextIndent2"/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1559"/>
        <w:gridCol w:w="992"/>
        <w:gridCol w:w="1559"/>
        <w:gridCol w:w="851"/>
        <w:gridCol w:w="1843"/>
        <w:gridCol w:w="1073"/>
        <w:gridCol w:w="23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Листы асбестоцементные, тыс. условных плиток</w:t>
            </w:r>
          </w:p>
        </w:tc>
        <w:tc>
          <w:tcPr>
            <w:tcW w:w="61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гидроизоляционные,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конструктивные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</w:t>
            </w:r>
            <w:r>
              <w:rPr>
                <w:rFonts w:ascii="Times New Roman" w:hAnsi="Times New Roman"/>
                <w:sz w:val="20"/>
              </w:rPr>
              <w:t>проводов</w:t>
            </w:r>
          </w:p>
        </w:tc>
        <w:tc>
          <w:tcPr>
            <w:tcW w:w="341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34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07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07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</w:t>
            </w:r>
            <w:r>
              <w:rPr>
                <w:rFonts w:ascii="Times New Roman" w:hAnsi="Times New Roman"/>
                <w:sz w:val="20"/>
              </w:rPr>
              <w:t>ленного цементом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right"/>
        <w:rPr>
          <w:rFonts w:ascii="Times New Roman" w:hAnsi="Times New Roman"/>
          <w:sz w:val="20"/>
        </w:r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79"/>
        <w:gridCol w:w="1349"/>
        <w:gridCol w:w="919"/>
        <w:gridCol w:w="1559"/>
        <w:gridCol w:w="709"/>
        <w:gridCol w:w="1701"/>
        <w:gridCol w:w="850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из пластмасс, кг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минеральная</w:t>
            </w:r>
          </w:p>
        </w:tc>
        <w:tc>
          <w:tcPr>
            <w:tcW w:w="2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</w:t>
            </w:r>
            <w:r>
              <w:rPr>
                <w:rFonts w:ascii="Times New Roman" w:hAnsi="Times New Roman"/>
                <w:sz w:val="20"/>
              </w:rPr>
              <w:t>в диаметром до 426 мм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основании из грунта, </w:t>
            </w:r>
            <w:r>
              <w:rPr>
                <w:rFonts w:ascii="Times New Roman" w:hAnsi="Times New Roman"/>
                <w:sz w:val="20"/>
              </w:rPr>
              <w:t>укрепленного цементом</w:t>
            </w: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C263E4">
      <w:pPr>
        <w:pStyle w:val="BodyTextIndent3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pStyle w:val="BodyTextIndent3"/>
      </w:pPr>
    </w:p>
    <w:p w:rsidR="00000000" w:rsidRDefault="00C263E4">
      <w:pPr>
        <w:pStyle w:val="BodyTextIndent3"/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559"/>
        <w:gridCol w:w="851"/>
        <w:gridCol w:w="1559"/>
        <w:gridCol w:w="1843"/>
        <w:gridCol w:w="1559"/>
        <w:gridCol w:w="12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тепло- и звукоизоляционные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фибролитовые и арболитовые,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Штукатурка сухая гипсовая (листы гипсовые обшивочные),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стекловолокна и стекловаты,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минеральной ваты,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полуцилиндры асбестоцементные,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</w:t>
            </w:r>
            <w:r>
              <w:rPr>
                <w:rFonts w:ascii="Times New Roman" w:hAnsi="Times New Roman"/>
                <w:i/>
                <w:sz w:val="20"/>
              </w:rPr>
              <w:t>ительства в районах Западно-Сибирского нефтегазового комплекса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C263E4">
      <w:pPr>
        <w:pStyle w:val="BodyTextIndent3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0"/>
        <w:gridCol w:w="846"/>
        <w:gridCol w:w="1560"/>
        <w:gridCol w:w="1134"/>
        <w:gridCol w:w="1842"/>
        <w:gridCol w:w="1289"/>
        <w:gridCol w:w="1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строительный, тыс.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Камень бутовый,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 и гравий из природного камня и песчано-гравийных смесей,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Заполнители пористые,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строительный природный,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891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4423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4704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</w:t>
            </w:r>
            <w:r>
              <w:rPr>
                <w:rFonts w:ascii="Times New Roman" w:hAnsi="Times New Roman"/>
                <w:sz w:val="20"/>
              </w:rPr>
              <w:t>тельной подготовки газа и головные сооружения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2746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3420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4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1131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4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2809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68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842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6258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них установки комплексной </w:t>
            </w:r>
            <w:r>
              <w:rPr>
                <w:rFonts w:ascii="Times New Roman" w:hAnsi="Times New Roman"/>
                <w:sz w:val="20"/>
              </w:rPr>
              <w:t>под готовки газа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3422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68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7918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10343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5590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14069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C263E4">
      <w:pPr>
        <w:pStyle w:val="BodyText2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5"/>
        <w:gridCol w:w="995"/>
        <w:gridCol w:w="1276"/>
        <w:gridCol w:w="1559"/>
        <w:gridCol w:w="1276"/>
        <w:gridCol w:w="886"/>
        <w:gridCol w:w="16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</w:t>
            </w:r>
            <w:r>
              <w:rPr>
                <w:rFonts w:ascii="Times New Roman" w:hAnsi="Times New Roman"/>
                <w:sz w:val="20"/>
              </w:rPr>
              <w:t>оительства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т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в сборе,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для чистых полов,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технологическая для производства силикатобетонных изделий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</w:t>
            </w:r>
            <w:r>
              <w:rPr>
                <w:rFonts w:ascii="Times New Roman" w:hAnsi="Times New Roman"/>
                <w:sz w:val="20"/>
              </w:rPr>
              <w:t>ановки предварительной подготовки газа и головные сооружения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C263E4">
      <w:pPr>
        <w:pStyle w:val="BodyText2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9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30"/>
        <w:gridCol w:w="1003"/>
        <w:gridCol w:w="851"/>
        <w:gridCol w:w="850"/>
        <w:gridCol w:w="1418"/>
        <w:gridCol w:w="1134"/>
        <w:gridCol w:w="1134"/>
        <w:gridCol w:w="992"/>
        <w:gridCol w:w="1843"/>
        <w:gridCol w:w="17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Санитарно-технические изделия, шт.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</w:t>
            </w:r>
            <w:r>
              <w:rPr>
                <w:rFonts w:ascii="Times New Roman" w:hAnsi="Times New Roman"/>
                <w:sz w:val="20"/>
              </w:rPr>
              <w:t>диаторы отопительные, экм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ребристые отопительные,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мойки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писсуары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716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716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716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</w:t>
            </w:r>
            <w:r>
              <w:rPr>
                <w:rFonts w:ascii="Times New Roman" w:hAnsi="Times New Roman"/>
                <w:sz w:val="20"/>
              </w:rPr>
              <w:t>дготовки газа и головные сооружения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</w:t>
            </w:r>
            <w:r>
              <w:rPr>
                <w:rFonts w:ascii="Times New Roman" w:hAnsi="Times New Roman"/>
                <w:sz w:val="20"/>
              </w:rPr>
              <w:t>и газа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263E4">
      <w:pPr>
        <w:pStyle w:val="BodyText2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0"/>
        <w:gridCol w:w="811"/>
        <w:gridCol w:w="570"/>
        <w:gridCol w:w="1273"/>
        <w:gridCol w:w="1134"/>
        <w:gridCol w:w="1134"/>
        <w:gridCol w:w="1417"/>
        <w:gridCol w:w="1560"/>
        <w:gridCol w:w="1559"/>
        <w:gridCol w:w="1276"/>
        <w:gridCol w:w="5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50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стальные,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36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бесшовные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катаные (общего назначения)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тянутые (общего назначения)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водо-газопроводные (газовые)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тонкостенные электросварные углеродистые диаметром до 114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электросварные диаметром от 114 до 480 мм включ.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больших диаметров (св. 480 мм)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17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</w:t>
            </w:r>
            <w:r>
              <w:rPr>
                <w:rFonts w:ascii="Times New Roman" w:hAnsi="Times New Roman"/>
                <w:sz w:val="20"/>
              </w:rPr>
              <w:t xml:space="preserve"> до 426 мм*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7863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417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</w:t>
            </w:r>
          </w:p>
        </w:tc>
        <w:tc>
          <w:tcPr>
            <w:tcW w:w="1559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5225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17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559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12388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w="1417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3830</w:t>
            </w:r>
          </w:p>
        </w:tc>
        <w:tc>
          <w:tcPr>
            <w:tcW w:w="1559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газовых промыслов без компрессорных станций**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17730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6215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17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1338</w:t>
            </w:r>
          </w:p>
        </w:tc>
        <w:tc>
          <w:tcPr>
            <w:tcW w:w="1559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сооружения**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19443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6890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17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w="1559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6440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17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3560</w:t>
            </w:r>
          </w:p>
        </w:tc>
        <w:tc>
          <w:tcPr>
            <w:tcW w:w="155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Севера***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1273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1875</w:t>
            </w:r>
          </w:p>
        </w:tc>
        <w:tc>
          <w:tcPr>
            <w:tcW w:w="156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строительство*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10276</w:t>
            </w:r>
          </w:p>
        </w:tc>
        <w:tc>
          <w:tcPr>
            <w:tcW w:w="1273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4188</w:t>
            </w:r>
          </w:p>
        </w:tc>
        <w:tc>
          <w:tcPr>
            <w:tcW w:w="1560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расширение*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11656</w:t>
            </w:r>
          </w:p>
        </w:tc>
        <w:tc>
          <w:tcPr>
            <w:tcW w:w="1273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</w:t>
            </w:r>
          </w:p>
        </w:tc>
        <w:tc>
          <w:tcPr>
            <w:tcW w:w="1560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496,6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24750</w:t>
            </w:r>
          </w:p>
        </w:tc>
        <w:tc>
          <w:tcPr>
            <w:tcW w:w="1273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5393</w:t>
            </w:r>
          </w:p>
        </w:tc>
        <w:tc>
          <w:tcPr>
            <w:tcW w:w="1560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4060</w:t>
            </w:r>
          </w:p>
        </w:tc>
        <w:tc>
          <w:tcPr>
            <w:tcW w:w="1276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644,3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24256</w:t>
            </w:r>
          </w:p>
        </w:tc>
        <w:tc>
          <w:tcPr>
            <w:tcW w:w="1273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2409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4145</w:t>
            </w:r>
          </w:p>
        </w:tc>
        <w:tc>
          <w:tcPr>
            <w:tcW w:w="1560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4545</w:t>
            </w:r>
          </w:p>
        </w:tc>
        <w:tc>
          <w:tcPr>
            <w:tcW w:w="1276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газа**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28367</w:t>
            </w:r>
          </w:p>
        </w:tc>
        <w:tc>
          <w:tcPr>
            <w:tcW w:w="1273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2764</w:t>
            </w:r>
          </w:p>
        </w:tc>
        <w:tc>
          <w:tcPr>
            <w:tcW w:w="1134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4332</w:t>
            </w:r>
          </w:p>
        </w:tc>
        <w:tc>
          <w:tcPr>
            <w:tcW w:w="1560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5540</w:t>
            </w:r>
          </w:p>
        </w:tc>
        <w:tc>
          <w:tcPr>
            <w:tcW w:w="1276" w:type="dxa"/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2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56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</w:t>
            </w:r>
            <w:r>
              <w:rPr>
                <w:rFonts w:ascii="Times New Roman" w:hAnsi="Times New Roman"/>
                <w:sz w:val="20"/>
              </w:rPr>
              <w:t>о-гравийном основании</w:t>
            </w:r>
          </w:p>
        </w:tc>
        <w:tc>
          <w:tcPr>
            <w:tcW w:w="811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27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56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263E4">
      <w:pPr>
        <w:pStyle w:val="BodyText2"/>
      </w:pPr>
      <w:r>
        <w:t>* В нормы не включены трубы сварные больших диаметров (св. 480 мм).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В нормах не учтены соединительные фасонные детали трубопроводов диаметром 720 мм и более.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35"/>
        <w:gridCol w:w="943"/>
        <w:gridCol w:w="709"/>
        <w:gridCol w:w="1134"/>
        <w:gridCol w:w="963"/>
        <w:gridCol w:w="1187"/>
        <w:gridCol w:w="923"/>
        <w:gridCol w:w="1321"/>
        <w:gridCol w:w="1598"/>
        <w:gridCol w:w="21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Объекты строительства</w:t>
            </w:r>
          </w:p>
        </w:tc>
        <w:tc>
          <w:tcPr>
            <w:tcW w:w="9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806" w:type="dxa"/>
            <w:gridSpan w:val="3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чугунные, 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железобетонные напорные, 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и муфты</w:t>
            </w:r>
            <w:r>
              <w:rPr>
                <w:rFonts w:ascii="Times New Roman" w:hAnsi="Times New Roman"/>
                <w:sz w:val="20"/>
              </w:rPr>
              <w:t xml:space="preserve"> асбестоцементные, м условных труб</w:t>
            </w:r>
          </w:p>
        </w:tc>
        <w:tc>
          <w:tcPr>
            <w:tcW w:w="3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детали трубопроводов из термопластов, </w:t>
            </w:r>
            <w:r>
              <w:rPr>
                <w:rFonts w:ascii="Times New Roman" w:hAnsi="Times New Roman"/>
                <w:position w:val="-24"/>
                <w:sz w:val="20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27230197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 водопроводные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канализационные и 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380" w:dyaOrig="660">
                <v:shape id="_x0000_i1027" type="#_x0000_t75" style="width:18.75pt;height:33pt" o:ole="">
                  <v:imagedata r:id="rId8" o:title=""/>
                </v:shape>
                <o:OLEObject Type="Embed" ProgID="Equation.3" ShapeID="_x0000_i1027" DrawAspect="Content" ObjectID="_1427230198" r:id="rId9"/>
              </w:object>
            </w:r>
          </w:p>
        </w:tc>
        <w:tc>
          <w:tcPr>
            <w:tcW w:w="92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безнапорные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полиолефиновые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диаметром 500 мм и более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части к ним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598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943" w:type="dxa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9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C263E4">
      <w:pPr>
        <w:pStyle w:val="BodyTextIndent2"/>
        <w:ind w:firstLine="284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pStyle w:val="BodyTextIndent2"/>
        <w:ind w:firstLine="284"/>
      </w:pPr>
    </w:p>
    <w:p w:rsidR="00000000" w:rsidRDefault="00C263E4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05"/>
        <w:gridCol w:w="720"/>
        <w:gridCol w:w="1710"/>
        <w:gridCol w:w="1140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Трубы керамические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канализационные, м условного диаметра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дренажные, тыс. 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</w:t>
            </w:r>
            <w:r>
              <w:rPr>
                <w:rFonts w:ascii="Times New Roman" w:hAnsi="Times New Roman"/>
                <w:sz w:val="20"/>
              </w:rPr>
              <w:t>рерабатывающие заводы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предварительной подготовки газа и головные сооружения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Крайнего Севера*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установки комплексной подготовки газа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комплекса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72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263E4">
      <w:pPr>
        <w:pStyle w:val="BodyTextIndent3"/>
      </w:pPr>
      <w:r>
        <w:t>* Нормы распространяются также на строительство в местностях, приравненных к районам Крайнего Севера.</w:t>
      </w:r>
    </w:p>
    <w:p w:rsidR="00000000" w:rsidRDefault="00C263E4">
      <w:pPr>
        <w:rPr>
          <w:rFonts w:ascii="Times New Roman" w:hAnsi="Times New Roman"/>
          <w:sz w:val="20"/>
        </w:rPr>
      </w:pPr>
    </w:p>
    <w:p w:rsidR="00000000" w:rsidRDefault="00C263E4">
      <w:pPr>
        <w:rPr>
          <w:rFonts w:ascii="Times New Roman" w:hAnsi="Times New Roman"/>
          <w:sz w:val="20"/>
        </w:r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p w:rsidR="00000000" w:rsidRDefault="00C263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</w:t>
      </w:r>
      <w:r>
        <w:rPr>
          <w:rFonts w:ascii="Times New Roman" w:hAnsi="Times New Roman"/>
          <w:sz w:val="20"/>
        </w:rPr>
        <w:t xml:space="preserve">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C263E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0"/>
        <w:gridCol w:w="855"/>
        <w:gridCol w:w="855"/>
        <w:gridCol w:w="990"/>
        <w:gridCol w:w="15"/>
        <w:gridCol w:w="840"/>
        <w:gridCol w:w="855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Отрасли народного хозяйства и промышленности</w:t>
            </w:r>
          </w:p>
        </w:tc>
        <w:tc>
          <w:tcPr>
            <w:tcW w:w="2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Промышленность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Электроэнергетика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Нефтеперерабатывающая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Нефтедобывающая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1,0l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Торфяная и с</w:t>
            </w:r>
            <w:r>
              <w:rPr>
                <w:rFonts w:ascii="Times New Roman" w:hAnsi="Times New Roman"/>
                <w:sz w:val="20"/>
              </w:rPr>
              <w:t>ланцевая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Черная металлургия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металлургия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и нефтехимическая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Машиностроение и металлообработка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Лесная промышленность и лесное хозяйство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Целлюлозно-бумажная и лесохимическая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 стройматериалов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Микробиологическая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Сельское хозяйство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Водохозяйственное строительство и мелиорация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Связь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 Транспорт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Строительство и промышленность строительных конструкций и деталей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Торговля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Материально-техническое снабжение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55" w:type="dxa"/>
            <w:gridSpan w:val="2"/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Прочие виды деятельности материального производства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55" w:type="dxa"/>
            <w:gridSpan w:val="2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</w:rPr>
      </w:pPr>
    </w:p>
    <w:p w:rsidR="00000000" w:rsidRDefault="00C263E4">
      <w:pPr>
        <w:pStyle w:val="BodyText2"/>
      </w:pPr>
      <w:r>
        <w:t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 1 СНиП II-7-81.</w:t>
      </w:r>
    </w:p>
    <w:p w:rsidR="00000000" w:rsidRDefault="00C263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C263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3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</w:t>
      </w:r>
      <w:r>
        <w:rPr>
          <w:rFonts w:ascii="Times New Roman" w:hAnsi="Times New Roman"/>
          <w:sz w:val="20"/>
        </w:rPr>
        <w:t xml:space="preserve"> МАТЕРИАЛАХ К НОРМАМ РАСХОДА МАТЕРИАЛОВ НА 1 МЛН. РУБ. СМЕТНОЙ СТОИМОСТИ СТРОИТЕЛЬНО-МОНТАЖНЫХ РАБОТ В СВЯЗИ С ПРОИЗВОДСТВОМ РАБОТ В ЗИМНЕЕ ВРЕМЯ</w:t>
      </w:r>
    </w:p>
    <w:p w:rsidR="00000000" w:rsidRDefault="00C263E4">
      <w:pPr>
        <w:jc w:val="center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К: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020" w:dyaOrig="620">
          <v:shape id="_x0000_i1028" type="#_x0000_t75" style="width:51pt;height:30.75pt" o:ole="">
            <v:imagedata r:id="rId10" o:title=""/>
          </v:shape>
          <o:OLEObject Type="Embed" ProgID="Equation.3" ShapeID="_x0000_i1028" DrawAspect="Content" ObjectID="_1427230199" r:id="rId11"/>
        </w:objec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П - поправка к нормам расхода материалов на 1 млн. руб. сметной стоимости строительно-монтажных работ в связи </w:t>
      </w:r>
      <w:r>
        <w:rPr>
          <w:rFonts w:ascii="Times New Roman" w:hAnsi="Times New Roman"/>
          <w:sz w:val="20"/>
        </w:rPr>
        <w:t>с производством работ в зимнее время;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 - средневзвешенная продолжительность расчетного зимнего периода, дни;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365 - число дней в году.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C263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Поправку к нормам расхода основных строительных материалов, связанную с выполнением работ в з</w:t>
      </w:r>
      <w:r>
        <w:rPr>
          <w:rFonts w:ascii="Times New Roman" w:hAnsi="Times New Roman"/>
          <w:sz w:val="20"/>
        </w:rPr>
        <w:t>имнее время, необходимо устанавливать согласно следующей таблице:</w:t>
      </w:r>
    </w:p>
    <w:p w:rsidR="00000000" w:rsidRDefault="00C263E4">
      <w:pPr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85"/>
        <w:gridCol w:w="1155"/>
        <w:gridCol w:w="3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Поправки к нормам на 1 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A-I и марки Ст3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C263E4">
      <w:pPr>
        <w:rPr>
          <w:rFonts w:ascii="Times New Roman" w:hAnsi="Times New Roman"/>
          <w:sz w:val="20"/>
          <w:lang w:val="en-US"/>
        </w:r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p w:rsidR="00000000" w:rsidRDefault="00C263E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C263E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20"/>
        <w:gridCol w:w="2265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Район, республика край и область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расчетного зимнего периода, дни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I. Cевеpo-Западный район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Карельская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Мурманская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Новгородская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Псковская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II. Центральный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Брянская    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Владимирская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Ивановская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Калининская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Калуж</w:t>
            </w:r>
            <w:r>
              <w:rPr>
                <w:rFonts w:ascii="Times New Roman" w:hAnsi="Times New Roman"/>
                <w:sz w:val="20"/>
              </w:rPr>
              <w:t>ская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Костромская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Москва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Орловская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Рязанская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Смоленская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Тульская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Ярославская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III. Волго-Вятский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Марийская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Мордовская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Чувашская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Горьковская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Кировская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IV. Поволжский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Башкирская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Калмыцкая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Астраханская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Вол</w:t>
            </w:r>
            <w:r>
              <w:rPr>
                <w:rFonts w:ascii="Times New Roman" w:hAnsi="Times New Roman"/>
                <w:sz w:val="20"/>
              </w:rPr>
              <w:t>гоградская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Куйбышевская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Пензенская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Саратовская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Ульяновская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V. Центрально-Черноземный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Белгородская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Воронежская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Курская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Липецкая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Тамбовская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VI. Северо-Кавказский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Дагестанская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Кабардино-Балкарская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Heading"/>
              <w:ind w:firstLine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Северо-Осетинская АСС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Чечено-Ингушская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Краснодарский край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Ставропольский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VII. Уральский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Удмуртская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Курганская 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Оренбургская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Пермская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Свердловская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Челябинская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VIII. Западно-Сибирский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Алтайский край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Новосибирская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Омская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Томская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Тюменская обл.: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IX. Восточно-Сибирский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Бурятская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Тувинская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край: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обл.: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Читинская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X. Дальневосточный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Приморский край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Хабаровский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Амурская  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Камчатская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Магаданская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Сахалинская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Якутская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XI. Донецко-Приднепровский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Ворошиловградская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Днепропетровская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Донецкая  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Запорожская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Кировоградская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Полтавская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Сумская   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Харьковская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XII. Юго-Западный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Винницкая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Волынская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Житомирская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Закарпатская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Ивано-Франковская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Киевская    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Львовская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Ровенская       </w:t>
            </w: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Тернопольская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Хмельницкая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Черкасская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Черниговская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27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Черновицкая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XIII. Южный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Крымская   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Николаевская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Одесская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Херсонская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XIV. Прибалтийский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Латвийская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Литовская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Эстонская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Калининградская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XV. Закавказский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Армянская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Грузинская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XVI. Среднеазиатский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Узбекская ССР: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Каракалпакская АССР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Андижанская  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Бухарская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Джизакская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Кашкадарьинская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Наманганская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Самаркандская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Сурхандарьинская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Сырдарьинская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Ферганская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45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Хорезмская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XVII. Казахстанский</w:t>
            </w:r>
            <w:r>
              <w:t xml:space="preserve"> район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Актюбинская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Алма-Атинская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Алма-Ата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Восточно-Казахстанская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Гурьевская     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Джамбулская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Карагандинская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Джезказганская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Мангышлакская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Тургайская     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Кзыл-Ординская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Кокчетавская 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Кустанайская 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Павлодарская             </w:t>
            </w: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Северо-Казахстанская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Семипалатинская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Талды-Курганская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Уральская   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Целиноградская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Чимкентская        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pStyle w:val="1"/>
            </w:pPr>
            <w:r>
              <w:t>XVIII. Белорусская ССР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Брестская     обл.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Витебская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Гомельская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Гродненская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Минская      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Могилевская  "</w:t>
            </w:r>
          </w:p>
        </w:tc>
        <w:tc>
          <w:tcPr>
            <w:tcW w:w="226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pStyle w:val="1"/>
            </w:pPr>
            <w:r>
              <w:t>XIX. Молдавская ССР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- 18</w:t>
            </w:r>
          </w:p>
        </w:tc>
      </w:tr>
    </w:tbl>
    <w:p w:rsidR="00000000" w:rsidRDefault="00C263E4">
      <w:pPr>
        <w:jc w:val="right"/>
        <w:rPr>
          <w:rFonts w:ascii="Times New Roman" w:hAnsi="Times New Roman"/>
          <w:sz w:val="20"/>
        </w:r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C263E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C263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3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</w:t>
      </w:r>
      <w:r>
        <w:rPr>
          <w:rFonts w:ascii="Times New Roman" w:hAnsi="Times New Roman"/>
          <w:sz w:val="20"/>
        </w:rPr>
        <w:t>М РАСХОДА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МАТЕРИАЛОВ, ИЗДЕЛИЙ И ТРУБ НА 1 МЛН. РУБ. СМЕТНОЙ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СТОИМОСТИ СТРОИТЕЛЬНО-МОНТАЖНЫХ РАБОТ В СМЕТНЫЕ ЦЕНЫ, ВВЕДЕННЫЕ С 1 ЯНВАРЯ 1984 г.</w:t>
      </w:r>
    </w:p>
    <w:p w:rsidR="00000000" w:rsidRDefault="00C263E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90"/>
        <w:gridCol w:w="11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Для строительства в обычных условиях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Отводы от магистральных газопроводов диаметром до 426 мм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них установки </w:t>
            </w:r>
            <w:r>
              <w:rPr>
                <w:rFonts w:ascii="Times New Roman" w:hAnsi="Times New Roman"/>
                <w:sz w:val="20"/>
              </w:rPr>
              <w:t>предварительной подготовки газа и головные сооружения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газовой промышленности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pStyle w:val="2"/>
            </w:pPr>
            <w:r>
              <w:t>Для строительства в районах Крайнего Севера*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Газопроводы без компрессорных станций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станции: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Газоперерабатывающие заводы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Обустройства газовых промыслов без компрессорных станций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Их них установки комплексной подготовки газа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Для строительства в районах Западно-Сибирского нефтегазового компле</w:t>
            </w:r>
            <w:r>
              <w:rPr>
                <w:rFonts w:ascii="Times New Roman" w:hAnsi="Times New Roman"/>
                <w:i/>
                <w:sz w:val="20"/>
              </w:rPr>
              <w:t>кса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дороги с покрытием из сборных железобетонных плит (комплекс):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основании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песчано-гравийном основании</w:t>
            </w:r>
          </w:p>
        </w:tc>
        <w:tc>
          <w:tcPr>
            <w:tcW w:w="1185" w:type="dxa"/>
            <w:tcBorders>
              <w:lef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из грунта, укрепленного цементом</w:t>
            </w:r>
          </w:p>
        </w:tc>
        <w:tc>
          <w:tcPr>
            <w:tcW w:w="1185" w:type="dxa"/>
            <w:tcBorders>
              <w:bottom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3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0,877</w:t>
            </w:r>
          </w:p>
        </w:tc>
      </w:tr>
    </w:tbl>
    <w:p w:rsidR="00000000" w:rsidRDefault="00C263E4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_____________</w:t>
      </w:r>
    </w:p>
    <w:p w:rsidR="00000000" w:rsidRDefault="00C263E4">
      <w:pPr>
        <w:pStyle w:val="BodyTextIndent3"/>
      </w:pPr>
      <w:r>
        <w:t>* Нормы распространяются также на строительство в местностях, приравненных к районам Крайнего Севера.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3E4"/>
    <w:rsid w:val="00C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  <w:style w:type="paragraph" w:customStyle="1" w:styleId="BodyTextIndent2">
    <w:name w:val="Body Text Indent 2"/>
    <w:basedOn w:val="a"/>
    <w:pPr>
      <w:ind w:firstLine="170"/>
    </w:pPr>
    <w:rPr>
      <w:rFonts w:ascii="Times New Roman" w:hAnsi="Times New Roman"/>
      <w:sz w:val="20"/>
    </w:rPr>
  </w:style>
  <w:style w:type="paragraph" w:customStyle="1" w:styleId="BodyTextIndent3">
    <w:name w:val="Body Text Indent 3"/>
    <w:basedOn w:val="a"/>
    <w:pPr>
      <w:ind w:firstLine="284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7653</Words>
  <Characters>43623</Characters>
  <Application>Microsoft Office Word</Application>
  <DocSecurity>0</DocSecurity>
  <Lines>363</Lines>
  <Paragraphs>102</Paragraphs>
  <ScaleCrop>false</ScaleCrop>
  <Company>Elcom Ltd</Company>
  <LinksUpToDate>false</LinksUpToDate>
  <CharactersWithSpaces>51174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dcterms:created xsi:type="dcterms:W3CDTF">2013-04-11T12:17:00Z</dcterms:created>
  <dcterms:modified xsi:type="dcterms:W3CDTF">2013-04-11T12:17:00Z</dcterms:modified>
</cp:coreProperties>
</file>