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727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I I-26-76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СТРОИТЕЛЬНЫЕ НОРМЫ И ПРАВИЛА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Кровли 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1978-01-01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ЦНИИпромзданий Госстроя СССР с участием ЦНИИЭПжилища Госгражданстроя, ЦНИИЭПсельстроя Минсельстроя СССР, ЦНИИСК им. Кучеренко Госстроя СССР и ВНИИпроектасбестц</w:t>
      </w:r>
      <w:r>
        <w:rPr>
          <w:rFonts w:ascii="Times New Roman" w:hAnsi="Times New Roman"/>
          <w:sz w:val="20"/>
        </w:rPr>
        <w:t>емента Минстройматериалов СССР.</w:t>
      </w:r>
    </w:p>
    <w:p w:rsidR="00000000" w:rsidRDefault="0048727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ЦНИИпромзданий Госстроя СССР.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Совета Министров СССР по делам строительства от 31 декабря 1976 г. № 226.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главы СНиП I I-26-76 утрачивает силу "Инструкция по проектированию рулонных и мастичных кровель зданий и сооружений промышленных предприятий" (СН 394-74).</w:t>
      </w:r>
    </w:p>
    <w:p w:rsidR="00000000" w:rsidRDefault="00487273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СНиП II-26-76 "Кровли" внесены изменения, утвержденные постановлением Госстроя СССР от 27 июня 1979 г. N 101 и введенные в действие с</w:t>
      </w:r>
      <w:r>
        <w:rPr>
          <w:rFonts w:ascii="Times New Roman" w:hAnsi="Times New Roman"/>
          <w:sz w:val="20"/>
        </w:rPr>
        <w:t xml:space="preserve"> 1 января 1980 г. Пункты, таблицы, в которые внесены изменения, отмечены в настоящих строительных нормах и правилах знаком (К).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      </w:t>
      </w:r>
    </w:p>
    <w:p w:rsidR="00000000" w:rsidRDefault="00487273">
      <w:pPr>
        <w:rPr>
          <w:rFonts w:ascii="Times New Roman" w:hAnsi="Times New Roman"/>
          <w:sz w:val="20"/>
        </w:rPr>
      </w:pP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Нормы настоящей главы необходимо соблюдать при проектировании кровель из рулонных, мастичных материалов и из асбестоцементных волнистых листов для зданий и сооружений различного назначения. 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чердачных покрытий жилых и общественных зданий при технико-экономическом обосновании допускается предусматривать кровли из железобетонных панелей лоткового </w:t>
      </w:r>
      <w:r>
        <w:rPr>
          <w:rFonts w:ascii="Times New Roman" w:hAnsi="Times New Roman"/>
          <w:sz w:val="20"/>
        </w:rPr>
        <w:t>сечения согласно табл. 1 настоящих Норм.</w:t>
      </w:r>
    </w:p>
    <w:p w:rsidR="00000000" w:rsidRDefault="00487273">
      <w:pPr>
        <w:jc w:val="both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3"/>
        <w:gridCol w:w="1276"/>
        <w:gridCol w:w="63"/>
        <w:gridCol w:w="1638"/>
        <w:gridCol w:w="56"/>
        <w:gridCol w:w="1270"/>
        <w:gridCol w:w="142"/>
        <w:gridCol w:w="1028"/>
        <w:gridCol w:w="11"/>
        <w:gridCol w:w="684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кровель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Уклоны, %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Воздействия на кровли</w:t>
            </w:r>
          </w:p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нагревание_1_2 до температуры,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°С,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механические (удары)_3, кгс·м, не более 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щелочных растворов_4 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кислотных растворов_4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</w:rPr>
              <w:t>1 Температуру нагревания кровли определяют расчетом (с учетом технологических тепловыделений) по нормам строительной теплотехники и строительной климатологии.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снижения температуры нагревания кровли следует применять материалы защитных слоев (например, грав</w:t>
            </w:r>
            <w:r>
              <w:rPr>
                <w:rFonts w:ascii="Times New Roman" w:hAnsi="Times New Roman"/>
                <w:sz w:val="20"/>
              </w:rPr>
              <w:t>ий) светлых тонов.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воздействии местных источников лучистого тепловыделения соответствующие участки кровель снизу должны защищаться подвесными экранами.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_2 На участках покрытий зданий с повышенными тепловыделениями, где по условиям нагревания нельзя применять рулонные, мастичные и асбестоцементные материалы, допускается при соответствующем обосновании предусматривать кровли из стальных листов.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_3 Ударные воздействия при работе ломами условно приравниваются к ударам твердых </w:t>
            </w:r>
            <w:r>
              <w:rPr>
                <w:rFonts w:ascii="Times New Roman" w:hAnsi="Times New Roman"/>
                <w:sz w:val="20"/>
              </w:rPr>
              <w:lastRenderedPageBreak/>
              <w:t>предметов весом 30 кгс с высоты</w:t>
            </w:r>
            <w:r>
              <w:rPr>
                <w:rFonts w:ascii="Times New Roman" w:hAnsi="Times New Roman"/>
                <w:sz w:val="20"/>
              </w:rPr>
              <w:t xml:space="preserve"> 1 м, при волочении твердых предметов с острыми углами и ребрами - предметов весом 10 кгс, при работе с металлическими лопатами - предметов весом 5 кгс, при работе с деревянными лопатами -  предметов весом 1 кгс.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_4 Предусматривается возможность воздействия на кровли периодически увлажняющихся производственных выделений, содержащих агрессивные среды.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 Из рулонных материалов (рулонные) и мастик, армированных стекломатериалами (мастичные):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защитным слоем из гравия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0 - менее 10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</w:t>
            </w:r>
            <w:r>
              <w:rPr>
                <w:rFonts w:ascii="Times New Roman" w:hAnsi="Times New Roman"/>
                <w:sz w:val="20"/>
              </w:rPr>
              <w:t xml:space="preserve">ся_5 </w:t>
            </w:r>
          </w:p>
        </w:tc>
        <w:tc>
          <w:tcPr>
            <w:tcW w:w="1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Допускаются_6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_5 Мастики должны содержать добавки с учетом примеч. к табл. 3.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_6 Гравий, применяемый для защитного слоя, должен быть из изверженных пород, стойких к воздействию растворов кислот. 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 верхним слоем из материалов с крупнозернистой или чешуйчатой посыпкой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10 - 25_7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Допускаются_8 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_7 На участках кровель с уклоном более 25%, допускаемых в исключительных случаях, при длине ската более 1,5 м необходимо предусматривать применение более теплостой</w:t>
            </w:r>
            <w:r>
              <w:rPr>
                <w:rFonts w:ascii="Times New Roman" w:hAnsi="Times New Roman"/>
                <w:sz w:val="20"/>
              </w:rPr>
              <w:t>ких мастик (по табл. 3 для устройства мест примыканий) и закрепление водоизоляционного ковра толевыми гвоздями размером 2X25 мм (ГОСТ 4029-63) через 200 мм к деревянным антисептированным рейкам, которые необходимо заделывать в основание под кровлю с учетом ширины закрепляемых рулонных материалов и необходимости укладки их с нахлесткой по скату кровли не менее 70 мм.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_8 По водоизоляционному ковру необходимо предусматривать нанесение мастик в соответствии с п. 2.12.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Рулонные с защитным слоем: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из</w:t>
            </w:r>
            <w:r>
              <w:rPr>
                <w:rFonts w:ascii="Times New Roman" w:hAnsi="Times New Roman"/>
                <w:sz w:val="20"/>
              </w:rPr>
              <w:t xml:space="preserve"> бетонных и армоцементных плит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0 - менее 2,5 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 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из цементно-песчаного раствора 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из </w:t>
            </w:r>
            <w:r>
              <w:rPr>
                <w:rFonts w:ascii="Times New Roman" w:hAnsi="Times New Roman"/>
                <w:sz w:val="20"/>
              </w:rPr>
              <w:lastRenderedPageBreak/>
              <w:t>песчаного асфальтобетона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"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Из асбестоцементных волнистых листов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10 - 33 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То же, при применении в IVА и IVГ климатических подрайонах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10 - 20 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Из железобетонных панелей лоткового сечения_9 </w:t>
            </w:r>
          </w:p>
        </w:tc>
        <w:tc>
          <w:tcPr>
            <w:tcW w:w="13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5 - 10 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_9 Для панелей должны применяться бетоны марок: по</w:t>
            </w:r>
            <w:r>
              <w:rPr>
                <w:rFonts w:ascii="Times New Roman" w:hAnsi="Times New Roman"/>
                <w:sz w:val="20"/>
              </w:rPr>
              <w:t xml:space="preserve"> водонепроницаемости - В-6 - В-10, по морозостойкости - не менее Мрз 200 (ГОСТ 4795-68, ГОСТ 4800-59).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применении панелей лоткового сечения из бетонов марки по водонепроницаемости  В-6 необходимо предусматривать окраску лицевой поверхности панелей одним из следующих составов: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водной суспензией тиокола Т-50 толщиной 1мм;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раствором наирита НТ толщиной 1 мм;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битумно-бутилкаучуковой мастикой МББ-Х-120 толщиной 2 мм;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 пропуска вентиляционных блоков, труб и другого инженерного оборудования железобетон</w:t>
            </w:r>
            <w:r>
              <w:rPr>
                <w:rFonts w:ascii="Times New Roman" w:hAnsi="Times New Roman"/>
                <w:sz w:val="20"/>
              </w:rPr>
              <w:t>ные панели лоткового сечения должны иметь отверстия с обрамлением, выступающим на высоту не менее 100 мм.</w:t>
            </w:r>
          </w:p>
          <w:p w:rsidR="00000000" w:rsidRDefault="00487273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87273">
      <w:pPr>
        <w:ind w:firstLine="360"/>
        <w:jc w:val="right"/>
        <w:rPr>
          <w:rFonts w:ascii="Times New Roman" w:hAnsi="Times New Roman"/>
          <w:sz w:val="20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Материалы, применяемые для кровель и элементов покрытий, на которые нет государственных стандартов, должны отвечать требованиям, предусмотренным техническими условиями или другой нормативно-технической документацией отраслевого значения на эти материалы и настоящими Нормами.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Выбор вида кровель следует производить по табл. 1 в зависимости от их уклонов, принимаемых с учетом норм проектирования со</w:t>
      </w:r>
      <w:r>
        <w:rPr>
          <w:rFonts w:ascii="Times New Roman" w:hAnsi="Times New Roman"/>
          <w:sz w:val="20"/>
        </w:rPr>
        <w:t>ответствующих зданий и сооружений, районов строительства и воздействий на кровли.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Кровли из рулонных и мастичных материалов предпочтительно применять на уклонах до 2,5%; предусматривать такие кровли на уклонах более 12% допускается при соответствующем обосновании.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рабочих чертежах кровель необходимо указывать: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конструкцию кровли, наименование и марки материалов и изделий со ссылками на государственные стандарты или технические условия;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уклонов, места установки водосточных воронок и расположе</w:t>
      </w:r>
      <w:r>
        <w:rPr>
          <w:rFonts w:ascii="Times New Roman" w:hAnsi="Times New Roman"/>
          <w:sz w:val="20"/>
        </w:rPr>
        <w:t>ние деформационных швов;</w:t>
      </w:r>
    </w:p>
    <w:p w:rsidR="00000000" w:rsidRDefault="0048727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кровель в местах установки водосточных воронок и примыканий к стенам, парапетам, вентиляционным и лифтовым шахтам, карнизам и другим конструктивным элементам.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рабочих чертежах строительной части проекта должно быть указано на необходимость разработки мероприятий по противопожарной защите и по контролю за выполнением правил пожарной безопасности и правил техники безопасности при производстве строительно-монтажных работ.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 покрытиях с несущими стальными профилированными</w:t>
      </w:r>
      <w:r>
        <w:rPr>
          <w:rFonts w:ascii="Times New Roman" w:hAnsi="Times New Roman"/>
          <w:sz w:val="20"/>
        </w:rPr>
        <w:t xml:space="preserve"> настилами не допускается установка аппаратов и оборудования со сгораемыми материалами, легковоспламеняющимися и горючими жидкостями и газами.</w:t>
      </w:r>
    </w:p>
    <w:p w:rsidR="00000000" w:rsidRDefault="00487273">
      <w:pPr>
        <w:ind w:firstLine="225"/>
        <w:jc w:val="right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КРОВЛИ ИЗ РУЛОННЫХ И МАСТИЧНЫХ МАТЕРИАЛОВ</w:t>
      </w: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кровель и применяемые материалы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Конструкции кровель из рулонных и мастичных материалов в зависимости от уклонов и применяемых материалов следует предусматривать согласно табл. 2.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73"/>
        <w:gridCol w:w="3698"/>
        <w:gridCol w:w="1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 кровли,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кровли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кровли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водоизоляционный ковер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Защитный слой по верху водоизоляционного к</w:t>
            </w:r>
            <w:r>
              <w:rPr>
                <w:rFonts w:ascii="Times New Roman" w:hAnsi="Times New Roman"/>
                <w:sz w:val="20"/>
              </w:rPr>
              <w:t xml:space="preserve">овра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0 - менее 2,5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на дегтевой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толя гидроизоляционного с покровной пленкой марки ТГ-350 или ТГ-300 (ГОСТ 10999-76)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дегтевой мастике в соответствии с п. 2.10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кровель, заполняемых водой, - слой гравия толщиной 20 мм на дегтевой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К-2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на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гидроизола марок ГИ-Г, ГИ-К (ГОСТ 7415-74*)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антисептированного дегтевого марки РМД-350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толя гид</w:t>
            </w:r>
            <w:r>
              <w:rPr>
                <w:rFonts w:ascii="Times New Roman" w:hAnsi="Times New Roman"/>
                <w:sz w:val="20"/>
              </w:rPr>
              <w:t>роизоляционного с покровной пленкой марок ТГ-350, ТГ-300 (ГОСТ 10999-76)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толя гидроизоляционного антраценового марки ТАГ-350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Слой гравия на дегтевой или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антисептированной битумной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К-2А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кровель,     заполняемых водой, - слой гравия толщиной 20 мм на дегтевой или антисептированной битумной мастике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К-3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слоя стеклорубероида марки С-РМ (ГОСТ 15879-70) на битумной мастике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Слой гравия на антисептированной битумной мастике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К-3А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на антисептированной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р</w:t>
            </w:r>
            <w:r>
              <w:rPr>
                <w:rFonts w:ascii="Times New Roman" w:hAnsi="Times New Roman"/>
                <w:sz w:val="20"/>
              </w:rPr>
              <w:t>убероида с эластичным покровным слоем марки РэМ-350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антисептированного дегтевого марки РМД-350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кровельного с мелкозернистой посыпкой марок РКМ-350Б, РКМ-350В (ГОСТ 10923-76)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подкладочного с пылевидной посыпкой марок РПП-350Б, РПП-350В (ГОСТ 10923-76)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слоев на дегтевой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толя гидроизоляционного с покровной пленкой марок ТГ-350, ТГ-300 (ГОСТ 10999-76)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эксплуатируемых кровель - в соотве</w:t>
            </w:r>
            <w:r>
              <w:rPr>
                <w:rFonts w:ascii="Times New Roman" w:hAnsi="Times New Roman"/>
                <w:sz w:val="20"/>
              </w:rPr>
              <w:t xml:space="preserve">тствии с п. 2.11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слоев на антисептированной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гидроизола марок ГИ-Г, ГИ-К (ГОСТ 7415-74*)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антисептированного дегтевого марки РМД-350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эксплуатируемых кровель - в соответствии с п. 2.11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К-5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битумной или битумно-резиновой мастики с четырьмя армирующими прокладками из стеклохолста марок ВВ-Г, ВВ-К или из стеклосетки марок ССС, СС-1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антисептированной битумной или битумно-резиновой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2,5 - менее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К-6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слоя н</w:t>
            </w:r>
            <w:r>
              <w:rPr>
                <w:rFonts w:ascii="Times New Roman" w:hAnsi="Times New Roman"/>
                <w:sz w:val="20"/>
              </w:rPr>
              <w:t>а дегтевой или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толя гидроизоляционного с покровной пленкой марок ТГ-350, ТГ-300 (ГОСТ 10999-76)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антисептированного дегтевого марки РМД-350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дегтевой или битумной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К-7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слоя на битумной мастике:</w:t>
            </w:r>
          </w:p>
          <w:p w:rsidR="00000000" w:rsidRDefault="00487273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стеклорубероида марки С-РМ (ГОСТ 15879-70)</w:t>
            </w:r>
          </w:p>
          <w:p w:rsidR="00000000" w:rsidRDefault="00487273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с эластичным покровным слоем марки РэМ-350</w:t>
            </w:r>
          </w:p>
          <w:p w:rsidR="00000000" w:rsidRDefault="00487273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кровельного с мелкозернистой посыпкой марок РКМ-350Б, РКМ-350В (ГОСТ 10923-76)</w:t>
            </w:r>
          </w:p>
          <w:p w:rsidR="00000000" w:rsidRDefault="00487273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</w:t>
            </w:r>
            <w:r>
              <w:rPr>
                <w:rFonts w:ascii="Times New Roman" w:hAnsi="Times New Roman"/>
                <w:sz w:val="20"/>
              </w:rPr>
              <w:t>оида подкладочного с пылевидной посыпкой марок РПП-350Б, РПП-350В (ГОСТ 10923-76)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битумной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Мастичная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К-8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слоя битумной или битумно-резиновой мастики с тремя армирующими прокладками из стеклохолста марок ВВ-Г, ВВ-К или стеклосетки марок ССС, СС-1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битумной или битумно-резиновой мастике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К-9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слоя (нижних) на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стеклорубероида марки С-РМ (ГОСТ 15879-70)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с эластичным покровным слоем марки РэМ-350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подкла</w:t>
            </w:r>
            <w:r>
              <w:rPr>
                <w:rFonts w:ascii="Times New Roman" w:hAnsi="Times New Roman"/>
                <w:sz w:val="20"/>
              </w:rPr>
              <w:t>дочного антисептированного дегтевого марки РПД-300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кровельного с мелкозернистой посыпкой марок РКМ-350Б, РКМ-350В (ГОСТ 10923-76)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рубероида подкладочного с пылевидной посыпкой марок РПП-350Б, РПП-350В, РПП-300А, РПП-300Б, РПП-300В (ГОСТ 10923-76)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рубероида подкладочного с мелкозернистой посыпкой марок РПМ-300А, РПМ-300Б, РПМ-300В (ГОСТ 10923-76)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ж) пергамина кровельного марок П-350, П-300 (ГОСТ 2697-75)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 (верхний) на битумной мастике: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стеклорубероида марки С-РК, С-РЧ (ГОСТ 15879-</w:t>
            </w:r>
            <w:r>
              <w:rPr>
                <w:rFonts w:ascii="Times New Roman" w:hAnsi="Times New Roman"/>
                <w:sz w:val="20"/>
              </w:rPr>
              <w:t>70)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) рубероида с крупнозернистой посыпкой антисептированного дегтевого марки РКД-420, РКД-350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с цветной высыпкой марки РКЦ-420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с эластичным покровным слоем и крупнозернистой или чешуйчатой посыпкой марок РэК-420 или РэЧ-350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рубероида кровельного с крупнозернистой или чешуйчатой посыпкой марок РКК-500А, РКК-400А, РКК-400Б, РКК-400В, РКЧ-350Б, РКЧ-350В (ГОСТ 10923-76)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ендовах - слой гравия по ширине усиления водоизоляционного ковра в соответствии с п. 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К-10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слоя (нижних) битумной или битумно-резиновой мастики, армированных двумя прокладками из стеклохолста марок ВВ-Г, ВВ-К или стеклосетки марок ССС, СС-1; 1 слой (верхний) из рубероида с крупнозернистой или чешуйчатой посыпкой (в соответствии с типом кровли К-9) на битумной или битумно-резиновой мастике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ендовах - слой гравия по ширине усиления основного водоизоляционного ковра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К-11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слоя (нижних) наплавляемого рубероида марки РМ-500-2; 1 слой (верхний) наплавляемого рубероида марки РК-500-2 </w:t>
            </w:r>
            <w:r>
              <w:rPr>
                <w:rFonts w:ascii="Times New Roman" w:hAnsi="Times New Roman"/>
                <w:sz w:val="20"/>
              </w:rPr>
              <w:t xml:space="preserve">или РК-420-1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К-12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 (нижний) наплавляемого рубероида марки РМ-500-2; 1 слой (средний) наплавляемого рубероида марки РМ-420-1 или РМ-350-1; 1 слой (верхний) наплавляемого рубероида марок РК-500-2; РК-420-1, РК-350-1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ендовах - слой гравия по ширине усиления основного водоизоляционного ковра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Следует предусматривать грунтовку стеклосетки раствором битума пятой марки в керосине, приготовленном в соотношении по весу 1:2. В мастичных кровлях,  армированных стеклосеткой, допускае</w:t>
            </w:r>
            <w:r>
              <w:rPr>
                <w:rFonts w:ascii="Times New Roman" w:hAnsi="Times New Roman"/>
                <w:sz w:val="20"/>
              </w:rPr>
              <w:t xml:space="preserve">тся уменьшать на один слой число слоев мастики и армирующих прокладок. 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 кровлях типа К-9 не следует применять подкладочный рубероид и пергамин по основанию из теплоизоляционных материалов (без устройства стяжки). 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Кровли типов К-1- К-5 на фонарях должны состоять из трехслойного водоизоляционного ковра и защитного слоя из гравия. 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Необходимо предусматривать окраску кровель типов К-9 - К-12 краской БТ-177 (ГОСТ 5631-70*), если их верхний слой не имеет рубероида с крупнозернистой или чешуйчатой посы</w:t>
            </w:r>
            <w:r>
              <w:rPr>
                <w:rFonts w:ascii="Times New Roman" w:hAnsi="Times New Roman"/>
                <w:sz w:val="20"/>
              </w:rPr>
              <w:t xml:space="preserve">пкой. В проекте  следует указывать, что окраску необходимо возобновлять через 2- 3 года. 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Для жилых зданий, возводимых в I и II климатических районах, допускается при соответствующем технико-экономическом обосновании на уклонах 2 - 3% проектировать кровли по типу К-9, предусматривая 3 нижних слоя из указанных материалов и 1 верхний слой из стеклорубероида марки С-РК или из рубероида с цветной посыпкой марки РКЦ-420, или из рубероида с крупнозернистой посыпкой марок РКК-500А, РКК-400А, РКК-400Б, РКК-400В.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Кровли, заполняемые водой, допускается предусматривать в соответствии с расчетом на теплоустойчивость в районах со среднемесячной температурой июля 25 °C и выше. </w:t>
            </w:r>
          </w:p>
        </w:tc>
      </w:tr>
    </w:tbl>
    <w:p w:rsidR="00000000" w:rsidRDefault="00487273">
      <w:pPr>
        <w:jc w:val="both"/>
        <w:rPr>
          <w:rFonts w:ascii="Times New Roman" w:hAnsi="Times New Roman"/>
          <w:sz w:val="20"/>
        </w:rPr>
      </w:pP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Мастики для устройства кровель следует назначать в зависимости от района строительства, вида и уклона кровель в соответствии с табл. 3.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1276"/>
        <w:gridCol w:w="113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Районы строительства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мастик для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участков кровель с уклоном,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 примыканий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2,5 - менее 10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10 - 25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географической широты 50 °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европейской и 53° - азиатской частей СССР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Дегтевая горячая (ГОСТ 3580-67)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МДК-Г-60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МДК-Г-70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Битумная горячая (ГОСТ 2889-67)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МБК-Г-55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МБК-Г-65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МБК-Г-75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Битумно-резиновая горячая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МБР-Г-55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МБР-Г-65 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МБР-Г-75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МБК-Х-65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Битумно-латексно-кукерсольная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БЛК-Х-65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 кукерсольная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БК-Х-65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этих районов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Дегтевая горячая (ГОСТ 3580-67)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МДК-Г-60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МДК-Г-70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</w:t>
            </w:r>
            <w:r>
              <w:rPr>
                <w:rFonts w:ascii="Times New Roman" w:hAnsi="Times New Roman"/>
                <w:sz w:val="20"/>
              </w:rPr>
              <w:t>умная горячая (ГОСТ 2889-67)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МБК-Г-65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МБК-Г-85 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Битумно-резиновая горячая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МБР-Г-65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МБР-Г-85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МБК-Х-75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Битумно-латексно-кукерсольная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БЛК-Х-75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 кукерсольная холодная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БК-Х-75 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Цифра в марке мастик обозначает температуру ее теплостойкости, °C.</w:t>
            </w:r>
          </w:p>
          <w:p w:rsidR="00000000" w:rsidRDefault="00487273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Горячие и холодные битумные мастики для наклейки неантисептированных рубероидов (на картонной основе) на кровлях с уклоном до 2,5% должны бы</w:t>
            </w:r>
            <w:r>
              <w:rPr>
                <w:rFonts w:ascii="Times New Roman" w:hAnsi="Times New Roman"/>
                <w:sz w:val="20"/>
              </w:rPr>
              <w:t>ть антисептированы путем добавки кремнефтористого (ГОСТ 87-66*) или фтористого (ГОСТ 2871-75) натрия в количестве 4-5% от веса битума (либо путем добавки других фунгицидов); в качестве наполнителя для таких мастик должен применяться низкосортный асбест. В состав холодных битумно-латексно-кукерсольных и битумно-кукерсольных мастик вводить антисептирующие добавки не требуется.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21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3. Битумные мастики, применяемые для кровель с уклоном до 10%, на которые возможно воздействие щелочной среды, должны содержать добав</w:t>
            </w:r>
            <w:r>
              <w:rPr>
                <w:rFonts w:ascii="Times New Roman" w:hAnsi="Times New Roman"/>
                <w:sz w:val="20"/>
              </w:rPr>
              <w:t>ки из хлорсульфополиэтиленового лака в количестве 3-5% (в пересчете на сухое вещество) веса битума и тонкомолотые наполнители из карбонатных пород (мела, известняка).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Не допускается применение дегтевых и холодных (на растворителях) битумных мастик для кровель, выполняемых по пенополистирольным, минераловатным, стеклопластовым плитам и композиционным утеплителям с применением пенополистирола.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Холодные мастики не допускается применять для наклейки рубероидов с основой из стекломатериалов.</w:t>
            </w:r>
          </w:p>
          <w:p w:rsidR="00000000" w:rsidRDefault="00487273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Для кровел</w:t>
            </w:r>
            <w:r>
              <w:rPr>
                <w:rFonts w:ascii="Times New Roman" w:hAnsi="Times New Roman"/>
                <w:sz w:val="20"/>
              </w:rPr>
              <w:t>ь с переменным уклоном (например, в покрытиях с сегментными фермами) марку мастики назначают по наибольшему значению уклона кровли.</w:t>
            </w:r>
          </w:p>
        </w:tc>
      </w:tr>
    </w:tbl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Cлои горячей мастики в водоизоляционном ковре должны иметь толщину 2 мм, а холодной - 1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 кровлях с уклоном 2,5% и более на участках ендов следует предусматривать усиление основного водоизоляционного ковра двумя слоями рулонных кровельных материалов (при рулонных кровлях) или двумя мастичными слоями, армированными стекломатериалами (при мастичных кровлях), которые до</w:t>
      </w:r>
      <w:r>
        <w:rPr>
          <w:rFonts w:ascii="Times New Roman" w:hAnsi="Times New Roman"/>
          <w:sz w:val="20"/>
        </w:rPr>
        <w:t>лжны быть заведены на поверхность ската (от линии перегиба) не менее чем на 750 мм. В ендовах кровель типов К-9 - К-12 необходимо предусматривать устройство защитного слоя в соответствии с п. 2.10 по ширине усиления основного водоизоляционного ковра.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2.4. Конек кровли (при уклоне 2,5% и более) должен быть усилен на ширину 0,25 м с каждой стороны одним слоем рулонного кровельного материала (при рулонных кровлях) или одним мастичным слоем, армированным стеклохолстом или стеклосеткой (при мастичных кровлях).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.5. В местах примыканий кровель к стенам, шахтам, фонарям, деформационным швам слои основного водоизоляционного ковра в рулонных кровлях должны быть усилены тремя слоями рулонных кровельных материалов (верхний слой должен иметь крупнозернистую или чешуйчатую посыпку), а в мастичных кровлях - тремя слоями мастик, армированных стекломатериалами (поверхность примыканий должна быть окрашена краской БТ-177 по ГОСТ 5631-70*).</w:t>
      </w:r>
    </w:p>
    <w:p w:rsidR="00000000" w:rsidRDefault="00487273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слоев дополнительного водоизоляционного ковра следует предусматривать применение мас</w:t>
      </w:r>
      <w:r>
        <w:rPr>
          <w:rFonts w:ascii="Times New Roman" w:hAnsi="Times New Roman"/>
          <w:sz w:val="20"/>
        </w:rPr>
        <w:t>тик с повышенной теплостойкостью согласно табл. 3.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Слои водоизоляционного ковра при высоте стен до 450 мм должны быть заведены на их верхнюю грань; при большей высоте слои водоизоляционного ковра следует закреплять к вертикальным поверхностям в соответствии со схемами деталей в прил. 6.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край дополнительного водоизоляционного ковра должен быть закреплен и защищен от затекания атмосферных осадков оцинкованной кровельной сталью или парапетными плитами. Необходимо предусматривать заполнение швов между п</w:t>
      </w:r>
      <w:r>
        <w:rPr>
          <w:rFonts w:ascii="Times New Roman" w:hAnsi="Times New Roman"/>
          <w:sz w:val="20"/>
        </w:rPr>
        <w:t>арапетными плитами герметизирующими мастиками.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Карнизные участки кровель при наружном водоотводе должны быть усилены двумя слоями водоизоляционного ковра на ширину не менее 400 мм; на участках карнизов, выходящих за пределы наружной грани стен, уклон кровли должен быть не менее чем на примыкающей к карнизу плоскости кровли.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пропуска через кровли труб, шахт, крышных вентиляторов и других устройств на несущие плиты или настилы покрытий следует устанавливать стальные патрубки высотой не менее 300</w:t>
      </w:r>
      <w:r>
        <w:rPr>
          <w:rFonts w:ascii="Times New Roman" w:hAnsi="Times New Roman"/>
          <w:sz w:val="20"/>
        </w:rPr>
        <w:t xml:space="preserve"> мм с фланцами или железобетонные стаканы. Эти места должны быть усилены двумя слоями водоизоляционного ковра и защищены зонтом из оцинкованной стали согласно рис. 3 приложения 6.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местах пропуска анкерных болтов следует предусматривать подъем основания под кровлю для заделки слоев основного и дополнительного водоизоляционного ковра так же, как и в местах примыкания кровли к выступающим конструктивным элементам, или усиление слоем герметизирующей мастики.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Для защитных фартуков, компенсаторов в де</w:t>
      </w:r>
      <w:r>
        <w:rPr>
          <w:rFonts w:ascii="Times New Roman" w:hAnsi="Times New Roman"/>
          <w:sz w:val="20"/>
        </w:rPr>
        <w:t>формационных швах, элементов наружных водостоков, отделки парапетов и свесов карнизов следует предусматривать: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оцинкованную кровельную сталь толщиной 0,5 - 0,8 мм (ГОСТ 7118-54* и ГОСТ 8075-56**). Для защитных фартуков допускается применение профилированных листов из полиэфирных стеклопластиков толщиной 2 мм;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оцинкованные кровельные гвозди К-3,X40 (ГОСТ 4030-63);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стальные полосы 4X40 мм (ГОСТ 103-76) оцинкованные или с противокоррозионной окраской  для крепления водоизоляционного ковра и защитных фартуков к</w:t>
      </w:r>
      <w:r>
        <w:rPr>
          <w:rFonts w:ascii="Times New Roman" w:hAnsi="Times New Roman"/>
          <w:sz w:val="20"/>
        </w:rPr>
        <w:t xml:space="preserve"> бетонным поверхностям;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герметизирующие мастики: АМ-0,5, эластосил 11-06, УТ-31, УТ-32 и др. Сверху мастика должна быть защищена цементным раствором или окрашена краской БТ-177 (ГОСТ 5631-70*).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Гравий по ГОСТ 8268-74* для защитного слоя кровель должен быть сухим, обеспыленным, иметь зерна размером 5 - 10 мм и марку по морозостойкости не ниже 100, а в районах строительства со среднесуточной температурой до минус 35°С - не ниже 75. Допускается применение для защитного слоя каменной крошки, соответствующ</w:t>
      </w:r>
      <w:r>
        <w:rPr>
          <w:rFonts w:ascii="Times New Roman" w:hAnsi="Times New Roman"/>
          <w:sz w:val="20"/>
        </w:rPr>
        <w:t>ей указанным требованиям.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защитного слоя из гравия должна составлять 10 мм, а на кровлях покрытий с применением металлического профилированного настила (при уклоне кровли до 12,5%) и на кровлях, заполняемых водой, - 20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защитного слоя из гравия необходимо предусматривать горячую мастику. Толщина слоя мастики должна быть не более 2 мм, а на кровлях, заполняемых водой, - 3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Битумная и битумно-резиновая мастики для устройства защитного слоя кровель типов К-2 - К-3А, К-4А, К-6 должны быть анти</w:t>
      </w:r>
      <w:r>
        <w:rPr>
          <w:rFonts w:ascii="Times New Roman" w:hAnsi="Times New Roman"/>
          <w:sz w:val="20"/>
        </w:rPr>
        <w:t>септированы (против прорастания) добавками порошковых гербицидов: монурона или симазина (ГОСТ 15123-69) в количестве 0,3 - 0,5% или аминной, натриевой соли 2,4Д в количестве 1 - 1,5% веса битума.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Защитные слои эксплуатируемых кровель следует предусматривать из бетонных, армоцементных и других плит, из цементно-песчаного раствора или песчаного асфальтобетона толщиной не менее 30 мм; марка по морозостойкости материалов защитных слоев должна быть не ниже 100.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кровель, предназначенных для прои</w:t>
      </w:r>
      <w:r>
        <w:rPr>
          <w:rFonts w:ascii="Times New Roman" w:hAnsi="Times New Roman"/>
          <w:sz w:val="20"/>
        </w:rPr>
        <w:t>зводственных целей (участки уборки производственной пыли, монтажные площадки и т. п.), необходимо предусматривать защитные слои из цементно-песчаного  раствора, песчаного асфальтобетона и плитных материалов, укладываемых на цементно-песчаном растворе. В защитном слое необходимо предусматривать температурно-усадочные швы шириной 10 мм (не более чем через 1,5 м во взаимно перпендикулярных направлениях), заполняемые герметизирующими мастиками.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эксплуатируемых кровлях, предназначенных для соляриев, спортивны</w:t>
      </w:r>
      <w:r>
        <w:rPr>
          <w:rFonts w:ascii="Times New Roman" w:hAnsi="Times New Roman"/>
          <w:sz w:val="20"/>
        </w:rPr>
        <w:t>х площадок и т. п., защитный слой следует предусматривать из плит по слою кварцевого песка толщиной не менее 30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поверхности основного водоизоляционного ковра кровель К-4 и К-4А необходимо предусматривать нанесение сплошного слоя горячей кровельной мастики толщиной 2 мм. Битумные мастики следует антисептировать против прорастания согласно п. 2.10.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Конструкцию проходов к эксплуатируемым участкам кровель следует принимать по аналогии с конструкцией эксплуатируемых кровель либо предусматривать  для прохо</w:t>
      </w:r>
      <w:r>
        <w:rPr>
          <w:rFonts w:ascii="Times New Roman" w:hAnsi="Times New Roman"/>
          <w:sz w:val="20"/>
        </w:rPr>
        <w:t>дов деревянные решетчатые настилы.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При возможном воздействии щелочных производственных выделений на участках кровель с уклоном 10% и более по водоизоляционному ковру необходимо предусматривать нанесение мастики кровлелит, гуммировочного состава на основе наирита НТ или состава на основе хлорсульфированного полиэтилена и битума в соотношении 1:2. Толщина щелочестойкого слоя должна составлять 0,5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На кровлях, заполняемых водой, у мест подачи воды необходимо предусматривать деревянные или металл</w:t>
      </w:r>
      <w:r>
        <w:rPr>
          <w:rFonts w:ascii="Times New Roman" w:hAnsi="Times New Roman"/>
          <w:sz w:val="20"/>
        </w:rPr>
        <w:t>ические щиты, предохраняющие кровлю от непосредственного воздействия струи воды.</w:t>
      </w:r>
    </w:p>
    <w:p w:rsidR="00000000" w:rsidRDefault="00487273">
      <w:pPr>
        <w:ind w:firstLine="270"/>
        <w:jc w:val="right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элементов покрытий и выбор типов кровель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Конструктивные элементы покрытий и типы кровель из рулонных материалов и мастик, армированных стекломатериалами, следует принимать в соответствии с прил. 2.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Комплексные плиты, панели и монтажные блоки покрытий повышенной строительной готовности должны иметь не менее одного слоя водоизоляционного ковра.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В качестве основания под кровлю должны предусматриваться ко</w:t>
      </w:r>
      <w:r>
        <w:rPr>
          <w:rFonts w:ascii="Times New Roman" w:hAnsi="Times New Roman"/>
          <w:sz w:val="20"/>
        </w:rPr>
        <w:t>нструктивные элементы покрытий без стяжек по их поверхности: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теплоизоляционные слои типов Т-1 - Т-7, Т-9, Т-10, Т-16 (согласно прил. 4) в покрытиях типов П-1 -  П-3;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ровные поверхности несущих плит в покрытиях типов П-5 - П-8;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выравнивание поверхности железобетонных плит цементно-песчаным раствором марки 50 толщиной 10 мм (тип стяжки С-1) в покрытиях типа П-5.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По теплоизоляции из перлитобитумных (типа Т-8), легкобетонных, фибролитовых плит, плит из пеностекла (типа Т-</w:t>
      </w:r>
      <w:r>
        <w:rPr>
          <w:rFonts w:ascii="Times New Roman" w:hAnsi="Times New Roman"/>
          <w:sz w:val="20"/>
        </w:rPr>
        <w:t>11) и из бетонов (например, крупнопористого керамзитобетона) монолитной укладки (типа Т-12) допускается предусматривать стяжку из цементно-песчаного раствора марки 50 толщиной 15 мм (тип стяжки С-2).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По засыпным утеплителям (типа Т-15), применение которых допускается только на ограниченных площадях покрытий построечного выполнения, необходимо предусматривать стяжку из цементно-песчаного раствора повышенной жесткости (осадка конуса до 30 мм) марки 100 толщиной 25 мм (тип стяжки С-3).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При необходи</w:t>
      </w:r>
      <w:r>
        <w:rPr>
          <w:rFonts w:ascii="Times New Roman" w:hAnsi="Times New Roman"/>
          <w:sz w:val="20"/>
        </w:rPr>
        <w:t>мости производства работ в зимних условиях для приготовления цементно-песчаного раствора следует предусматривать применение керамзитового песка с добавлением поташа в количестве 10 - 15% веса цемента; раствор должен быть марки 100.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осенне-зимний период по монолитным и плитным утеплителям допускается предусматривать стяжку из песчаного асфальтобетона толщиной 15 мм (прочностью на сжатие не ниже 8 кгс/кв.см при 50°С); для приготовления асфальтобетона должен применяться битум с содержанием парафина не более </w:t>
      </w:r>
      <w:r>
        <w:rPr>
          <w:rFonts w:ascii="Times New Roman" w:hAnsi="Times New Roman"/>
          <w:sz w:val="20"/>
        </w:rPr>
        <w:t>3,5%; теплостойкость песчаного асфальтобетона должна превышать максимальную температуру воздуха в районе строительства не менее чем в 2 раза. Стяжки из песчаного асфальтобетона не допускается предусматривать при уклонах кровель более 25%, по засыпным и сжимаемым утеплителям, при наклейке рулонных материалов на холодных кровельных мастиках.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стяжках следует предусматривать температурно-усадочные швы шириной до 5 мм, разделяющие поверхность стяжки из цементно-песчаного раствора на участки размером не более 6</w:t>
      </w:r>
      <w:r>
        <w:rPr>
          <w:rFonts w:ascii="Times New Roman" w:hAnsi="Times New Roman"/>
          <w:sz w:val="20"/>
        </w:rPr>
        <w:t>X6 м, а из песчаного асфальтобетона - на участки не более 4X4 м; в покрытиях с несущими плитами длиной 6 м эти участки должны быть 3X3 м. Температурно-усадочные швы в стяжках должны располагаться над торцовыми швами несущих плит и над температурно-усадочными швами в слоях монолитной теплоизоляции.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По температурно-усадочным швам в стяжках, теплоизоляционных материалах монолитной укладки и над торцовыми стыками несущих плит (неутепленных или комплексных утепленных) должна предусматриваться укладка полос</w:t>
      </w:r>
      <w:r>
        <w:rPr>
          <w:rFonts w:ascii="Times New Roman" w:hAnsi="Times New Roman"/>
          <w:sz w:val="20"/>
        </w:rPr>
        <w:t xml:space="preserve"> шириной 150 мм из рубероида с посыпкой (например, марки РКЧ-350В, РПП-300В и др.) и точечная приклейка их с одной стороны шва.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 торцовыми стыками каркасных асбестоцементных плит (в покрытиях типа П-7) и плит из армированных легких бетонов с отверстиями (в покрытиях типа П-8) пред укладкой полос из рубероида следует предусматривать закрепление с одной стороны стыка полос из оцинкованной кровельной стали шириной 100 мм. Необходимо предусматривать заделку этих стыков теплоизоляционными материалами до низа </w:t>
      </w:r>
      <w:r>
        <w:rPr>
          <w:rFonts w:ascii="Times New Roman" w:hAnsi="Times New Roman"/>
          <w:sz w:val="20"/>
        </w:rPr>
        <w:t>вентилируемых прослоек или каналов.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У мест примыканий кровель к стенам, шахтам и другим конструктивным элементам основанием под водоизоляционный ковер должны служить ровные вертикальные поверхности конструкций и переходные наклонные бортики (под углом 45° ) высотой не менее 100 мм из теплоизоляционных материалов, применяемых в качестве основания под кровлю, либо из легкого бетона марки 50, цементно-песчаного раствора, песчаного асфальтобетона. Стены из кирпича и блоков в этих местах выравнивают цемент</w:t>
      </w:r>
      <w:r>
        <w:rPr>
          <w:rFonts w:ascii="Times New Roman" w:hAnsi="Times New Roman"/>
          <w:sz w:val="20"/>
        </w:rPr>
        <w:t>но-песчаным раствором марки 50.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По поверхности основания из бетона или цементно-песчаного раствора должна предусматриваться огрунтовка: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раствором битума пятой марки в керосине или соляровом масле в соотношении (по весу) от 1:2 до 1:3 при устройстве кровель на битумных мастиках;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раствором каменноугольного пека в бензоле или антраценовом масле в соотношении (по весу) от 1:2 до 1:3 при устройстве кровель на дегтевых мастиках.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Теплоизоляционный слой должен предусматриваться в соответствии с теплотех</w:t>
      </w:r>
      <w:r>
        <w:rPr>
          <w:rFonts w:ascii="Times New Roman" w:hAnsi="Times New Roman"/>
          <w:sz w:val="20"/>
        </w:rPr>
        <w:t>ническим расчетом, приложениями 2, 4 и может быть из несгораемых, трудносгораемых и сгораемых материалов.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вентилируемых и чердачных покрытиях теплоизоляционный слой должен быть из несгораемых или трудносгораемых материалов; при этом основание под теплоизоляционным слоем должно быть из несгораемых материалов.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теплоизоляционных материалов не должна быть более предусмотренной главой СНиП по строительной теплотехнике.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Пароизоляцию (для предохранения теплоизоляционного слоя и основания под кров</w:t>
      </w:r>
      <w:r>
        <w:rPr>
          <w:rFonts w:ascii="Times New Roman" w:hAnsi="Times New Roman"/>
          <w:sz w:val="20"/>
        </w:rPr>
        <w:t>лю от увлажнения проникающей из помещения влагой) следует предусматривать в соответствии с расчетом по главе СНиП по строительной теплотехнике и прил. 5.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В местах примыкания покрытий к стенам, стенкам фонарей, шахтам и оборудованию, проходящему через покрытие, пароизоляция должна продолжаться на высоту, равную толщине теплоизоляционного слоя, а в местах деформационных швов пароизоляция должна перекрывать края металлического компенсатора.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Деформационные швы у перепадов высот зданий должны иметь к</w:t>
      </w:r>
      <w:r>
        <w:rPr>
          <w:rFonts w:ascii="Times New Roman" w:hAnsi="Times New Roman"/>
          <w:sz w:val="20"/>
        </w:rPr>
        <w:t>омпенсаторы и фартуки из оцинкованной кровельной стали. Конструкция деформационных швов должна обеспечивать непротекание кровли при температурно-осадочных деформациях зданий.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деформационных швах со вставками следует применять несгораемые (минераловатные и др.) утеплители.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В проектах покрытий зданий с металлическим профилированным настилом и теплоизоляционным слоем из сгораемых и трудносгораемых материалов необходимо предусматривать заполнение пустот ребер настилов на длину 250 мм несгораемым материа</w:t>
      </w:r>
      <w:r>
        <w:rPr>
          <w:rFonts w:ascii="Times New Roman" w:hAnsi="Times New Roman"/>
          <w:sz w:val="20"/>
        </w:rPr>
        <w:t>лом (минеральной ватой и т.п.) в местах примыканий настила к стенам, деформационным швам, стенкам фонарей, а также с каждой стороны конька кровли и ендовы. В местах расположения наружных пожарных лестниц следует предусматривать наружные стояки-трубопроводы (не заполненные водой) диаметром условного прохода 80 мм, оборудованные соединительными головками ГМ-80 (ГОСТ 2217-76) на верхнем и нижнем концах стояка.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В местах перепадов высот на пониженных участках кровель (при наружном неорганизованном водосток</w:t>
      </w:r>
      <w:r>
        <w:rPr>
          <w:rFonts w:ascii="Times New Roman" w:hAnsi="Times New Roman"/>
          <w:sz w:val="20"/>
        </w:rPr>
        <w:t>е) следует предусматривать защитный слой в соответствии с п. 2.11 настоящих Норм на ширину не менее 0,75 м.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КРОВЛИ ИЗ АСБЕСТОЦЕМЕНТНЫХ ВОЛНИСТЫХ ЛИСТОВ</w:t>
      </w: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кровель и применяемые материалы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Конструкции кровель в зависимости от уклонов и применяемых асбестоцементных волнистых листов следует предусматривать по табл. 4.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4(К)</w:t>
      </w:r>
    </w:p>
    <w:p w:rsidR="00000000" w:rsidRDefault="00487273">
      <w:pPr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8"/>
        <w:gridCol w:w="1469"/>
        <w:gridCol w:w="940"/>
        <w:gridCol w:w="368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Уклон кровли, %, не менее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кровли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кровли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Применяемые материалы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пролет между опорами листов, мм,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pt">
                  <v:imagedata r:id="rId4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(К) Асбестоцементные волнист</w:t>
            </w:r>
            <w:r>
              <w:rPr>
                <w:rFonts w:ascii="Times New Roman" w:hAnsi="Times New Roman"/>
                <w:sz w:val="20"/>
              </w:rPr>
              <w:t>ые листы унифицированного профиля  УВ-7,5-1750; УВ-7,5-2000; УВ-7,5-2500; УВ-6-1750; УВ-6-2000 (ГОСТ 16233-77) с герметизацией продольных и поперечных соединений между листами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40.5pt;height:18pt">
                  <v:imagedata r:id="rId5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Асбестоцементная волнистая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40.5pt;height:18pt">
                  <v:imagedata r:id="rId6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волнистые листы усиленного профиля марок ВУ-К (ГОСТ 8423-75) с герметизацией продольных и поперечных соединений между листами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40.5pt;height:18pt">
                  <v:imagedata r:id="rId7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40.5pt;height:18pt">
                  <v:imagedata r:id="rId8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Асбестоцементные волнистые листы сре</w:t>
            </w:r>
            <w:r>
              <w:rPr>
                <w:rFonts w:ascii="Times New Roman" w:hAnsi="Times New Roman"/>
                <w:sz w:val="20"/>
              </w:rPr>
              <w:t xml:space="preserve">днего профиля типа СВ-1750 (ГОСТ 20430-75) с герметизацией продольных и поперечных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40.5pt;height:18pt">
                  <v:imagedata r:id="rId9" o:title=""/>
                </v:shape>
              </w:pic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(К)</w:t>
            </w:r>
          </w:p>
          <w:p w:rsidR="00000000" w:rsidRDefault="00487273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 районах с продолжительными снежными бурями (при объеме переносимого за зиму снега более 200 куб.м/м, определяемого по нормам строительной климатологии) необходимо предусматривать уплотнение поперечных швов лентами из сжимаемых материалов (например, гернита, эластичного пенополиуретана по ГОСТ 10174-72 и др.), отвечающих требованиям соотв</w:t>
            </w:r>
            <w:r>
              <w:rPr>
                <w:rFonts w:ascii="Times New Roman" w:hAnsi="Times New Roman"/>
                <w:sz w:val="20"/>
              </w:rPr>
              <w:t>етствующих технических условий.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складских зданиях для хранения зерна независимо от уклона кровель необходимо предусматривать уплотнение продольных и поперечных соединений между листами.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Допускается при соответствующем обосновании, применять асбестоцементные листы других марок. При применении асбестоцементных листов ВО (ГОСТ 378-76) уклон кровли должен составлять 25-33%, а расчетный пролет меду опорами листов (обрешеткой)  не более 525 мм. При уклоне кровли 25% нахлестка листов ВО вдоль ската должна б</w:t>
            </w:r>
            <w:r>
              <w:rPr>
                <w:rFonts w:ascii="Times New Roman" w:hAnsi="Times New Roman"/>
                <w:sz w:val="20"/>
              </w:rPr>
              <w:t>ыть не менее 200 мм, длина ската кровли  не более 9 м. При уклоне 33% и нахлестке листов не менее 120 мм длина ската кровли не должна превышать 15 м. В IVA и IVГ климатических подрайонах при длине ската кровли до 9 м и нахлестке листов вдоль ската не менее 200 мм допускается предусматривать асбестоцементные кровли из листов ВО и листов других видов с уклоном 10% без герметизации соединений.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закрепления листов ВО необходимо предусматривать оцинкованные гвозди по ГОСТ 9870-61*.</w:t>
            </w:r>
          </w:p>
        </w:tc>
      </w:tr>
    </w:tbl>
    <w:p w:rsidR="00000000" w:rsidRDefault="00487273">
      <w:pPr>
        <w:rPr>
          <w:rFonts w:ascii="Times New Roman" w:hAnsi="Times New Roman"/>
          <w:sz w:val="20"/>
        </w:rPr>
      </w:pP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Поперек ската кровл</w:t>
      </w:r>
      <w:r>
        <w:rPr>
          <w:rFonts w:ascii="Times New Roman" w:hAnsi="Times New Roman"/>
          <w:sz w:val="20"/>
        </w:rPr>
        <w:t>и волна перекрывающей кромки асбестоцементного листа должна перекрывать волну перекрываемой кромки смежного листа.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 ската кровли нахлестка асбестоцементных лисов должна быть не менее 150 и не более 300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герметизации соединений между асбесоцементными листами в кровлях типов Кл-1, Кл-3, Кл-5 следует предусматривать герметизирующие мастики согласно настоящим Нормам.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проектировании асбестоцементных кровель (типов Кл-1 - Кл-6) необходимо предусматривать применение листов только со среза</w:t>
      </w:r>
      <w:r>
        <w:rPr>
          <w:rFonts w:ascii="Times New Roman" w:hAnsi="Times New Roman"/>
          <w:sz w:val="20"/>
        </w:rPr>
        <w:t>нными углами.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Рядовые листы должны иметь срезанные диагональные противоположные углы. Карнизные, коньковые и краевые листы должны иметь один срезанный угол. Срезку углов не предусматривают только у начальных карнизных и конечных коньковых листов.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Крепление асбестоцементных листов к стальным и железобетонным прогонам необходимо предусматривать при помощи стальных оцинкованных крюков или скоб, а к деревянным брускам  оцинкованными шурупами (по ГОСТ 1144-70*). Листы СВ-1750 допускается закреплять к деревя</w:t>
      </w:r>
      <w:r>
        <w:rPr>
          <w:rFonts w:ascii="Times New Roman" w:hAnsi="Times New Roman"/>
          <w:sz w:val="20"/>
        </w:rPr>
        <w:t>нным брускам  оцинкованными гвоздями, отвечающими требованиям соответствующих ТУ.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Крюки, скобы, шурупы и оцинкованные гвозди должны быть в комплекте со стальными оцинкованными шайбами и мягкими прокладками.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расчетном ветровом отсосе до 60 кгс/кв.м в рядовых кровельных листах приборы для крепления устанавливаются по нижнему прогону на гребне второй волны, считая от накрывающей (по одному креплению на лист). В карнизных и краевых накрывающих листах дополнительно устанавливаются крепления по гребням волн, </w:t>
      </w:r>
      <w:r>
        <w:rPr>
          <w:rFonts w:ascii="Times New Roman" w:hAnsi="Times New Roman"/>
          <w:sz w:val="20"/>
        </w:rPr>
        <w:t>предшествующих накрываемой волне, а в коньковых листах и по гребням второй волны - по верхним прогонам. При ветровом отсосе более 60 кгс/кв.м приборы для крепления листов дополнительно устанавливаются на гребне волны, предшествующей накрываемой.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компенсации деформаций в кровлях из волнистых асбестоцементных листов следует предусматривать устройство деформационных швов через 12-18 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длине здания до 25 м деформационные швы в асбестоцементных кровлях не требуются.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(К) При применении коньковы</w:t>
      </w:r>
      <w:r>
        <w:rPr>
          <w:rFonts w:ascii="Times New Roman" w:hAnsi="Times New Roman"/>
          <w:sz w:val="20"/>
        </w:rPr>
        <w:t>х упрощенных деталей в коньковой части асбестоцементных кровель следует предусматривать заполнение впадин между волнами цементным раствором марки 50 на длину 150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В местах пропуска вентиляционных блоков, шахт и другого инженерного оборудования (которое должно располагаться в коньковой части кровель) следует предусматривать переходные детали, защитные фартуки из оцинкованной кровельной стали и герметичное соединение их со стенками блоков, шахт или оборудования.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У примыканий кровли к стенам след</w:t>
      </w:r>
      <w:r>
        <w:rPr>
          <w:rFonts w:ascii="Times New Roman" w:hAnsi="Times New Roman"/>
          <w:sz w:val="20"/>
        </w:rPr>
        <w:t xml:space="preserve">ует предусматривать защитные фартуки из оцинкованной кровельной стали, верхний конец которых должен быть закреплен к стене и герметизирован. Нижний конец фартуков должен перекрывать не менее одной волны; по скату кровель защитные фартуки должны иметь нахлестку не менее 100 мм.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Стойки антенн и различные стержни для закрепления оттяжек должны проходить через отверстия в гребне листов, жестко соединяться с несущими конструкциями и защищаться от затекания воды.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На кровлях необходимо предусматриват</w:t>
      </w:r>
      <w:r>
        <w:rPr>
          <w:rFonts w:ascii="Times New Roman" w:hAnsi="Times New Roman"/>
          <w:sz w:val="20"/>
        </w:rPr>
        <w:t>ь устройство настилов шириной 400 мм из досок вдоль коньков, по скату кровли у торцовых стен, деформационных швов, а также в местах прохода к вентиляционному и другому обслуживаемому оборудованию.</w:t>
      </w:r>
    </w:p>
    <w:p w:rsidR="00000000" w:rsidRDefault="00487273">
      <w:pPr>
        <w:ind w:firstLine="270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Решение элементов покрытий и выбор типов кровель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Типы кровель из листовых материалов и конструктивные элементы покрытий зданий и сооружений следует принимать  в соответствии с прил.3.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(К) В качестве основания (опор) под асбестоцементные листы следует предусматривать прогоны из стали, железобетона или</w:t>
      </w:r>
      <w:r>
        <w:rPr>
          <w:rFonts w:ascii="Times New Roman" w:hAnsi="Times New Roman"/>
          <w:sz w:val="20"/>
        </w:rPr>
        <w:t xml:space="preserve"> деревянные бруски, а при применении листов ВО - обрешетку из досок.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В утепленных покрытиях типа Пл-2 необходимо предусматривать пароизоляционный слой по швам между плитами, у примыканий плит к стенам, деформационным швам, в местах пропуска через покрытия шахт и труб (для предохранения от увлажнения парообразной влагой теплоизоляции и образования конденсата на внутренней поверхности кровельных листов).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При проектировании многопролетных зданий с утепленными покрытиями типа Пл-2 на участках средни</w:t>
      </w:r>
      <w:r>
        <w:rPr>
          <w:rFonts w:ascii="Times New Roman" w:hAnsi="Times New Roman"/>
          <w:sz w:val="20"/>
        </w:rPr>
        <w:t>х ендов допускается предусматривать кровлю из рулонных материалов в соответствии с указаниями раздела 2 настоящих Норм.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Водоотводящие устройства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Удаление с кровель дождевых и талых вод следует предусматривать с учетом норм проектирования соответствующих зданий и сооружений и требований строительных норм по проектированию канализации и водостоков зданий.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Водоприемные воронки внутренних водостоков необходимо располагать равномерно по площади кровли на пониженных участках каждого ряда продольных</w:t>
      </w:r>
      <w:r>
        <w:rPr>
          <w:rFonts w:ascii="Times New Roman" w:hAnsi="Times New Roman"/>
          <w:sz w:val="20"/>
        </w:rPr>
        <w:t xml:space="preserve"> разбивочных осей здания. Уклоны по ендовам предусматривать не следует.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поддержания уровня воды при необходимости охлаждения кровли водой следует предусматривать установку съемных переливных патрубков.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На каждом участке кровли, ограниченном стенами и деформационными швами, должно быть не менее двух водоприемных воронок; при площади участка кровли менее 700 кв.м допускается установка одной воронки диаметром не менее 100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воронок, установленных по обеим сторонам шва, к одному ст</w:t>
      </w:r>
      <w:r>
        <w:rPr>
          <w:rFonts w:ascii="Times New Roman" w:hAnsi="Times New Roman"/>
          <w:sz w:val="20"/>
        </w:rPr>
        <w:t>ояку или к общей подвесной линии допускается предусматривать при условии обязательного устройства компенсационных стыков, обеспечивающих герметичность и эластичность соединений.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Не допускается установка водосточных стояков в толще наружных стен. В чердачных покрытиях и в покрытиях с вентилируемыми воздушными прослойками приемные патрубки водосточных воронок и охлаждаемые участки водостоков должны иметь теплоизоляцию.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обогрев патрубков водосточных воронок и стояков в пределах</w:t>
      </w:r>
      <w:r>
        <w:rPr>
          <w:rFonts w:ascii="Times New Roman" w:hAnsi="Times New Roman"/>
          <w:sz w:val="20"/>
        </w:rPr>
        <w:t xml:space="preserve"> охлаждаемых участков.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Чаши водосточных воронок должны быть жестко прикреплены хомутами к несущим настилам или к плитам покрытий и соединены со стояками внутренних водостоков через компенсаторы.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покрытиях типов П-1, П-2, П-5 для установки водосточных воронок следует предусматривать стальные оцинкованные поддоны.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В местах установки водосточных воронок основной водоизоляционный ковер, наклеиваемый на фланец воронки, необходимо усиливать тремя мастичными слоями, армированными двумя слоями стеклохол</w:t>
      </w:r>
      <w:r>
        <w:rPr>
          <w:rFonts w:ascii="Times New Roman" w:hAnsi="Times New Roman"/>
          <w:sz w:val="20"/>
        </w:rPr>
        <w:t>ста или стеклосетки согласно рис. 4 прил. 6. Усиление слоев основного водоизоляционного ковра допускается предусматривать также двумя слоями рулонных материалов, применяемых для устройства кровли, и слоем мешковины, пропитанной в мастике.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Прижимное кольцо должно жестко крепиться к чаше воронки.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4.8. Проектирование наружного организованного отвода воды с кровель посредством желобов и водосточных труб допускается только при обосновании; при этом детали наружных водостоков и размеры водосточных труб должны соо</w:t>
      </w:r>
      <w:r>
        <w:rPr>
          <w:rFonts w:ascii="Times New Roman" w:hAnsi="Times New Roman"/>
          <w:sz w:val="20"/>
        </w:rPr>
        <w:t xml:space="preserve">тветствовать требованиям ГОСТ 7623-75. Расстояние между наружными водосточными трубами должно приниматься не более 24 м; площадь поперечного сечения водосточной трубы должна приниматься из расчета 1,5 кв.см на 1 кв.м площади кровли.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Мероприятия по обеспечению надежности кровель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Для зданий и сооружений, возводимых в Северной строительно-климатической зоне, следует предусматривать рулонные и мастичные кровли с уклоном, как правило, до 2,5%.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Для предотвращения появления вздутий между основанием</w:t>
      </w:r>
      <w:r>
        <w:rPr>
          <w:rFonts w:ascii="Times New Roman" w:hAnsi="Times New Roman"/>
          <w:sz w:val="20"/>
        </w:rPr>
        <w:t xml:space="preserve"> и водоизоляционным ковром следует предусматривать в покрытиях типов П-1, П-3 непроклеенные полосы шириной 50-100 мм по швам между теплоизоляционными плитами вдоль ската кровель, а в покрытиях с пароизоляцией и выравнивающими стяжками (при уклоне кровли не боле 8%) - полосовую или точечную приклейку нижнего слоя водоизоляционного ковра.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Точечная и полосовая приклейка должна быть равномерной и составлять 25-35% площади наклеиваемых полотнищ рубероида, при этом их раскатку следует предусматривать вдоль ската </w:t>
      </w:r>
      <w:r>
        <w:rPr>
          <w:rFonts w:ascii="Times New Roman" w:hAnsi="Times New Roman"/>
          <w:sz w:val="20"/>
        </w:rPr>
        <w:t>кровель; верхний край полотнища на коньковом участке кровли должен переходить на противоположную поверхность ската не менее чем на 1 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карнизах и в местах примыканий кровель к выступающим конструктивным элементам необходимо предусматривать возможность выхода воздуха наружу из всех непроклеенных участков.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вентиляции чердачного пространства в продольных наружных стенах зданий с чердачными покрытиями необходимо предусматривать устройство приточно-вытяжных отверстий общей площадью сечения в каждой</w:t>
      </w:r>
      <w:r>
        <w:rPr>
          <w:rFonts w:ascii="Times New Roman" w:hAnsi="Times New Roman"/>
          <w:sz w:val="20"/>
        </w:rPr>
        <w:t xml:space="preserve"> стене не менее 1:500 площади покрытия либо устройство в покрытии слуховых окон. Приточно-вытяжные отверстия должны иметь металлическую сетку с ячейками размером не более 20X20 мм.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Невентилируемые воздушные прослойки (пустоты) в покрытиях зданий допускаются над помещениями с относительной влажностью воздуха не более 60%; в невентилируемых покрытиях не разрешается применять древесину и теплоизоляционные материалы на ее основе.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Требуемая высота вентилируемой воздушной прослойки над теплоизоляцией в покры</w:t>
      </w:r>
      <w:r>
        <w:rPr>
          <w:rFonts w:ascii="Times New Roman" w:hAnsi="Times New Roman"/>
          <w:sz w:val="20"/>
        </w:rPr>
        <w:t>тии типа П-7, Пл-2 определяется на основе расчета ее осушающего эффекта за годовой период эксплуатации и должна быть не менее 50 мм. Площадь приточно-вытяжных отверстий должна быть не менее площади сечения вентилируемой прослойки.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Каналы в покрытии типа П-8 следует предусматривать в случае, если начальная влажность легкого бетона превышает 15% (по весу), и при относительной влажности воздуха в помещении выше 60%.</w:t>
      </w:r>
    </w:p>
    <w:p w:rsidR="00000000" w:rsidRDefault="00487273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Для уменьшения деформации усадки и коробления следует предусматривать гидрофобизацию </w:t>
      </w:r>
      <w:r>
        <w:rPr>
          <w:rFonts w:ascii="Times New Roman" w:hAnsi="Times New Roman"/>
          <w:sz w:val="20"/>
        </w:rPr>
        <w:t>наружной стороны асбестоцементных листов кремнийорганической жидкостью ГКЖ-94 по ГОСТ 10834-64 или ГКЖ-11 по МРТУ 6-02-271-63 либо окраску краской БТ-177 по ГОСТ 5631-70.*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Асбестоцементные кровли должны иметь возможно простую форму. Необходимо предусматривать герметизацию продольных и поперечных соединений между кровельными листами, если карнизные участки кровель имеют затенение (от солнечной радиации) соседними строениями.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Диаметр отверстий в асбестоцементных листах должен быть на 2-3 мм больше д</w:t>
      </w:r>
      <w:r>
        <w:rPr>
          <w:rFonts w:ascii="Times New Roman" w:hAnsi="Times New Roman"/>
          <w:sz w:val="20"/>
        </w:rPr>
        <w:t>иаметра стержня крепежного элемента.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Асбестоцементные листы не допускается учитывать при расчете жесткости несущих конструкций покрытия.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основных терминов 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Кровля - верхний элемент покрытия, предохраняющий здание от проникновения атмосферных осадков.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под кровлю - поверхность теплоизоляции, несущих плит или стяжек, по которой наклеивают слои водоизоляционного ковра (рулонного или мастичного). В кровлях из асбестоцементных волнистых листов -  опоры для закрепления листов (прогоны или об</w:t>
      </w:r>
      <w:r>
        <w:rPr>
          <w:rFonts w:ascii="Times New Roman" w:hAnsi="Times New Roman"/>
          <w:sz w:val="20"/>
        </w:rPr>
        <w:t>решетка).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водоизоляционный ковер (в составе рулонных и мастичных кровель) - слои рулонных материалов на мастиках или слои мастик, армированные стекломатериалами, последовательно выполняемые по основанию под кровлю.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Дополнительный водоизоляционный ковер (рулонный или мастичный) - слои из рулонных материалов или мастик, армированных стекломатериалами, выполняемые для усиления основного водоизоляционного ковра в ендовах, на карнизных участках, в местах примыкания к стенам, шахтам и другим конструктивн</w:t>
      </w:r>
      <w:r>
        <w:rPr>
          <w:rFonts w:ascii="Times New Roman" w:hAnsi="Times New Roman"/>
          <w:sz w:val="20"/>
        </w:rPr>
        <w:t>ым элементам.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Защитный слой - элемент кровли, предохраняющий основной водоизоляционный ковер от механических повреждений, непосредственного воздействия атмосферных факторов, солнечной радиации и распространения огня по поверхности кровли.</w:t>
      </w:r>
    </w:p>
    <w:p w:rsidR="00000000" w:rsidRDefault="00487273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- верхнее ограждение здания для защиты помещений от внешних климатических факторов и воздействий. При наличии пространства (проходного или полупроходного) над перекрытием верхнего этажа покрытие именуется чердачным.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Решения элементов покрытий с рул</w:t>
      </w:r>
      <w:r>
        <w:rPr>
          <w:rFonts w:ascii="Times New Roman" w:hAnsi="Times New Roman"/>
          <w:sz w:val="20"/>
        </w:rPr>
        <w:t xml:space="preserve">онными и мастичными кровлями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53"/>
        <w:gridCol w:w="6828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-1 - утепленное с профилированными настилами и теплоизоляцией - основанием под кровлю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276pt;height:198.75pt">
                  <v:imagedata r:id="rId10" o:title=""/>
                </v:shape>
              </w:pic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кровля типов К-2, К-3, К-ЗА, К-7 (в табл. 2);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кровля К-1, К-2, К-3, К-3А, К-6, К-7; 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кровля К-1-  К-3А, К-5 - К-8;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П-2 - утепленное, в том числе из панелей с профилированными настилами и теплоизоляцией - основанием под кровлю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270.75pt;height:163.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кровля К-9 -  К-12;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5 - стяжка типа С-2 (в п. 2.17); 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стяжка С-3 (в п. 2.18);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7 - теплоизоляция типов Т-1, Т-3  Т-6, Т-16 (в прил. 4)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П-3 - утепленное с железо-бетонными плитами и теплоизоляцией  основанием под кровлю (в том числе из комплексных плит)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327pt;height:159.75pt">
                  <v:imagedata r:id="rId12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8 - теплоизоляция Т-7, Т-10; 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9 - теплоизоляция Т-2, Т-9;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10 - теплоизоляция Т-3 - Т-5;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11 - теплоизоляция Т-7, Т-9, Т-10;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12 - теплоизоляция Т-8, Т-11, Т-12 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П-4 - утепленное с железобетонными плитами и стяжкой по теплоизоляции (в том числе из комплексных плит)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312pt;height:213pt">
                  <v:imagedata r:id="rId13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13 - теплоизоляция Т-15;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14 - пароизоляция типов В-1, В-2 (в прил.5);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15 - пароизоляция В-2 - В-8;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16 - профилиро</w:t>
            </w:r>
            <w:r>
              <w:rPr>
                <w:rFonts w:ascii="Times New Roman" w:hAnsi="Times New Roman"/>
                <w:sz w:val="20"/>
              </w:rPr>
              <w:t>ванные стальные настилы;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П-5 - неутепленное либо утепленное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чердачное с кровлей по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железобетонным плитам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291pt;height:93.75pt">
                  <v:imagedata r:id="rId14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17 - железобетонные плиты;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18 - участки склеивания пароизоляции с настилом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П-6 - утепленное с асбестоцементными полыми плитами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313.5pt;height:143.25pt">
                  <v:imagedata r:id="rId15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кровля К-2, К-3, К-3А, К-5, К-7, К-8;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1’ - кровля К-1 -  К-3А, К-5  К-8;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кровля К-9 -  К-12;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кровля К-4, К-4А;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стяжка С-2;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5 - стяжка С-3;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П-7 - утепленное с асбестоцементными каркасными плитами и вентилируемой воздушной прослойкой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333pt;height:196.5pt">
                  <v:imagedata r:id="rId16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обш</w:t>
            </w:r>
            <w:r>
              <w:rPr>
                <w:rFonts w:ascii="Times New Roman" w:hAnsi="Times New Roman"/>
                <w:sz w:val="20"/>
              </w:rPr>
              <w:t>ивка асбестоцементных плит;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7 - теплоизоляция Т-14;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8 - теплоизоляция Т-8, Т-11, Т-12;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П-8 - утепленное с ребристыми или плоскими плитами из армированных легких бетонов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330pt;height:229.5pt">
                  <v:imagedata r:id="rId17" o:title=""/>
                </v:shape>
              </w:pic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9 - теплоизоляция Т-15;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10 -  теплоизоляция Т-13 (несущая плита);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11 - пароизоляция В-9  В-11;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12 - пароизоляция В-9, В-10;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13 - пароизоляция В-1, В-11, В-12;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П-9 - эксплуатируемое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336pt;height:303.75pt">
                  <v:imagedata r:id="rId18" o:title=""/>
                </v:shape>
              </w:pict>
            </w:r>
          </w:p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14 - несущая железобетонная плита;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15 - вентилируемая воздушная прослойка;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16 - вентиляционные каналы диаметром 50-60 мм через 150-250 мм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Решения элементов покрытий с кровлями из асбестоцементных волнистых листов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53"/>
        <w:gridCol w:w="6804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покрытия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покрытия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pStyle w:val="Preform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покрытия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Пл-1 -неутепленное (или чердачное)</w:t>
            </w: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291.75pt;height:138pt">
                  <v:imagedata r:id="rId19" o:title=""/>
                </v:shape>
              </w:pic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кровля Кл-1 -Кл-4;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кровля Кл-5, Кл-6;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прогоны стальные или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(в п. 3.13);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бруски деревянные;</w:t>
            </w:r>
          </w:p>
          <w:p w:rsidR="00000000" w:rsidRDefault="0048727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Пл-2 - утепленное с железобетонными или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асбестоцементными несущими плитами и вентилируемой воздушной прослойкой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321.75pt;height:158.25pt">
                  <v:imagedata r:id="rId20" o:title=""/>
                </v:shape>
              </w:pic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5 - теплоизоляция Т-14 (в прил. 4);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пароизоляция В-9 - В-11 (в</w:t>
            </w:r>
            <w:r>
              <w:rPr>
                <w:rFonts w:ascii="Times New Roman" w:hAnsi="Times New Roman"/>
                <w:sz w:val="20"/>
              </w:rPr>
              <w:t xml:space="preserve"> прил.5);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7 - пароизоляция В-1, В-2; </w:t>
            </w: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8 - несущая железобетонная плита;</w:t>
            </w:r>
          </w:p>
          <w:p w:rsidR="00000000" w:rsidRDefault="00487273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9 - нижняя облицовка асбестоцементной плиты </w:t>
            </w:r>
          </w:p>
          <w:p w:rsidR="00000000" w:rsidRDefault="0048727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4(К)</w:t>
      </w:r>
    </w:p>
    <w:p w:rsidR="00000000" w:rsidRDefault="00487273">
      <w:pPr>
        <w:jc w:val="right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теплоизоляции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4364"/>
        <w:gridCol w:w="1344"/>
        <w:gridCol w:w="18"/>
        <w:gridCol w:w="1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теплоизоляции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теплоизоляции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Прочность кгс/кв.см,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сжатие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изгиб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добавками антипиренов пенополистирольные (ГОСТ 15588-70*) или пенополиуритановые плиты либо плиты из композиционных пенопластов на основе пенополистирола или пенополиуретана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добавками антипиренов пенополиуретановый или пеноп</w:t>
            </w:r>
            <w:r>
              <w:rPr>
                <w:rFonts w:ascii="Times New Roman" w:hAnsi="Times New Roman"/>
                <w:sz w:val="20"/>
              </w:rPr>
              <w:t>олистирольный монолитный слой либо слой из композиционных пенопластов на основе пенополистирола или пенополиуретана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Т-3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Гидрофобизированные минераловатные плиты повышенной жесткости, производимые из гидромассы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Т-4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прессового способа производства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Т-5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Гидрофобизированные стеклопластовые плиты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Т-6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перлитопластбетонные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 (К)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Плиты: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перлитофосфогелевые (ГОСТ 21500-76)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перлитового легковеса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Т-8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Перлитобитумные плиты (ГОСТ 16136-</w:t>
            </w:r>
            <w:r>
              <w:rPr>
                <w:rFonts w:ascii="Times New Roman" w:hAnsi="Times New Roman"/>
                <w:sz w:val="20"/>
              </w:rPr>
              <w:t>70)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Т-9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Перлитобитумный монолитный слой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Т-10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Калиброванные плиты из ячеистых бетонов с гидрофобизацией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Т-11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Плиты: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легких бетонов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ячеистых бетонов (ГОСТ 5742-76)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фибролитовые (ГОСТ 8928-70)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пеностекла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Т-12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теплоизоляционные бетоны монолитной укладки (в основном в составе комплексных плит)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Т-13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из армированных легких бетонов (ГОСТ 7741-66)</w:t>
            </w:r>
          </w:p>
        </w:tc>
        <w:tc>
          <w:tcPr>
            <w:tcW w:w="25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Определяют 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Т-14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Минераловатные плиты жесткие и полужесткие (ГОСТ 9573 </w:t>
            </w:r>
            <w:r>
              <w:rPr>
                <w:rFonts w:ascii="Times New Roman" w:hAnsi="Times New Roman"/>
                <w:sz w:val="20"/>
              </w:rPr>
              <w:t>- 72*)</w:t>
            </w:r>
          </w:p>
        </w:tc>
        <w:tc>
          <w:tcPr>
            <w:tcW w:w="13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Т-15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 (ГОСТ 9759-71), шунгизит (ГОСТ 19345-73), перлит (ГОСТ 10832-74*), вермикулит (ГОСТ 12865-67) и другие теплоизоляционные засыпки с объемным весом до 600 кгс/куб.м (в основном в составе комплексных плит)</w:t>
            </w:r>
          </w:p>
        </w:tc>
        <w:tc>
          <w:tcPr>
            <w:tcW w:w="13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Т-16 </w:t>
            </w:r>
          </w:p>
        </w:tc>
        <w:tc>
          <w:tcPr>
            <w:tcW w:w="4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Пенопластовые плиты на основе резольных фенолоформальдегидных смол (ГОСТ 20916-75)</w:t>
            </w:r>
          </w:p>
        </w:tc>
        <w:tc>
          <w:tcPr>
            <w:tcW w:w="13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Прочность на сжатие теплоизоляции Т-1 - Т-6, Т-16 определяется  при 10%-ной линейной деформации.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Плиты в типах теплоизоляции Т-7 рекомендуется предварительно ок</w:t>
            </w:r>
            <w:r>
              <w:rPr>
                <w:rFonts w:ascii="Times New Roman" w:hAnsi="Times New Roman"/>
                <w:sz w:val="20"/>
              </w:rPr>
              <w:t>леивать рубероидом для уменьшения повреждаемости и предохранения от увлажнения.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 теплоизоляции типа Т-15 сверху должны укладываться и уплотняться гранулы более мелких фракций.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Теплоизоляционные слои монолитной укладки (типов Т-9, Т-12) должны разделяться температурно-усадочными швами на участки размером не более 3X3 м. В покрытиях со стальными профилированными настилами эти швы должны располагаться над прогонами и фермами, а в покрытиях с железобетонными плитами - над торцовыми стыками несущих плит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Не должно допускаться непосредственного контакта теплоизоляции типа Т-16 со стальными профилированными настилами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 теплоизоляции типа Т-1 плиты прочностью на сжатие 1 кгс/кв.см допускаются при условии предварительной оклейки их рубероидом для повышения прочности при продавливании.</w:t>
            </w:r>
          </w:p>
        </w:tc>
      </w:tr>
    </w:tbl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пароизоляции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5"/>
        <w:gridCol w:w="528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пароизоляции 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пароизоляции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сопротивления паропроницанию кв.м·ч·мм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рт.ст/г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Рубероид, наклеенный на горячем битуме и покрытый сверху битумом (для наклейки </w:t>
            </w:r>
            <w:r>
              <w:rPr>
                <w:rFonts w:ascii="Times New Roman" w:hAnsi="Times New Roman"/>
                <w:sz w:val="20"/>
              </w:rPr>
              <w:t>теплоизоляционных материалов)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горячем битуме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В-3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битумно-кукерсольной мастике и покрытый сверху этой же мастикой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В-4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битумно-кукерсольной мастике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В-5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В-6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горячим битумом за 1 раз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В-7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битумно-кукерсольной мастикой за 1 раз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В-8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за 2 раза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В-9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поливинилхлоридным лаком (ГОСТ 7313-75) за 2 раза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В-10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хлоркаучуковым лаком за 2 раз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В-11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Полиэтиленовая пленка толщиной 200 мк, наклеенная на битумно-кукерсольной мастике (ГОСТ10354-73)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В-12 </w:t>
            </w:r>
          </w:p>
        </w:tc>
        <w:tc>
          <w:tcPr>
            <w:tcW w:w="5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 (ГОСТ 10296-71)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Для пароизоляции предусматривается рубероид марок РКМ-350Б, РКМ-350В.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При проектировании пароизоляции В-1 - В-4 по бетонным поверхностям несущих железобетонных плит может предусматриваться затирка их цементно-песчаным раствором проектной марки 50 толщиной 5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Для пароизоляции продольных и поперечных стыков между панелями в покрытии типа</w:t>
            </w:r>
            <w:r>
              <w:rPr>
                <w:rFonts w:ascii="Times New Roman" w:hAnsi="Times New Roman"/>
                <w:sz w:val="20"/>
              </w:rPr>
              <w:t xml:space="preserve"> П-2 (прил.2) необходимо предусматривать применение герметизирующих мастик в соответствии с п. 2.9 настоящих Норм.</w:t>
            </w:r>
          </w:p>
        </w:tc>
      </w:tr>
    </w:tbl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деталей кровель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5196" w:dyaOrig="5296">
          <v:shape id="_x0000_i1042" type="#_x0000_t75" style="width:380.25pt;height:132.75pt" o:ole="">
            <v:imagedata r:id="rId21" o:title=""/>
          </v:shape>
          <o:OLEObject Type="Embed" ProgID="Word.Picture.8" ShapeID="_x0000_i1042" DrawAspect="Content" ObjectID="_1427229400" r:id="rId22"/>
        </w:objec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Примеры примыканий кровель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к стенам высотой более 450 мм; б - то же, при выполнении мероприятий по п. 5.2;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основной водоизоляционный ковер (по табл. 2); 2 - слои дополнительного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водоизоляционного ковра с верхним слоем из рубероида (или толя) с крупнозернистой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или чешуйчатой посыпкой (по п. 2.5); 3 - защитный слой (</w:t>
      </w:r>
      <w:r>
        <w:rPr>
          <w:rFonts w:ascii="Times New Roman" w:hAnsi="Times New Roman"/>
          <w:sz w:val="20"/>
        </w:rPr>
        <w:t xml:space="preserve">согласно табл. 2); 4 - защитный фартук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оцинкованной кровельной стали; 5 - герметизирующая мастика (согласно п.2.9);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оси крепежных элементов (для закрепления слоев водоизоляционного ковра,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защитных фартуков); 7 - диффузионная прослойка (согласно п. 5.2),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сообщающаяся с наружным воздухом 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70.75pt;height:284.25pt">
            <v:imagedata r:id="rId23" o:title=""/>
          </v:shape>
        </w:pic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Примеры решений деформационных швов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при ширине шва до 60 мм с полукруглым компенсатором из оцинкованной стали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(при ширине вставки 500-1000 мм компенсатор выполнять из листовой стали толщиной 3-4 м</w:t>
      </w:r>
      <w:r>
        <w:rPr>
          <w:rFonts w:ascii="Times New Roman" w:hAnsi="Times New Roman"/>
          <w:sz w:val="20"/>
        </w:rPr>
        <w:t>м);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б - со стенками из сборных бетонных деталей; 1 -пароизоляция (по расчету);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2 - основной водоизоляционный ковер (по табл. 2); 3 - защитный слой (согласно табл. 2);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4 - слои дополнительного водоизоляционного ковра по п. 2.5 (в швах с полукруглыми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компенсаторами выполнять из стеклоткани или стеклосетки); 5 - полоса рубероида (насухо);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выкружка из оцинкованной кровельной стали; 7 - полотнище рубероида (насухо); 8 - несгораемый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минераловатный утеплитель; 9 - компенсатор радиусом 80 мм из оцинкованн</w:t>
      </w:r>
      <w:r>
        <w:rPr>
          <w:rFonts w:ascii="Times New Roman" w:hAnsi="Times New Roman"/>
          <w:sz w:val="20"/>
        </w:rPr>
        <w:t xml:space="preserve">ой стали; 10 - оси крепежных элементов; 11 - фартук из оцинкованной стали; 12 - полосы из стали 4х40 мм через 600 мм; 13 - V-образный компенсатор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21.75pt;height:372.75pt">
            <v:imagedata r:id="rId24" o:title=""/>
          </v:shape>
        </w:pic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Пример решения пропуска труб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основной водоизоляционный ковер; 2 -защитный слой (согласно табл. 2); 3 - слои дополнительного водоизоляционного ковра; 4 - ось крепежных элементов; 5 - зонт из оцинкованной кровельной стали; 6 - круглый или прямоугольный стальной патрубок с фланцем; 7 - просмоленная пакля; 8 - зажимной хомут;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9 - герметизирующая маст</w:t>
      </w:r>
      <w:r>
        <w:rPr>
          <w:rFonts w:ascii="Times New Roman" w:hAnsi="Times New Roman"/>
          <w:sz w:val="20"/>
        </w:rPr>
        <w:t xml:space="preserve">ика; 10 -пропускаемая труба </w:t>
      </w:r>
    </w:p>
    <w:p w:rsidR="00000000" w:rsidRDefault="00487273">
      <w:pPr>
        <w:ind w:firstLine="225"/>
        <w:jc w:val="both"/>
        <w:rPr>
          <w:rFonts w:ascii="Times New Roman" w:hAnsi="Times New Roman"/>
          <w:sz w:val="20"/>
        </w:rPr>
      </w:pPr>
    </w:p>
    <w:bookmarkStart w:id="1" w:name="_953394485"/>
    <w:bookmarkEnd w:id="1"/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8364" w:dyaOrig="4137">
          <v:shape id="_x0000_i1045" type="#_x0000_t75" style="width:418.5pt;height:207pt" o:ole="">
            <v:imagedata r:id="rId25" o:title=""/>
          </v:shape>
          <o:OLEObject Type="Embed" ProgID="Word.Picture.8" ShapeID="_x0000_i1045" DrawAspect="Content" ObjectID="_1427229401" r:id="rId26"/>
        </w:object>
      </w:r>
      <w:r>
        <w:rPr>
          <w:rFonts w:ascii="Times New Roman" w:hAnsi="Times New Roman"/>
          <w:sz w:val="20"/>
        </w:rPr>
        <w:t>Рис. 4. Примеры решения кровель в местах установки водосточных воронок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в покрытиях с железобетонными плитами при эксплуатируемой кровле (см. п. 2.11);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б - то же, при неэксплуатируемой кровле; 1 - основной водоизоляционный ковер (по табл. 2);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2 - защитный слой (согласно табл. 2); 3 - слои дополнительного водоизоляционного ковра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из мастик,  армированных стеклосеткой или стеклотканью ; 4 - струевыпрямитель колпака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водоприемной воронки;  5 - съемная</w:t>
      </w:r>
      <w:r>
        <w:rPr>
          <w:rFonts w:ascii="Times New Roman" w:hAnsi="Times New Roman"/>
          <w:sz w:val="20"/>
        </w:rPr>
        <w:t xml:space="preserve"> крышка водоприемного колпака; 6 - накидная гайка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 шайбой; 7 - прижимное кольцо;  8 - гравий фракцией не менее 15 мм;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цементно-песчаный раствор или кварцевый песок (по п. 2.11);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10 - бетонные или армоцементные плитки (по п.2.11); 11 - зажимной хомут; 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12 - чаша водоприемной воронки </w:t>
      </w:r>
    </w:p>
    <w:p w:rsidR="00000000" w:rsidRDefault="00487273">
      <w:pPr>
        <w:jc w:val="both"/>
        <w:rPr>
          <w:rFonts w:ascii="Times New Roman" w:hAnsi="Times New Roman"/>
          <w:sz w:val="20"/>
        </w:rPr>
      </w:pPr>
    </w:p>
    <w:p w:rsidR="00000000" w:rsidRDefault="0048727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материалов и технических условий (по состоянию на 1/XII 1976 г.)</w:t>
      </w:r>
    </w:p>
    <w:p w:rsidR="00000000" w:rsidRDefault="0048727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1935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Толь гидроизоляционный антраценовый марки ТАГ-350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21-27-05-68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антисептированный дегтевый марки</w:t>
            </w:r>
            <w:r>
              <w:rPr>
                <w:rFonts w:ascii="Times New Roman" w:hAnsi="Times New Roman"/>
                <w:sz w:val="20"/>
              </w:rPr>
              <w:t xml:space="preserve"> РМД-350, РПД-300, РКД-420, РКД-350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21-27-28-71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с эластичным покровным слоем марки РэМ-350, РэК-420, РэК-350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21-27-30-72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с цветной посыпкой марки РКЦ-420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21-27-09-68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наплавляемый марки РМ-500-2, РК-500-2, РК-400-1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21-27-35-74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Стеклохолст марки ВВ-Г, ВВ-К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21-23-44-73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Стеклосетка марки ССС, СС-1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6-11-99-75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Битумно-резиновая мастика (горячая)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21-27-41-75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Битумная ма</w:t>
            </w:r>
            <w:r>
              <w:rPr>
                <w:rFonts w:ascii="Times New Roman" w:hAnsi="Times New Roman"/>
                <w:sz w:val="20"/>
              </w:rPr>
              <w:t>стика (холодная)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21-27-16-68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Битумно-латексно-кукерсольная мастика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400-2-51-76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Главмосстрой при Мосгорисполкоме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Мастика кровлелит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84-257-71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Гуммировочный состав на основе наирита НТ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38-10-518-70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Хлорсульфированный полиэтилен (лак)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02-13-47-75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НИИЖБ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Битумно-бутилкаучуковая мастика (холлодная) марки МББ-X-120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21-27-39-74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Водная суспензия тиокола Т-50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38-30318-70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Казанский з-д СК им. Кирова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Раствор наирита НТ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6-04-144-63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Миннефтехимпром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АМ-0,5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84-246-75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"Эластосил 11-06"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6-02-755-73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УТ-32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38-105462-72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Миннефтехимпром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Аминная соль 2,4Д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6-01-893-73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пенополиуретановые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 ВНИИСС 67-66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67-78-75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34-4627-75 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ВНИИСС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Минтяжстрой СССР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Минэнерго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Композиционный пенопласт на основе пенополист</w:t>
            </w:r>
            <w:r>
              <w:rPr>
                <w:rFonts w:ascii="Times New Roman" w:hAnsi="Times New Roman"/>
                <w:sz w:val="20"/>
              </w:rPr>
              <w:t>ирола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66-110-74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РСФСР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Монурон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6-И-18-67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НИИХСЗР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Монолитный пенополистирол с антипиренами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5-1-02-75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ЦНИИСК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Гидрофобизированные минераловатные плиты повышенной жесткости из гидромассы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67-113-76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21-РСФСР-3-72-76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21-РСФСР-27-65-76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21-УзССР-53-76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Минтяжстрой СССР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МПСМ РСФСР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</w:p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УзССР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То же, прессового способа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21-ЛитССР-39-74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ЛитССР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Гидрофобизированные стеклопластовые плиты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400-1/52-62-73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Главмособлстройматериалов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</w:t>
            </w:r>
            <w:r>
              <w:rPr>
                <w:rFonts w:ascii="Times New Roman" w:hAnsi="Times New Roman"/>
                <w:sz w:val="20"/>
              </w:rPr>
              <w:t>перлитопластбетонные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480-1-145-74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перлитового легковеса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21-31-7-74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Перлитобитумный монолитный слой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21-13-65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легких бетонов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400-1-63-72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Главмособлстройматериалов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пеностекла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21-01-294-69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Хлоркаучуковый лак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 107-03-05-62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Минхимпром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Калиброванные плиты из ячеистых бетонов (с гидрофобизацией)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21-ЛитССР-45-75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ЛитССР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Перлитовый обжиговый легковес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 21-31-4-73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Гернит 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480-1-119-71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Главмособлстройматериалов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Приборы для крепления асбестоцементных волнистых листов</w:t>
            </w: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7-5-61 </w:t>
            </w:r>
          </w:p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72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СССР </w:t>
            </w:r>
          </w:p>
        </w:tc>
      </w:tr>
    </w:tbl>
    <w:p w:rsidR="00000000" w:rsidRDefault="00487273">
      <w:pPr>
        <w:jc w:val="both"/>
        <w:rPr>
          <w:rFonts w:ascii="Times New Roman" w:hAnsi="Times New Roman"/>
          <w:sz w:val="20"/>
        </w:rPr>
      </w:pPr>
    </w:p>
    <w:p w:rsidR="00000000" w:rsidRDefault="00487273">
      <w:pPr>
        <w:rPr>
          <w:rFonts w:ascii="Times New Roman" w:hAnsi="Times New Roman"/>
          <w:sz w:val="20"/>
        </w:rPr>
      </w:pP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КРОВЛИ ИЗ РУЛОННЫХ И МАСТИЧНЫХ МАТЕРИАЛОВ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КРОВЛИ ИЗ АСБЕСТОЦЕМЕНТНЫХ ВОЛНИСТЫХ ЛИСТОВ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Мероприятия по обеспечению надежности кровель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2. Решения элементов покрытий с рулонными и мастичными кровлями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3. Решения элементов покрытий с кровлями из асбестоцементных волнистых листов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4. Типы теплоизоляции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 Типы пароизоляции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6. Схемы деталей кровель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Примеры примыканий кровель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Примеры решений деформационных швов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Пример решения пропуска труб</w:t>
      </w:r>
    </w:p>
    <w:p w:rsidR="00000000" w:rsidRDefault="00487273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Примеры решения кровель в местах установки водосточных воронок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73"/>
    <w:rsid w:val="004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6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30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8334</Words>
  <Characters>47505</Characters>
  <Application>Microsoft Office Word</Application>
  <DocSecurity>0</DocSecurity>
  <Lines>395</Lines>
  <Paragraphs>111</Paragraphs>
  <ScaleCrop>false</ScaleCrop>
  <Company> </Company>
  <LinksUpToDate>false</LinksUpToDate>
  <CharactersWithSpaces>55728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 I-26-76</dc:title>
  <dc:subject/>
  <dc:creator> Попов </dc:creator>
  <cp:keywords/>
  <dc:description/>
  <cp:lastModifiedBy>Parhomeiai</cp:lastModifiedBy>
  <cp:revision>2</cp:revision>
  <dcterms:created xsi:type="dcterms:W3CDTF">2013-04-11T12:13:00Z</dcterms:created>
  <dcterms:modified xsi:type="dcterms:W3CDTF">2013-04-11T12:13:00Z</dcterms:modified>
</cp:coreProperties>
</file>