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4091B">
      <w:pPr>
        <w:jc w:val="center"/>
        <w:rPr>
          <w:b/>
          <w:lang w:val="ru-RU"/>
        </w:rPr>
      </w:pPr>
      <w:bookmarkStart w:id="0" w:name="_GoBack"/>
      <w:bookmarkEnd w:id="0"/>
      <w:r>
        <w:rPr>
          <w:b/>
          <w:lang w:val="ru-RU"/>
        </w:rPr>
        <w:t>СТРОИТЕЛЬНЫЕ НОРМЫ И ПРАВИЛА</w:t>
      </w:r>
    </w:p>
    <w:p w:rsidR="00000000" w:rsidRDefault="0094091B">
      <w:pPr>
        <w:pBdr>
          <w:bottom w:val="single" w:sz="12" w:space="1" w:color="auto"/>
        </w:pBdr>
        <w:jc w:val="both"/>
        <w:rPr>
          <w:lang w:val="ru-RU"/>
        </w:rPr>
      </w:pPr>
    </w:p>
    <w:p w:rsidR="00000000" w:rsidRDefault="0094091B">
      <w:pPr>
        <w:jc w:val="both"/>
        <w:rPr>
          <w:lang w:val="ru-RU"/>
        </w:rPr>
      </w:pPr>
    </w:p>
    <w:p w:rsidR="00000000" w:rsidRDefault="0094091B">
      <w:pPr>
        <w:jc w:val="center"/>
        <w:rPr>
          <w:b/>
          <w:lang w:val="ru-RU"/>
        </w:rPr>
      </w:pPr>
      <w:r>
        <w:rPr>
          <w:b/>
          <w:lang w:val="ru-RU"/>
        </w:rPr>
        <w:t xml:space="preserve">ТРАМВАЙНЫЕ </w:t>
      </w:r>
    </w:p>
    <w:p w:rsidR="00000000" w:rsidRDefault="0094091B">
      <w:pPr>
        <w:jc w:val="center"/>
        <w:rPr>
          <w:b/>
          <w:lang w:val="ru-RU"/>
        </w:rPr>
      </w:pPr>
      <w:r>
        <w:rPr>
          <w:b/>
          <w:lang w:val="ru-RU"/>
        </w:rPr>
        <w:t>И ТРОЛЛЕЙБУСНЫЕ</w:t>
      </w:r>
    </w:p>
    <w:p w:rsidR="00000000" w:rsidRDefault="0094091B">
      <w:pPr>
        <w:jc w:val="center"/>
        <w:rPr>
          <w:b/>
          <w:lang w:val="ru-RU"/>
        </w:rPr>
      </w:pPr>
      <w:r>
        <w:rPr>
          <w:b/>
          <w:lang w:val="ru-RU"/>
        </w:rPr>
        <w:t>ЛИНИИ</w:t>
      </w:r>
    </w:p>
    <w:p w:rsidR="00000000" w:rsidRDefault="0094091B">
      <w:pPr>
        <w:jc w:val="center"/>
        <w:rPr>
          <w:b/>
          <w:lang w:val="ru-RU"/>
        </w:rPr>
      </w:pPr>
    </w:p>
    <w:p w:rsidR="00000000" w:rsidRDefault="0094091B">
      <w:pPr>
        <w:jc w:val="center"/>
        <w:rPr>
          <w:b/>
          <w:noProof/>
          <w:sz w:val="22"/>
        </w:rPr>
      </w:pPr>
      <w:r>
        <w:rPr>
          <w:b/>
          <w:sz w:val="22"/>
          <w:lang w:val="ru-RU"/>
        </w:rPr>
        <w:t>СНиП</w:t>
      </w:r>
      <w:r>
        <w:rPr>
          <w:b/>
          <w:noProof/>
          <w:sz w:val="22"/>
        </w:rPr>
        <w:t xml:space="preserve"> 2.05.09-90</w:t>
      </w:r>
    </w:p>
    <w:p w:rsidR="00000000" w:rsidRDefault="0094091B">
      <w:pPr>
        <w:jc w:val="center"/>
        <w:rPr>
          <w:lang w:val="ru-RU"/>
        </w:rPr>
      </w:pPr>
    </w:p>
    <w:p w:rsidR="00000000" w:rsidRDefault="0094091B">
      <w:pPr>
        <w:ind w:right="100"/>
        <w:jc w:val="both"/>
        <w:rPr>
          <w:lang w:val="ru-RU"/>
        </w:rPr>
      </w:pPr>
    </w:p>
    <w:p w:rsidR="00000000" w:rsidRDefault="0094091B">
      <w:pPr>
        <w:ind w:right="100"/>
        <w:jc w:val="center"/>
        <w:rPr>
          <w:lang w:val="ru-RU"/>
        </w:rPr>
      </w:pPr>
    </w:p>
    <w:p w:rsidR="00000000" w:rsidRDefault="0094091B">
      <w:pPr>
        <w:ind w:right="100"/>
        <w:jc w:val="center"/>
        <w:rPr>
          <w:lang w:val="ru-RU"/>
        </w:rPr>
      </w:pPr>
    </w:p>
    <w:p w:rsidR="00000000" w:rsidRDefault="0094091B">
      <w:pPr>
        <w:ind w:right="100"/>
        <w:jc w:val="center"/>
        <w:rPr>
          <w:lang w:val="ru-RU"/>
        </w:rPr>
      </w:pPr>
      <w:r>
        <w:rPr>
          <w:lang w:val="ru-RU"/>
        </w:rPr>
        <w:t>ГОСУДАРСТВЕННЫЙ СТРОИТЕЛЬНЫЙ КОМИТЕТ СССР</w:t>
      </w:r>
    </w:p>
    <w:p w:rsidR="00000000" w:rsidRDefault="0094091B">
      <w:pPr>
        <w:ind w:firstLine="284"/>
        <w:jc w:val="both"/>
        <w:rPr>
          <w:lang w:val="ru-RU"/>
        </w:rPr>
      </w:pPr>
    </w:p>
    <w:p w:rsidR="00000000" w:rsidRDefault="0094091B">
      <w:pPr>
        <w:ind w:firstLine="284"/>
        <w:jc w:val="both"/>
        <w:rPr>
          <w:lang w:val="ru-RU"/>
        </w:rPr>
      </w:pPr>
    </w:p>
    <w:p w:rsidR="00000000" w:rsidRDefault="0094091B">
      <w:pPr>
        <w:ind w:firstLine="284"/>
        <w:jc w:val="both"/>
        <w:rPr>
          <w:i/>
          <w:sz w:val="18"/>
          <w:lang w:val="ru-RU"/>
        </w:rPr>
      </w:pPr>
      <w:r>
        <w:rPr>
          <w:sz w:val="18"/>
          <w:lang w:val="ru-RU"/>
        </w:rPr>
        <w:t>РАЗРАБОТАНЫ Гипрокоммундортрансом Минжилкомхоза РСФСР (</w:t>
      </w:r>
      <w:r>
        <w:rPr>
          <w:i/>
          <w:sz w:val="18"/>
          <w:lang w:val="ru-RU"/>
        </w:rPr>
        <w:t>В. И.</w:t>
      </w:r>
      <w:r>
        <w:rPr>
          <w:sz w:val="18"/>
          <w:lang w:val="ru-RU"/>
        </w:rPr>
        <w:t xml:space="preserve"> </w:t>
      </w:r>
      <w:r>
        <w:rPr>
          <w:i/>
          <w:sz w:val="18"/>
          <w:lang w:val="ru-RU"/>
        </w:rPr>
        <w:t>Чубуков</w:t>
      </w:r>
      <w:r>
        <w:rPr>
          <w:noProof/>
          <w:sz w:val="18"/>
        </w:rPr>
        <w:t xml:space="preserve"> </w:t>
      </w:r>
      <w:r>
        <w:rPr>
          <w:noProof/>
          <w:sz w:val="18"/>
        </w:rPr>
        <w:sym w:font="Symbol" w:char="F0BE"/>
      </w:r>
      <w:r>
        <w:rPr>
          <w:sz w:val="18"/>
          <w:lang w:val="ru-RU"/>
        </w:rPr>
        <w:t xml:space="preserve"> руководитель темы, </w:t>
      </w:r>
      <w:r>
        <w:rPr>
          <w:i/>
          <w:sz w:val="18"/>
          <w:lang w:val="ru-RU"/>
        </w:rPr>
        <w:t>И. Я. Клячин, Л. И.</w:t>
      </w:r>
      <w:r>
        <w:rPr>
          <w:sz w:val="18"/>
          <w:lang w:val="ru-RU"/>
        </w:rPr>
        <w:t xml:space="preserve"> </w:t>
      </w:r>
      <w:r>
        <w:rPr>
          <w:i/>
          <w:sz w:val="18"/>
          <w:lang w:val="ru-RU"/>
        </w:rPr>
        <w:t>Волкова,</w:t>
      </w:r>
      <w:r>
        <w:rPr>
          <w:sz w:val="18"/>
          <w:lang w:val="ru-RU"/>
        </w:rPr>
        <w:t xml:space="preserve"> </w:t>
      </w:r>
      <w:r>
        <w:rPr>
          <w:i/>
          <w:sz w:val="18"/>
          <w:lang w:val="ru-RU"/>
        </w:rPr>
        <w:t>Г. С. Ш</w:t>
      </w:r>
      <w:r>
        <w:rPr>
          <w:i/>
          <w:sz w:val="18"/>
          <w:lang w:val="ru-RU"/>
        </w:rPr>
        <w:t xml:space="preserve">ейнюк, А. С. Кипсар, Г. А. Терехов, З. И. Лукашова); </w:t>
      </w:r>
      <w:r>
        <w:rPr>
          <w:sz w:val="18"/>
          <w:lang w:val="ru-RU"/>
        </w:rPr>
        <w:t>АКХ им. К. Д. Памфилова Минжилкомхоза РСФСР (канд. техн. наук</w:t>
      </w:r>
      <w:r>
        <w:rPr>
          <w:noProof/>
          <w:sz w:val="18"/>
        </w:rPr>
        <w:t xml:space="preserve"> </w:t>
      </w:r>
      <w:r>
        <w:rPr>
          <w:sz w:val="18"/>
          <w:lang w:val="ru-RU"/>
        </w:rPr>
        <w:t xml:space="preserve"> </w:t>
      </w:r>
      <w:r>
        <w:rPr>
          <w:i/>
          <w:sz w:val="18"/>
          <w:lang w:val="ru-RU"/>
        </w:rPr>
        <w:t xml:space="preserve">Б. З. Кантор); </w:t>
      </w:r>
      <w:r>
        <w:rPr>
          <w:sz w:val="18"/>
          <w:lang w:val="ru-RU"/>
        </w:rPr>
        <w:t>МосгортрансНИИпроектом Мосгорисполкома (</w:t>
      </w:r>
      <w:r>
        <w:rPr>
          <w:i/>
          <w:sz w:val="18"/>
          <w:lang w:val="ru-RU"/>
        </w:rPr>
        <w:t xml:space="preserve">В. Я. Гершанов, </w:t>
      </w:r>
      <w:r>
        <w:rPr>
          <w:sz w:val="18"/>
          <w:lang w:val="ru-RU"/>
        </w:rPr>
        <w:t>канд.</w:t>
      </w:r>
      <w:r>
        <w:rPr>
          <w:i/>
          <w:sz w:val="18"/>
          <w:lang w:val="ru-RU"/>
        </w:rPr>
        <w:t xml:space="preserve"> </w:t>
      </w:r>
      <w:r>
        <w:rPr>
          <w:sz w:val="18"/>
          <w:lang w:val="ru-RU"/>
        </w:rPr>
        <w:t>техн. наук</w:t>
      </w:r>
      <w:r>
        <w:rPr>
          <w:noProof/>
          <w:sz w:val="18"/>
        </w:rPr>
        <w:t xml:space="preserve"> </w:t>
      </w:r>
      <w:r>
        <w:rPr>
          <w:i/>
          <w:sz w:val="18"/>
          <w:lang w:val="ru-RU"/>
        </w:rPr>
        <w:t xml:space="preserve">В. М. Комаров, Б. С. Финкельштейн); </w:t>
      </w:r>
      <w:r>
        <w:rPr>
          <w:sz w:val="18"/>
          <w:lang w:val="ru-RU"/>
        </w:rPr>
        <w:t xml:space="preserve"> Ленгипроинжпроектом Ленгорисполкома (канд. техн.</w:t>
      </w:r>
      <w:r>
        <w:rPr>
          <w:noProof/>
          <w:sz w:val="18"/>
        </w:rPr>
        <w:t xml:space="preserve"> </w:t>
      </w:r>
      <w:r>
        <w:rPr>
          <w:sz w:val="18"/>
          <w:lang w:val="ru-RU"/>
        </w:rPr>
        <w:t>наук</w:t>
      </w:r>
      <w:r>
        <w:rPr>
          <w:noProof/>
          <w:sz w:val="18"/>
        </w:rPr>
        <w:t xml:space="preserve"> </w:t>
      </w:r>
      <w:r>
        <w:rPr>
          <w:i/>
          <w:sz w:val="18"/>
          <w:lang w:val="ru-RU"/>
        </w:rPr>
        <w:t xml:space="preserve">Б. В. Осинский); </w:t>
      </w:r>
      <w:r>
        <w:rPr>
          <w:sz w:val="18"/>
          <w:lang w:val="ru-RU"/>
        </w:rPr>
        <w:t xml:space="preserve">Киевпроектом Киевского горисполкома </w:t>
      </w:r>
      <w:r>
        <w:rPr>
          <w:i/>
          <w:sz w:val="18"/>
          <w:lang w:val="ru-RU"/>
        </w:rPr>
        <w:t xml:space="preserve">(В. А. Резников, М. П. Савченко); </w:t>
      </w:r>
      <w:r>
        <w:rPr>
          <w:sz w:val="18"/>
          <w:lang w:val="ru-RU"/>
        </w:rPr>
        <w:t>ЛНИИ АКХ им. К. Д. Памфилова Минжилкомхоза РСФСР</w:t>
      </w:r>
      <w:r>
        <w:rPr>
          <w:noProof/>
          <w:sz w:val="18"/>
        </w:rPr>
        <w:t xml:space="preserve"> </w:t>
      </w:r>
      <w:r>
        <w:rPr>
          <w:sz w:val="18"/>
          <w:lang w:val="ru-RU"/>
        </w:rPr>
        <w:t>(канд</w:t>
      </w:r>
      <w:r>
        <w:rPr>
          <w:noProof/>
          <w:sz w:val="18"/>
        </w:rPr>
        <w:t xml:space="preserve">. </w:t>
      </w:r>
      <w:r>
        <w:rPr>
          <w:sz w:val="18"/>
          <w:lang w:val="ru-RU"/>
        </w:rPr>
        <w:t>техн. наук</w:t>
      </w:r>
      <w:r>
        <w:rPr>
          <w:noProof/>
          <w:sz w:val="18"/>
        </w:rPr>
        <w:t xml:space="preserve"> </w:t>
      </w:r>
      <w:r>
        <w:rPr>
          <w:i/>
          <w:sz w:val="18"/>
          <w:lang w:val="ru-RU"/>
        </w:rPr>
        <w:t xml:space="preserve">В. В. Хиценко); </w:t>
      </w:r>
      <w:r>
        <w:rPr>
          <w:sz w:val="18"/>
          <w:lang w:val="ru-RU"/>
        </w:rPr>
        <w:t xml:space="preserve">НИКТИ ГХ Минжилкомхоза УССР (канд. Техн. наук </w:t>
      </w:r>
      <w:r>
        <w:rPr>
          <w:i/>
          <w:sz w:val="18"/>
          <w:lang w:val="ru-RU"/>
        </w:rPr>
        <w:t>Ю</w:t>
      </w:r>
      <w:r>
        <w:rPr>
          <w:i/>
          <w:sz w:val="18"/>
          <w:lang w:val="ru-RU"/>
        </w:rPr>
        <w:t>. С. Садовой).</w:t>
      </w:r>
    </w:p>
    <w:p w:rsidR="00000000" w:rsidRDefault="0094091B">
      <w:pPr>
        <w:ind w:firstLine="284"/>
        <w:jc w:val="both"/>
        <w:rPr>
          <w:sz w:val="18"/>
          <w:lang w:val="ru-RU"/>
        </w:rPr>
      </w:pPr>
    </w:p>
    <w:p w:rsidR="00000000" w:rsidRDefault="0094091B">
      <w:pPr>
        <w:ind w:firstLine="284"/>
        <w:jc w:val="both"/>
        <w:rPr>
          <w:sz w:val="18"/>
          <w:lang w:val="ru-RU"/>
        </w:rPr>
      </w:pPr>
      <w:r>
        <w:rPr>
          <w:sz w:val="18"/>
          <w:lang w:val="ru-RU"/>
        </w:rPr>
        <w:t>ВНЕСЕНЫ Минжилкомхозом РСФСР.</w:t>
      </w:r>
    </w:p>
    <w:p w:rsidR="00000000" w:rsidRDefault="0094091B">
      <w:pPr>
        <w:ind w:firstLine="284"/>
        <w:jc w:val="both"/>
        <w:rPr>
          <w:lang w:val="ru-RU"/>
        </w:rPr>
      </w:pPr>
    </w:p>
    <w:p w:rsidR="00000000" w:rsidRDefault="0094091B">
      <w:pPr>
        <w:ind w:firstLine="284"/>
        <w:jc w:val="both"/>
        <w:rPr>
          <w:i/>
          <w:noProof/>
          <w:sz w:val="18"/>
        </w:rPr>
      </w:pPr>
      <w:r>
        <w:rPr>
          <w:sz w:val="18"/>
          <w:lang w:val="ru-RU"/>
        </w:rPr>
        <w:t xml:space="preserve">ПОДГОТОВЛЕНЫ К УТВЕРЖДЕНИЮ Госкомархитектуры </w:t>
      </w:r>
      <w:r>
        <w:rPr>
          <w:i/>
          <w:sz w:val="18"/>
          <w:lang w:val="ru-RU"/>
        </w:rPr>
        <w:t>(Г. А. Долгих, Т. И. Суханова, Л. Г. Сурков)</w:t>
      </w:r>
      <w:r>
        <w:rPr>
          <w:i/>
          <w:noProof/>
          <w:sz w:val="18"/>
        </w:rPr>
        <w:t>.</w:t>
      </w:r>
    </w:p>
    <w:p w:rsidR="00000000" w:rsidRDefault="0094091B">
      <w:pPr>
        <w:ind w:firstLine="284"/>
        <w:jc w:val="both"/>
        <w:rPr>
          <w:sz w:val="18"/>
          <w:lang w:val="ru-RU"/>
        </w:rPr>
      </w:pPr>
    </w:p>
    <w:p w:rsidR="00000000" w:rsidRDefault="0094091B">
      <w:pPr>
        <w:ind w:firstLine="284"/>
        <w:jc w:val="both"/>
        <w:rPr>
          <w:sz w:val="18"/>
          <w:lang w:val="ru-RU"/>
        </w:rPr>
      </w:pPr>
      <w:r>
        <w:rPr>
          <w:sz w:val="18"/>
          <w:lang w:val="ru-RU"/>
        </w:rPr>
        <w:t>С</w:t>
      </w:r>
      <w:r>
        <w:rPr>
          <w:noProof/>
          <w:sz w:val="18"/>
        </w:rPr>
        <w:t xml:space="preserve"> </w:t>
      </w:r>
      <w:r>
        <w:rPr>
          <w:sz w:val="18"/>
          <w:lang w:val="ru-RU"/>
        </w:rPr>
        <w:t>введением</w:t>
      </w:r>
      <w:r>
        <w:rPr>
          <w:noProof/>
          <w:sz w:val="18"/>
        </w:rPr>
        <w:t xml:space="preserve"> </w:t>
      </w:r>
      <w:r>
        <w:rPr>
          <w:sz w:val="18"/>
          <w:lang w:val="ru-RU"/>
        </w:rPr>
        <w:t>в действие СНиП</w:t>
      </w:r>
      <w:r>
        <w:rPr>
          <w:noProof/>
          <w:sz w:val="18"/>
        </w:rPr>
        <w:t xml:space="preserve"> 2.05.09-90</w:t>
      </w:r>
      <w:r>
        <w:rPr>
          <w:sz w:val="18"/>
          <w:lang w:val="ru-RU"/>
        </w:rPr>
        <w:t xml:space="preserve"> „Трамвайные и троллейбусные линии</w:t>
      </w:r>
      <w:r>
        <w:rPr>
          <w:sz w:val="18"/>
          <w:lang w:val="ru-RU"/>
        </w:rPr>
        <w:sym w:font="Arial" w:char="201C"/>
      </w:r>
      <w:r>
        <w:rPr>
          <w:sz w:val="18"/>
          <w:lang w:val="ru-RU"/>
        </w:rPr>
        <w:t xml:space="preserve"> с</w:t>
      </w:r>
      <w:r>
        <w:rPr>
          <w:i/>
          <w:noProof/>
          <w:sz w:val="18"/>
        </w:rPr>
        <w:t xml:space="preserve"> </w:t>
      </w:r>
      <w:r>
        <w:rPr>
          <w:sz w:val="18"/>
          <w:lang w:val="ru-RU"/>
        </w:rPr>
        <w:t>1 января</w:t>
      </w:r>
      <w:r>
        <w:rPr>
          <w:noProof/>
          <w:sz w:val="18"/>
        </w:rPr>
        <w:t xml:space="preserve"> 1991</w:t>
      </w:r>
      <w:r>
        <w:rPr>
          <w:sz w:val="18"/>
          <w:lang w:val="ru-RU"/>
        </w:rPr>
        <w:t xml:space="preserve"> г. утрачивает силу СНиП</w:t>
      </w:r>
      <w:r>
        <w:rPr>
          <w:noProof/>
          <w:sz w:val="18"/>
        </w:rPr>
        <w:t xml:space="preserve"> II-41-76</w:t>
      </w:r>
      <w:r>
        <w:rPr>
          <w:sz w:val="18"/>
          <w:lang w:val="ru-RU"/>
        </w:rPr>
        <w:t xml:space="preserve"> </w:t>
      </w:r>
      <w:r>
        <w:rPr>
          <w:sz w:val="18"/>
          <w:lang w:val="ru-RU"/>
        </w:rPr>
        <w:sym w:font="Arial" w:char="201C"/>
      </w:r>
      <w:r>
        <w:rPr>
          <w:sz w:val="18"/>
          <w:lang w:val="ru-RU"/>
        </w:rPr>
        <w:t>Электрифицированный городской транспорт. Трамвайные и троллейбусные линии".</w:t>
      </w:r>
    </w:p>
    <w:p w:rsidR="00000000" w:rsidRDefault="0094091B">
      <w:pPr>
        <w:ind w:firstLine="284"/>
        <w:jc w:val="both"/>
        <w:rPr>
          <w:i/>
          <w:lang w:val="ru-RU"/>
        </w:rPr>
      </w:pPr>
    </w:p>
    <w:p w:rsidR="00000000" w:rsidRDefault="0094091B">
      <w:pPr>
        <w:ind w:firstLine="284"/>
        <w:jc w:val="both"/>
        <w:rPr>
          <w:i/>
          <w:sz w:val="18"/>
          <w:lang w:val="ru-RU"/>
        </w:rPr>
      </w:pPr>
      <w:r>
        <w:rPr>
          <w:i/>
          <w:sz w:val="18"/>
          <w:lang w:val="ru-RU"/>
        </w:rPr>
        <w:t xml:space="preserve">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w:t>
      </w:r>
      <w:r>
        <w:rPr>
          <w:i/>
          <w:sz w:val="18"/>
          <w:lang w:val="ru-RU"/>
        </w:rPr>
        <w:sym w:font="Arial" w:char="201C"/>
      </w:r>
      <w:r>
        <w:rPr>
          <w:i/>
          <w:sz w:val="18"/>
          <w:lang w:val="ru-RU"/>
        </w:rPr>
        <w:t>Бюллетень ст</w:t>
      </w:r>
      <w:r>
        <w:rPr>
          <w:i/>
          <w:sz w:val="18"/>
          <w:lang w:val="ru-RU"/>
        </w:rPr>
        <w:t>роительной техники</w:t>
      </w:r>
      <w:r>
        <w:rPr>
          <w:i/>
          <w:sz w:val="18"/>
          <w:lang w:val="ru-RU"/>
        </w:rPr>
        <w:sym w:font="Arial" w:char="201C"/>
      </w:r>
      <w:r>
        <w:rPr>
          <w:i/>
          <w:sz w:val="18"/>
          <w:lang w:val="ru-RU"/>
        </w:rPr>
        <w:t xml:space="preserve">, </w:t>
      </w:r>
      <w:r>
        <w:rPr>
          <w:i/>
          <w:sz w:val="18"/>
          <w:lang w:val="ru-RU"/>
        </w:rPr>
        <w:sym w:font="Arial" w:char="201C"/>
      </w:r>
      <w:r>
        <w:rPr>
          <w:i/>
          <w:sz w:val="18"/>
          <w:lang w:val="ru-RU"/>
        </w:rPr>
        <w:t>Сборнике изменений к строительным нормам и правилам</w:t>
      </w:r>
      <w:r>
        <w:rPr>
          <w:i/>
          <w:sz w:val="18"/>
          <w:lang w:val="ru-RU"/>
        </w:rPr>
        <w:sym w:font="Arial" w:char="201C"/>
      </w:r>
      <w:r>
        <w:rPr>
          <w:i/>
          <w:sz w:val="18"/>
          <w:lang w:val="ru-RU"/>
        </w:rPr>
        <w:t xml:space="preserve"> Госстроя СССР и информационном указателе </w:t>
      </w:r>
      <w:r>
        <w:rPr>
          <w:i/>
          <w:sz w:val="18"/>
          <w:lang w:val="ru-RU"/>
        </w:rPr>
        <w:sym w:font="Arial" w:char="201C"/>
      </w:r>
      <w:r>
        <w:rPr>
          <w:i/>
          <w:sz w:val="18"/>
          <w:lang w:val="ru-RU"/>
        </w:rPr>
        <w:t>Государственные стандарты СССР</w:t>
      </w:r>
      <w:r>
        <w:rPr>
          <w:i/>
          <w:sz w:val="18"/>
          <w:lang w:val="ru-RU"/>
        </w:rPr>
        <w:sym w:font="Arial" w:char="201C"/>
      </w:r>
      <w:r>
        <w:rPr>
          <w:i/>
          <w:sz w:val="18"/>
          <w:lang w:val="ru-RU"/>
        </w:rPr>
        <w:t xml:space="preserve"> Госстандарта СССР.</w:t>
      </w:r>
    </w:p>
    <w:p w:rsidR="00000000" w:rsidRDefault="0094091B">
      <w:pPr>
        <w:ind w:firstLine="284"/>
        <w:jc w:val="both"/>
        <w:rPr>
          <w:lang w:val="ru-RU"/>
        </w:rPr>
      </w:pPr>
    </w:p>
    <w:p w:rsidR="00000000" w:rsidRDefault="0094091B">
      <w:pPr>
        <w:ind w:firstLine="284"/>
        <w:jc w:val="both"/>
        <w:rPr>
          <w:lang w:val="ru-RU"/>
        </w:rPr>
      </w:pPr>
    </w:p>
    <w:p w:rsidR="00000000" w:rsidRDefault="0094091B">
      <w:pPr>
        <w:ind w:firstLine="284"/>
        <w:jc w:val="both"/>
        <w:rPr>
          <w:lang w:val="ru-RU"/>
        </w:rPr>
      </w:pPr>
    </w:p>
    <w:tbl>
      <w:tblPr>
        <w:tblW w:w="0" w:type="auto"/>
        <w:tblLayout w:type="fixed"/>
        <w:tblCellMar>
          <w:left w:w="42" w:type="dxa"/>
          <w:right w:w="42" w:type="dxa"/>
        </w:tblCellMar>
        <w:tblLook w:val="0000" w:firstRow="0" w:lastRow="0" w:firstColumn="0" w:lastColumn="0" w:noHBand="0" w:noVBand="0"/>
      </w:tblPr>
      <w:tblGrid>
        <w:gridCol w:w="2151"/>
        <w:gridCol w:w="2427"/>
        <w:gridCol w:w="1767"/>
      </w:tblGrid>
      <w:tr w:rsidR="00000000">
        <w:tblPrEx>
          <w:tblCellMar>
            <w:top w:w="0" w:type="dxa"/>
            <w:bottom w:w="0" w:type="dxa"/>
          </w:tblCellMar>
        </w:tblPrEx>
        <w:tc>
          <w:tcPr>
            <w:tcW w:w="2151" w:type="dxa"/>
            <w:tcBorders>
              <w:top w:val="single" w:sz="12" w:space="0" w:color="auto"/>
              <w:left w:val="single" w:sz="12" w:space="0" w:color="auto"/>
            </w:tcBorders>
          </w:tcPr>
          <w:p w:rsidR="00000000" w:rsidRDefault="0094091B">
            <w:pPr>
              <w:jc w:val="center"/>
              <w:rPr>
                <w:sz w:val="16"/>
                <w:lang w:val="ru-RU"/>
              </w:rPr>
            </w:pPr>
            <w:r>
              <w:rPr>
                <w:sz w:val="16"/>
                <w:lang w:val="ru-RU"/>
              </w:rPr>
              <w:t>Государственный строительный</w:t>
            </w:r>
          </w:p>
        </w:tc>
        <w:tc>
          <w:tcPr>
            <w:tcW w:w="2427" w:type="dxa"/>
            <w:tcBorders>
              <w:top w:val="single" w:sz="12" w:space="0" w:color="auto"/>
              <w:left w:val="single" w:sz="6" w:space="0" w:color="auto"/>
              <w:bottom w:val="single" w:sz="6" w:space="0" w:color="auto"/>
              <w:right w:val="single" w:sz="6" w:space="0" w:color="auto"/>
            </w:tcBorders>
          </w:tcPr>
          <w:p w:rsidR="00000000" w:rsidRDefault="0094091B">
            <w:pPr>
              <w:jc w:val="center"/>
              <w:rPr>
                <w:sz w:val="16"/>
                <w:lang w:val="ru-RU"/>
              </w:rPr>
            </w:pPr>
            <w:r>
              <w:rPr>
                <w:sz w:val="16"/>
                <w:lang w:val="ru-RU"/>
              </w:rPr>
              <w:t>Строительные нормы и правила</w:t>
            </w:r>
          </w:p>
        </w:tc>
        <w:tc>
          <w:tcPr>
            <w:tcW w:w="1767" w:type="dxa"/>
            <w:tcBorders>
              <w:top w:val="single" w:sz="12" w:space="0" w:color="auto"/>
              <w:left w:val="nil"/>
              <w:bottom w:val="single" w:sz="6" w:space="0" w:color="auto"/>
              <w:right w:val="single" w:sz="12" w:space="0" w:color="auto"/>
            </w:tcBorders>
          </w:tcPr>
          <w:p w:rsidR="00000000" w:rsidRDefault="0094091B">
            <w:pPr>
              <w:jc w:val="center"/>
              <w:rPr>
                <w:sz w:val="16"/>
                <w:lang w:val="ru-RU"/>
              </w:rPr>
            </w:pPr>
            <w:r>
              <w:rPr>
                <w:sz w:val="16"/>
                <w:lang w:val="ru-RU"/>
              </w:rPr>
              <w:t>СНиП 2.05.09-90</w:t>
            </w:r>
          </w:p>
        </w:tc>
      </w:tr>
      <w:tr w:rsidR="00000000">
        <w:tblPrEx>
          <w:tblCellMar>
            <w:top w:w="0" w:type="dxa"/>
            <w:bottom w:w="0" w:type="dxa"/>
          </w:tblCellMar>
        </w:tblPrEx>
        <w:tc>
          <w:tcPr>
            <w:tcW w:w="2151" w:type="dxa"/>
            <w:tcBorders>
              <w:left w:val="single" w:sz="12" w:space="0" w:color="auto"/>
              <w:bottom w:val="single" w:sz="12" w:space="0" w:color="auto"/>
            </w:tcBorders>
          </w:tcPr>
          <w:p w:rsidR="00000000" w:rsidRDefault="0094091B">
            <w:pPr>
              <w:jc w:val="center"/>
              <w:rPr>
                <w:sz w:val="16"/>
                <w:lang w:val="ru-RU"/>
              </w:rPr>
            </w:pPr>
            <w:r>
              <w:rPr>
                <w:sz w:val="16"/>
                <w:lang w:val="ru-RU"/>
              </w:rPr>
              <w:t>комитет СССР</w:t>
            </w:r>
          </w:p>
          <w:p w:rsidR="00000000" w:rsidRDefault="0094091B">
            <w:pPr>
              <w:jc w:val="center"/>
              <w:rPr>
                <w:sz w:val="16"/>
                <w:lang w:val="ru-RU"/>
              </w:rPr>
            </w:pPr>
            <w:r>
              <w:rPr>
                <w:sz w:val="16"/>
                <w:lang w:val="ru-RU"/>
              </w:rPr>
              <w:t>(Госстрой СССР)</w:t>
            </w:r>
          </w:p>
        </w:tc>
        <w:tc>
          <w:tcPr>
            <w:tcW w:w="2427"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Трамвайные и троллейбусные линии</w:t>
            </w:r>
          </w:p>
        </w:tc>
        <w:tc>
          <w:tcPr>
            <w:tcW w:w="1767"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Взамен</w:t>
            </w:r>
          </w:p>
          <w:p w:rsidR="00000000" w:rsidRDefault="0094091B">
            <w:pPr>
              <w:jc w:val="center"/>
              <w:rPr>
                <w:sz w:val="16"/>
                <w:lang w:val="ru-RU"/>
              </w:rPr>
            </w:pPr>
            <w:r>
              <w:rPr>
                <w:sz w:val="16"/>
                <w:lang w:val="ru-RU"/>
              </w:rPr>
              <w:t xml:space="preserve">СНиП </w:t>
            </w:r>
            <w:r>
              <w:rPr>
                <w:sz w:val="16"/>
              </w:rPr>
              <w:t>II</w:t>
            </w:r>
            <w:r>
              <w:rPr>
                <w:sz w:val="16"/>
                <w:lang w:val="ru-RU"/>
              </w:rPr>
              <w:t>-41-76</w:t>
            </w:r>
          </w:p>
        </w:tc>
      </w:tr>
    </w:tbl>
    <w:p w:rsidR="00000000" w:rsidRDefault="0094091B">
      <w:pPr>
        <w:ind w:firstLine="284"/>
        <w:jc w:val="both"/>
        <w:rPr>
          <w:lang w:val="ru-RU"/>
        </w:rPr>
      </w:pPr>
    </w:p>
    <w:p w:rsidR="00000000" w:rsidRDefault="0094091B">
      <w:pPr>
        <w:ind w:firstLine="284"/>
        <w:jc w:val="both"/>
        <w:rPr>
          <w:lang w:val="ru-RU"/>
        </w:rPr>
      </w:pPr>
      <w:r>
        <w:rPr>
          <w:lang w:val="ru-RU"/>
        </w:rPr>
        <w:t>Настоящие нормы и правила распространяются на проектирование вновь строящихся и реконструируемых транспортных сооружений, располагаемых в населенных пунктах:</w:t>
      </w:r>
    </w:p>
    <w:p w:rsidR="00000000" w:rsidRDefault="0094091B">
      <w:pPr>
        <w:ind w:firstLine="284"/>
        <w:jc w:val="both"/>
        <w:rPr>
          <w:lang w:val="ru-RU"/>
        </w:rPr>
      </w:pPr>
      <w:r>
        <w:rPr>
          <w:lang w:val="ru-RU"/>
        </w:rPr>
        <w:t>трамвайных линий (с шир</w:t>
      </w:r>
      <w:r>
        <w:rPr>
          <w:lang w:val="ru-RU"/>
        </w:rPr>
        <w:t>иной рельсовой колеи на прямых участках</w:t>
      </w:r>
      <w:r>
        <w:rPr>
          <w:noProof/>
        </w:rPr>
        <w:t xml:space="preserve"> 1524</w:t>
      </w:r>
      <w:r>
        <w:rPr>
          <w:lang w:val="ru-RU"/>
        </w:rPr>
        <w:t xml:space="preserve"> мм) обычных, скоростных, грузовых и служебных, а также располагаемых на территории депо и ремонтных мастерских (заводов)</w:t>
      </w:r>
      <w:r>
        <w:rPr>
          <w:noProof/>
        </w:rPr>
        <w:t xml:space="preserve">; </w:t>
      </w:r>
    </w:p>
    <w:p w:rsidR="00000000" w:rsidRDefault="0094091B">
      <w:pPr>
        <w:ind w:firstLine="284"/>
        <w:jc w:val="both"/>
        <w:rPr>
          <w:lang w:val="ru-RU"/>
        </w:rPr>
      </w:pPr>
      <w:r>
        <w:rPr>
          <w:lang w:val="ru-RU"/>
        </w:rPr>
        <w:t>троллейбусных линий;</w:t>
      </w:r>
    </w:p>
    <w:p w:rsidR="00000000" w:rsidRDefault="0094091B">
      <w:pPr>
        <w:ind w:firstLine="284"/>
        <w:jc w:val="both"/>
        <w:rPr>
          <w:lang w:val="ru-RU"/>
        </w:rPr>
      </w:pPr>
      <w:r>
        <w:rPr>
          <w:lang w:val="ru-RU"/>
        </w:rPr>
        <w:lastRenderedPageBreak/>
        <w:t>зданий и сооружений для хранения, ремонта и обслуживания подвижного состава электрического транспорта.</w:t>
      </w:r>
    </w:p>
    <w:p w:rsidR="00000000" w:rsidRDefault="0094091B">
      <w:pPr>
        <w:ind w:firstLine="284"/>
        <w:jc w:val="both"/>
        <w:rPr>
          <w:lang w:val="ru-RU"/>
        </w:rPr>
      </w:pPr>
      <w:r>
        <w:rPr>
          <w:lang w:val="ru-RU"/>
        </w:rPr>
        <w:t>Область применения нормативных требований и положений, а также ограничение их применения для каждого из сооружений транспорта приведены в соответствующих разделах настоящих норм и правил.</w:t>
      </w:r>
    </w:p>
    <w:p w:rsidR="00000000" w:rsidRDefault="0094091B">
      <w:pPr>
        <w:ind w:firstLine="284"/>
        <w:jc w:val="both"/>
        <w:rPr>
          <w:noProof/>
        </w:rPr>
      </w:pPr>
      <w:r>
        <w:rPr>
          <w:lang w:val="ru-RU"/>
        </w:rPr>
        <w:t>Пояснения основных терминов, при</w:t>
      </w:r>
      <w:r>
        <w:rPr>
          <w:lang w:val="ru-RU"/>
        </w:rPr>
        <w:t>меняемых в настоящих нормах и правилах, приведены в справочном приложении</w:t>
      </w:r>
      <w:r>
        <w:rPr>
          <w:noProof/>
        </w:rPr>
        <w:t xml:space="preserve"> 1.</w:t>
      </w:r>
    </w:p>
    <w:p w:rsidR="00000000" w:rsidRDefault="0094091B">
      <w:pPr>
        <w:ind w:right="60" w:firstLine="284"/>
        <w:jc w:val="both"/>
        <w:rPr>
          <w:lang w:val="ru-RU"/>
        </w:rPr>
      </w:pPr>
    </w:p>
    <w:p w:rsidR="00000000" w:rsidRDefault="0094091B">
      <w:pPr>
        <w:ind w:right="60"/>
        <w:jc w:val="center"/>
        <w:rPr>
          <w:b/>
          <w:lang w:val="ru-RU"/>
        </w:rPr>
      </w:pPr>
      <w:r>
        <w:rPr>
          <w:b/>
          <w:noProof/>
        </w:rPr>
        <w:t>1.</w:t>
      </w:r>
      <w:r>
        <w:rPr>
          <w:b/>
          <w:lang w:val="ru-RU"/>
        </w:rPr>
        <w:t xml:space="preserve"> ТРАМВАЙНЫЕ И ТРОЛЛЕЙБУСНЫЕ ЛИНИИ            </w:t>
      </w:r>
    </w:p>
    <w:p w:rsidR="00000000" w:rsidRDefault="0094091B">
      <w:pPr>
        <w:ind w:right="60"/>
        <w:jc w:val="center"/>
        <w:rPr>
          <w:b/>
          <w:lang w:val="ru-RU"/>
        </w:rPr>
      </w:pPr>
    </w:p>
    <w:p w:rsidR="00000000" w:rsidRDefault="0094091B">
      <w:pPr>
        <w:ind w:right="60"/>
        <w:jc w:val="center"/>
        <w:rPr>
          <w:b/>
          <w:lang w:val="ru-RU"/>
        </w:rPr>
      </w:pPr>
      <w:r>
        <w:rPr>
          <w:b/>
          <w:lang w:val="ru-RU"/>
        </w:rPr>
        <w:t>ОБЩИЕ ПОЛОЖЕНИЯ</w:t>
      </w:r>
    </w:p>
    <w:p w:rsidR="00000000" w:rsidRDefault="0094091B">
      <w:pPr>
        <w:ind w:firstLine="284"/>
        <w:jc w:val="both"/>
        <w:rPr>
          <w:lang w:val="ru-RU"/>
        </w:rPr>
      </w:pPr>
    </w:p>
    <w:p w:rsidR="00000000" w:rsidRDefault="0094091B">
      <w:pPr>
        <w:ind w:firstLine="284"/>
        <w:jc w:val="both"/>
        <w:rPr>
          <w:lang w:val="ru-RU"/>
        </w:rPr>
      </w:pPr>
      <w:r>
        <w:rPr>
          <w:noProof/>
        </w:rPr>
        <w:t>1.1.</w:t>
      </w:r>
      <w:r>
        <w:rPr>
          <w:lang w:val="ru-RU"/>
        </w:rPr>
        <w:t xml:space="preserve"> Нормы настоящего раздела должны соблюдаться при проектировании новых и реконструкции существующих:</w:t>
      </w:r>
    </w:p>
    <w:p w:rsidR="00000000" w:rsidRDefault="0094091B">
      <w:pPr>
        <w:ind w:firstLine="284"/>
        <w:jc w:val="both"/>
        <w:rPr>
          <w:lang w:val="ru-RU"/>
        </w:rPr>
      </w:pPr>
      <w:r>
        <w:rPr>
          <w:lang w:val="ru-RU"/>
        </w:rPr>
        <w:t>трамвайных линий с шириной рельсовой колеи на прямых участках</w:t>
      </w:r>
      <w:r>
        <w:rPr>
          <w:noProof/>
        </w:rPr>
        <w:t xml:space="preserve"> 1524</w:t>
      </w:r>
      <w:r>
        <w:rPr>
          <w:lang w:val="ru-RU"/>
        </w:rPr>
        <w:t xml:space="preserve"> мм с расчетными скоростями сообщения менее</w:t>
      </w:r>
      <w:r>
        <w:rPr>
          <w:noProof/>
        </w:rPr>
        <w:t xml:space="preserve"> 24</w:t>
      </w:r>
      <w:r>
        <w:rPr>
          <w:lang w:val="ru-RU"/>
        </w:rPr>
        <w:t xml:space="preserve"> км/ч (обычный трамвай) и </w:t>
      </w:r>
      <w:r>
        <w:rPr>
          <w:noProof/>
        </w:rPr>
        <w:t>24</w:t>
      </w:r>
      <w:r>
        <w:rPr>
          <w:lang w:val="ru-RU"/>
        </w:rPr>
        <w:t xml:space="preserve"> км/ч и более (скоростной трамвай)</w:t>
      </w:r>
      <w:r>
        <w:rPr>
          <w:noProof/>
        </w:rPr>
        <w:t>;</w:t>
      </w:r>
      <w:r>
        <w:rPr>
          <w:lang w:val="ru-RU"/>
        </w:rPr>
        <w:t xml:space="preserve"> грузовых и служебных трамвайных линий, а также трамвайных линий, расположенных на террит</w:t>
      </w:r>
      <w:r>
        <w:rPr>
          <w:lang w:val="ru-RU"/>
        </w:rPr>
        <w:t xml:space="preserve">ории депо, ремонтных мастерских и заводов, разворотных колец; </w:t>
      </w:r>
    </w:p>
    <w:p w:rsidR="00000000" w:rsidRDefault="0094091B">
      <w:pPr>
        <w:ind w:firstLine="284"/>
        <w:jc w:val="both"/>
        <w:rPr>
          <w:lang w:val="ru-RU"/>
        </w:rPr>
      </w:pPr>
      <w:r>
        <w:rPr>
          <w:lang w:val="ru-RU"/>
        </w:rPr>
        <w:t>троллейбусных линий;</w:t>
      </w:r>
    </w:p>
    <w:p w:rsidR="00000000" w:rsidRDefault="0094091B">
      <w:pPr>
        <w:ind w:firstLine="284"/>
        <w:jc w:val="both"/>
        <w:rPr>
          <w:lang w:val="ru-RU"/>
        </w:rPr>
      </w:pPr>
      <w:r>
        <w:rPr>
          <w:lang w:val="ru-RU"/>
        </w:rPr>
        <w:t>контактных сетей трамвайных и троллейбусных линий.</w:t>
      </w:r>
    </w:p>
    <w:p w:rsidR="00000000" w:rsidRDefault="0094091B">
      <w:pPr>
        <w:ind w:firstLine="284"/>
        <w:jc w:val="both"/>
        <w:rPr>
          <w:lang w:val="ru-RU"/>
        </w:rPr>
      </w:pPr>
    </w:p>
    <w:p w:rsidR="00000000" w:rsidRDefault="0094091B">
      <w:pPr>
        <w:ind w:firstLine="284"/>
        <w:jc w:val="both"/>
        <w:rPr>
          <w:noProof/>
          <w:sz w:val="18"/>
        </w:rPr>
      </w:pPr>
      <w:r>
        <w:rPr>
          <w:sz w:val="18"/>
          <w:lang w:val="ru-RU"/>
        </w:rPr>
        <w:t xml:space="preserve">Примечания: 1. Допускается проектировать линии скоростного трамвая с шириной рельсовой колеи на прямых участках </w:t>
      </w:r>
      <w:r>
        <w:rPr>
          <w:noProof/>
          <w:sz w:val="18"/>
        </w:rPr>
        <w:t>1521</w:t>
      </w:r>
      <w:r>
        <w:rPr>
          <w:sz w:val="18"/>
          <w:lang w:val="ru-RU"/>
        </w:rPr>
        <w:t xml:space="preserve"> мм при соблюдении условий, изложенных</w:t>
      </w:r>
      <w:r>
        <w:rPr>
          <w:noProof/>
          <w:sz w:val="18"/>
        </w:rPr>
        <w:t xml:space="preserve"> </w:t>
      </w:r>
      <w:r>
        <w:rPr>
          <w:sz w:val="18"/>
          <w:lang w:val="ru-RU"/>
        </w:rPr>
        <w:t>в примеч.</w:t>
      </w:r>
      <w:r>
        <w:rPr>
          <w:noProof/>
          <w:sz w:val="18"/>
        </w:rPr>
        <w:t xml:space="preserve"> 1</w:t>
      </w:r>
      <w:r>
        <w:rPr>
          <w:sz w:val="18"/>
          <w:lang w:val="ru-RU"/>
        </w:rPr>
        <w:t xml:space="preserve"> к табл.</w:t>
      </w:r>
      <w:r>
        <w:rPr>
          <w:noProof/>
          <w:sz w:val="18"/>
        </w:rPr>
        <w:t xml:space="preserve"> 10.</w:t>
      </w:r>
    </w:p>
    <w:p w:rsidR="00000000" w:rsidRDefault="0094091B">
      <w:pPr>
        <w:ind w:firstLine="284"/>
        <w:jc w:val="both"/>
        <w:rPr>
          <w:sz w:val="18"/>
          <w:lang w:val="ru-RU"/>
        </w:rPr>
      </w:pPr>
      <w:r>
        <w:rPr>
          <w:noProof/>
          <w:sz w:val="18"/>
        </w:rPr>
        <w:t>2.</w:t>
      </w:r>
      <w:r>
        <w:rPr>
          <w:sz w:val="18"/>
          <w:lang w:val="ru-RU"/>
        </w:rPr>
        <w:t xml:space="preserve"> При проектировании путей обычного трамвая, которые в перспективе (в ближайшие</w:t>
      </w:r>
      <w:r>
        <w:rPr>
          <w:noProof/>
          <w:sz w:val="18"/>
        </w:rPr>
        <w:t xml:space="preserve"> 10-1</w:t>
      </w:r>
      <w:r>
        <w:rPr>
          <w:sz w:val="18"/>
          <w:lang w:val="ru-RU"/>
        </w:rPr>
        <w:t xml:space="preserve">5 лет) могут быть использованы для скоростного трамвая, труднопереустраиваемые элементы пути (земляное полотно, </w:t>
      </w:r>
      <w:r>
        <w:rPr>
          <w:sz w:val="18"/>
          <w:lang w:val="ru-RU"/>
        </w:rPr>
        <w:t>кривые участки, продольный профиль, габариты приближения строений и др.) следует предусматривать по нормам проектирования скоростного трамвая.</w:t>
      </w:r>
    </w:p>
    <w:p w:rsidR="00000000" w:rsidRDefault="0094091B">
      <w:pPr>
        <w:ind w:firstLine="284"/>
        <w:jc w:val="both"/>
        <w:rPr>
          <w:sz w:val="18"/>
          <w:lang w:val="ru-RU"/>
        </w:rPr>
      </w:pPr>
      <w:r>
        <w:rPr>
          <w:sz w:val="18"/>
          <w:lang w:val="ru-RU"/>
        </w:rPr>
        <w:t>3</w:t>
      </w:r>
      <w:r>
        <w:rPr>
          <w:noProof/>
          <w:sz w:val="18"/>
        </w:rPr>
        <w:t>.</w:t>
      </w:r>
      <w:r>
        <w:rPr>
          <w:sz w:val="18"/>
          <w:lang w:val="ru-RU"/>
        </w:rPr>
        <w:t xml:space="preserve"> За расчетную скорость сообщения принимается скорость движения трамваев или троллейбусов между конечными пунктами посадки (высадки) пассажиров, включая время стоянок на промежуточных остановках.</w:t>
      </w:r>
    </w:p>
    <w:p w:rsidR="00000000" w:rsidRDefault="0094091B">
      <w:pPr>
        <w:ind w:firstLine="284"/>
        <w:jc w:val="both"/>
        <w:rPr>
          <w:lang w:val="ru-RU"/>
        </w:rPr>
      </w:pPr>
    </w:p>
    <w:p w:rsidR="00000000" w:rsidRDefault="0094091B">
      <w:pPr>
        <w:ind w:firstLine="284"/>
        <w:jc w:val="both"/>
        <w:rPr>
          <w:lang w:val="ru-RU"/>
        </w:rPr>
      </w:pPr>
      <w:r>
        <w:rPr>
          <w:noProof/>
        </w:rPr>
        <w:t>1</w:t>
      </w:r>
      <w:r>
        <w:rPr>
          <w:lang w:val="ru-RU"/>
        </w:rPr>
        <w:t>.2</w:t>
      </w:r>
      <w:r>
        <w:rPr>
          <w:i/>
          <w:noProof/>
        </w:rPr>
        <w:t>.</w:t>
      </w:r>
      <w:r>
        <w:rPr>
          <w:lang w:val="ru-RU"/>
        </w:rPr>
        <w:t xml:space="preserve"> Трамвайные и троллейбусные линии следует проектировать в соответствии с комплексной схемой развития всех видов городского пассажирского транспорта и в увязке с проект</w:t>
      </w:r>
      <w:r>
        <w:rPr>
          <w:lang w:val="ru-RU"/>
        </w:rPr>
        <w:t>ом планировки и застройки города.</w:t>
      </w:r>
    </w:p>
    <w:p w:rsidR="00000000" w:rsidRDefault="0094091B">
      <w:pPr>
        <w:ind w:firstLine="284"/>
        <w:jc w:val="both"/>
        <w:rPr>
          <w:noProof/>
        </w:rPr>
      </w:pPr>
      <w:r>
        <w:rPr>
          <w:noProof/>
        </w:rPr>
        <w:t>1.3.</w:t>
      </w:r>
      <w:r>
        <w:rPr>
          <w:lang w:val="ru-RU"/>
        </w:rPr>
        <w:t xml:space="preserve"> Проектирование новых и реконструкцию существующих трамвайных и троллейбусных линий, их отдельных сооружений и устройств следует осуществлять с учетом требований СНиП</w:t>
      </w:r>
      <w:r>
        <w:rPr>
          <w:noProof/>
        </w:rPr>
        <w:t xml:space="preserve"> 1.02.01</w:t>
      </w:r>
      <w:r>
        <w:rPr>
          <w:lang w:val="ru-RU"/>
        </w:rPr>
        <w:t>-</w:t>
      </w:r>
      <w:r>
        <w:rPr>
          <w:noProof/>
        </w:rPr>
        <w:t>85.</w:t>
      </w:r>
    </w:p>
    <w:p w:rsidR="00000000" w:rsidRDefault="0094091B">
      <w:pPr>
        <w:ind w:firstLine="284"/>
        <w:jc w:val="both"/>
        <w:rPr>
          <w:lang w:val="ru-RU"/>
        </w:rPr>
      </w:pPr>
      <w:r>
        <w:rPr>
          <w:noProof/>
        </w:rPr>
        <w:t>1.4.</w:t>
      </w:r>
      <w:r>
        <w:rPr>
          <w:lang w:val="ru-RU"/>
        </w:rPr>
        <w:t xml:space="preserve"> Линии скоростного трамвая следует проектировать в городах и между городом и тяготеющими к нему населенными пунктами на направлениях с устойчивым пассажиропотоком не менее</w:t>
      </w:r>
      <w:r>
        <w:rPr>
          <w:noProof/>
        </w:rPr>
        <w:t xml:space="preserve"> 7</w:t>
      </w:r>
      <w:r>
        <w:rPr>
          <w:lang w:val="ru-RU"/>
        </w:rPr>
        <w:t xml:space="preserve"> тыс. пассажиров в час „пик" в одном направлении или при других потоках при соответствующем обосновании. Линии трамвая</w:t>
      </w:r>
      <w:r>
        <w:rPr>
          <w:lang w:val="ru-RU"/>
        </w:rPr>
        <w:t>, работающего в обычном режиме, следует проектировать на направления с устойчивым пассажиропотоком не менее</w:t>
      </w:r>
      <w:r>
        <w:rPr>
          <w:noProof/>
        </w:rPr>
        <w:t xml:space="preserve"> 5</w:t>
      </w:r>
      <w:r>
        <w:rPr>
          <w:lang w:val="ru-RU"/>
        </w:rPr>
        <w:t xml:space="preserve"> тыс. пассажиров в час „пик" в одном направлении.</w:t>
      </w:r>
    </w:p>
    <w:p w:rsidR="00000000" w:rsidRDefault="0094091B">
      <w:pPr>
        <w:ind w:firstLine="284"/>
        <w:jc w:val="both"/>
        <w:rPr>
          <w:lang w:val="ru-RU"/>
        </w:rPr>
      </w:pPr>
      <w:r>
        <w:rPr>
          <w:lang w:val="ru-RU"/>
        </w:rPr>
        <w:t>Движение по линиям скоростного трамвая, как правило, должно быть организовано автономно от трамвая, работающего в обычном режиме, с обеспечением удобных пересадочных узлов. Допускается проектирование линии обычного трамвая с организацией скоростного движения на вылетных направлениях или при подземном прохождении трассы в зоне центра города. Для скорос</w:t>
      </w:r>
      <w:r>
        <w:rPr>
          <w:lang w:val="ru-RU"/>
        </w:rPr>
        <w:t xml:space="preserve">тного и обычного трамвая </w:t>
      </w:r>
      <w:r>
        <w:rPr>
          <w:lang w:val="ru-RU"/>
        </w:rPr>
        <w:lastRenderedPageBreak/>
        <w:t>следует предусматривать единую систему хранения, технического обслуживания, энергоснабжения и управления.</w:t>
      </w:r>
    </w:p>
    <w:p w:rsidR="00000000" w:rsidRDefault="0094091B">
      <w:pPr>
        <w:ind w:firstLine="284"/>
        <w:jc w:val="both"/>
        <w:rPr>
          <w:lang w:val="ru-RU"/>
        </w:rPr>
      </w:pPr>
      <w:r>
        <w:rPr>
          <w:noProof/>
        </w:rPr>
        <w:t>1.5.</w:t>
      </w:r>
      <w:r>
        <w:rPr>
          <w:lang w:val="ru-RU"/>
        </w:rPr>
        <w:t xml:space="preserve"> Пропускную и провозную способность трамвайных и троллейбусных линий следует определять на десятый год эксплуатации по участку, наиболее загруженному в час „пик". При этом наполнение подвижного состава следует принимать из расчете, что</w:t>
      </w:r>
      <w:r>
        <w:rPr>
          <w:b/>
          <w:lang w:val="ru-RU"/>
        </w:rPr>
        <w:t xml:space="preserve"> </w:t>
      </w:r>
      <w:r>
        <w:rPr>
          <w:lang w:val="ru-RU"/>
        </w:rPr>
        <w:t xml:space="preserve">все места для сидения заняты, а на </w:t>
      </w:r>
      <w:r>
        <w:rPr>
          <w:noProof/>
        </w:rPr>
        <w:t>1</w:t>
      </w:r>
      <w:r>
        <w:rPr>
          <w:lang w:val="ru-RU"/>
        </w:rPr>
        <w:t xml:space="preserve"> м</w:t>
      </w:r>
      <w:r>
        <w:rPr>
          <w:vertAlign w:val="superscript"/>
          <w:lang w:val="ru-RU"/>
        </w:rPr>
        <w:t>2</w:t>
      </w:r>
      <w:r>
        <w:rPr>
          <w:lang w:val="ru-RU"/>
        </w:rPr>
        <w:t xml:space="preserve"> свободной площади пола пассажирского салона размещаются</w:t>
      </w:r>
      <w:r>
        <w:rPr>
          <w:noProof/>
        </w:rPr>
        <w:t xml:space="preserve"> 4,5</w:t>
      </w:r>
      <w:r>
        <w:rPr>
          <w:lang w:val="ru-RU"/>
        </w:rPr>
        <w:t xml:space="preserve"> стоящих пассажира.</w:t>
      </w:r>
    </w:p>
    <w:p w:rsidR="00000000" w:rsidRDefault="0094091B">
      <w:pPr>
        <w:ind w:firstLine="284"/>
        <w:jc w:val="both"/>
        <w:rPr>
          <w:lang w:val="ru-RU"/>
        </w:rPr>
      </w:pPr>
      <w:r>
        <w:rPr>
          <w:lang w:val="ru-RU"/>
        </w:rPr>
        <w:t xml:space="preserve">Наименьший допустимый </w:t>
      </w:r>
      <w:r>
        <w:rPr>
          <w:lang w:val="ru-RU"/>
        </w:rPr>
        <w:t>интервал во времени между поездами (одиночными вагонами) трамвая надлежит определять расчетом. На стадии разработки комплексных транспортных схем этот интервал можно принимать равным</w:t>
      </w:r>
      <w:r>
        <w:rPr>
          <w:noProof/>
        </w:rPr>
        <w:t xml:space="preserve"> 50</w:t>
      </w:r>
      <w:r>
        <w:rPr>
          <w:lang w:val="ru-RU"/>
        </w:rPr>
        <w:t xml:space="preserve"> с.</w:t>
      </w:r>
    </w:p>
    <w:p w:rsidR="00000000" w:rsidRDefault="0094091B">
      <w:pPr>
        <w:ind w:firstLine="284"/>
        <w:jc w:val="both"/>
        <w:rPr>
          <w:noProof/>
        </w:rPr>
      </w:pPr>
      <w:r>
        <w:rPr>
          <w:noProof/>
        </w:rPr>
        <w:t>1.6.</w:t>
      </w:r>
      <w:r>
        <w:rPr>
          <w:lang w:val="ru-RU"/>
        </w:rPr>
        <w:t xml:space="preserve"> Расчетные размеры подвижного состава трамваев, учитываемые при проектировании путей, надлежит принимать в соответствии со справочным приложением</w:t>
      </w:r>
      <w:r>
        <w:rPr>
          <w:noProof/>
        </w:rPr>
        <w:t xml:space="preserve"> 2.</w:t>
      </w:r>
    </w:p>
    <w:p w:rsidR="00000000" w:rsidRDefault="0094091B">
      <w:pPr>
        <w:ind w:firstLine="284"/>
        <w:jc w:val="both"/>
        <w:rPr>
          <w:lang w:val="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2" w:type="dxa"/>
          <w:right w:w="42" w:type="dxa"/>
        </w:tblCellMar>
        <w:tblLook w:val="0000" w:firstRow="0" w:lastRow="0" w:firstColumn="0" w:lastColumn="0" w:noHBand="0" w:noVBand="0"/>
      </w:tblPr>
      <w:tblGrid>
        <w:gridCol w:w="2151"/>
        <w:gridCol w:w="2286"/>
        <w:gridCol w:w="1908"/>
      </w:tblGrid>
      <w:tr w:rsidR="00000000">
        <w:tblPrEx>
          <w:tblCellMar>
            <w:top w:w="0" w:type="dxa"/>
            <w:bottom w:w="0" w:type="dxa"/>
          </w:tblCellMar>
        </w:tblPrEx>
        <w:tc>
          <w:tcPr>
            <w:tcW w:w="2151" w:type="dxa"/>
          </w:tcPr>
          <w:p w:rsidR="00000000" w:rsidRDefault="0094091B">
            <w:pPr>
              <w:jc w:val="center"/>
              <w:rPr>
                <w:sz w:val="16"/>
                <w:lang w:val="ru-RU"/>
              </w:rPr>
            </w:pPr>
            <w:r>
              <w:rPr>
                <w:sz w:val="16"/>
                <w:lang w:val="ru-RU"/>
              </w:rPr>
              <w:t>Внесены</w:t>
            </w:r>
          </w:p>
          <w:p w:rsidR="00000000" w:rsidRDefault="0094091B">
            <w:pPr>
              <w:jc w:val="center"/>
              <w:rPr>
                <w:sz w:val="16"/>
                <w:lang w:val="ru-RU"/>
              </w:rPr>
            </w:pPr>
            <w:r>
              <w:rPr>
                <w:sz w:val="16"/>
                <w:lang w:val="ru-RU"/>
              </w:rPr>
              <w:t>Министерством</w:t>
            </w:r>
          </w:p>
          <w:p w:rsidR="00000000" w:rsidRDefault="0094091B">
            <w:pPr>
              <w:jc w:val="center"/>
              <w:rPr>
                <w:sz w:val="16"/>
                <w:lang w:val="ru-RU"/>
              </w:rPr>
            </w:pPr>
            <w:r>
              <w:rPr>
                <w:sz w:val="16"/>
                <w:lang w:val="ru-RU"/>
              </w:rPr>
              <w:t>жилищно-коммунального</w:t>
            </w:r>
          </w:p>
          <w:p w:rsidR="00000000" w:rsidRDefault="0094091B">
            <w:pPr>
              <w:jc w:val="center"/>
              <w:rPr>
                <w:sz w:val="16"/>
                <w:lang w:val="ru-RU"/>
              </w:rPr>
            </w:pPr>
            <w:r>
              <w:rPr>
                <w:sz w:val="16"/>
                <w:lang w:val="ru-RU"/>
              </w:rPr>
              <w:t>хозяйства РСФСР</w:t>
            </w:r>
          </w:p>
        </w:tc>
        <w:tc>
          <w:tcPr>
            <w:tcW w:w="2286" w:type="dxa"/>
          </w:tcPr>
          <w:p w:rsidR="00000000" w:rsidRDefault="0094091B">
            <w:pPr>
              <w:jc w:val="center"/>
              <w:rPr>
                <w:sz w:val="16"/>
                <w:lang w:val="ru-RU"/>
              </w:rPr>
            </w:pPr>
            <w:r>
              <w:rPr>
                <w:sz w:val="16"/>
                <w:lang w:val="ru-RU"/>
              </w:rPr>
              <w:t>Утверждены</w:t>
            </w:r>
          </w:p>
          <w:p w:rsidR="00000000" w:rsidRDefault="0094091B">
            <w:pPr>
              <w:jc w:val="center"/>
              <w:rPr>
                <w:sz w:val="16"/>
                <w:lang w:val="ru-RU"/>
              </w:rPr>
            </w:pPr>
            <w:r>
              <w:rPr>
                <w:sz w:val="16"/>
                <w:lang w:val="ru-RU"/>
              </w:rPr>
              <w:t>постановлением</w:t>
            </w:r>
          </w:p>
          <w:p w:rsidR="00000000" w:rsidRDefault="0094091B">
            <w:pPr>
              <w:jc w:val="center"/>
              <w:rPr>
                <w:sz w:val="16"/>
                <w:lang w:val="ru-RU"/>
              </w:rPr>
            </w:pPr>
            <w:r>
              <w:rPr>
                <w:sz w:val="16"/>
                <w:lang w:val="ru-RU"/>
              </w:rPr>
              <w:t>Государственного</w:t>
            </w:r>
          </w:p>
          <w:p w:rsidR="00000000" w:rsidRDefault="0094091B">
            <w:pPr>
              <w:jc w:val="center"/>
              <w:rPr>
                <w:sz w:val="16"/>
                <w:lang w:val="ru-RU"/>
              </w:rPr>
            </w:pPr>
            <w:r>
              <w:rPr>
                <w:sz w:val="16"/>
                <w:lang w:val="ru-RU"/>
              </w:rPr>
              <w:t>строительного комитета СССР</w:t>
            </w:r>
          </w:p>
          <w:p w:rsidR="00000000" w:rsidRDefault="0094091B">
            <w:pPr>
              <w:jc w:val="center"/>
              <w:rPr>
                <w:sz w:val="16"/>
                <w:lang w:val="ru-RU"/>
              </w:rPr>
            </w:pPr>
            <w:r>
              <w:rPr>
                <w:sz w:val="16"/>
                <w:lang w:val="ru-RU"/>
              </w:rPr>
              <w:t>от 9 июля 1990 г. № 60</w:t>
            </w:r>
          </w:p>
        </w:tc>
        <w:tc>
          <w:tcPr>
            <w:tcW w:w="1908" w:type="dxa"/>
          </w:tcPr>
          <w:p w:rsidR="00000000" w:rsidRDefault="0094091B">
            <w:pPr>
              <w:jc w:val="center"/>
              <w:rPr>
                <w:sz w:val="16"/>
                <w:lang w:val="ru-RU"/>
              </w:rPr>
            </w:pPr>
            <w:r>
              <w:rPr>
                <w:sz w:val="16"/>
                <w:lang w:val="ru-RU"/>
              </w:rPr>
              <w:t>Срок</w:t>
            </w:r>
          </w:p>
          <w:p w:rsidR="00000000" w:rsidRDefault="0094091B">
            <w:pPr>
              <w:jc w:val="center"/>
              <w:rPr>
                <w:sz w:val="16"/>
                <w:lang w:val="ru-RU"/>
              </w:rPr>
            </w:pPr>
            <w:r>
              <w:rPr>
                <w:sz w:val="16"/>
                <w:lang w:val="ru-RU"/>
              </w:rPr>
              <w:t>введения</w:t>
            </w:r>
          </w:p>
          <w:p w:rsidR="00000000" w:rsidRDefault="0094091B">
            <w:pPr>
              <w:jc w:val="center"/>
              <w:rPr>
                <w:sz w:val="16"/>
                <w:lang w:val="ru-RU"/>
              </w:rPr>
            </w:pPr>
            <w:r>
              <w:rPr>
                <w:sz w:val="16"/>
                <w:lang w:val="ru-RU"/>
              </w:rPr>
              <w:t>в</w:t>
            </w:r>
            <w:r>
              <w:rPr>
                <w:sz w:val="16"/>
                <w:lang w:val="ru-RU"/>
              </w:rPr>
              <w:t xml:space="preserve"> действие</w:t>
            </w:r>
          </w:p>
          <w:p w:rsidR="00000000" w:rsidRDefault="0094091B">
            <w:pPr>
              <w:jc w:val="center"/>
              <w:rPr>
                <w:sz w:val="16"/>
                <w:lang w:val="ru-RU"/>
              </w:rPr>
            </w:pPr>
            <w:r>
              <w:rPr>
                <w:sz w:val="16"/>
                <w:lang w:val="ru-RU"/>
              </w:rPr>
              <w:t>1 января 1991 г.</w:t>
            </w:r>
          </w:p>
        </w:tc>
      </w:tr>
    </w:tbl>
    <w:p w:rsidR="00000000" w:rsidRDefault="0094091B">
      <w:pPr>
        <w:jc w:val="both"/>
        <w:rPr>
          <w:lang w:val="ru-RU"/>
        </w:rPr>
      </w:pPr>
    </w:p>
    <w:p w:rsidR="00000000" w:rsidRDefault="0094091B">
      <w:pPr>
        <w:ind w:right="80" w:firstLine="284"/>
        <w:jc w:val="both"/>
        <w:rPr>
          <w:noProof/>
        </w:rPr>
      </w:pPr>
      <w:r>
        <w:rPr>
          <w:noProof/>
        </w:rPr>
        <w:t>1.7.</w:t>
      </w:r>
      <w:r>
        <w:rPr>
          <w:lang w:val="ru-RU"/>
        </w:rPr>
        <w:t xml:space="preserve"> Пассажирские трамвайные линии следует проектировать двухпутными. Однопутные участки допускается предусматривать</w:t>
      </w:r>
      <w:r>
        <w:rPr>
          <w:noProof/>
        </w:rPr>
        <w:t xml:space="preserve"> </w:t>
      </w:r>
      <w:r>
        <w:rPr>
          <w:lang w:val="ru-RU"/>
        </w:rPr>
        <w:t>в</w:t>
      </w:r>
      <w:r>
        <w:rPr>
          <w:noProof/>
        </w:rPr>
        <w:t xml:space="preserve"> </w:t>
      </w:r>
      <w:r>
        <w:rPr>
          <w:lang w:val="ru-RU"/>
        </w:rPr>
        <w:t>местах</w:t>
      </w:r>
      <w:r>
        <w:rPr>
          <w:noProof/>
        </w:rPr>
        <w:t>,</w:t>
      </w:r>
      <w:r>
        <w:rPr>
          <w:lang w:val="ru-RU"/>
        </w:rPr>
        <w:t xml:space="preserve"> где исключается одновременное встречное движение поездов (вагонов)</w:t>
      </w:r>
      <w:r>
        <w:rPr>
          <w:noProof/>
        </w:rPr>
        <w:t>.</w:t>
      </w:r>
    </w:p>
    <w:p w:rsidR="00000000" w:rsidRDefault="0094091B">
      <w:pPr>
        <w:ind w:right="60" w:firstLine="284"/>
        <w:jc w:val="both"/>
        <w:rPr>
          <w:lang w:val="ru-RU"/>
        </w:rPr>
      </w:pPr>
      <w:r>
        <w:rPr>
          <w:lang w:val="ru-RU"/>
        </w:rPr>
        <w:t>Сплетение трамвайных путей и однопутные участки протяженностью не более</w:t>
      </w:r>
      <w:r>
        <w:rPr>
          <w:noProof/>
        </w:rPr>
        <w:t xml:space="preserve"> 500</w:t>
      </w:r>
      <w:r>
        <w:rPr>
          <w:lang w:val="ru-RU"/>
        </w:rPr>
        <w:t xml:space="preserve"> м на двухпутных линиях могут допускаться временно на период производства строительных или ремонтных работ.</w:t>
      </w:r>
    </w:p>
    <w:p w:rsidR="00000000" w:rsidRDefault="0094091B">
      <w:pPr>
        <w:ind w:right="60" w:firstLine="284"/>
        <w:jc w:val="both"/>
        <w:rPr>
          <w:lang w:val="ru-RU"/>
        </w:rPr>
      </w:pPr>
      <w:r>
        <w:rPr>
          <w:lang w:val="ru-RU"/>
        </w:rPr>
        <w:t>1.8. В зависимости от местных условий трамвайные пути следует предусматривать:</w:t>
      </w:r>
    </w:p>
    <w:p w:rsidR="00000000" w:rsidRDefault="0094091B">
      <w:pPr>
        <w:ind w:firstLine="284"/>
        <w:jc w:val="both"/>
        <w:rPr>
          <w:lang w:val="ru-RU"/>
        </w:rPr>
      </w:pPr>
      <w:r>
        <w:rPr>
          <w:lang w:val="ru-RU"/>
        </w:rPr>
        <w:t>на обособленном полотне, о</w:t>
      </w:r>
      <w:r>
        <w:rPr>
          <w:lang w:val="ru-RU"/>
        </w:rPr>
        <w:t>тделенном от проезжей части или тротуаров разделительной полосой; при этом головки рельсов должны</w:t>
      </w:r>
      <w:r>
        <w:rPr>
          <w:noProof/>
        </w:rPr>
        <w:t xml:space="preserve"> р</w:t>
      </w:r>
      <w:r>
        <w:rPr>
          <w:lang w:val="ru-RU"/>
        </w:rPr>
        <w:t>р</w:t>
      </w:r>
      <w:r>
        <w:rPr>
          <w:noProof/>
        </w:rPr>
        <w:t>аспо</w:t>
      </w:r>
      <w:r>
        <w:rPr>
          <w:lang w:val="ru-RU"/>
        </w:rPr>
        <w:t>лаг</w:t>
      </w:r>
      <w:r>
        <w:rPr>
          <w:noProof/>
        </w:rPr>
        <w:t>а</w:t>
      </w:r>
      <w:r>
        <w:rPr>
          <w:lang w:val="ru-RU"/>
        </w:rPr>
        <w:t>ться</w:t>
      </w:r>
      <w:r>
        <w:rPr>
          <w:noProof/>
        </w:rPr>
        <w:t xml:space="preserve"> </w:t>
      </w:r>
      <w:r>
        <w:rPr>
          <w:lang w:val="ru-RU"/>
        </w:rPr>
        <w:t>выше уровня бортового камня, ограждающего проезжую часть;</w:t>
      </w:r>
    </w:p>
    <w:p w:rsidR="00000000" w:rsidRDefault="0094091B">
      <w:pPr>
        <w:ind w:right="40" w:firstLine="284"/>
        <w:jc w:val="both"/>
        <w:rPr>
          <w:noProof/>
        </w:rPr>
      </w:pPr>
      <w:r>
        <w:rPr>
          <w:lang w:val="ru-RU"/>
        </w:rPr>
        <w:t>на самостоятельном полотне (преимущественно на загородных участках трамвайной линии)</w:t>
      </w:r>
      <w:r>
        <w:rPr>
          <w:noProof/>
        </w:rPr>
        <w:t>;</w:t>
      </w:r>
    </w:p>
    <w:p w:rsidR="00000000" w:rsidRDefault="0094091B">
      <w:pPr>
        <w:ind w:firstLine="284"/>
        <w:jc w:val="both"/>
        <w:rPr>
          <w:lang w:val="ru-RU"/>
        </w:rPr>
      </w:pPr>
      <w:r>
        <w:rPr>
          <w:lang w:val="ru-RU"/>
        </w:rPr>
        <w:t>на совмещенном полотне (при этом головки рельсов должны быть не ниже уровня проезжей части улиц и площадей, по оси проезжей части или по одной из ее сторон),</w:t>
      </w:r>
      <w:r>
        <w:rPr>
          <w:noProof/>
        </w:rPr>
        <w:t xml:space="preserve"> </w:t>
      </w:r>
      <w:r>
        <w:rPr>
          <w:lang w:val="ru-RU"/>
        </w:rPr>
        <w:t>а также на реконструируемых трамвайных линиях при невозможности переустройства на обособленное по</w:t>
      </w:r>
      <w:r>
        <w:rPr>
          <w:lang w:val="ru-RU"/>
        </w:rPr>
        <w:t>лотно.</w:t>
      </w:r>
    </w:p>
    <w:p w:rsidR="00000000" w:rsidRDefault="0094091B">
      <w:pPr>
        <w:ind w:firstLine="284"/>
        <w:jc w:val="both"/>
        <w:rPr>
          <w:lang w:val="ru-RU"/>
        </w:rPr>
      </w:pPr>
      <w:r>
        <w:rPr>
          <w:lang w:val="ru-RU"/>
        </w:rPr>
        <w:t>Размещение трамвайных путей в пределах проезжей части автомобильных дорог общей сети не допускается. На автомагистралях, имеющих раздельные полосы</w:t>
      </w:r>
      <w:r>
        <w:rPr>
          <w:noProof/>
        </w:rPr>
        <w:t xml:space="preserve"> </w:t>
      </w:r>
      <w:r>
        <w:rPr>
          <w:lang w:val="ru-RU"/>
        </w:rPr>
        <w:t>движения, размещение трамвайных путей возможно в разделительной полосе, если ее ширина отвечает требованиям п. 2.35 настоящих норм.</w:t>
      </w:r>
    </w:p>
    <w:p w:rsidR="00000000" w:rsidRDefault="0094091B">
      <w:pPr>
        <w:ind w:firstLine="284"/>
        <w:jc w:val="both"/>
        <w:rPr>
          <w:lang w:val="ru-RU"/>
        </w:rPr>
      </w:pPr>
      <w:r>
        <w:rPr>
          <w:lang w:val="ru-RU"/>
        </w:rPr>
        <w:t>1.9. Скоростные линии трамвая следует проектировать, как правило, наземными на обособленном полотне, расположенном вдоль магистральных улиц, или на самостоятельном полотне</w:t>
      </w:r>
      <w:r>
        <w:rPr>
          <w:noProof/>
        </w:rPr>
        <w:t xml:space="preserve"> —</w:t>
      </w:r>
      <w:r>
        <w:rPr>
          <w:lang w:val="ru-RU"/>
        </w:rPr>
        <w:t xml:space="preserve"> вне пределов населенных пунктов.</w:t>
      </w:r>
    </w:p>
    <w:p w:rsidR="00000000" w:rsidRDefault="0094091B">
      <w:pPr>
        <w:ind w:firstLine="284"/>
        <w:jc w:val="both"/>
        <w:rPr>
          <w:lang w:val="ru-RU"/>
        </w:rPr>
      </w:pPr>
      <w:r>
        <w:rPr>
          <w:lang w:val="ru-RU"/>
        </w:rPr>
        <w:t>Обособленное трамва</w:t>
      </w:r>
      <w:r>
        <w:rPr>
          <w:lang w:val="ru-RU"/>
        </w:rPr>
        <w:t>йное полотно следует отделять от проезжих частей улиц, тротуаров и велосипедных дорожек разделительными полосами (газонами) с устройством ограждений, запрещающих доступ пешеходов и внерельсового транспорта, кроме специального по обслуживанию и ремонту. Разделительные полосы на подходах к мостам, путепроводам и эстакадам допускается не предусматривать.</w:t>
      </w:r>
    </w:p>
    <w:p w:rsidR="00000000" w:rsidRDefault="0094091B">
      <w:pPr>
        <w:ind w:firstLine="284"/>
        <w:jc w:val="both"/>
        <w:rPr>
          <w:lang w:val="ru-RU"/>
        </w:rPr>
      </w:pPr>
      <w:r>
        <w:rPr>
          <w:lang w:val="ru-RU"/>
        </w:rPr>
        <w:t>Для отдельных участков пути (в центральных районах города с интенсивным движением, при наличии узких улиц с капитальной застройкой, в транспортных узлах, а та</w:t>
      </w:r>
      <w:r>
        <w:rPr>
          <w:lang w:val="ru-RU"/>
        </w:rPr>
        <w:t>кже в трудных топографических условиях) при соответствующем технико-экономическом обосновании допускается проектировать тоннели или эстакады.</w:t>
      </w:r>
    </w:p>
    <w:p w:rsidR="00000000" w:rsidRDefault="0094091B">
      <w:pPr>
        <w:ind w:firstLine="284"/>
        <w:jc w:val="both"/>
        <w:rPr>
          <w:lang w:val="ru-RU"/>
        </w:rPr>
      </w:pPr>
      <w:r>
        <w:rPr>
          <w:lang w:val="ru-RU"/>
        </w:rPr>
        <w:t>На перегонах скоростных линий трамвая, прокладываемых на застроенной территории, надлежит предусматривать надземные или подземные пешеходные переходы, расстояние между которыми устанавливается в зависимости от градостроительной ситуации, а также переезды в необходимых случаях при соответствующем обосновании.</w:t>
      </w:r>
    </w:p>
    <w:p w:rsidR="00000000" w:rsidRDefault="0094091B">
      <w:pPr>
        <w:ind w:firstLine="284"/>
        <w:jc w:val="both"/>
        <w:rPr>
          <w:noProof/>
        </w:rPr>
      </w:pPr>
      <w:r>
        <w:rPr>
          <w:noProof/>
        </w:rPr>
        <w:t>1.10.</w:t>
      </w:r>
      <w:r>
        <w:rPr>
          <w:lang w:val="ru-RU"/>
        </w:rPr>
        <w:t xml:space="preserve"> Устройство трамвайных путей должно предусматривать мер</w:t>
      </w:r>
      <w:r>
        <w:rPr>
          <w:lang w:val="ru-RU"/>
        </w:rPr>
        <w:t>оприятия по ограничению шума, вибрации и утечки тока по ГОСТ</w:t>
      </w:r>
      <w:r>
        <w:rPr>
          <w:noProof/>
        </w:rPr>
        <w:t xml:space="preserve"> 9.602-89.</w:t>
      </w:r>
    </w:p>
    <w:p w:rsidR="00000000" w:rsidRDefault="0094091B">
      <w:pPr>
        <w:ind w:firstLine="284"/>
        <w:jc w:val="both"/>
        <w:rPr>
          <w:lang w:val="ru-RU"/>
        </w:rPr>
      </w:pPr>
      <w:r>
        <w:rPr>
          <w:noProof/>
        </w:rPr>
        <w:t>1.11.</w:t>
      </w:r>
      <w:r>
        <w:rPr>
          <w:lang w:val="ru-RU"/>
        </w:rPr>
        <w:t xml:space="preserve"> В проекте отдельным комплексом следует выделить работы, выполняемые посла обкатки трамвайного пути</w:t>
      </w:r>
      <w:r>
        <w:rPr>
          <w:noProof/>
        </w:rPr>
        <w:t xml:space="preserve"> </w:t>
      </w:r>
      <w:r>
        <w:rPr>
          <w:lang w:val="ru-RU"/>
        </w:rPr>
        <w:t>в течение</w:t>
      </w:r>
      <w:r>
        <w:rPr>
          <w:noProof/>
        </w:rPr>
        <w:t xml:space="preserve"> </w:t>
      </w:r>
      <w:r>
        <w:rPr>
          <w:lang w:val="ru-RU"/>
        </w:rPr>
        <w:t>5</w:t>
      </w:r>
      <w:r>
        <w:rPr>
          <w:lang w:val="ru-RU"/>
        </w:rPr>
        <w:sym w:font="Arial" w:char="2013"/>
      </w:r>
      <w:r>
        <w:rPr>
          <w:lang w:val="ru-RU"/>
        </w:rPr>
        <w:t>6 мес: послеосадочный ремонт, устройство бесстыкового пути и дорожного покрытия.</w:t>
      </w:r>
    </w:p>
    <w:p w:rsidR="00000000" w:rsidRDefault="0094091B">
      <w:pPr>
        <w:ind w:firstLine="284"/>
        <w:jc w:val="both"/>
        <w:rPr>
          <w:lang w:val="ru-RU"/>
        </w:rPr>
      </w:pPr>
      <w:r>
        <w:rPr>
          <w:noProof/>
        </w:rPr>
        <w:t>1.12.</w:t>
      </w:r>
      <w:r>
        <w:rPr>
          <w:lang w:val="ru-RU"/>
        </w:rPr>
        <w:t xml:space="preserve"> Нормы проектирования, указанные в настоящих нормах для стесненных условий, допускается применять при наличии узких улиц с капитальной застройкой, а также в тех случаях, когда применение основных норм связано со сносом или капитальным пер</w:t>
      </w:r>
      <w:r>
        <w:rPr>
          <w:lang w:val="ru-RU"/>
        </w:rPr>
        <w:t>еустройством существующих зданий и сооружений, значительным увеличением объемов и стоимости строительно-монтажных работ; применение этих норм должно быть обосновано в проекте.</w:t>
      </w:r>
    </w:p>
    <w:p w:rsidR="00000000" w:rsidRDefault="0094091B">
      <w:pPr>
        <w:ind w:right="200" w:firstLine="284"/>
        <w:jc w:val="both"/>
        <w:rPr>
          <w:lang w:val="ru-RU"/>
        </w:rPr>
      </w:pPr>
    </w:p>
    <w:p w:rsidR="00000000" w:rsidRDefault="0094091B">
      <w:pPr>
        <w:ind w:right="200"/>
        <w:jc w:val="center"/>
        <w:rPr>
          <w:b/>
          <w:lang w:val="ru-RU"/>
        </w:rPr>
      </w:pPr>
      <w:r>
        <w:rPr>
          <w:b/>
          <w:noProof/>
        </w:rPr>
        <w:t>2.</w:t>
      </w:r>
      <w:r>
        <w:rPr>
          <w:b/>
          <w:lang w:val="ru-RU"/>
        </w:rPr>
        <w:t xml:space="preserve"> ТРАМВАЙНЫЕ ПУТИ И ОБУСТРОЙСТВА </w:t>
      </w:r>
    </w:p>
    <w:p w:rsidR="00000000" w:rsidRDefault="0094091B">
      <w:pPr>
        <w:ind w:right="200"/>
        <w:jc w:val="center"/>
        <w:rPr>
          <w:b/>
          <w:lang w:val="ru-RU"/>
        </w:rPr>
      </w:pPr>
    </w:p>
    <w:p w:rsidR="00000000" w:rsidRDefault="0094091B">
      <w:pPr>
        <w:ind w:right="200"/>
        <w:jc w:val="center"/>
        <w:rPr>
          <w:b/>
          <w:lang w:val="ru-RU"/>
        </w:rPr>
      </w:pPr>
      <w:r>
        <w:rPr>
          <w:b/>
          <w:lang w:val="ru-RU"/>
        </w:rPr>
        <w:t>ГАБАРИТЫ</w:t>
      </w:r>
    </w:p>
    <w:p w:rsidR="00000000" w:rsidRDefault="0094091B">
      <w:pPr>
        <w:ind w:firstLine="284"/>
        <w:jc w:val="both"/>
        <w:rPr>
          <w:lang w:val="ru-RU"/>
        </w:rPr>
      </w:pPr>
    </w:p>
    <w:p w:rsidR="00000000" w:rsidRDefault="0094091B">
      <w:pPr>
        <w:ind w:firstLine="284"/>
        <w:jc w:val="both"/>
        <w:rPr>
          <w:lang w:val="ru-RU"/>
        </w:rPr>
      </w:pPr>
      <w:r>
        <w:rPr>
          <w:noProof/>
        </w:rPr>
        <w:t>2.1.</w:t>
      </w:r>
      <w:r>
        <w:rPr>
          <w:lang w:val="ru-RU"/>
        </w:rPr>
        <w:t xml:space="preserve"> Расстояние между осями смежных трамвайных путей на прямых участках должно обеспечивать необходимые зазоры безопасности:</w:t>
      </w:r>
    </w:p>
    <w:p w:rsidR="00000000" w:rsidRDefault="0094091B">
      <w:pPr>
        <w:ind w:firstLine="284"/>
        <w:jc w:val="both"/>
        <w:rPr>
          <w:lang w:val="ru-RU"/>
        </w:rPr>
      </w:pPr>
      <w:r>
        <w:rPr>
          <w:lang w:val="ru-RU"/>
        </w:rPr>
        <w:t>между трамвайным вагоном и опорой контактной сети, расположенной в междупутье,</w:t>
      </w:r>
      <w:r>
        <w:rPr>
          <w:noProof/>
        </w:rPr>
        <w:t xml:space="preserve"> </w:t>
      </w:r>
      <w:r>
        <w:rPr>
          <w:noProof/>
        </w:rPr>
        <w:sym w:font="Symbol" w:char="F0BE"/>
      </w:r>
      <w:r>
        <w:rPr>
          <w:lang w:val="ru-RU"/>
        </w:rPr>
        <w:t xml:space="preserve"> не менее 300 мм;</w:t>
      </w:r>
    </w:p>
    <w:p w:rsidR="00000000" w:rsidRDefault="0094091B">
      <w:pPr>
        <w:ind w:firstLine="284"/>
        <w:jc w:val="both"/>
        <w:rPr>
          <w:lang w:val="ru-RU"/>
        </w:rPr>
      </w:pPr>
      <w:r>
        <w:rPr>
          <w:lang w:val="ru-RU"/>
        </w:rPr>
        <w:t xml:space="preserve">между трамвайными вагонами (при отсутствии опор контактной сети в </w:t>
      </w:r>
      <w:r>
        <w:rPr>
          <w:lang w:val="ru-RU"/>
        </w:rPr>
        <w:t>междупутье) или трамвайным вагоном и экипажем другого вида транспорта как на прямых, так и на кривых участках пути</w:t>
      </w:r>
      <w:r>
        <w:rPr>
          <w:noProof/>
        </w:rPr>
        <w:t xml:space="preserve"> — </w:t>
      </w:r>
      <w:r>
        <w:rPr>
          <w:lang w:val="ru-RU"/>
        </w:rPr>
        <w:t>не менее</w:t>
      </w:r>
      <w:r>
        <w:rPr>
          <w:noProof/>
        </w:rPr>
        <w:t xml:space="preserve"> 600</w:t>
      </w:r>
      <w:r>
        <w:rPr>
          <w:lang w:val="ru-RU"/>
        </w:rPr>
        <w:t xml:space="preserve"> мм.</w:t>
      </w:r>
    </w:p>
    <w:p w:rsidR="00000000" w:rsidRDefault="0094091B">
      <w:pPr>
        <w:ind w:firstLine="284"/>
        <w:jc w:val="both"/>
        <w:rPr>
          <w:lang w:val="ru-RU"/>
        </w:rPr>
      </w:pPr>
      <w:r>
        <w:rPr>
          <w:lang w:val="ru-RU"/>
        </w:rPr>
        <w:t>В начале и конце кривых и в трамвайных узлах вали чину</w:t>
      </w:r>
      <w:r>
        <w:rPr>
          <w:b/>
          <w:lang w:val="ru-RU"/>
        </w:rPr>
        <w:t xml:space="preserve"> </w:t>
      </w:r>
      <w:r>
        <w:rPr>
          <w:lang w:val="ru-RU"/>
        </w:rPr>
        <w:t>зазора безопасности допускается уменьшать до</w:t>
      </w:r>
      <w:r>
        <w:rPr>
          <w:noProof/>
        </w:rPr>
        <w:t xml:space="preserve"> 300</w:t>
      </w:r>
      <w:r>
        <w:rPr>
          <w:lang w:val="ru-RU"/>
        </w:rPr>
        <w:t xml:space="preserve"> мм на протяжении не свыше</w:t>
      </w:r>
      <w:r>
        <w:rPr>
          <w:noProof/>
        </w:rPr>
        <w:t xml:space="preserve"> 20</w:t>
      </w:r>
      <w:r>
        <w:rPr>
          <w:lang w:val="ru-RU"/>
        </w:rPr>
        <w:t xml:space="preserve"> м.</w:t>
      </w:r>
    </w:p>
    <w:p w:rsidR="00000000" w:rsidRDefault="0094091B">
      <w:pPr>
        <w:ind w:firstLine="284"/>
        <w:jc w:val="both"/>
        <w:rPr>
          <w:lang w:val="ru-RU"/>
        </w:rPr>
      </w:pPr>
      <w:r>
        <w:rPr>
          <w:noProof/>
        </w:rPr>
        <w:t>2.2.</w:t>
      </w:r>
      <w:r>
        <w:rPr>
          <w:lang w:val="ru-RU"/>
        </w:rPr>
        <w:t xml:space="preserve"> Расстояние между осями смежных трамвайных путей (на прямой) должно составлять, мм:</w:t>
      </w:r>
    </w:p>
    <w:p w:rsidR="00000000" w:rsidRDefault="0094091B">
      <w:pPr>
        <w:ind w:firstLine="284"/>
        <w:jc w:val="both"/>
        <w:rPr>
          <w:sz w:val="18"/>
          <w:lang w:val="ru-RU"/>
        </w:rPr>
      </w:pPr>
      <w:r>
        <w:rPr>
          <w:sz w:val="18"/>
          <w:lang w:val="ru-RU"/>
        </w:rPr>
        <w:t xml:space="preserve">при боковом размещении опор </w:t>
      </w:r>
    </w:p>
    <w:p w:rsidR="00000000" w:rsidRDefault="0094091B">
      <w:pPr>
        <w:ind w:firstLine="284"/>
        <w:jc w:val="both"/>
        <w:rPr>
          <w:sz w:val="18"/>
          <w:lang w:val="ru-RU"/>
        </w:rPr>
      </w:pPr>
      <w:r>
        <w:rPr>
          <w:sz w:val="18"/>
          <w:lang w:val="ru-RU"/>
        </w:rPr>
        <w:t xml:space="preserve">контактной сети </w:t>
      </w:r>
      <w:r>
        <w:rPr>
          <w:noProof/>
          <w:sz w:val="18"/>
        </w:rPr>
        <w:t>.</w:t>
      </w:r>
      <w:r>
        <w:rPr>
          <w:sz w:val="18"/>
          <w:lang w:val="ru-RU"/>
        </w:rPr>
        <w:t>..........</w:t>
      </w:r>
      <w:r>
        <w:rPr>
          <w:noProof/>
          <w:sz w:val="18"/>
        </w:rPr>
        <w:t xml:space="preserve">..................... 3200 </w:t>
      </w:r>
    </w:p>
    <w:p w:rsidR="00000000" w:rsidRDefault="0094091B">
      <w:pPr>
        <w:ind w:firstLine="284"/>
        <w:jc w:val="both"/>
        <w:rPr>
          <w:sz w:val="18"/>
          <w:lang w:val="ru-RU"/>
        </w:rPr>
      </w:pPr>
      <w:r>
        <w:rPr>
          <w:sz w:val="18"/>
          <w:lang w:val="ru-RU"/>
        </w:rPr>
        <w:t xml:space="preserve">при установке опор контактной </w:t>
      </w:r>
    </w:p>
    <w:p w:rsidR="00000000" w:rsidRDefault="0094091B">
      <w:pPr>
        <w:ind w:firstLine="284"/>
        <w:jc w:val="both"/>
        <w:rPr>
          <w:noProof/>
          <w:sz w:val="18"/>
        </w:rPr>
      </w:pPr>
      <w:r>
        <w:rPr>
          <w:sz w:val="18"/>
          <w:lang w:val="ru-RU"/>
        </w:rPr>
        <w:t>сети</w:t>
      </w:r>
      <w:r>
        <w:rPr>
          <w:noProof/>
          <w:sz w:val="18"/>
        </w:rPr>
        <w:t xml:space="preserve"> </w:t>
      </w:r>
      <w:r>
        <w:rPr>
          <w:sz w:val="18"/>
          <w:lang w:val="ru-RU"/>
        </w:rPr>
        <w:t>в</w:t>
      </w:r>
      <w:r>
        <w:rPr>
          <w:noProof/>
          <w:sz w:val="18"/>
        </w:rPr>
        <w:t xml:space="preserve"> </w:t>
      </w:r>
      <w:r>
        <w:rPr>
          <w:sz w:val="18"/>
          <w:lang w:val="ru-RU"/>
        </w:rPr>
        <w:t>междупутье</w:t>
      </w:r>
      <w:r>
        <w:rPr>
          <w:noProof/>
          <w:sz w:val="18"/>
        </w:rPr>
        <w:t xml:space="preserve"> .</w:t>
      </w:r>
      <w:r>
        <w:rPr>
          <w:sz w:val="18"/>
          <w:lang w:val="ru-RU"/>
        </w:rPr>
        <w:t>........</w:t>
      </w:r>
      <w:r>
        <w:rPr>
          <w:noProof/>
          <w:sz w:val="18"/>
        </w:rPr>
        <w:t>............</w:t>
      </w:r>
      <w:r>
        <w:rPr>
          <w:noProof/>
          <w:sz w:val="18"/>
        </w:rPr>
        <w:t>....... 3700</w:t>
      </w:r>
    </w:p>
    <w:p w:rsidR="00000000" w:rsidRDefault="0094091B">
      <w:pPr>
        <w:ind w:firstLine="284"/>
        <w:jc w:val="both"/>
        <w:rPr>
          <w:lang w:val="ru-RU"/>
        </w:rPr>
      </w:pPr>
      <w:r>
        <w:rPr>
          <w:lang w:val="ru-RU"/>
        </w:rPr>
        <w:t xml:space="preserve">Если опоры контактной сети имеют ширину </w:t>
      </w:r>
      <w:r>
        <w:rPr>
          <w:noProof/>
        </w:rPr>
        <w:t>350</w:t>
      </w:r>
      <w:r>
        <w:rPr>
          <w:lang w:val="ru-RU"/>
        </w:rPr>
        <w:t xml:space="preserve"> мм и менее, допускается уменьшить ширину междупутья до</w:t>
      </w:r>
      <w:r>
        <w:rPr>
          <w:noProof/>
        </w:rPr>
        <w:t xml:space="preserve"> 3550</w:t>
      </w:r>
      <w:r>
        <w:rPr>
          <w:lang w:val="ru-RU"/>
        </w:rPr>
        <w:t xml:space="preserve"> мм.</w:t>
      </w:r>
    </w:p>
    <w:p w:rsidR="00000000" w:rsidRDefault="0094091B">
      <w:pPr>
        <w:ind w:firstLine="284"/>
        <w:jc w:val="both"/>
        <w:rPr>
          <w:lang w:val="ru-RU"/>
        </w:rPr>
      </w:pPr>
      <w:r>
        <w:rPr>
          <w:lang w:val="ru-RU"/>
        </w:rPr>
        <w:t>В Москве и Ленинграде, в виде исключения, допускается принимать ширину междупутья</w:t>
      </w:r>
      <w:r>
        <w:rPr>
          <w:noProof/>
        </w:rPr>
        <w:t xml:space="preserve"> 3148, 3424</w:t>
      </w:r>
      <w:r>
        <w:rPr>
          <w:lang w:val="ru-RU"/>
        </w:rPr>
        <w:t xml:space="preserve"> и</w:t>
      </w:r>
      <w:r>
        <w:rPr>
          <w:noProof/>
        </w:rPr>
        <w:t xml:space="preserve"> 3758</w:t>
      </w:r>
      <w:r>
        <w:rPr>
          <w:lang w:val="ru-RU"/>
        </w:rPr>
        <w:t xml:space="preserve"> мм.</w:t>
      </w:r>
    </w:p>
    <w:p w:rsidR="00000000" w:rsidRDefault="0094091B">
      <w:pPr>
        <w:ind w:firstLine="284"/>
        <w:jc w:val="both"/>
        <w:rPr>
          <w:lang w:val="ru-RU"/>
        </w:rPr>
      </w:pPr>
      <w:r>
        <w:rPr>
          <w:lang w:val="ru-RU"/>
        </w:rPr>
        <w:t>При строительстве трамвайных путей с применением путеукладочных механизмов железнодорожного типа ширину междупутья можно увеличивать до</w:t>
      </w:r>
      <w:r>
        <w:rPr>
          <w:noProof/>
        </w:rPr>
        <w:t xml:space="preserve"> 4100</w:t>
      </w:r>
      <w:r>
        <w:rPr>
          <w:lang w:val="ru-RU"/>
        </w:rPr>
        <w:t xml:space="preserve"> мм.</w:t>
      </w:r>
    </w:p>
    <w:p w:rsidR="00000000" w:rsidRDefault="0094091B">
      <w:pPr>
        <w:ind w:firstLine="284"/>
        <w:jc w:val="both"/>
        <w:rPr>
          <w:noProof/>
        </w:rPr>
      </w:pPr>
      <w:r>
        <w:rPr>
          <w:lang w:val="ru-RU"/>
        </w:rPr>
        <w:t>Расстояние между осями смежных трамвайных путей скоростного трамвая, располагаемых на путепроводах, мостах, эстакадах и в тоннелях, следует пр</w:t>
      </w:r>
      <w:r>
        <w:rPr>
          <w:lang w:val="ru-RU"/>
        </w:rPr>
        <w:t>инимать по ГОСТ</w:t>
      </w:r>
      <w:r>
        <w:rPr>
          <w:noProof/>
        </w:rPr>
        <w:t xml:space="preserve"> 23961-80</w:t>
      </w:r>
      <w:r>
        <w:rPr>
          <w:lang w:val="ru-RU"/>
        </w:rPr>
        <w:t>.</w:t>
      </w:r>
    </w:p>
    <w:p w:rsidR="00000000" w:rsidRDefault="0094091B">
      <w:pPr>
        <w:ind w:firstLine="284"/>
        <w:jc w:val="both"/>
        <w:rPr>
          <w:lang w:val="ru-RU"/>
        </w:rPr>
      </w:pPr>
      <w:r>
        <w:rPr>
          <w:noProof/>
        </w:rPr>
        <w:t>2.3.</w:t>
      </w:r>
      <w:r>
        <w:rPr>
          <w:lang w:val="ru-RU"/>
        </w:rPr>
        <w:t xml:space="preserve"> Расстояние между осями смежных путей открытой стоянки вагонов на территории депо на прямых участках должно быть не менее</w:t>
      </w:r>
      <w:r>
        <w:rPr>
          <w:noProof/>
        </w:rPr>
        <w:t xml:space="preserve"> 3800</w:t>
      </w:r>
      <w:r>
        <w:rPr>
          <w:lang w:val="ru-RU"/>
        </w:rPr>
        <w:t xml:space="preserve"> мм. В районах с высотой снежного покрова более</w:t>
      </w:r>
      <w:r>
        <w:rPr>
          <w:noProof/>
        </w:rPr>
        <w:t xml:space="preserve"> 30</w:t>
      </w:r>
      <w:r>
        <w:rPr>
          <w:lang w:val="ru-RU"/>
        </w:rPr>
        <w:t xml:space="preserve"> см указанное расстояние через каждые</w:t>
      </w:r>
      <w:r>
        <w:rPr>
          <w:noProof/>
        </w:rPr>
        <w:t xml:space="preserve"> 2-3</w:t>
      </w:r>
      <w:r>
        <w:rPr>
          <w:lang w:val="ru-RU"/>
        </w:rPr>
        <w:t xml:space="preserve"> пути надлежит увеличивать до</w:t>
      </w:r>
      <w:r>
        <w:rPr>
          <w:noProof/>
        </w:rPr>
        <w:t xml:space="preserve"> 6250</w:t>
      </w:r>
      <w:r>
        <w:rPr>
          <w:lang w:val="ru-RU"/>
        </w:rPr>
        <w:t xml:space="preserve"> мм.</w:t>
      </w:r>
    </w:p>
    <w:p w:rsidR="00000000" w:rsidRDefault="0094091B">
      <w:pPr>
        <w:ind w:firstLine="284"/>
        <w:jc w:val="both"/>
        <w:rPr>
          <w:lang w:val="ru-RU"/>
        </w:rPr>
      </w:pPr>
      <w:r>
        <w:rPr>
          <w:lang w:val="ru-RU"/>
        </w:rPr>
        <w:t>Расстояние между осями смежных путей, разделенных пожарным проездом, должно быть не менее 8000 мм.</w:t>
      </w:r>
    </w:p>
    <w:p w:rsidR="00000000" w:rsidRDefault="0094091B">
      <w:pPr>
        <w:ind w:firstLine="284"/>
        <w:jc w:val="both"/>
        <w:rPr>
          <w:noProof/>
        </w:rPr>
      </w:pPr>
      <w:r>
        <w:rPr>
          <w:noProof/>
        </w:rPr>
        <w:t>2.4.</w:t>
      </w:r>
      <w:r>
        <w:rPr>
          <w:lang w:val="ru-RU"/>
        </w:rPr>
        <w:t xml:space="preserve"> Расстояние между осями смежных трамвайных путей на кривых участках пути необходимо увеличивать на сумму величин свеса сере</w:t>
      </w:r>
      <w:r>
        <w:rPr>
          <w:lang w:val="ru-RU"/>
        </w:rPr>
        <w:t>дины вагона с внутренней стороны кривой и выноса угла вагона с наружной стороны кривой (справочное приложение</w:t>
      </w:r>
      <w:r>
        <w:rPr>
          <w:noProof/>
        </w:rPr>
        <w:t xml:space="preserve"> 3).</w:t>
      </w:r>
    </w:p>
    <w:p w:rsidR="00000000" w:rsidRDefault="0094091B">
      <w:pPr>
        <w:ind w:right="20" w:firstLine="284"/>
        <w:jc w:val="both"/>
        <w:rPr>
          <w:lang w:val="ru-RU"/>
        </w:rPr>
      </w:pPr>
      <w:r>
        <w:rPr>
          <w:lang w:val="ru-RU"/>
        </w:rPr>
        <w:t>Расстояния между осями смежных путей на кривых участках трамвайной линии для четырехосного подвижного состава обычного трамвая следует принимать по табл.</w:t>
      </w:r>
      <w:r>
        <w:rPr>
          <w:noProof/>
        </w:rPr>
        <w:t xml:space="preserve"> 1. </w:t>
      </w:r>
    </w:p>
    <w:p w:rsidR="00000000" w:rsidRDefault="0094091B">
      <w:pPr>
        <w:ind w:right="20" w:firstLine="284"/>
        <w:jc w:val="both"/>
        <w:rPr>
          <w:lang w:val="ru-RU"/>
        </w:rPr>
      </w:pPr>
    </w:p>
    <w:p w:rsidR="00000000" w:rsidRDefault="0094091B">
      <w:pPr>
        <w:ind w:right="20" w:firstLine="284"/>
        <w:jc w:val="right"/>
        <w:rPr>
          <w:noProof/>
        </w:rPr>
      </w:pPr>
      <w:r>
        <w:rPr>
          <w:lang w:val="ru-RU"/>
        </w:rPr>
        <w:t>Таблица</w:t>
      </w:r>
      <w:r>
        <w:rPr>
          <w:noProof/>
        </w:rPr>
        <w:t xml:space="preserve"> 1</w:t>
      </w:r>
    </w:p>
    <w:p w:rsidR="00000000" w:rsidRDefault="0094091B">
      <w:pPr>
        <w:ind w:firstLine="284"/>
        <w:jc w:val="both"/>
        <w:rPr>
          <w:lang w:val="ru-RU"/>
        </w:rPr>
      </w:pPr>
    </w:p>
    <w:tbl>
      <w:tblPr>
        <w:tblW w:w="0" w:type="auto"/>
        <w:tblLayout w:type="fixed"/>
        <w:tblCellMar>
          <w:left w:w="56" w:type="dxa"/>
          <w:right w:w="56" w:type="dxa"/>
        </w:tblCellMar>
        <w:tblLook w:val="0000" w:firstRow="0" w:lastRow="0" w:firstColumn="0" w:lastColumn="0" w:noHBand="0" w:noVBand="0"/>
      </w:tblPr>
      <w:tblGrid>
        <w:gridCol w:w="2151"/>
        <w:gridCol w:w="2151"/>
        <w:gridCol w:w="2043"/>
      </w:tblGrid>
      <w:tr w:rsidR="00000000">
        <w:tblPrEx>
          <w:tblCellMar>
            <w:top w:w="0" w:type="dxa"/>
            <w:bottom w:w="0" w:type="dxa"/>
          </w:tblCellMar>
        </w:tblPrEx>
        <w:tc>
          <w:tcPr>
            <w:tcW w:w="2151" w:type="dxa"/>
            <w:tcBorders>
              <w:top w:val="single" w:sz="12" w:space="0" w:color="auto"/>
              <w:left w:val="single" w:sz="12" w:space="0" w:color="auto"/>
            </w:tcBorders>
          </w:tcPr>
          <w:p w:rsidR="00000000" w:rsidRDefault="0094091B">
            <w:pPr>
              <w:jc w:val="center"/>
              <w:rPr>
                <w:sz w:val="18"/>
                <w:lang w:val="ru-RU"/>
              </w:rPr>
            </w:pPr>
          </w:p>
          <w:p w:rsidR="00000000" w:rsidRDefault="0094091B">
            <w:pPr>
              <w:jc w:val="center"/>
              <w:rPr>
                <w:sz w:val="18"/>
                <w:lang w:val="ru-RU"/>
              </w:rPr>
            </w:pPr>
            <w:r>
              <w:rPr>
                <w:sz w:val="18"/>
                <w:lang w:val="ru-RU"/>
              </w:rPr>
              <w:t>Радиус кривой, м</w:t>
            </w:r>
          </w:p>
        </w:tc>
        <w:tc>
          <w:tcPr>
            <w:tcW w:w="4194" w:type="dxa"/>
            <w:gridSpan w:val="2"/>
            <w:tcBorders>
              <w:top w:val="single" w:sz="12" w:space="0" w:color="auto"/>
              <w:left w:val="single" w:sz="6" w:space="0" w:color="auto"/>
              <w:bottom w:val="single" w:sz="6" w:space="0" w:color="auto"/>
              <w:right w:val="single" w:sz="12" w:space="0" w:color="auto"/>
            </w:tcBorders>
          </w:tcPr>
          <w:p w:rsidR="00000000" w:rsidRDefault="0094091B">
            <w:pPr>
              <w:jc w:val="center"/>
              <w:rPr>
                <w:sz w:val="18"/>
                <w:lang w:val="ru-RU"/>
              </w:rPr>
            </w:pPr>
            <w:r>
              <w:rPr>
                <w:sz w:val="18"/>
                <w:lang w:val="ru-RU"/>
              </w:rPr>
              <w:t>Расстояние, мм, между осями смежных путей на кривых участках трамвайной линии при исходных расстояниях между осями на прямых участках, мм</w:t>
            </w:r>
          </w:p>
        </w:tc>
      </w:tr>
      <w:tr w:rsidR="00000000">
        <w:tblPrEx>
          <w:tblCellMar>
            <w:top w:w="0" w:type="dxa"/>
            <w:bottom w:w="0" w:type="dxa"/>
          </w:tblCellMar>
        </w:tblPrEx>
        <w:tc>
          <w:tcPr>
            <w:tcW w:w="2151" w:type="dxa"/>
            <w:tcBorders>
              <w:left w:val="single" w:sz="12" w:space="0" w:color="auto"/>
              <w:bottom w:val="single" w:sz="12" w:space="0" w:color="auto"/>
            </w:tcBorders>
          </w:tcPr>
          <w:p w:rsidR="00000000" w:rsidRDefault="0094091B">
            <w:pPr>
              <w:jc w:val="center"/>
              <w:rPr>
                <w:sz w:val="18"/>
                <w:lang w:val="ru-RU"/>
              </w:rPr>
            </w:pPr>
          </w:p>
        </w:tc>
        <w:tc>
          <w:tcPr>
            <w:tcW w:w="2151" w:type="dxa"/>
            <w:tcBorders>
              <w:left w:val="single" w:sz="6" w:space="0" w:color="auto"/>
              <w:bottom w:val="single" w:sz="12" w:space="0" w:color="auto"/>
              <w:right w:val="single" w:sz="6" w:space="0" w:color="auto"/>
            </w:tcBorders>
          </w:tcPr>
          <w:p w:rsidR="00000000" w:rsidRDefault="0094091B">
            <w:pPr>
              <w:jc w:val="center"/>
              <w:rPr>
                <w:sz w:val="18"/>
                <w:lang w:val="ru-RU"/>
              </w:rPr>
            </w:pPr>
            <w:r>
              <w:rPr>
                <w:sz w:val="18"/>
                <w:lang w:val="ru-RU"/>
              </w:rPr>
              <w:t>3200</w:t>
            </w:r>
          </w:p>
        </w:tc>
        <w:tc>
          <w:tcPr>
            <w:tcW w:w="2043" w:type="dxa"/>
            <w:tcBorders>
              <w:left w:val="nil"/>
              <w:bottom w:val="single" w:sz="12" w:space="0" w:color="auto"/>
              <w:right w:val="single" w:sz="12" w:space="0" w:color="auto"/>
            </w:tcBorders>
          </w:tcPr>
          <w:p w:rsidR="00000000" w:rsidRDefault="0094091B">
            <w:pPr>
              <w:jc w:val="center"/>
              <w:rPr>
                <w:sz w:val="18"/>
                <w:lang w:val="ru-RU"/>
              </w:rPr>
            </w:pPr>
            <w:r>
              <w:rPr>
                <w:sz w:val="18"/>
                <w:lang w:val="ru-RU"/>
              </w:rPr>
              <w:t>3700</w:t>
            </w:r>
          </w:p>
        </w:tc>
      </w:tr>
      <w:tr w:rsidR="00000000">
        <w:tblPrEx>
          <w:tblCellMar>
            <w:top w:w="0" w:type="dxa"/>
            <w:bottom w:w="0" w:type="dxa"/>
          </w:tblCellMar>
        </w:tblPrEx>
        <w:tc>
          <w:tcPr>
            <w:tcW w:w="2151" w:type="dxa"/>
            <w:tcBorders>
              <w:left w:val="single" w:sz="12" w:space="0" w:color="auto"/>
            </w:tcBorders>
          </w:tcPr>
          <w:p w:rsidR="00000000" w:rsidRDefault="0094091B">
            <w:pPr>
              <w:jc w:val="center"/>
              <w:rPr>
                <w:sz w:val="18"/>
                <w:lang w:val="ru-RU"/>
              </w:rPr>
            </w:pPr>
            <w:r>
              <w:rPr>
                <w:sz w:val="18"/>
                <w:lang w:val="ru-RU"/>
              </w:rPr>
              <w:t>20</w:t>
            </w:r>
          </w:p>
        </w:tc>
        <w:tc>
          <w:tcPr>
            <w:tcW w:w="2151" w:type="dxa"/>
            <w:tcBorders>
              <w:left w:val="single" w:sz="6" w:space="0" w:color="auto"/>
              <w:right w:val="single" w:sz="6" w:space="0" w:color="auto"/>
            </w:tcBorders>
          </w:tcPr>
          <w:p w:rsidR="00000000" w:rsidRDefault="0094091B">
            <w:pPr>
              <w:jc w:val="center"/>
              <w:rPr>
                <w:sz w:val="18"/>
                <w:lang w:val="ru-RU"/>
              </w:rPr>
            </w:pPr>
            <w:r>
              <w:rPr>
                <w:sz w:val="18"/>
                <w:lang w:val="ru-RU"/>
              </w:rPr>
              <w:t>4100</w:t>
            </w:r>
          </w:p>
        </w:tc>
        <w:tc>
          <w:tcPr>
            <w:tcW w:w="2043" w:type="dxa"/>
            <w:tcBorders>
              <w:left w:val="nil"/>
              <w:right w:val="single" w:sz="12" w:space="0" w:color="auto"/>
            </w:tcBorders>
          </w:tcPr>
          <w:p w:rsidR="00000000" w:rsidRDefault="0094091B">
            <w:pPr>
              <w:jc w:val="center"/>
              <w:rPr>
                <w:sz w:val="18"/>
                <w:lang w:val="ru-RU"/>
              </w:rPr>
            </w:pPr>
            <w:r>
              <w:rPr>
                <w:sz w:val="18"/>
                <w:lang w:val="ru-RU"/>
              </w:rPr>
              <w:t>4100</w:t>
            </w:r>
          </w:p>
        </w:tc>
      </w:tr>
      <w:tr w:rsidR="00000000">
        <w:tblPrEx>
          <w:tblCellMar>
            <w:top w:w="0" w:type="dxa"/>
            <w:bottom w:w="0" w:type="dxa"/>
          </w:tblCellMar>
        </w:tblPrEx>
        <w:tc>
          <w:tcPr>
            <w:tcW w:w="2151" w:type="dxa"/>
            <w:tcBorders>
              <w:left w:val="single" w:sz="12" w:space="0" w:color="auto"/>
            </w:tcBorders>
          </w:tcPr>
          <w:p w:rsidR="00000000" w:rsidRDefault="0094091B">
            <w:pPr>
              <w:jc w:val="center"/>
              <w:rPr>
                <w:sz w:val="18"/>
                <w:lang w:val="ru-RU"/>
              </w:rPr>
            </w:pPr>
            <w:r>
              <w:rPr>
                <w:sz w:val="18"/>
                <w:lang w:val="ru-RU"/>
              </w:rPr>
              <w:t>25</w:t>
            </w:r>
          </w:p>
        </w:tc>
        <w:tc>
          <w:tcPr>
            <w:tcW w:w="2151" w:type="dxa"/>
            <w:tcBorders>
              <w:left w:val="single" w:sz="6" w:space="0" w:color="auto"/>
              <w:right w:val="single" w:sz="6" w:space="0" w:color="auto"/>
            </w:tcBorders>
          </w:tcPr>
          <w:p w:rsidR="00000000" w:rsidRDefault="0094091B">
            <w:pPr>
              <w:jc w:val="center"/>
              <w:rPr>
                <w:sz w:val="18"/>
                <w:lang w:val="ru-RU"/>
              </w:rPr>
            </w:pPr>
            <w:r>
              <w:rPr>
                <w:sz w:val="18"/>
                <w:lang w:val="ru-RU"/>
              </w:rPr>
              <w:t>3860</w:t>
            </w:r>
          </w:p>
        </w:tc>
        <w:tc>
          <w:tcPr>
            <w:tcW w:w="2043" w:type="dxa"/>
            <w:tcBorders>
              <w:left w:val="nil"/>
              <w:right w:val="single" w:sz="12" w:space="0" w:color="auto"/>
            </w:tcBorders>
          </w:tcPr>
          <w:p w:rsidR="00000000" w:rsidRDefault="0094091B">
            <w:pPr>
              <w:jc w:val="center"/>
              <w:rPr>
                <w:sz w:val="18"/>
                <w:lang w:val="ru-RU"/>
              </w:rPr>
            </w:pPr>
            <w:r>
              <w:rPr>
                <w:sz w:val="18"/>
                <w:lang w:val="ru-RU"/>
              </w:rPr>
              <w:t>3860</w:t>
            </w:r>
          </w:p>
        </w:tc>
      </w:tr>
      <w:tr w:rsidR="00000000">
        <w:tblPrEx>
          <w:tblCellMar>
            <w:top w:w="0" w:type="dxa"/>
            <w:bottom w:w="0" w:type="dxa"/>
          </w:tblCellMar>
        </w:tblPrEx>
        <w:tc>
          <w:tcPr>
            <w:tcW w:w="2151" w:type="dxa"/>
            <w:tcBorders>
              <w:left w:val="single" w:sz="12" w:space="0" w:color="auto"/>
            </w:tcBorders>
          </w:tcPr>
          <w:p w:rsidR="00000000" w:rsidRDefault="0094091B">
            <w:pPr>
              <w:jc w:val="center"/>
              <w:rPr>
                <w:sz w:val="18"/>
                <w:lang w:val="ru-RU"/>
              </w:rPr>
            </w:pPr>
            <w:r>
              <w:rPr>
                <w:sz w:val="18"/>
                <w:lang w:val="ru-RU"/>
              </w:rPr>
              <w:t>30</w:t>
            </w:r>
          </w:p>
        </w:tc>
        <w:tc>
          <w:tcPr>
            <w:tcW w:w="2151" w:type="dxa"/>
            <w:tcBorders>
              <w:left w:val="single" w:sz="6" w:space="0" w:color="auto"/>
              <w:right w:val="single" w:sz="6" w:space="0" w:color="auto"/>
            </w:tcBorders>
          </w:tcPr>
          <w:p w:rsidR="00000000" w:rsidRDefault="0094091B">
            <w:pPr>
              <w:jc w:val="center"/>
              <w:rPr>
                <w:sz w:val="18"/>
                <w:lang w:val="ru-RU"/>
              </w:rPr>
            </w:pPr>
            <w:r>
              <w:rPr>
                <w:sz w:val="18"/>
                <w:lang w:val="ru-RU"/>
              </w:rPr>
              <w:t>3610</w:t>
            </w:r>
          </w:p>
        </w:tc>
        <w:tc>
          <w:tcPr>
            <w:tcW w:w="2043" w:type="dxa"/>
            <w:tcBorders>
              <w:left w:val="nil"/>
              <w:right w:val="single" w:sz="12" w:space="0" w:color="auto"/>
            </w:tcBorders>
          </w:tcPr>
          <w:p w:rsidR="00000000" w:rsidRDefault="0094091B">
            <w:pPr>
              <w:jc w:val="center"/>
              <w:rPr>
                <w:sz w:val="18"/>
                <w:lang w:val="ru-RU"/>
              </w:rPr>
            </w:pPr>
            <w:r>
              <w:rPr>
                <w:sz w:val="18"/>
                <w:lang w:val="ru-RU"/>
              </w:rPr>
              <w:t>3710</w:t>
            </w:r>
          </w:p>
        </w:tc>
      </w:tr>
      <w:tr w:rsidR="00000000">
        <w:tblPrEx>
          <w:tblCellMar>
            <w:top w:w="0" w:type="dxa"/>
            <w:bottom w:w="0" w:type="dxa"/>
          </w:tblCellMar>
        </w:tblPrEx>
        <w:tc>
          <w:tcPr>
            <w:tcW w:w="2151" w:type="dxa"/>
            <w:tcBorders>
              <w:left w:val="single" w:sz="12" w:space="0" w:color="auto"/>
            </w:tcBorders>
          </w:tcPr>
          <w:p w:rsidR="00000000" w:rsidRDefault="0094091B">
            <w:pPr>
              <w:jc w:val="center"/>
              <w:rPr>
                <w:sz w:val="18"/>
                <w:lang w:val="ru-RU"/>
              </w:rPr>
            </w:pPr>
            <w:r>
              <w:rPr>
                <w:sz w:val="18"/>
                <w:lang w:val="ru-RU"/>
              </w:rPr>
              <w:t>40</w:t>
            </w:r>
          </w:p>
        </w:tc>
        <w:tc>
          <w:tcPr>
            <w:tcW w:w="2151" w:type="dxa"/>
            <w:tcBorders>
              <w:left w:val="single" w:sz="6" w:space="0" w:color="auto"/>
              <w:right w:val="single" w:sz="6" w:space="0" w:color="auto"/>
            </w:tcBorders>
          </w:tcPr>
          <w:p w:rsidR="00000000" w:rsidRDefault="0094091B">
            <w:pPr>
              <w:jc w:val="center"/>
              <w:rPr>
                <w:sz w:val="18"/>
                <w:lang w:val="ru-RU"/>
              </w:rPr>
            </w:pPr>
            <w:r>
              <w:rPr>
                <w:sz w:val="18"/>
                <w:lang w:val="ru-RU"/>
              </w:rPr>
              <w:t>3580</w:t>
            </w:r>
          </w:p>
        </w:tc>
        <w:tc>
          <w:tcPr>
            <w:tcW w:w="2043" w:type="dxa"/>
            <w:tcBorders>
              <w:left w:val="nil"/>
              <w:right w:val="single" w:sz="12" w:space="0" w:color="auto"/>
            </w:tcBorders>
          </w:tcPr>
          <w:p w:rsidR="00000000" w:rsidRDefault="0094091B">
            <w:pPr>
              <w:jc w:val="center"/>
              <w:rPr>
                <w:sz w:val="18"/>
                <w:lang w:val="ru-RU"/>
              </w:rPr>
            </w:pPr>
            <w:r>
              <w:rPr>
                <w:sz w:val="18"/>
                <w:lang w:val="ru-RU"/>
              </w:rPr>
              <w:t>3700</w:t>
            </w:r>
          </w:p>
        </w:tc>
      </w:tr>
      <w:tr w:rsidR="00000000">
        <w:tblPrEx>
          <w:tblCellMar>
            <w:top w:w="0" w:type="dxa"/>
            <w:bottom w:w="0" w:type="dxa"/>
          </w:tblCellMar>
        </w:tblPrEx>
        <w:tc>
          <w:tcPr>
            <w:tcW w:w="2151" w:type="dxa"/>
            <w:tcBorders>
              <w:left w:val="single" w:sz="12" w:space="0" w:color="auto"/>
            </w:tcBorders>
          </w:tcPr>
          <w:p w:rsidR="00000000" w:rsidRDefault="0094091B">
            <w:pPr>
              <w:jc w:val="center"/>
              <w:rPr>
                <w:sz w:val="18"/>
                <w:lang w:val="ru-RU"/>
              </w:rPr>
            </w:pPr>
            <w:r>
              <w:rPr>
                <w:sz w:val="18"/>
                <w:lang w:val="ru-RU"/>
              </w:rPr>
              <w:t>50</w:t>
            </w:r>
          </w:p>
        </w:tc>
        <w:tc>
          <w:tcPr>
            <w:tcW w:w="2151" w:type="dxa"/>
            <w:tcBorders>
              <w:left w:val="single" w:sz="6" w:space="0" w:color="auto"/>
              <w:right w:val="single" w:sz="6" w:space="0" w:color="auto"/>
            </w:tcBorders>
          </w:tcPr>
          <w:p w:rsidR="00000000" w:rsidRDefault="0094091B">
            <w:pPr>
              <w:jc w:val="center"/>
              <w:rPr>
                <w:sz w:val="18"/>
                <w:lang w:val="ru-RU"/>
              </w:rPr>
            </w:pPr>
            <w:r>
              <w:rPr>
                <w:sz w:val="18"/>
                <w:lang w:val="ru-RU"/>
              </w:rPr>
              <w:t>3500</w:t>
            </w:r>
          </w:p>
        </w:tc>
        <w:tc>
          <w:tcPr>
            <w:tcW w:w="2043" w:type="dxa"/>
            <w:tcBorders>
              <w:left w:val="nil"/>
              <w:right w:val="single" w:sz="12" w:space="0" w:color="auto"/>
            </w:tcBorders>
          </w:tcPr>
          <w:p w:rsidR="00000000" w:rsidRDefault="0094091B">
            <w:pPr>
              <w:jc w:val="center"/>
              <w:rPr>
                <w:sz w:val="18"/>
                <w:lang w:val="ru-RU"/>
              </w:rPr>
            </w:pPr>
            <w:r>
              <w:rPr>
                <w:sz w:val="18"/>
                <w:lang w:val="ru-RU"/>
              </w:rPr>
              <w:t>3700</w:t>
            </w:r>
          </w:p>
        </w:tc>
      </w:tr>
      <w:tr w:rsidR="00000000">
        <w:tblPrEx>
          <w:tblCellMar>
            <w:top w:w="0" w:type="dxa"/>
            <w:bottom w:w="0" w:type="dxa"/>
          </w:tblCellMar>
        </w:tblPrEx>
        <w:tc>
          <w:tcPr>
            <w:tcW w:w="2151" w:type="dxa"/>
            <w:tcBorders>
              <w:left w:val="single" w:sz="12" w:space="0" w:color="auto"/>
            </w:tcBorders>
          </w:tcPr>
          <w:p w:rsidR="00000000" w:rsidRDefault="0094091B">
            <w:pPr>
              <w:jc w:val="center"/>
              <w:rPr>
                <w:sz w:val="18"/>
                <w:lang w:val="ru-RU"/>
              </w:rPr>
            </w:pPr>
            <w:r>
              <w:rPr>
                <w:sz w:val="18"/>
                <w:lang w:val="ru-RU"/>
              </w:rPr>
              <w:t>60</w:t>
            </w:r>
          </w:p>
        </w:tc>
        <w:tc>
          <w:tcPr>
            <w:tcW w:w="2151" w:type="dxa"/>
            <w:tcBorders>
              <w:left w:val="single" w:sz="6" w:space="0" w:color="auto"/>
              <w:right w:val="single" w:sz="6" w:space="0" w:color="auto"/>
            </w:tcBorders>
          </w:tcPr>
          <w:p w:rsidR="00000000" w:rsidRDefault="0094091B">
            <w:pPr>
              <w:jc w:val="center"/>
              <w:rPr>
                <w:sz w:val="18"/>
                <w:lang w:val="ru-RU"/>
              </w:rPr>
            </w:pPr>
            <w:r>
              <w:rPr>
                <w:sz w:val="18"/>
                <w:lang w:val="ru-RU"/>
              </w:rPr>
              <w:t>3450</w:t>
            </w:r>
          </w:p>
        </w:tc>
        <w:tc>
          <w:tcPr>
            <w:tcW w:w="2043" w:type="dxa"/>
            <w:tcBorders>
              <w:left w:val="nil"/>
              <w:right w:val="single" w:sz="12" w:space="0" w:color="auto"/>
            </w:tcBorders>
          </w:tcPr>
          <w:p w:rsidR="00000000" w:rsidRDefault="0094091B">
            <w:pPr>
              <w:jc w:val="center"/>
              <w:rPr>
                <w:sz w:val="18"/>
                <w:lang w:val="ru-RU"/>
              </w:rPr>
            </w:pPr>
            <w:r>
              <w:rPr>
                <w:sz w:val="18"/>
                <w:lang w:val="ru-RU"/>
              </w:rPr>
              <w:t>3700</w:t>
            </w:r>
          </w:p>
        </w:tc>
      </w:tr>
      <w:tr w:rsidR="00000000">
        <w:tblPrEx>
          <w:tblCellMar>
            <w:top w:w="0" w:type="dxa"/>
            <w:bottom w:w="0" w:type="dxa"/>
          </w:tblCellMar>
        </w:tblPrEx>
        <w:tc>
          <w:tcPr>
            <w:tcW w:w="2151" w:type="dxa"/>
            <w:tcBorders>
              <w:left w:val="single" w:sz="12" w:space="0" w:color="auto"/>
            </w:tcBorders>
          </w:tcPr>
          <w:p w:rsidR="00000000" w:rsidRDefault="0094091B">
            <w:pPr>
              <w:jc w:val="center"/>
              <w:rPr>
                <w:sz w:val="18"/>
                <w:lang w:val="ru-RU"/>
              </w:rPr>
            </w:pPr>
            <w:r>
              <w:rPr>
                <w:sz w:val="18"/>
                <w:lang w:val="ru-RU"/>
              </w:rPr>
              <w:t>75</w:t>
            </w:r>
          </w:p>
        </w:tc>
        <w:tc>
          <w:tcPr>
            <w:tcW w:w="2151" w:type="dxa"/>
            <w:tcBorders>
              <w:left w:val="single" w:sz="6" w:space="0" w:color="auto"/>
              <w:right w:val="single" w:sz="6" w:space="0" w:color="auto"/>
            </w:tcBorders>
          </w:tcPr>
          <w:p w:rsidR="00000000" w:rsidRDefault="0094091B">
            <w:pPr>
              <w:jc w:val="center"/>
              <w:rPr>
                <w:sz w:val="18"/>
                <w:lang w:val="ru-RU"/>
              </w:rPr>
            </w:pPr>
            <w:r>
              <w:rPr>
                <w:sz w:val="18"/>
                <w:lang w:val="ru-RU"/>
              </w:rPr>
              <w:t>3400</w:t>
            </w:r>
          </w:p>
        </w:tc>
        <w:tc>
          <w:tcPr>
            <w:tcW w:w="2043" w:type="dxa"/>
            <w:tcBorders>
              <w:left w:val="nil"/>
              <w:right w:val="single" w:sz="12" w:space="0" w:color="auto"/>
            </w:tcBorders>
          </w:tcPr>
          <w:p w:rsidR="00000000" w:rsidRDefault="0094091B">
            <w:pPr>
              <w:jc w:val="center"/>
              <w:rPr>
                <w:sz w:val="18"/>
                <w:lang w:val="ru-RU"/>
              </w:rPr>
            </w:pPr>
            <w:r>
              <w:rPr>
                <w:sz w:val="18"/>
                <w:lang w:val="ru-RU"/>
              </w:rPr>
              <w:t>3700</w:t>
            </w:r>
          </w:p>
        </w:tc>
      </w:tr>
      <w:tr w:rsidR="00000000">
        <w:tblPrEx>
          <w:tblCellMar>
            <w:top w:w="0" w:type="dxa"/>
            <w:bottom w:w="0" w:type="dxa"/>
          </w:tblCellMar>
        </w:tblPrEx>
        <w:tc>
          <w:tcPr>
            <w:tcW w:w="2151" w:type="dxa"/>
            <w:tcBorders>
              <w:left w:val="single" w:sz="12" w:space="0" w:color="auto"/>
            </w:tcBorders>
          </w:tcPr>
          <w:p w:rsidR="00000000" w:rsidRDefault="0094091B">
            <w:pPr>
              <w:jc w:val="center"/>
              <w:rPr>
                <w:sz w:val="18"/>
                <w:lang w:val="ru-RU"/>
              </w:rPr>
            </w:pPr>
            <w:r>
              <w:rPr>
                <w:sz w:val="18"/>
                <w:lang w:val="ru-RU"/>
              </w:rPr>
              <w:t>100</w:t>
            </w:r>
          </w:p>
        </w:tc>
        <w:tc>
          <w:tcPr>
            <w:tcW w:w="2151" w:type="dxa"/>
            <w:tcBorders>
              <w:left w:val="single" w:sz="6" w:space="0" w:color="auto"/>
              <w:right w:val="single" w:sz="6" w:space="0" w:color="auto"/>
            </w:tcBorders>
          </w:tcPr>
          <w:p w:rsidR="00000000" w:rsidRDefault="0094091B">
            <w:pPr>
              <w:jc w:val="center"/>
              <w:rPr>
                <w:sz w:val="18"/>
                <w:lang w:val="ru-RU"/>
              </w:rPr>
            </w:pPr>
            <w:r>
              <w:rPr>
                <w:sz w:val="18"/>
                <w:lang w:val="ru-RU"/>
              </w:rPr>
              <w:t>3350</w:t>
            </w:r>
          </w:p>
        </w:tc>
        <w:tc>
          <w:tcPr>
            <w:tcW w:w="2043" w:type="dxa"/>
            <w:tcBorders>
              <w:left w:val="nil"/>
              <w:right w:val="single" w:sz="12" w:space="0" w:color="auto"/>
            </w:tcBorders>
          </w:tcPr>
          <w:p w:rsidR="00000000" w:rsidRDefault="0094091B">
            <w:pPr>
              <w:jc w:val="center"/>
              <w:rPr>
                <w:sz w:val="18"/>
                <w:lang w:val="ru-RU"/>
              </w:rPr>
            </w:pPr>
            <w:r>
              <w:rPr>
                <w:sz w:val="18"/>
                <w:lang w:val="ru-RU"/>
              </w:rPr>
              <w:t>3700</w:t>
            </w:r>
          </w:p>
        </w:tc>
      </w:tr>
      <w:tr w:rsidR="00000000">
        <w:tblPrEx>
          <w:tblCellMar>
            <w:top w:w="0" w:type="dxa"/>
            <w:bottom w:w="0" w:type="dxa"/>
          </w:tblCellMar>
        </w:tblPrEx>
        <w:tc>
          <w:tcPr>
            <w:tcW w:w="2151" w:type="dxa"/>
            <w:tcBorders>
              <w:left w:val="single" w:sz="12" w:space="0" w:color="auto"/>
            </w:tcBorders>
          </w:tcPr>
          <w:p w:rsidR="00000000" w:rsidRDefault="0094091B">
            <w:pPr>
              <w:jc w:val="center"/>
              <w:rPr>
                <w:sz w:val="18"/>
                <w:lang w:val="ru-RU"/>
              </w:rPr>
            </w:pPr>
            <w:r>
              <w:rPr>
                <w:sz w:val="18"/>
                <w:lang w:val="ru-RU"/>
              </w:rPr>
              <w:t>150</w:t>
            </w:r>
          </w:p>
        </w:tc>
        <w:tc>
          <w:tcPr>
            <w:tcW w:w="2151" w:type="dxa"/>
            <w:tcBorders>
              <w:left w:val="single" w:sz="6" w:space="0" w:color="auto"/>
              <w:right w:val="single" w:sz="6" w:space="0" w:color="auto"/>
            </w:tcBorders>
          </w:tcPr>
          <w:p w:rsidR="00000000" w:rsidRDefault="0094091B">
            <w:pPr>
              <w:jc w:val="center"/>
              <w:rPr>
                <w:sz w:val="18"/>
                <w:lang w:val="ru-RU"/>
              </w:rPr>
            </w:pPr>
            <w:r>
              <w:rPr>
                <w:sz w:val="18"/>
                <w:lang w:val="ru-RU"/>
              </w:rPr>
              <w:t>3300</w:t>
            </w:r>
          </w:p>
        </w:tc>
        <w:tc>
          <w:tcPr>
            <w:tcW w:w="2043" w:type="dxa"/>
            <w:tcBorders>
              <w:left w:val="nil"/>
              <w:right w:val="single" w:sz="12" w:space="0" w:color="auto"/>
            </w:tcBorders>
          </w:tcPr>
          <w:p w:rsidR="00000000" w:rsidRDefault="0094091B">
            <w:pPr>
              <w:jc w:val="center"/>
              <w:rPr>
                <w:sz w:val="18"/>
                <w:lang w:val="ru-RU"/>
              </w:rPr>
            </w:pPr>
            <w:r>
              <w:rPr>
                <w:sz w:val="18"/>
                <w:lang w:val="ru-RU"/>
              </w:rPr>
              <w:t>3700</w:t>
            </w:r>
          </w:p>
        </w:tc>
      </w:tr>
      <w:tr w:rsidR="00000000">
        <w:tblPrEx>
          <w:tblCellMar>
            <w:top w:w="0" w:type="dxa"/>
            <w:bottom w:w="0" w:type="dxa"/>
          </w:tblCellMar>
        </w:tblPrEx>
        <w:tc>
          <w:tcPr>
            <w:tcW w:w="2151" w:type="dxa"/>
            <w:tcBorders>
              <w:left w:val="single" w:sz="12" w:space="0" w:color="auto"/>
            </w:tcBorders>
          </w:tcPr>
          <w:p w:rsidR="00000000" w:rsidRDefault="0094091B">
            <w:pPr>
              <w:jc w:val="center"/>
              <w:rPr>
                <w:sz w:val="18"/>
                <w:lang w:val="ru-RU"/>
              </w:rPr>
            </w:pPr>
            <w:r>
              <w:rPr>
                <w:sz w:val="18"/>
                <w:lang w:val="ru-RU"/>
              </w:rPr>
              <w:t>300</w:t>
            </w:r>
          </w:p>
        </w:tc>
        <w:tc>
          <w:tcPr>
            <w:tcW w:w="2151" w:type="dxa"/>
            <w:tcBorders>
              <w:left w:val="single" w:sz="6" w:space="0" w:color="auto"/>
              <w:right w:val="single" w:sz="6" w:space="0" w:color="auto"/>
            </w:tcBorders>
          </w:tcPr>
          <w:p w:rsidR="00000000" w:rsidRDefault="0094091B">
            <w:pPr>
              <w:jc w:val="center"/>
              <w:rPr>
                <w:sz w:val="18"/>
                <w:lang w:val="ru-RU"/>
              </w:rPr>
            </w:pPr>
            <w:r>
              <w:rPr>
                <w:sz w:val="18"/>
                <w:lang w:val="ru-RU"/>
              </w:rPr>
              <w:t>3250</w:t>
            </w:r>
          </w:p>
        </w:tc>
        <w:tc>
          <w:tcPr>
            <w:tcW w:w="2043" w:type="dxa"/>
            <w:tcBorders>
              <w:left w:val="nil"/>
              <w:right w:val="single" w:sz="12" w:space="0" w:color="auto"/>
            </w:tcBorders>
          </w:tcPr>
          <w:p w:rsidR="00000000" w:rsidRDefault="0094091B">
            <w:pPr>
              <w:jc w:val="center"/>
              <w:rPr>
                <w:sz w:val="18"/>
                <w:lang w:val="ru-RU"/>
              </w:rPr>
            </w:pPr>
            <w:r>
              <w:rPr>
                <w:sz w:val="18"/>
                <w:lang w:val="ru-RU"/>
              </w:rPr>
              <w:t>3700</w:t>
            </w:r>
          </w:p>
        </w:tc>
      </w:tr>
      <w:tr w:rsidR="00000000">
        <w:tblPrEx>
          <w:tblCellMar>
            <w:top w:w="0" w:type="dxa"/>
            <w:bottom w:w="0" w:type="dxa"/>
          </w:tblCellMar>
        </w:tblPrEx>
        <w:tc>
          <w:tcPr>
            <w:tcW w:w="2151" w:type="dxa"/>
            <w:tcBorders>
              <w:left w:val="single" w:sz="12" w:space="0" w:color="auto"/>
              <w:bottom w:val="single" w:sz="12" w:space="0" w:color="auto"/>
            </w:tcBorders>
          </w:tcPr>
          <w:p w:rsidR="00000000" w:rsidRDefault="0094091B">
            <w:pPr>
              <w:jc w:val="center"/>
              <w:rPr>
                <w:sz w:val="18"/>
                <w:lang w:val="ru-RU"/>
              </w:rPr>
            </w:pPr>
            <w:r>
              <w:rPr>
                <w:sz w:val="18"/>
                <w:lang w:val="ru-RU"/>
              </w:rPr>
              <w:t>1000</w:t>
            </w:r>
          </w:p>
        </w:tc>
        <w:tc>
          <w:tcPr>
            <w:tcW w:w="2151" w:type="dxa"/>
            <w:tcBorders>
              <w:left w:val="single" w:sz="6" w:space="0" w:color="auto"/>
              <w:bottom w:val="single" w:sz="12" w:space="0" w:color="auto"/>
              <w:right w:val="single" w:sz="6" w:space="0" w:color="auto"/>
            </w:tcBorders>
          </w:tcPr>
          <w:p w:rsidR="00000000" w:rsidRDefault="0094091B">
            <w:pPr>
              <w:jc w:val="center"/>
              <w:rPr>
                <w:sz w:val="18"/>
                <w:lang w:val="ru-RU"/>
              </w:rPr>
            </w:pPr>
            <w:r>
              <w:rPr>
                <w:sz w:val="18"/>
                <w:lang w:val="ru-RU"/>
              </w:rPr>
              <w:t>3200</w:t>
            </w:r>
          </w:p>
        </w:tc>
        <w:tc>
          <w:tcPr>
            <w:tcW w:w="2043" w:type="dxa"/>
            <w:tcBorders>
              <w:left w:val="nil"/>
              <w:bottom w:val="single" w:sz="12" w:space="0" w:color="auto"/>
              <w:right w:val="single" w:sz="12" w:space="0" w:color="auto"/>
            </w:tcBorders>
          </w:tcPr>
          <w:p w:rsidR="00000000" w:rsidRDefault="0094091B">
            <w:pPr>
              <w:jc w:val="center"/>
              <w:rPr>
                <w:sz w:val="18"/>
                <w:lang w:val="ru-RU"/>
              </w:rPr>
            </w:pPr>
            <w:r>
              <w:rPr>
                <w:sz w:val="18"/>
                <w:lang w:val="ru-RU"/>
              </w:rPr>
              <w:t>3700</w:t>
            </w:r>
          </w:p>
        </w:tc>
      </w:tr>
    </w:tbl>
    <w:p w:rsidR="00000000" w:rsidRDefault="0094091B">
      <w:pPr>
        <w:jc w:val="both"/>
        <w:rPr>
          <w:lang w:val="ru-RU"/>
        </w:rPr>
      </w:pPr>
    </w:p>
    <w:p w:rsidR="00000000" w:rsidRDefault="0094091B">
      <w:pPr>
        <w:ind w:firstLine="284"/>
        <w:jc w:val="both"/>
        <w:rPr>
          <w:lang w:val="ru-RU"/>
        </w:rPr>
      </w:pPr>
      <w:r>
        <w:rPr>
          <w:lang w:val="ru-RU"/>
        </w:rPr>
        <w:t>Для шести- и восьмиосных вагонов расстояние между осями смежных путей на кривых участках надлежит определять в проекте в зависимости от конструктивных особенностей подвижного состава расчетного типа.</w:t>
      </w:r>
    </w:p>
    <w:p w:rsidR="00000000" w:rsidRDefault="0094091B">
      <w:pPr>
        <w:ind w:firstLine="284"/>
        <w:jc w:val="both"/>
        <w:rPr>
          <w:lang w:val="ru-RU"/>
        </w:rPr>
      </w:pPr>
      <w:r>
        <w:rPr>
          <w:lang w:val="ru-RU"/>
        </w:rPr>
        <w:t>Расстояние между осями смежных путей на кривых участках линий скоростного трамвая (при исходном расстоянии между осями на прямых участках, равном</w:t>
      </w:r>
      <w:r>
        <w:rPr>
          <w:noProof/>
        </w:rPr>
        <w:t xml:space="preserve"> 3200</w:t>
      </w:r>
      <w:r>
        <w:rPr>
          <w:lang w:val="ru-RU"/>
        </w:rPr>
        <w:t xml:space="preserve"> мм) следует принимать, мм:</w:t>
      </w:r>
    </w:p>
    <w:p w:rsidR="00000000" w:rsidRDefault="0094091B">
      <w:pPr>
        <w:ind w:right="420" w:firstLine="284"/>
        <w:jc w:val="both"/>
        <w:rPr>
          <w:sz w:val="18"/>
          <w:lang w:val="ru-RU"/>
        </w:rPr>
      </w:pPr>
      <w:r>
        <w:rPr>
          <w:sz w:val="18"/>
          <w:lang w:val="ru-RU"/>
        </w:rPr>
        <w:t>при радиусах кривых от</w:t>
      </w:r>
      <w:r>
        <w:rPr>
          <w:noProof/>
          <w:sz w:val="18"/>
        </w:rPr>
        <w:t xml:space="preserve"> 100</w:t>
      </w:r>
      <w:r>
        <w:rPr>
          <w:sz w:val="18"/>
          <w:lang w:val="ru-RU"/>
        </w:rPr>
        <w:t xml:space="preserve"> до</w:t>
      </w:r>
      <w:r>
        <w:rPr>
          <w:noProof/>
          <w:sz w:val="18"/>
        </w:rPr>
        <w:t xml:space="preserve"> 300</w:t>
      </w:r>
      <w:r>
        <w:rPr>
          <w:sz w:val="18"/>
          <w:lang w:val="ru-RU"/>
        </w:rPr>
        <w:t xml:space="preserve"> м</w:t>
      </w:r>
      <w:r>
        <w:rPr>
          <w:noProof/>
          <w:sz w:val="18"/>
        </w:rPr>
        <w:t xml:space="preserve"> ..</w:t>
      </w:r>
      <w:r>
        <w:rPr>
          <w:sz w:val="18"/>
          <w:lang w:val="ru-RU"/>
        </w:rPr>
        <w:t>..</w:t>
      </w:r>
      <w:r>
        <w:rPr>
          <w:noProof/>
          <w:sz w:val="18"/>
        </w:rPr>
        <w:t xml:space="preserve">. 3500 </w:t>
      </w:r>
    </w:p>
    <w:p w:rsidR="00000000" w:rsidRDefault="0094091B">
      <w:pPr>
        <w:ind w:right="420" w:firstLine="284"/>
        <w:jc w:val="both"/>
        <w:rPr>
          <w:sz w:val="18"/>
          <w:lang w:val="ru-RU"/>
        </w:rPr>
      </w:pPr>
      <w:r>
        <w:rPr>
          <w:sz w:val="18"/>
          <w:lang w:val="ru-RU"/>
        </w:rPr>
        <w:t xml:space="preserve">  </w:t>
      </w:r>
      <w:r>
        <w:rPr>
          <w:noProof/>
          <w:sz w:val="18"/>
        </w:rPr>
        <w:t>„</w:t>
      </w:r>
      <w:r>
        <w:rPr>
          <w:sz w:val="18"/>
          <w:lang w:val="ru-RU"/>
        </w:rPr>
        <w:t xml:space="preserve">          </w:t>
      </w:r>
      <w:r>
        <w:rPr>
          <w:noProof/>
          <w:sz w:val="18"/>
        </w:rPr>
        <w:t>„</w:t>
      </w:r>
      <w:r>
        <w:rPr>
          <w:sz w:val="18"/>
          <w:lang w:val="ru-RU"/>
        </w:rPr>
        <w:t xml:space="preserve">            </w:t>
      </w:r>
      <w:r>
        <w:rPr>
          <w:noProof/>
          <w:sz w:val="18"/>
        </w:rPr>
        <w:t>„</w:t>
      </w:r>
      <w:r>
        <w:rPr>
          <w:sz w:val="18"/>
          <w:lang w:val="ru-RU"/>
        </w:rPr>
        <w:t xml:space="preserve">     св.</w:t>
      </w:r>
      <w:r>
        <w:rPr>
          <w:noProof/>
          <w:sz w:val="18"/>
        </w:rPr>
        <w:t xml:space="preserve"> 300</w:t>
      </w:r>
      <w:r>
        <w:rPr>
          <w:sz w:val="18"/>
          <w:lang w:val="ru-RU"/>
        </w:rPr>
        <w:t xml:space="preserve"> до</w:t>
      </w:r>
      <w:r>
        <w:rPr>
          <w:noProof/>
          <w:sz w:val="18"/>
        </w:rPr>
        <w:t xml:space="preserve"> 500</w:t>
      </w:r>
      <w:r>
        <w:rPr>
          <w:sz w:val="18"/>
          <w:lang w:val="ru-RU"/>
        </w:rPr>
        <w:t xml:space="preserve"> м .....</w:t>
      </w:r>
      <w:r>
        <w:rPr>
          <w:noProof/>
          <w:sz w:val="18"/>
        </w:rPr>
        <w:t xml:space="preserve"> 3400 </w:t>
      </w:r>
    </w:p>
    <w:p w:rsidR="00000000" w:rsidRDefault="0094091B">
      <w:pPr>
        <w:ind w:right="420" w:firstLine="284"/>
        <w:jc w:val="both"/>
        <w:rPr>
          <w:sz w:val="18"/>
          <w:lang w:val="ru-RU"/>
        </w:rPr>
      </w:pPr>
      <w:r>
        <w:rPr>
          <w:sz w:val="18"/>
          <w:lang w:val="ru-RU"/>
        </w:rPr>
        <w:t xml:space="preserve">  </w:t>
      </w:r>
      <w:r>
        <w:rPr>
          <w:noProof/>
          <w:sz w:val="18"/>
        </w:rPr>
        <w:t xml:space="preserve">„ </w:t>
      </w:r>
      <w:r>
        <w:rPr>
          <w:sz w:val="18"/>
          <w:lang w:val="ru-RU"/>
        </w:rPr>
        <w:t xml:space="preserve">        </w:t>
      </w:r>
      <w:r>
        <w:rPr>
          <w:noProof/>
          <w:sz w:val="18"/>
        </w:rPr>
        <w:t xml:space="preserve"> „</w:t>
      </w:r>
      <w:r>
        <w:rPr>
          <w:sz w:val="18"/>
          <w:lang w:val="ru-RU"/>
        </w:rPr>
        <w:t xml:space="preserve">            </w:t>
      </w:r>
      <w:r>
        <w:rPr>
          <w:noProof/>
          <w:sz w:val="18"/>
        </w:rPr>
        <w:t>„</w:t>
      </w:r>
      <w:r>
        <w:rPr>
          <w:sz w:val="18"/>
          <w:lang w:val="ru-RU"/>
        </w:rPr>
        <w:t xml:space="preserve">      </w:t>
      </w:r>
      <w:r>
        <w:rPr>
          <w:noProof/>
          <w:sz w:val="18"/>
        </w:rPr>
        <w:t>„</w:t>
      </w:r>
      <w:r>
        <w:rPr>
          <w:sz w:val="18"/>
          <w:lang w:val="ru-RU"/>
        </w:rPr>
        <w:t xml:space="preserve">   500 до 800 м</w:t>
      </w:r>
      <w:r>
        <w:rPr>
          <w:noProof/>
          <w:sz w:val="18"/>
        </w:rPr>
        <w:t xml:space="preserve"> .</w:t>
      </w:r>
      <w:r>
        <w:rPr>
          <w:sz w:val="18"/>
          <w:lang w:val="ru-RU"/>
        </w:rPr>
        <w:t>..</w:t>
      </w:r>
      <w:r>
        <w:rPr>
          <w:noProof/>
          <w:sz w:val="18"/>
        </w:rPr>
        <w:t>..</w:t>
      </w:r>
      <w:r>
        <w:rPr>
          <w:sz w:val="18"/>
          <w:lang w:val="ru-RU"/>
        </w:rPr>
        <w:t xml:space="preserve"> </w:t>
      </w:r>
      <w:r>
        <w:rPr>
          <w:noProof/>
          <w:sz w:val="18"/>
        </w:rPr>
        <w:t xml:space="preserve">3300 </w:t>
      </w:r>
    </w:p>
    <w:p w:rsidR="00000000" w:rsidRDefault="0094091B">
      <w:pPr>
        <w:ind w:right="420" w:firstLine="284"/>
        <w:jc w:val="both"/>
        <w:rPr>
          <w:noProof/>
          <w:sz w:val="18"/>
        </w:rPr>
      </w:pPr>
      <w:r>
        <w:rPr>
          <w:sz w:val="18"/>
          <w:lang w:val="ru-RU"/>
        </w:rPr>
        <w:t xml:space="preserve">  </w:t>
      </w:r>
      <w:r>
        <w:rPr>
          <w:noProof/>
          <w:sz w:val="18"/>
        </w:rPr>
        <w:t xml:space="preserve">„ </w:t>
      </w:r>
      <w:r>
        <w:rPr>
          <w:sz w:val="18"/>
          <w:lang w:val="ru-RU"/>
        </w:rPr>
        <w:t xml:space="preserve">       </w:t>
      </w:r>
      <w:r>
        <w:rPr>
          <w:noProof/>
          <w:sz w:val="18"/>
        </w:rPr>
        <w:t xml:space="preserve">  „  </w:t>
      </w:r>
      <w:r>
        <w:rPr>
          <w:sz w:val="18"/>
          <w:lang w:val="ru-RU"/>
        </w:rPr>
        <w:t xml:space="preserve">      </w:t>
      </w:r>
      <w:r>
        <w:rPr>
          <w:noProof/>
          <w:sz w:val="18"/>
        </w:rPr>
        <w:t xml:space="preserve">    „</w:t>
      </w:r>
      <w:r>
        <w:rPr>
          <w:sz w:val="18"/>
          <w:lang w:val="ru-RU"/>
        </w:rPr>
        <w:t xml:space="preserve">      „   800 м .................</w:t>
      </w:r>
      <w:r>
        <w:rPr>
          <w:noProof/>
          <w:sz w:val="18"/>
        </w:rPr>
        <w:t xml:space="preserve"> 3200</w:t>
      </w:r>
    </w:p>
    <w:p w:rsidR="00000000" w:rsidRDefault="0094091B">
      <w:pPr>
        <w:ind w:firstLine="284"/>
        <w:jc w:val="both"/>
        <w:rPr>
          <w:lang w:val="ru-RU"/>
        </w:rPr>
      </w:pPr>
      <w:r>
        <w:rPr>
          <w:lang w:val="ru-RU"/>
        </w:rPr>
        <w:t>Переход от нормальных междупутных расстояний на прямых участках пути к увеличенным на кривых участках следует принимать в пределах переходных кривых за счет применения на внутреннем пути переходных кривых увеличенной длины по сравнению с длиной, принятой для наружного пути.</w:t>
      </w:r>
    </w:p>
    <w:p w:rsidR="00000000" w:rsidRDefault="0094091B">
      <w:pPr>
        <w:ind w:firstLine="284"/>
        <w:jc w:val="both"/>
        <w:rPr>
          <w:lang w:val="ru-RU"/>
        </w:rPr>
      </w:pPr>
      <w:r>
        <w:rPr>
          <w:lang w:val="ru-RU"/>
        </w:rPr>
        <w:t xml:space="preserve">При отсутствии переходных кривых </w:t>
      </w:r>
      <w:r>
        <w:rPr>
          <w:lang w:val="ru-RU"/>
        </w:rPr>
        <w:t>увеличение междупутных расстояний достигается путем применения на внутреннем пути круговых кривых большего радиуса, чем радиус основной кривой.</w:t>
      </w:r>
    </w:p>
    <w:p w:rsidR="00000000" w:rsidRDefault="0094091B">
      <w:pPr>
        <w:ind w:firstLine="284"/>
        <w:jc w:val="both"/>
        <w:rPr>
          <w:lang w:val="ru-RU"/>
        </w:rPr>
      </w:pPr>
      <w:r>
        <w:rPr>
          <w:noProof/>
        </w:rPr>
        <w:t>2.5.</w:t>
      </w:r>
      <w:r>
        <w:rPr>
          <w:lang w:val="ru-RU"/>
        </w:rPr>
        <w:t xml:space="preserve"> Минимальное расстояние от оси пути на прямых участках до зданий, сооружений и устройств надлежит принимать, м:</w:t>
      </w:r>
    </w:p>
    <w:p w:rsidR="00000000" w:rsidRDefault="0094091B">
      <w:pPr>
        <w:ind w:right="220" w:firstLine="284"/>
        <w:jc w:val="both"/>
        <w:rPr>
          <w:sz w:val="18"/>
          <w:lang w:val="ru-RU"/>
        </w:rPr>
      </w:pPr>
      <w:r>
        <w:rPr>
          <w:sz w:val="18"/>
          <w:lang w:val="ru-RU"/>
        </w:rPr>
        <w:t>жилых и общественных зданий</w:t>
      </w:r>
      <w:r>
        <w:rPr>
          <w:noProof/>
          <w:sz w:val="18"/>
        </w:rPr>
        <w:t xml:space="preserve"> .....</w:t>
      </w:r>
      <w:r>
        <w:rPr>
          <w:sz w:val="18"/>
          <w:lang w:val="ru-RU"/>
        </w:rPr>
        <w:t>...........</w:t>
      </w:r>
      <w:r>
        <w:rPr>
          <w:noProof/>
          <w:sz w:val="18"/>
        </w:rPr>
        <w:t>.</w:t>
      </w:r>
      <w:r>
        <w:rPr>
          <w:sz w:val="18"/>
          <w:lang w:val="ru-RU"/>
        </w:rPr>
        <w:tab/>
      </w:r>
      <w:r>
        <w:rPr>
          <w:noProof/>
          <w:sz w:val="18"/>
        </w:rPr>
        <w:t xml:space="preserve">20,0 </w:t>
      </w:r>
    </w:p>
    <w:p w:rsidR="00000000" w:rsidRDefault="0094091B">
      <w:pPr>
        <w:ind w:right="220" w:firstLine="284"/>
        <w:jc w:val="both"/>
        <w:rPr>
          <w:sz w:val="18"/>
          <w:lang w:val="ru-RU"/>
        </w:rPr>
      </w:pPr>
      <w:r>
        <w:rPr>
          <w:sz w:val="18"/>
          <w:lang w:val="ru-RU"/>
        </w:rPr>
        <w:t xml:space="preserve">нежилых зданий и уличных </w:t>
      </w:r>
    </w:p>
    <w:p w:rsidR="00000000" w:rsidRDefault="0094091B">
      <w:pPr>
        <w:ind w:right="220" w:firstLine="284"/>
        <w:jc w:val="both"/>
        <w:rPr>
          <w:i/>
          <w:sz w:val="18"/>
          <w:lang w:val="ru-RU"/>
        </w:rPr>
      </w:pPr>
      <w:r>
        <w:rPr>
          <w:sz w:val="18"/>
          <w:lang w:val="ru-RU"/>
        </w:rPr>
        <w:t>ограждений</w:t>
      </w:r>
      <w:r>
        <w:rPr>
          <w:noProof/>
          <w:sz w:val="18"/>
        </w:rPr>
        <w:t xml:space="preserve"> ......................</w:t>
      </w:r>
      <w:r>
        <w:rPr>
          <w:sz w:val="18"/>
          <w:lang w:val="ru-RU"/>
        </w:rPr>
        <w:t>.......................... 2,8</w:t>
      </w:r>
      <w:r>
        <w:rPr>
          <w:sz w:val="18"/>
          <w:lang w:val="ru-RU"/>
        </w:rPr>
        <w:tab/>
      </w:r>
      <w:r>
        <w:rPr>
          <w:sz w:val="18"/>
          <w:lang w:val="ru-RU"/>
        </w:rPr>
        <w:tab/>
      </w:r>
      <w:r>
        <w:rPr>
          <w:i/>
          <w:sz w:val="18"/>
          <w:lang w:val="ru-RU"/>
        </w:rPr>
        <w:t xml:space="preserve"> </w:t>
      </w:r>
    </w:p>
    <w:p w:rsidR="00000000" w:rsidRDefault="0094091B">
      <w:pPr>
        <w:ind w:right="220" w:firstLine="284"/>
        <w:jc w:val="both"/>
        <w:rPr>
          <w:sz w:val="18"/>
          <w:lang w:val="ru-RU"/>
        </w:rPr>
      </w:pPr>
      <w:r>
        <w:rPr>
          <w:sz w:val="18"/>
          <w:lang w:val="ru-RU"/>
        </w:rPr>
        <w:t>стен</w:t>
      </w:r>
      <w:r>
        <w:rPr>
          <w:noProof/>
          <w:sz w:val="18"/>
        </w:rPr>
        <w:t xml:space="preserve"> </w:t>
      </w:r>
      <w:r>
        <w:rPr>
          <w:sz w:val="18"/>
          <w:lang w:val="ru-RU"/>
        </w:rPr>
        <w:t>т</w:t>
      </w:r>
      <w:r>
        <w:rPr>
          <w:noProof/>
          <w:sz w:val="18"/>
        </w:rPr>
        <w:t>о</w:t>
      </w:r>
      <w:r>
        <w:rPr>
          <w:sz w:val="18"/>
          <w:lang w:val="ru-RU"/>
        </w:rPr>
        <w:t>ннеле</w:t>
      </w:r>
      <w:r>
        <w:rPr>
          <w:noProof/>
          <w:sz w:val="18"/>
        </w:rPr>
        <w:t>й,</w:t>
      </w:r>
      <w:r>
        <w:rPr>
          <w:sz w:val="18"/>
          <w:lang w:val="ru-RU"/>
        </w:rPr>
        <w:t xml:space="preserve"> подпорных стенок, </w:t>
      </w:r>
    </w:p>
    <w:p w:rsidR="00000000" w:rsidRDefault="0094091B">
      <w:pPr>
        <w:ind w:right="220" w:firstLine="284"/>
        <w:jc w:val="both"/>
        <w:rPr>
          <w:sz w:val="18"/>
          <w:lang w:val="ru-RU"/>
        </w:rPr>
      </w:pPr>
      <w:r>
        <w:rPr>
          <w:sz w:val="18"/>
          <w:lang w:val="ru-RU"/>
        </w:rPr>
        <w:t xml:space="preserve">опор мостов и путепроводов, перил </w:t>
      </w:r>
    </w:p>
    <w:p w:rsidR="00000000" w:rsidRDefault="0094091B">
      <w:pPr>
        <w:ind w:right="220" w:firstLine="284"/>
        <w:jc w:val="both"/>
        <w:rPr>
          <w:sz w:val="18"/>
          <w:lang w:val="ru-RU"/>
        </w:rPr>
      </w:pPr>
      <w:r>
        <w:rPr>
          <w:sz w:val="18"/>
          <w:lang w:val="ru-RU"/>
        </w:rPr>
        <w:t>мостов, ограждений мест производ-</w:t>
      </w:r>
    </w:p>
    <w:p w:rsidR="00000000" w:rsidRDefault="0094091B">
      <w:pPr>
        <w:ind w:right="220" w:firstLine="284"/>
        <w:jc w:val="both"/>
        <w:rPr>
          <w:sz w:val="18"/>
          <w:lang w:val="ru-RU"/>
        </w:rPr>
      </w:pPr>
      <w:r>
        <w:rPr>
          <w:sz w:val="18"/>
          <w:lang w:val="ru-RU"/>
        </w:rPr>
        <w:t>ства</w:t>
      </w:r>
      <w:r>
        <w:rPr>
          <w:sz w:val="18"/>
          <w:lang w:val="ru-RU"/>
        </w:rPr>
        <w:t xml:space="preserve"> работ (при запрещении к ним </w:t>
      </w:r>
    </w:p>
    <w:p w:rsidR="00000000" w:rsidRDefault="0094091B">
      <w:pPr>
        <w:ind w:right="220" w:firstLine="284"/>
        <w:jc w:val="both"/>
        <w:rPr>
          <w:noProof/>
          <w:sz w:val="18"/>
        </w:rPr>
      </w:pPr>
      <w:r>
        <w:rPr>
          <w:sz w:val="18"/>
          <w:lang w:val="ru-RU"/>
        </w:rPr>
        <w:t>доступа пешеходов)</w:t>
      </w:r>
      <w:r>
        <w:rPr>
          <w:noProof/>
          <w:sz w:val="18"/>
        </w:rPr>
        <w:t xml:space="preserve"> .............</w:t>
      </w:r>
      <w:r>
        <w:rPr>
          <w:sz w:val="18"/>
          <w:lang w:val="ru-RU"/>
        </w:rPr>
        <w:t xml:space="preserve">...................... </w:t>
      </w:r>
      <w:r>
        <w:rPr>
          <w:noProof/>
          <w:sz w:val="18"/>
        </w:rPr>
        <w:t>2</w:t>
      </w:r>
      <w:r>
        <w:rPr>
          <w:sz w:val="18"/>
          <w:lang w:val="ru-RU"/>
        </w:rPr>
        <w:t>,</w:t>
      </w:r>
      <w:r>
        <w:rPr>
          <w:noProof/>
          <w:sz w:val="18"/>
        </w:rPr>
        <w:t>3</w:t>
      </w:r>
    </w:p>
    <w:p w:rsidR="00000000" w:rsidRDefault="0094091B">
      <w:pPr>
        <w:ind w:right="220" w:firstLine="284"/>
        <w:jc w:val="both"/>
        <w:rPr>
          <w:sz w:val="18"/>
          <w:lang w:val="ru-RU"/>
        </w:rPr>
      </w:pPr>
      <w:r>
        <w:rPr>
          <w:sz w:val="18"/>
          <w:lang w:val="ru-RU"/>
        </w:rPr>
        <w:t>тротуаров</w:t>
      </w:r>
      <w:r>
        <w:rPr>
          <w:noProof/>
          <w:sz w:val="18"/>
        </w:rPr>
        <w:t>,</w:t>
      </w:r>
      <w:r>
        <w:rPr>
          <w:sz w:val="18"/>
          <w:lang w:val="ru-RU"/>
        </w:rPr>
        <w:t xml:space="preserve"> проезжей</w:t>
      </w:r>
      <w:r>
        <w:rPr>
          <w:noProof/>
          <w:sz w:val="18"/>
        </w:rPr>
        <w:t xml:space="preserve"> </w:t>
      </w:r>
      <w:r>
        <w:rPr>
          <w:sz w:val="18"/>
          <w:lang w:val="ru-RU"/>
        </w:rPr>
        <w:t xml:space="preserve">части  (внешняя </w:t>
      </w:r>
    </w:p>
    <w:p w:rsidR="00000000" w:rsidRDefault="0094091B">
      <w:pPr>
        <w:ind w:right="220" w:firstLine="284"/>
        <w:jc w:val="both"/>
        <w:rPr>
          <w:sz w:val="18"/>
          <w:lang w:val="ru-RU"/>
        </w:rPr>
      </w:pPr>
      <w:r>
        <w:rPr>
          <w:sz w:val="18"/>
          <w:lang w:val="ru-RU"/>
        </w:rPr>
        <w:t xml:space="preserve">грань бортового камня или бровка </w:t>
      </w:r>
    </w:p>
    <w:p w:rsidR="00000000" w:rsidRDefault="0094091B">
      <w:pPr>
        <w:ind w:right="220" w:firstLine="284"/>
        <w:jc w:val="both"/>
        <w:rPr>
          <w:sz w:val="18"/>
          <w:lang w:val="ru-RU"/>
        </w:rPr>
      </w:pPr>
      <w:r>
        <w:rPr>
          <w:sz w:val="18"/>
          <w:lang w:val="ru-RU"/>
        </w:rPr>
        <w:t xml:space="preserve">мощеного подзора) при отсутствии </w:t>
      </w:r>
    </w:p>
    <w:p w:rsidR="00000000" w:rsidRDefault="0094091B">
      <w:pPr>
        <w:ind w:right="220" w:firstLine="284"/>
        <w:jc w:val="both"/>
        <w:rPr>
          <w:sz w:val="18"/>
          <w:lang w:val="ru-RU"/>
        </w:rPr>
      </w:pPr>
      <w:r>
        <w:rPr>
          <w:sz w:val="18"/>
          <w:lang w:val="ru-RU"/>
        </w:rPr>
        <w:t xml:space="preserve">разделительной полосы или посадочной </w:t>
      </w:r>
    </w:p>
    <w:p w:rsidR="00000000" w:rsidRDefault="0094091B">
      <w:pPr>
        <w:ind w:right="220" w:firstLine="284"/>
        <w:jc w:val="both"/>
        <w:rPr>
          <w:sz w:val="18"/>
          <w:lang w:val="ru-RU"/>
        </w:rPr>
      </w:pPr>
      <w:r>
        <w:rPr>
          <w:sz w:val="18"/>
          <w:lang w:val="ru-RU"/>
        </w:rPr>
        <w:t xml:space="preserve">площадки </w:t>
      </w:r>
      <w:r>
        <w:rPr>
          <w:noProof/>
          <w:sz w:val="18"/>
        </w:rPr>
        <w:t>......................</w:t>
      </w:r>
      <w:r>
        <w:rPr>
          <w:sz w:val="18"/>
          <w:lang w:val="ru-RU"/>
        </w:rPr>
        <w:t>..............................</w:t>
      </w:r>
      <w:r>
        <w:rPr>
          <w:noProof/>
          <w:sz w:val="18"/>
        </w:rPr>
        <w:t xml:space="preserve">1,9 </w:t>
      </w:r>
    </w:p>
    <w:p w:rsidR="00000000" w:rsidRDefault="0094091B">
      <w:pPr>
        <w:ind w:right="220" w:firstLine="284"/>
        <w:jc w:val="both"/>
        <w:rPr>
          <w:sz w:val="18"/>
          <w:lang w:val="ru-RU"/>
        </w:rPr>
      </w:pPr>
      <w:r>
        <w:rPr>
          <w:sz w:val="18"/>
          <w:lang w:val="ru-RU"/>
        </w:rPr>
        <w:t>опор контактной сети, расположенных:</w:t>
      </w:r>
    </w:p>
    <w:p w:rsidR="00000000" w:rsidRDefault="0094091B">
      <w:pPr>
        <w:ind w:right="340" w:firstLine="720"/>
        <w:jc w:val="both"/>
        <w:rPr>
          <w:sz w:val="18"/>
          <w:lang w:val="ru-RU"/>
        </w:rPr>
      </w:pPr>
      <w:r>
        <w:rPr>
          <w:sz w:val="18"/>
          <w:lang w:val="ru-RU"/>
        </w:rPr>
        <w:t>вне междупутья</w:t>
      </w:r>
      <w:r>
        <w:rPr>
          <w:noProof/>
          <w:sz w:val="18"/>
        </w:rPr>
        <w:t xml:space="preserve"> ..............</w:t>
      </w:r>
      <w:r>
        <w:rPr>
          <w:sz w:val="18"/>
          <w:lang w:val="ru-RU"/>
        </w:rPr>
        <w:t>...................</w:t>
      </w:r>
      <w:r>
        <w:rPr>
          <w:sz w:val="18"/>
          <w:lang w:val="ru-RU"/>
        </w:rPr>
        <w:tab/>
      </w:r>
      <w:r>
        <w:rPr>
          <w:noProof/>
          <w:sz w:val="18"/>
        </w:rPr>
        <w:t xml:space="preserve">2,3 </w:t>
      </w:r>
    </w:p>
    <w:p w:rsidR="00000000" w:rsidRDefault="0094091B">
      <w:pPr>
        <w:ind w:right="340" w:firstLine="720"/>
        <w:jc w:val="both"/>
        <w:rPr>
          <w:sz w:val="18"/>
          <w:lang w:val="ru-RU"/>
        </w:rPr>
      </w:pPr>
      <w:r>
        <w:rPr>
          <w:sz w:val="18"/>
          <w:lang w:val="ru-RU"/>
        </w:rPr>
        <w:t xml:space="preserve">в междупутье </w:t>
      </w:r>
      <w:r>
        <w:rPr>
          <w:noProof/>
          <w:sz w:val="18"/>
        </w:rPr>
        <w:t>................</w:t>
      </w:r>
      <w:r>
        <w:rPr>
          <w:sz w:val="18"/>
          <w:lang w:val="ru-RU"/>
        </w:rPr>
        <w:t>.....................</w:t>
      </w:r>
      <w:r>
        <w:rPr>
          <w:noProof/>
          <w:sz w:val="18"/>
        </w:rPr>
        <w:t xml:space="preserve">1,6 </w:t>
      </w:r>
    </w:p>
    <w:p w:rsidR="00000000" w:rsidRDefault="0094091B">
      <w:pPr>
        <w:ind w:right="340" w:firstLine="284"/>
        <w:jc w:val="both"/>
        <w:rPr>
          <w:sz w:val="18"/>
          <w:lang w:val="ru-RU"/>
        </w:rPr>
      </w:pPr>
      <w:r>
        <w:rPr>
          <w:sz w:val="18"/>
          <w:lang w:val="ru-RU"/>
        </w:rPr>
        <w:t xml:space="preserve">опор освещения и контактной сети </w:t>
      </w:r>
    </w:p>
    <w:p w:rsidR="00000000" w:rsidRDefault="0094091B">
      <w:pPr>
        <w:ind w:right="340" w:firstLine="284"/>
        <w:jc w:val="both"/>
        <w:rPr>
          <w:sz w:val="18"/>
          <w:lang w:val="ru-RU"/>
        </w:rPr>
      </w:pPr>
      <w:r>
        <w:rPr>
          <w:sz w:val="18"/>
          <w:lang w:val="ru-RU"/>
        </w:rPr>
        <w:t xml:space="preserve">на территории депо и мастерских </w:t>
      </w:r>
    </w:p>
    <w:p w:rsidR="00000000" w:rsidRDefault="0094091B">
      <w:pPr>
        <w:ind w:right="340" w:firstLine="284"/>
        <w:jc w:val="both"/>
        <w:rPr>
          <w:sz w:val="18"/>
          <w:lang w:val="ru-RU"/>
        </w:rPr>
      </w:pPr>
      <w:r>
        <w:rPr>
          <w:sz w:val="18"/>
          <w:lang w:val="ru-RU"/>
        </w:rPr>
        <w:t>(</w:t>
      </w:r>
      <w:r>
        <w:rPr>
          <w:sz w:val="18"/>
          <w:lang w:val="ru-RU"/>
        </w:rPr>
        <w:t>заводов)</w:t>
      </w:r>
      <w:r>
        <w:rPr>
          <w:noProof/>
          <w:sz w:val="18"/>
        </w:rPr>
        <w:t>,</w:t>
      </w:r>
      <w:r>
        <w:rPr>
          <w:sz w:val="18"/>
          <w:lang w:val="ru-RU"/>
        </w:rPr>
        <w:t xml:space="preserve"> расположенных    вне </w:t>
      </w:r>
    </w:p>
    <w:p w:rsidR="00000000" w:rsidRDefault="0094091B">
      <w:pPr>
        <w:ind w:right="340" w:firstLine="284"/>
        <w:jc w:val="both"/>
        <w:rPr>
          <w:sz w:val="18"/>
          <w:lang w:val="ru-RU"/>
        </w:rPr>
      </w:pPr>
      <w:r>
        <w:rPr>
          <w:sz w:val="18"/>
          <w:lang w:val="ru-RU"/>
        </w:rPr>
        <w:t>междупутья</w:t>
      </w:r>
      <w:r>
        <w:rPr>
          <w:noProof/>
          <w:sz w:val="18"/>
        </w:rPr>
        <w:t xml:space="preserve"> ..................</w:t>
      </w:r>
      <w:r>
        <w:rPr>
          <w:sz w:val="18"/>
          <w:lang w:val="ru-RU"/>
        </w:rPr>
        <w:t>..............................</w:t>
      </w:r>
      <w:r>
        <w:rPr>
          <w:sz w:val="18"/>
          <w:lang w:val="ru-RU"/>
        </w:rPr>
        <w:tab/>
      </w:r>
      <w:r>
        <w:rPr>
          <w:noProof/>
          <w:sz w:val="18"/>
        </w:rPr>
        <w:t xml:space="preserve">1,9 </w:t>
      </w:r>
    </w:p>
    <w:p w:rsidR="00000000" w:rsidRDefault="0094091B">
      <w:pPr>
        <w:ind w:right="340" w:firstLine="284"/>
        <w:jc w:val="both"/>
        <w:rPr>
          <w:sz w:val="18"/>
          <w:lang w:val="ru-RU"/>
        </w:rPr>
      </w:pPr>
      <w:r>
        <w:rPr>
          <w:sz w:val="18"/>
          <w:lang w:val="ru-RU"/>
        </w:rPr>
        <w:t xml:space="preserve">одиночных стволов деревьев с </w:t>
      </w:r>
    </w:p>
    <w:p w:rsidR="00000000" w:rsidRDefault="0094091B">
      <w:pPr>
        <w:ind w:right="340" w:firstLine="284"/>
        <w:jc w:val="both"/>
        <w:rPr>
          <w:noProof/>
          <w:sz w:val="18"/>
        </w:rPr>
      </w:pPr>
      <w:r>
        <w:rPr>
          <w:sz w:val="18"/>
          <w:lang w:val="ru-RU"/>
        </w:rPr>
        <w:t>диаметром кроны до</w:t>
      </w:r>
      <w:r>
        <w:rPr>
          <w:noProof/>
          <w:sz w:val="18"/>
        </w:rPr>
        <w:t xml:space="preserve"> 5</w:t>
      </w:r>
      <w:r>
        <w:rPr>
          <w:sz w:val="18"/>
          <w:lang w:val="ru-RU"/>
        </w:rPr>
        <w:t xml:space="preserve"> м</w:t>
      </w:r>
      <w:r>
        <w:rPr>
          <w:noProof/>
          <w:sz w:val="18"/>
        </w:rPr>
        <w:t>:</w:t>
      </w:r>
    </w:p>
    <w:p w:rsidR="00000000" w:rsidRDefault="0094091B">
      <w:pPr>
        <w:ind w:right="340" w:firstLine="720"/>
        <w:jc w:val="both"/>
        <w:rPr>
          <w:sz w:val="18"/>
          <w:lang w:val="ru-RU"/>
        </w:rPr>
      </w:pPr>
      <w:r>
        <w:rPr>
          <w:sz w:val="18"/>
          <w:lang w:val="ru-RU"/>
        </w:rPr>
        <w:t>в нормальных условиях</w:t>
      </w:r>
      <w:r>
        <w:rPr>
          <w:noProof/>
          <w:sz w:val="18"/>
        </w:rPr>
        <w:t xml:space="preserve"> .........</w:t>
      </w:r>
      <w:r>
        <w:rPr>
          <w:sz w:val="18"/>
          <w:lang w:val="ru-RU"/>
        </w:rPr>
        <w:t>...........</w:t>
      </w:r>
      <w:r>
        <w:rPr>
          <w:sz w:val="18"/>
          <w:lang w:val="ru-RU"/>
        </w:rPr>
        <w:tab/>
        <w:t>5</w:t>
      </w:r>
      <w:r>
        <w:rPr>
          <w:noProof/>
          <w:sz w:val="18"/>
        </w:rPr>
        <w:t xml:space="preserve">,0 </w:t>
      </w:r>
    </w:p>
    <w:p w:rsidR="00000000" w:rsidRDefault="0094091B">
      <w:pPr>
        <w:ind w:right="340" w:firstLine="720"/>
        <w:jc w:val="both"/>
        <w:rPr>
          <w:sz w:val="18"/>
          <w:lang w:val="ru-RU"/>
        </w:rPr>
      </w:pPr>
      <w:r>
        <w:rPr>
          <w:sz w:val="18"/>
          <w:lang w:val="ru-RU"/>
        </w:rPr>
        <w:t>в стесненных</w:t>
      </w:r>
      <w:r>
        <w:rPr>
          <w:noProof/>
          <w:sz w:val="18"/>
        </w:rPr>
        <w:t xml:space="preserve">    </w:t>
      </w:r>
      <w:r>
        <w:rPr>
          <w:sz w:val="18"/>
          <w:lang w:val="ru-RU"/>
        </w:rPr>
        <w:t xml:space="preserve">    </w:t>
      </w:r>
      <w:r>
        <w:rPr>
          <w:noProof/>
          <w:sz w:val="18"/>
        </w:rPr>
        <w:t xml:space="preserve">„     </w:t>
      </w:r>
      <w:r>
        <w:rPr>
          <w:sz w:val="18"/>
          <w:lang w:val="ru-RU"/>
        </w:rPr>
        <w:t xml:space="preserve">  </w:t>
      </w:r>
      <w:r>
        <w:rPr>
          <w:noProof/>
          <w:sz w:val="18"/>
        </w:rPr>
        <w:t>...</w:t>
      </w:r>
      <w:r>
        <w:rPr>
          <w:sz w:val="18"/>
          <w:lang w:val="ru-RU"/>
        </w:rPr>
        <w:t>..................</w:t>
      </w:r>
      <w:r>
        <w:rPr>
          <w:sz w:val="18"/>
          <w:lang w:val="ru-RU"/>
        </w:rPr>
        <w:tab/>
      </w:r>
      <w:r>
        <w:rPr>
          <w:noProof/>
          <w:sz w:val="18"/>
        </w:rPr>
        <w:t xml:space="preserve">3,0 </w:t>
      </w:r>
    </w:p>
    <w:p w:rsidR="00000000" w:rsidRDefault="0094091B">
      <w:pPr>
        <w:ind w:right="340" w:firstLine="284"/>
        <w:jc w:val="both"/>
        <w:rPr>
          <w:sz w:val="18"/>
          <w:lang w:val="ru-RU"/>
        </w:rPr>
      </w:pPr>
      <w:r>
        <w:rPr>
          <w:sz w:val="18"/>
          <w:lang w:val="ru-RU"/>
        </w:rPr>
        <w:t xml:space="preserve">кустарников, высотой, м: </w:t>
      </w:r>
    </w:p>
    <w:p w:rsidR="00000000" w:rsidRDefault="0094091B">
      <w:pPr>
        <w:ind w:right="340" w:firstLine="720"/>
        <w:jc w:val="both"/>
        <w:rPr>
          <w:sz w:val="18"/>
          <w:lang w:val="ru-RU"/>
        </w:rPr>
      </w:pPr>
      <w:r>
        <w:rPr>
          <w:sz w:val="18"/>
          <w:lang w:val="ru-RU"/>
        </w:rPr>
        <w:t>до</w:t>
      </w:r>
      <w:r>
        <w:rPr>
          <w:noProof/>
          <w:sz w:val="18"/>
        </w:rPr>
        <w:t xml:space="preserve"> 1</w:t>
      </w:r>
      <w:r>
        <w:rPr>
          <w:sz w:val="18"/>
          <w:lang w:val="ru-RU"/>
        </w:rPr>
        <w:t xml:space="preserve"> </w:t>
      </w:r>
      <w:r>
        <w:rPr>
          <w:noProof/>
          <w:sz w:val="18"/>
        </w:rPr>
        <w:t>......................</w:t>
      </w:r>
      <w:r>
        <w:rPr>
          <w:sz w:val="18"/>
          <w:lang w:val="ru-RU"/>
        </w:rPr>
        <w:t>..............................</w:t>
      </w:r>
      <w:r>
        <w:rPr>
          <w:sz w:val="18"/>
          <w:lang w:val="ru-RU"/>
        </w:rPr>
        <w:tab/>
      </w:r>
      <w:r>
        <w:rPr>
          <w:noProof/>
          <w:sz w:val="18"/>
        </w:rPr>
        <w:t xml:space="preserve">1,5 </w:t>
      </w:r>
    </w:p>
    <w:p w:rsidR="00000000" w:rsidRDefault="0094091B">
      <w:pPr>
        <w:ind w:right="340" w:firstLine="720"/>
        <w:jc w:val="both"/>
        <w:rPr>
          <w:sz w:val="18"/>
          <w:lang w:val="ru-RU"/>
        </w:rPr>
      </w:pPr>
      <w:r>
        <w:rPr>
          <w:sz w:val="18"/>
          <w:lang w:val="ru-RU"/>
        </w:rPr>
        <w:t>св.</w:t>
      </w:r>
      <w:r>
        <w:rPr>
          <w:noProof/>
          <w:sz w:val="18"/>
        </w:rPr>
        <w:t xml:space="preserve"> 1 .....................</w:t>
      </w:r>
      <w:r>
        <w:rPr>
          <w:sz w:val="18"/>
          <w:lang w:val="ru-RU"/>
        </w:rPr>
        <w:t>..............................</w:t>
      </w:r>
      <w:r>
        <w:rPr>
          <w:sz w:val="18"/>
          <w:lang w:val="ru-RU"/>
        </w:rPr>
        <w:tab/>
      </w:r>
      <w:r>
        <w:rPr>
          <w:noProof/>
          <w:sz w:val="18"/>
        </w:rPr>
        <w:t xml:space="preserve">3,0 </w:t>
      </w:r>
    </w:p>
    <w:p w:rsidR="00000000" w:rsidRDefault="0094091B">
      <w:pPr>
        <w:ind w:right="340" w:firstLine="284"/>
        <w:jc w:val="both"/>
        <w:rPr>
          <w:sz w:val="18"/>
          <w:lang w:val="ru-RU"/>
        </w:rPr>
      </w:pPr>
      <w:r>
        <w:rPr>
          <w:sz w:val="18"/>
          <w:lang w:val="ru-RU"/>
        </w:rPr>
        <w:t xml:space="preserve">стоек проемов въездных ворот на </w:t>
      </w:r>
    </w:p>
    <w:p w:rsidR="00000000" w:rsidRDefault="0094091B">
      <w:pPr>
        <w:ind w:right="340" w:firstLine="284"/>
        <w:jc w:val="both"/>
        <w:rPr>
          <w:sz w:val="18"/>
          <w:lang w:val="ru-RU"/>
        </w:rPr>
      </w:pPr>
      <w:r>
        <w:rPr>
          <w:sz w:val="18"/>
          <w:lang w:val="ru-RU"/>
        </w:rPr>
        <w:t>территорию и в здание депо</w:t>
      </w:r>
      <w:r>
        <w:rPr>
          <w:noProof/>
          <w:sz w:val="18"/>
        </w:rPr>
        <w:t xml:space="preserve"> ........</w:t>
      </w:r>
      <w:r>
        <w:rPr>
          <w:sz w:val="18"/>
          <w:lang w:val="ru-RU"/>
        </w:rPr>
        <w:t>..............</w:t>
      </w:r>
      <w:r>
        <w:rPr>
          <w:sz w:val="18"/>
          <w:lang w:val="ru-RU"/>
        </w:rPr>
        <w:tab/>
      </w:r>
      <w:r>
        <w:rPr>
          <w:noProof/>
          <w:sz w:val="18"/>
        </w:rPr>
        <w:t xml:space="preserve">1,9 </w:t>
      </w:r>
    </w:p>
    <w:p w:rsidR="00000000" w:rsidRDefault="0094091B">
      <w:pPr>
        <w:ind w:right="340" w:firstLine="284"/>
        <w:jc w:val="both"/>
        <w:rPr>
          <w:sz w:val="18"/>
          <w:lang w:val="ru-RU"/>
        </w:rPr>
      </w:pPr>
      <w:r>
        <w:rPr>
          <w:sz w:val="18"/>
          <w:lang w:val="ru-RU"/>
        </w:rPr>
        <w:t>края посадочной пл</w:t>
      </w:r>
      <w:r>
        <w:rPr>
          <w:sz w:val="18"/>
          <w:lang w:val="ru-RU"/>
        </w:rPr>
        <w:t>ощадки</w:t>
      </w:r>
      <w:r>
        <w:rPr>
          <w:noProof/>
          <w:sz w:val="18"/>
        </w:rPr>
        <w:t xml:space="preserve"> .........</w:t>
      </w:r>
      <w:r>
        <w:rPr>
          <w:sz w:val="18"/>
          <w:lang w:val="ru-RU"/>
        </w:rPr>
        <w:t>...............</w:t>
      </w:r>
      <w:r>
        <w:rPr>
          <w:sz w:val="18"/>
          <w:lang w:val="ru-RU"/>
        </w:rPr>
        <w:tab/>
      </w:r>
      <w:r>
        <w:rPr>
          <w:noProof/>
          <w:sz w:val="18"/>
        </w:rPr>
        <w:t xml:space="preserve">1,4 </w:t>
      </w:r>
    </w:p>
    <w:p w:rsidR="00000000" w:rsidRDefault="0094091B">
      <w:pPr>
        <w:ind w:right="340" w:firstLine="284"/>
        <w:jc w:val="both"/>
        <w:rPr>
          <w:sz w:val="18"/>
          <w:lang w:val="ru-RU"/>
        </w:rPr>
      </w:pPr>
      <w:r>
        <w:rPr>
          <w:sz w:val="18"/>
          <w:lang w:val="ru-RU"/>
        </w:rPr>
        <w:t xml:space="preserve">шумозащитного экрана  (при </w:t>
      </w:r>
    </w:p>
    <w:p w:rsidR="00000000" w:rsidRDefault="0094091B">
      <w:pPr>
        <w:ind w:right="340" w:firstLine="284"/>
        <w:jc w:val="both"/>
        <w:rPr>
          <w:sz w:val="18"/>
          <w:lang w:val="ru-RU"/>
        </w:rPr>
      </w:pPr>
      <w:r>
        <w:rPr>
          <w:sz w:val="18"/>
          <w:lang w:val="ru-RU"/>
        </w:rPr>
        <w:t xml:space="preserve">запрещении  доступа  пешеходов) </w:t>
      </w:r>
    </w:p>
    <w:p w:rsidR="00000000" w:rsidRDefault="0094091B">
      <w:pPr>
        <w:ind w:right="340" w:firstLine="284"/>
        <w:jc w:val="both"/>
        <w:rPr>
          <w:sz w:val="18"/>
          <w:lang w:val="ru-RU"/>
        </w:rPr>
      </w:pPr>
      <w:r>
        <w:rPr>
          <w:sz w:val="18"/>
          <w:lang w:val="ru-RU"/>
        </w:rPr>
        <w:t>высотой, м:</w:t>
      </w:r>
    </w:p>
    <w:p w:rsidR="00000000" w:rsidRDefault="0094091B">
      <w:pPr>
        <w:ind w:firstLine="720"/>
        <w:jc w:val="both"/>
        <w:rPr>
          <w:sz w:val="18"/>
          <w:lang w:val="ru-RU"/>
        </w:rPr>
      </w:pPr>
      <w:r>
        <w:rPr>
          <w:sz w:val="18"/>
          <w:lang w:val="ru-RU"/>
        </w:rPr>
        <w:t>до</w:t>
      </w:r>
      <w:r>
        <w:rPr>
          <w:noProof/>
          <w:sz w:val="18"/>
        </w:rPr>
        <w:t xml:space="preserve"> 0,7.....................</w:t>
      </w:r>
      <w:r>
        <w:rPr>
          <w:sz w:val="18"/>
          <w:lang w:val="ru-RU"/>
        </w:rPr>
        <w:t>.............................</w:t>
      </w:r>
      <w:r>
        <w:rPr>
          <w:sz w:val="18"/>
          <w:lang w:val="ru-RU"/>
        </w:rPr>
        <w:tab/>
      </w:r>
      <w:r>
        <w:rPr>
          <w:noProof/>
          <w:sz w:val="18"/>
        </w:rPr>
        <w:t xml:space="preserve">1,5 </w:t>
      </w:r>
    </w:p>
    <w:p w:rsidR="00000000" w:rsidRDefault="0094091B">
      <w:pPr>
        <w:ind w:firstLine="720"/>
        <w:jc w:val="both"/>
        <w:rPr>
          <w:sz w:val="18"/>
          <w:lang w:val="ru-RU"/>
        </w:rPr>
      </w:pPr>
      <w:r>
        <w:rPr>
          <w:sz w:val="18"/>
          <w:lang w:val="ru-RU"/>
        </w:rPr>
        <w:t>св.</w:t>
      </w:r>
      <w:r>
        <w:rPr>
          <w:noProof/>
          <w:sz w:val="18"/>
        </w:rPr>
        <w:t xml:space="preserve"> 0</w:t>
      </w:r>
      <w:r>
        <w:rPr>
          <w:sz w:val="18"/>
          <w:lang w:val="ru-RU"/>
        </w:rPr>
        <w:t>,</w:t>
      </w:r>
      <w:r>
        <w:rPr>
          <w:noProof/>
          <w:sz w:val="18"/>
        </w:rPr>
        <w:t>7 ....................</w:t>
      </w:r>
      <w:r>
        <w:rPr>
          <w:sz w:val="18"/>
          <w:lang w:val="ru-RU"/>
        </w:rPr>
        <w:t>............................</w:t>
      </w:r>
      <w:r>
        <w:rPr>
          <w:sz w:val="18"/>
          <w:lang w:val="ru-RU"/>
        </w:rPr>
        <w:tab/>
      </w:r>
      <w:r>
        <w:rPr>
          <w:noProof/>
          <w:sz w:val="18"/>
        </w:rPr>
        <w:t xml:space="preserve">2,3 </w:t>
      </w:r>
    </w:p>
    <w:p w:rsidR="00000000" w:rsidRDefault="0094091B">
      <w:pPr>
        <w:ind w:firstLine="284"/>
        <w:jc w:val="both"/>
        <w:rPr>
          <w:sz w:val="18"/>
          <w:lang w:val="ru-RU"/>
        </w:rPr>
      </w:pPr>
      <w:r>
        <w:rPr>
          <w:sz w:val="18"/>
          <w:lang w:val="ru-RU"/>
        </w:rPr>
        <w:t xml:space="preserve">ограждений трамвайной линии (при </w:t>
      </w:r>
    </w:p>
    <w:p w:rsidR="00000000" w:rsidRDefault="0094091B">
      <w:pPr>
        <w:ind w:firstLine="284"/>
        <w:jc w:val="both"/>
        <w:rPr>
          <w:sz w:val="18"/>
          <w:lang w:val="ru-RU"/>
        </w:rPr>
      </w:pPr>
      <w:r>
        <w:rPr>
          <w:sz w:val="18"/>
          <w:lang w:val="ru-RU"/>
        </w:rPr>
        <w:t>запрещении   доступа    пешеходов)</w:t>
      </w:r>
      <w:r>
        <w:rPr>
          <w:noProof/>
          <w:sz w:val="18"/>
        </w:rPr>
        <w:t xml:space="preserve">, </w:t>
      </w:r>
    </w:p>
    <w:p w:rsidR="00000000" w:rsidRDefault="0094091B">
      <w:pPr>
        <w:ind w:firstLine="284"/>
        <w:jc w:val="both"/>
        <w:rPr>
          <w:sz w:val="18"/>
          <w:lang w:val="ru-RU"/>
        </w:rPr>
      </w:pPr>
      <w:r>
        <w:rPr>
          <w:sz w:val="18"/>
          <w:lang w:val="ru-RU"/>
        </w:rPr>
        <w:t>одиночных столбов</w:t>
      </w:r>
      <w:r>
        <w:rPr>
          <w:noProof/>
          <w:sz w:val="18"/>
        </w:rPr>
        <w:t>..............</w:t>
      </w:r>
      <w:r>
        <w:rPr>
          <w:sz w:val="18"/>
          <w:lang w:val="ru-RU"/>
        </w:rPr>
        <w:t>.......................</w:t>
      </w:r>
      <w:r>
        <w:rPr>
          <w:sz w:val="18"/>
          <w:lang w:val="ru-RU"/>
        </w:rPr>
        <w:tab/>
      </w:r>
      <w:r>
        <w:rPr>
          <w:noProof/>
          <w:sz w:val="18"/>
        </w:rPr>
        <w:t xml:space="preserve">2,3 </w:t>
      </w:r>
    </w:p>
    <w:p w:rsidR="00000000" w:rsidRDefault="0094091B">
      <w:pPr>
        <w:ind w:firstLine="284"/>
        <w:jc w:val="both"/>
        <w:rPr>
          <w:sz w:val="18"/>
          <w:lang w:val="ru-RU"/>
        </w:rPr>
      </w:pPr>
      <w:r>
        <w:rPr>
          <w:sz w:val="18"/>
          <w:lang w:val="ru-RU"/>
        </w:rPr>
        <w:t xml:space="preserve">навесов посадочных площадок, </w:t>
      </w:r>
    </w:p>
    <w:p w:rsidR="00000000" w:rsidRDefault="0094091B">
      <w:pPr>
        <w:ind w:firstLine="284"/>
        <w:jc w:val="both"/>
        <w:rPr>
          <w:sz w:val="18"/>
          <w:lang w:val="ru-RU"/>
        </w:rPr>
      </w:pPr>
      <w:r>
        <w:rPr>
          <w:sz w:val="18"/>
          <w:lang w:val="ru-RU"/>
        </w:rPr>
        <w:t xml:space="preserve">дорожных   знаков,   светофоров   (на </w:t>
      </w:r>
    </w:p>
    <w:p w:rsidR="00000000" w:rsidRDefault="0094091B">
      <w:pPr>
        <w:ind w:firstLine="284"/>
        <w:jc w:val="both"/>
        <w:rPr>
          <w:sz w:val="18"/>
          <w:lang w:val="ru-RU"/>
        </w:rPr>
      </w:pPr>
      <w:r>
        <w:rPr>
          <w:sz w:val="18"/>
          <w:lang w:val="ru-RU"/>
        </w:rPr>
        <w:t>высоте более</w:t>
      </w:r>
      <w:r>
        <w:rPr>
          <w:noProof/>
          <w:sz w:val="18"/>
        </w:rPr>
        <w:t xml:space="preserve"> 2,5</w:t>
      </w:r>
      <w:r>
        <w:rPr>
          <w:sz w:val="18"/>
          <w:lang w:val="ru-RU"/>
        </w:rPr>
        <w:t xml:space="preserve"> м)</w:t>
      </w:r>
      <w:r>
        <w:rPr>
          <w:noProof/>
          <w:sz w:val="18"/>
        </w:rPr>
        <w:t xml:space="preserve"> .............</w:t>
      </w:r>
      <w:r>
        <w:rPr>
          <w:sz w:val="18"/>
          <w:lang w:val="ru-RU"/>
        </w:rPr>
        <w:t>.......................</w:t>
      </w:r>
      <w:r>
        <w:rPr>
          <w:sz w:val="18"/>
          <w:lang w:val="ru-RU"/>
        </w:rPr>
        <w:tab/>
      </w:r>
      <w:r>
        <w:rPr>
          <w:noProof/>
          <w:sz w:val="18"/>
        </w:rPr>
        <w:t xml:space="preserve">1,9 </w:t>
      </w:r>
    </w:p>
    <w:p w:rsidR="00000000" w:rsidRDefault="0094091B">
      <w:pPr>
        <w:ind w:firstLine="284"/>
        <w:jc w:val="both"/>
        <w:rPr>
          <w:sz w:val="18"/>
          <w:lang w:val="ru-RU"/>
        </w:rPr>
      </w:pPr>
      <w:r>
        <w:rPr>
          <w:sz w:val="18"/>
          <w:lang w:val="ru-RU"/>
        </w:rPr>
        <w:t>парапетов выходо</w:t>
      </w:r>
      <w:r>
        <w:rPr>
          <w:sz w:val="18"/>
          <w:lang w:val="ru-RU"/>
        </w:rPr>
        <w:t xml:space="preserve">в из подземных </w:t>
      </w:r>
    </w:p>
    <w:p w:rsidR="00000000" w:rsidRDefault="0094091B">
      <w:pPr>
        <w:ind w:firstLine="284"/>
        <w:jc w:val="both"/>
        <w:rPr>
          <w:sz w:val="18"/>
          <w:lang w:val="ru-RU"/>
        </w:rPr>
      </w:pPr>
      <w:r>
        <w:rPr>
          <w:sz w:val="18"/>
          <w:lang w:val="ru-RU"/>
        </w:rPr>
        <w:t>пешеходных переходов или лестнич-</w:t>
      </w:r>
    </w:p>
    <w:p w:rsidR="00000000" w:rsidRDefault="0094091B">
      <w:pPr>
        <w:ind w:firstLine="284"/>
        <w:jc w:val="both"/>
        <w:rPr>
          <w:sz w:val="18"/>
          <w:lang w:val="ru-RU"/>
        </w:rPr>
      </w:pPr>
      <w:r>
        <w:rPr>
          <w:sz w:val="18"/>
          <w:lang w:val="ru-RU"/>
        </w:rPr>
        <w:t>ных  маршей  надземных  пешеход-</w:t>
      </w:r>
    </w:p>
    <w:p w:rsidR="00000000" w:rsidRDefault="0094091B">
      <w:pPr>
        <w:ind w:firstLine="284"/>
        <w:jc w:val="both"/>
        <w:rPr>
          <w:sz w:val="18"/>
          <w:lang w:val="ru-RU"/>
        </w:rPr>
      </w:pPr>
      <w:r>
        <w:rPr>
          <w:sz w:val="18"/>
          <w:lang w:val="ru-RU"/>
        </w:rPr>
        <w:t>ных переходов</w:t>
      </w:r>
      <w:r>
        <w:rPr>
          <w:noProof/>
          <w:sz w:val="18"/>
        </w:rPr>
        <w:t xml:space="preserve"> ................</w:t>
      </w:r>
      <w:r>
        <w:rPr>
          <w:sz w:val="18"/>
          <w:lang w:val="ru-RU"/>
        </w:rPr>
        <w:t>...........................</w:t>
      </w:r>
      <w:r>
        <w:rPr>
          <w:sz w:val="18"/>
          <w:lang w:val="ru-RU"/>
        </w:rPr>
        <w:tab/>
      </w:r>
      <w:r>
        <w:rPr>
          <w:noProof/>
          <w:sz w:val="18"/>
        </w:rPr>
        <w:t>2</w:t>
      </w:r>
      <w:r>
        <w:rPr>
          <w:sz w:val="18"/>
          <w:lang w:val="ru-RU"/>
        </w:rPr>
        <w:t>,</w:t>
      </w:r>
      <w:r>
        <w:rPr>
          <w:noProof/>
          <w:sz w:val="18"/>
        </w:rPr>
        <w:t xml:space="preserve">3 </w:t>
      </w:r>
    </w:p>
    <w:p w:rsidR="00000000" w:rsidRDefault="0094091B">
      <w:pPr>
        <w:ind w:firstLine="284"/>
        <w:jc w:val="both"/>
        <w:rPr>
          <w:sz w:val="18"/>
          <w:lang w:val="ru-RU"/>
        </w:rPr>
      </w:pPr>
      <w:r>
        <w:rPr>
          <w:sz w:val="18"/>
          <w:lang w:val="ru-RU"/>
        </w:rPr>
        <w:t xml:space="preserve">станционных сооружений трамвая: </w:t>
      </w:r>
    </w:p>
    <w:p w:rsidR="00000000" w:rsidRDefault="0094091B">
      <w:pPr>
        <w:ind w:firstLine="720"/>
        <w:jc w:val="both"/>
        <w:rPr>
          <w:sz w:val="18"/>
          <w:lang w:val="ru-RU"/>
        </w:rPr>
      </w:pPr>
      <w:r>
        <w:rPr>
          <w:sz w:val="18"/>
          <w:lang w:val="ru-RU"/>
        </w:rPr>
        <w:t>на перегонах</w:t>
      </w:r>
      <w:r>
        <w:rPr>
          <w:noProof/>
          <w:sz w:val="18"/>
        </w:rPr>
        <w:t xml:space="preserve"> ................</w:t>
      </w:r>
      <w:r>
        <w:rPr>
          <w:sz w:val="18"/>
          <w:lang w:val="ru-RU"/>
        </w:rPr>
        <w:t>.....................</w:t>
      </w:r>
      <w:r>
        <w:rPr>
          <w:sz w:val="18"/>
          <w:lang w:val="ru-RU"/>
        </w:rPr>
        <w:tab/>
      </w:r>
      <w:r>
        <w:rPr>
          <w:noProof/>
          <w:sz w:val="18"/>
        </w:rPr>
        <w:t xml:space="preserve">2,3 </w:t>
      </w:r>
    </w:p>
    <w:p w:rsidR="00000000" w:rsidRDefault="0094091B">
      <w:pPr>
        <w:ind w:firstLine="720"/>
        <w:jc w:val="both"/>
        <w:rPr>
          <w:sz w:val="18"/>
          <w:lang w:val="ru-RU"/>
        </w:rPr>
      </w:pPr>
      <w:r>
        <w:rPr>
          <w:sz w:val="18"/>
          <w:lang w:val="ru-RU"/>
        </w:rPr>
        <w:t xml:space="preserve"> </w:t>
      </w:r>
      <w:r>
        <w:rPr>
          <w:noProof/>
          <w:sz w:val="18"/>
        </w:rPr>
        <w:t>„</w:t>
      </w:r>
      <w:r>
        <w:rPr>
          <w:lang w:val="ru-RU"/>
        </w:rPr>
        <w:t xml:space="preserve"> </w:t>
      </w:r>
      <w:r>
        <w:rPr>
          <w:sz w:val="18"/>
          <w:lang w:val="ru-RU"/>
        </w:rPr>
        <w:t>конечных станциях</w:t>
      </w:r>
      <w:r>
        <w:rPr>
          <w:noProof/>
          <w:sz w:val="18"/>
        </w:rPr>
        <w:t xml:space="preserve"> ...........</w:t>
      </w:r>
      <w:r>
        <w:rPr>
          <w:sz w:val="18"/>
          <w:lang w:val="ru-RU"/>
        </w:rPr>
        <w:t>............</w:t>
      </w:r>
      <w:r>
        <w:rPr>
          <w:sz w:val="18"/>
          <w:lang w:val="ru-RU"/>
        </w:rPr>
        <w:tab/>
      </w:r>
      <w:r>
        <w:rPr>
          <w:noProof/>
          <w:sz w:val="18"/>
        </w:rPr>
        <w:t xml:space="preserve">4,4 </w:t>
      </w:r>
    </w:p>
    <w:p w:rsidR="00000000" w:rsidRDefault="0094091B">
      <w:pPr>
        <w:ind w:firstLine="284"/>
        <w:jc w:val="both"/>
        <w:rPr>
          <w:sz w:val="18"/>
          <w:lang w:val="ru-RU"/>
        </w:rPr>
      </w:pPr>
      <w:r>
        <w:rPr>
          <w:sz w:val="18"/>
          <w:lang w:val="ru-RU"/>
        </w:rPr>
        <w:t xml:space="preserve">напольных сооружений скоростных </w:t>
      </w:r>
    </w:p>
    <w:p w:rsidR="00000000" w:rsidRDefault="0094091B">
      <w:pPr>
        <w:ind w:firstLine="284"/>
        <w:jc w:val="both"/>
        <w:rPr>
          <w:sz w:val="18"/>
          <w:lang w:val="ru-RU"/>
        </w:rPr>
      </w:pPr>
      <w:r>
        <w:rPr>
          <w:sz w:val="18"/>
          <w:lang w:val="ru-RU"/>
        </w:rPr>
        <w:t>линий трамвая высотой не</w:t>
      </w:r>
      <w:r>
        <w:rPr>
          <w:b/>
          <w:sz w:val="18"/>
          <w:lang w:val="ru-RU"/>
        </w:rPr>
        <w:t xml:space="preserve"> </w:t>
      </w:r>
      <w:r>
        <w:rPr>
          <w:sz w:val="18"/>
          <w:lang w:val="ru-RU"/>
        </w:rPr>
        <w:t>более 0,7 м ......</w:t>
      </w:r>
      <w:r>
        <w:rPr>
          <w:noProof/>
          <w:sz w:val="18"/>
        </w:rPr>
        <w:t xml:space="preserve">1,5 </w:t>
      </w:r>
    </w:p>
    <w:p w:rsidR="00000000" w:rsidRDefault="0094091B">
      <w:pPr>
        <w:ind w:firstLine="284"/>
        <w:jc w:val="both"/>
        <w:rPr>
          <w:lang w:val="ru-RU"/>
        </w:rPr>
      </w:pPr>
    </w:p>
    <w:p w:rsidR="00000000" w:rsidRDefault="0094091B">
      <w:pPr>
        <w:ind w:firstLine="284"/>
        <w:jc w:val="both"/>
        <w:rPr>
          <w:lang w:val="ru-RU"/>
        </w:rPr>
      </w:pPr>
      <w:r>
        <w:rPr>
          <w:lang w:val="ru-RU"/>
        </w:rPr>
        <w:t>Примечания:</w:t>
      </w:r>
      <w:r>
        <w:rPr>
          <w:noProof/>
        </w:rPr>
        <w:t xml:space="preserve"> 1.</w:t>
      </w:r>
      <w:r>
        <w:rPr>
          <w:lang w:val="ru-RU"/>
        </w:rPr>
        <w:t xml:space="preserve"> На кривых участках пути минимальные расстояния от оси пути до зданий, сооружений и устройств надлежит увеличивать на величину выно</w:t>
      </w:r>
      <w:r>
        <w:rPr>
          <w:lang w:val="ru-RU"/>
        </w:rPr>
        <w:t>са или свеса вагона.</w:t>
      </w:r>
    </w:p>
    <w:p w:rsidR="00000000" w:rsidRDefault="0094091B">
      <w:pPr>
        <w:ind w:firstLine="284"/>
        <w:jc w:val="both"/>
        <w:rPr>
          <w:lang w:val="ru-RU"/>
        </w:rPr>
      </w:pPr>
      <w:r>
        <w:rPr>
          <w:noProof/>
        </w:rPr>
        <w:t>2.</w:t>
      </w:r>
      <w:r>
        <w:rPr>
          <w:lang w:val="ru-RU"/>
        </w:rPr>
        <w:t xml:space="preserve"> Для реконструируемых линий расстояние от оси пути до жилых и общественных зданий допускается уменьшать по согласованию с местными Советами.</w:t>
      </w:r>
    </w:p>
    <w:p w:rsidR="00000000" w:rsidRDefault="0094091B">
      <w:pPr>
        <w:ind w:firstLine="284"/>
        <w:jc w:val="both"/>
        <w:rPr>
          <w:b/>
          <w:lang w:val="ru-RU"/>
        </w:rPr>
      </w:pPr>
    </w:p>
    <w:p w:rsidR="00000000" w:rsidRDefault="0094091B">
      <w:pPr>
        <w:ind w:firstLine="284"/>
        <w:jc w:val="both"/>
        <w:rPr>
          <w:lang w:val="ru-RU"/>
        </w:rPr>
      </w:pPr>
      <w:r>
        <w:rPr>
          <w:lang w:val="ru-RU"/>
        </w:rPr>
        <w:t>2.6. Подземные коммуникации следует располагать за пределами самостоятельного земляного полотна трамвайного пути на расстоянии не менее</w:t>
      </w:r>
      <w:r>
        <w:rPr>
          <w:noProof/>
        </w:rPr>
        <w:t xml:space="preserve"> 2</w:t>
      </w:r>
      <w:r>
        <w:rPr>
          <w:lang w:val="ru-RU"/>
        </w:rPr>
        <w:t xml:space="preserve"> м от бровки откоса выемки или подошвы насыпи.</w:t>
      </w:r>
    </w:p>
    <w:p w:rsidR="00000000" w:rsidRDefault="0094091B">
      <w:pPr>
        <w:ind w:firstLine="284"/>
        <w:jc w:val="both"/>
        <w:rPr>
          <w:lang w:val="ru-RU"/>
        </w:rPr>
      </w:pPr>
      <w:r>
        <w:rPr>
          <w:lang w:val="ru-RU"/>
        </w:rPr>
        <w:t>Для путей, расположенных в одном уровне с проезжей частью или на обособленном полотне, горизонтальные расстояния от оси пути до подземных коммуникаций необходимо п</w:t>
      </w:r>
      <w:r>
        <w:rPr>
          <w:lang w:val="ru-RU"/>
        </w:rPr>
        <w:t>ринимать не менее, м:</w:t>
      </w:r>
    </w:p>
    <w:p w:rsidR="00000000" w:rsidRDefault="0094091B">
      <w:pPr>
        <w:ind w:left="284" w:right="2268"/>
        <w:jc w:val="both"/>
        <w:rPr>
          <w:sz w:val="18"/>
          <w:lang w:val="ru-RU"/>
        </w:rPr>
      </w:pPr>
      <w:r>
        <w:rPr>
          <w:sz w:val="18"/>
          <w:lang w:val="ru-RU"/>
        </w:rPr>
        <w:t>до водопровода, напорной и самотечной канализации (бытовой и дождевой), дренажей общей сети, кроме путевых, тепловых сетей (до наружной стенки канала)</w:t>
      </w:r>
      <w:r>
        <w:rPr>
          <w:noProof/>
          <w:sz w:val="18"/>
        </w:rPr>
        <w:t xml:space="preserve">, </w:t>
      </w:r>
      <w:r>
        <w:rPr>
          <w:sz w:val="18"/>
          <w:lang w:val="ru-RU"/>
        </w:rPr>
        <w:t>газопроводов с давлением до</w:t>
      </w:r>
      <w:r>
        <w:rPr>
          <w:noProof/>
          <w:sz w:val="18"/>
        </w:rPr>
        <w:t xml:space="preserve"> 0</w:t>
      </w:r>
      <w:r>
        <w:rPr>
          <w:sz w:val="18"/>
          <w:lang w:val="ru-RU"/>
        </w:rPr>
        <w:t>,</w:t>
      </w:r>
      <w:r>
        <w:rPr>
          <w:noProof/>
          <w:sz w:val="18"/>
        </w:rPr>
        <w:t>294</w:t>
      </w:r>
      <w:r>
        <w:rPr>
          <w:sz w:val="18"/>
          <w:lang w:val="ru-RU"/>
        </w:rPr>
        <w:t xml:space="preserve"> МПа </w:t>
      </w:r>
      <w:r>
        <w:rPr>
          <w:noProof/>
          <w:sz w:val="18"/>
        </w:rPr>
        <w:t>(3</w:t>
      </w:r>
      <w:r>
        <w:rPr>
          <w:sz w:val="18"/>
          <w:lang w:val="ru-RU"/>
        </w:rPr>
        <w:t xml:space="preserve"> кгс/см</w:t>
      </w:r>
      <w:r>
        <w:rPr>
          <w:sz w:val="18"/>
          <w:vertAlign w:val="superscript"/>
          <w:lang w:val="ru-RU"/>
        </w:rPr>
        <w:t>2</w:t>
      </w:r>
      <w:r>
        <w:rPr>
          <w:sz w:val="18"/>
          <w:lang w:val="ru-RU"/>
        </w:rPr>
        <w:t>)</w:t>
      </w:r>
      <w:r>
        <w:rPr>
          <w:noProof/>
          <w:sz w:val="18"/>
        </w:rPr>
        <w:t>,</w:t>
      </w:r>
      <w:r>
        <w:rPr>
          <w:sz w:val="18"/>
          <w:lang w:val="ru-RU"/>
        </w:rPr>
        <w:t xml:space="preserve"> силовых </w:t>
      </w:r>
    </w:p>
    <w:p w:rsidR="00000000" w:rsidRDefault="0094091B">
      <w:pPr>
        <w:ind w:left="284"/>
        <w:jc w:val="both"/>
        <w:rPr>
          <w:sz w:val="18"/>
          <w:lang w:val="ru-RU"/>
        </w:rPr>
      </w:pPr>
      <w:r>
        <w:rPr>
          <w:sz w:val="18"/>
          <w:lang w:val="ru-RU"/>
        </w:rPr>
        <w:t>кабелей и кабелей связи, общих коллекторов</w:t>
      </w:r>
      <w:r>
        <w:rPr>
          <w:noProof/>
          <w:sz w:val="18"/>
        </w:rPr>
        <w:t xml:space="preserve"> ........ 2,8 </w:t>
      </w:r>
    </w:p>
    <w:p w:rsidR="00000000" w:rsidRDefault="0094091B">
      <w:pPr>
        <w:ind w:left="284" w:right="2268"/>
        <w:jc w:val="both"/>
        <w:rPr>
          <w:sz w:val="18"/>
          <w:lang w:val="ru-RU"/>
        </w:rPr>
      </w:pPr>
      <w:r>
        <w:rPr>
          <w:sz w:val="18"/>
          <w:lang w:val="ru-RU"/>
        </w:rPr>
        <w:t xml:space="preserve">до газопроводов высокого давления, св. 0,294 </w:t>
      </w:r>
    </w:p>
    <w:p w:rsidR="00000000" w:rsidRDefault="0094091B">
      <w:pPr>
        <w:ind w:left="284" w:right="141"/>
        <w:jc w:val="both"/>
        <w:rPr>
          <w:i/>
          <w:noProof/>
          <w:sz w:val="18"/>
        </w:rPr>
      </w:pPr>
      <w:r>
        <w:rPr>
          <w:sz w:val="18"/>
          <w:lang w:val="ru-RU"/>
        </w:rPr>
        <w:t>до 3,53 МПа (св.3 до 12 кгс/см</w:t>
      </w:r>
      <w:r>
        <w:rPr>
          <w:sz w:val="18"/>
          <w:vertAlign w:val="superscript"/>
          <w:lang w:val="ru-RU"/>
        </w:rPr>
        <w:t>2</w:t>
      </w:r>
      <w:r>
        <w:rPr>
          <w:sz w:val="18"/>
          <w:lang w:val="ru-RU"/>
        </w:rPr>
        <w:t>)</w:t>
      </w:r>
      <w:r>
        <w:rPr>
          <w:noProof/>
          <w:sz w:val="18"/>
        </w:rPr>
        <w:t xml:space="preserve"> </w:t>
      </w:r>
      <w:r>
        <w:rPr>
          <w:sz w:val="18"/>
          <w:lang w:val="ru-RU"/>
        </w:rPr>
        <w:t>............................ 3,8</w:t>
      </w:r>
    </w:p>
    <w:p w:rsidR="00000000" w:rsidRDefault="0094091B">
      <w:pPr>
        <w:ind w:firstLine="284"/>
        <w:jc w:val="both"/>
        <w:rPr>
          <w:lang w:val="ru-RU"/>
        </w:rPr>
      </w:pPr>
      <w:r>
        <w:rPr>
          <w:lang w:val="ru-RU"/>
        </w:rPr>
        <w:t>Допускается уменьшать расстояния от оси пути до силовых кабелей до</w:t>
      </w:r>
      <w:r>
        <w:rPr>
          <w:noProof/>
        </w:rPr>
        <w:t xml:space="preserve"> 2</w:t>
      </w:r>
      <w:r>
        <w:rPr>
          <w:lang w:val="ru-RU"/>
        </w:rPr>
        <w:t xml:space="preserve"> м при условии прокладки их в изолирующих</w:t>
      </w:r>
      <w:r>
        <w:rPr>
          <w:lang w:val="ru-RU"/>
        </w:rPr>
        <w:t xml:space="preserve"> блоках или трубах.</w:t>
      </w:r>
    </w:p>
    <w:p w:rsidR="00000000" w:rsidRDefault="0094091B">
      <w:pPr>
        <w:ind w:firstLine="284"/>
        <w:jc w:val="both"/>
        <w:rPr>
          <w:lang w:val="ru-RU"/>
        </w:rPr>
      </w:pPr>
      <w:r>
        <w:rPr>
          <w:lang w:val="ru-RU"/>
        </w:rPr>
        <w:t>Верх трубы или защитного кожуха подземного трубопровода, пересекаемого трамвайными путями, должен быть расположен на глубине не менее</w:t>
      </w:r>
      <w:r>
        <w:rPr>
          <w:b/>
          <w:noProof/>
        </w:rPr>
        <w:t xml:space="preserve"> </w:t>
      </w:r>
      <w:r>
        <w:rPr>
          <w:noProof/>
        </w:rPr>
        <w:t>1,2</w:t>
      </w:r>
      <w:r>
        <w:rPr>
          <w:lang w:val="ru-RU"/>
        </w:rPr>
        <w:t xml:space="preserve"> м от головки рельса.</w:t>
      </w:r>
    </w:p>
    <w:p w:rsidR="00000000" w:rsidRDefault="0094091B">
      <w:pPr>
        <w:ind w:firstLine="284"/>
        <w:jc w:val="both"/>
        <w:rPr>
          <w:noProof/>
        </w:rPr>
      </w:pPr>
      <w:r>
        <w:rPr>
          <w:lang w:val="ru-RU"/>
        </w:rPr>
        <w:t xml:space="preserve">Пересечения подземных инженерных сетей с трамвайными путями следует выполнять под углом </w:t>
      </w:r>
      <w:r>
        <w:rPr>
          <w:noProof/>
        </w:rPr>
        <w:t>90</w:t>
      </w:r>
      <w:r>
        <w:rPr>
          <w:noProof/>
        </w:rPr>
        <w:sym w:font="Arial" w:char="00B0"/>
      </w:r>
      <w:r>
        <w:rPr>
          <w:noProof/>
        </w:rPr>
        <w:t>.</w:t>
      </w:r>
      <w:r>
        <w:rPr>
          <w:lang w:val="ru-RU"/>
        </w:rPr>
        <w:t xml:space="preserve"> В стесненных условиях при соответствующем обосновании допускается уменьшать угол пересечения до</w:t>
      </w:r>
      <w:r>
        <w:rPr>
          <w:noProof/>
        </w:rPr>
        <w:t xml:space="preserve"> 75</w:t>
      </w:r>
      <w:r>
        <w:rPr>
          <w:noProof/>
        </w:rPr>
        <w:sym w:font="Arial" w:char="00B0"/>
      </w:r>
      <w:r>
        <w:rPr>
          <w:noProof/>
        </w:rPr>
        <w:t>.</w:t>
      </w:r>
    </w:p>
    <w:p w:rsidR="00000000" w:rsidRDefault="0094091B">
      <w:pPr>
        <w:ind w:firstLine="284"/>
        <w:jc w:val="both"/>
        <w:rPr>
          <w:lang w:val="ru-RU"/>
        </w:rPr>
      </w:pPr>
      <w:r>
        <w:rPr>
          <w:noProof/>
        </w:rPr>
        <w:t>2.7.</w:t>
      </w:r>
      <w:r>
        <w:rPr>
          <w:lang w:val="ru-RU"/>
        </w:rPr>
        <w:t xml:space="preserve"> Инженерные сети под трамвайными путями должны находиться в защитных изолирующих футлярах, трубах, кожухах, блоках на глубине не менее</w:t>
      </w:r>
      <w:r>
        <w:rPr>
          <w:noProof/>
        </w:rPr>
        <w:t xml:space="preserve"> </w:t>
      </w:r>
      <w:r>
        <w:rPr>
          <w:noProof/>
        </w:rPr>
        <w:t>1</w:t>
      </w:r>
      <w:r>
        <w:rPr>
          <w:lang w:val="ru-RU"/>
        </w:rPr>
        <w:t>,</w:t>
      </w:r>
      <w:r>
        <w:rPr>
          <w:noProof/>
        </w:rPr>
        <w:t>2</w:t>
      </w:r>
      <w:r>
        <w:rPr>
          <w:lang w:val="ru-RU"/>
        </w:rPr>
        <w:t xml:space="preserve"> м от головки рельса до верха конструкции при открытом способе производства работ, продавливании и горизонтальном бурении и не менее</w:t>
      </w:r>
      <w:r>
        <w:rPr>
          <w:noProof/>
        </w:rPr>
        <w:t xml:space="preserve"> 3</w:t>
      </w:r>
      <w:r>
        <w:rPr>
          <w:lang w:val="ru-RU"/>
        </w:rPr>
        <w:t xml:space="preserve"> м от головки рельса</w:t>
      </w:r>
      <w:r>
        <w:rPr>
          <w:noProof/>
        </w:rPr>
        <w:t xml:space="preserve"> —</w:t>
      </w:r>
      <w:r>
        <w:rPr>
          <w:lang w:val="ru-RU"/>
        </w:rPr>
        <w:t xml:space="preserve"> при щитовой проходке. Концы защитных устройств на инженерных сетях должны быть выведены на расстояние не менее</w:t>
      </w:r>
      <w:r>
        <w:rPr>
          <w:noProof/>
        </w:rPr>
        <w:t xml:space="preserve"> 2</w:t>
      </w:r>
      <w:r>
        <w:rPr>
          <w:lang w:val="ru-RU"/>
        </w:rPr>
        <w:t xml:space="preserve"> м от крайних рельсов.</w:t>
      </w:r>
    </w:p>
    <w:p w:rsidR="00000000" w:rsidRDefault="0094091B">
      <w:pPr>
        <w:ind w:firstLine="284"/>
        <w:jc w:val="both"/>
        <w:rPr>
          <w:lang w:val="ru-RU"/>
        </w:rPr>
      </w:pPr>
      <w:r>
        <w:rPr>
          <w:lang w:val="ru-RU"/>
        </w:rPr>
        <w:t>Пересечение трамвайных путей подземными инженерными сетями должно выполняться на расстоянии не менее</w:t>
      </w:r>
      <w:r>
        <w:rPr>
          <w:noProof/>
        </w:rPr>
        <w:t xml:space="preserve"> 4</w:t>
      </w:r>
      <w:r>
        <w:rPr>
          <w:lang w:val="ru-RU"/>
        </w:rPr>
        <w:t xml:space="preserve"> м от стрелок, крестовин и мест присоединения отсасывающих кабелей.</w:t>
      </w:r>
    </w:p>
    <w:p w:rsidR="00000000" w:rsidRDefault="0094091B">
      <w:pPr>
        <w:ind w:firstLine="284"/>
        <w:jc w:val="both"/>
        <w:rPr>
          <w:lang w:val="ru-RU"/>
        </w:rPr>
      </w:pPr>
      <w:r>
        <w:rPr>
          <w:lang w:val="ru-RU"/>
        </w:rPr>
        <w:t>Пересечения трамвайных путей с линиями электроп</w:t>
      </w:r>
      <w:r>
        <w:rPr>
          <w:lang w:val="ru-RU"/>
        </w:rPr>
        <w:t>ередач и связи, газопроводами, водопроводами и другими наземными и подземными устройствами и сооружениями следует проектировать, соблюдая требования соответствующих нормативных документов по проектированию этих устройств и сооружений.</w:t>
      </w:r>
    </w:p>
    <w:p w:rsidR="00000000" w:rsidRDefault="0094091B">
      <w:pPr>
        <w:ind w:firstLine="284"/>
        <w:jc w:val="both"/>
        <w:rPr>
          <w:noProof/>
        </w:rPr>
      </w:pPr>
      <w:r>
        <w:rPr>
          <w:lang w:val="ru-RU"/>
        </w:rPr>
        <w:t>При реконструкции трамвайных путей,</w:t>
      </w:r>
      <w:r>
        <w:rPr>
          <w:noProof/>
        </w:rPr>
        <w:t xml:space="preserve"> </w:t>
      </w:r>
      <w:r>
        <w:rPr>
          <w:lang w:val="ru-RU"/>
        </w:rPr>
        <w:t>в виде исключения, при соответствующем обосновании в проекте, допускается сохранение существующих безнапорных инженерных сетей в полосе трамвайных путей. При этом необходимо предусматривать меры, исключающие нарушение движения трамвайных пое</w:t>
      </w:r>
      <w:r>
        <w:rPr>
          <w:lang w:val="ru-RU"/>
        </w:rPr>
        <w:t>здов</w:t>
      </w:r>
      <w:r>
        <w:rPr>
          <w:noProof/>
        </w:rPr>
        <w:t xml:space="preserve"> </w:t>
      </w:r>
      <w:r>
        <w:rPr>
          <w:lang w:val="ru-RU"/>
        </w:rPr>
        <w:t>в случае аварий или ремонта инженерных сетей (вынос горловины колодца и т. п.)</w:t>
      </w:r>
      <w:r>
        <w:rPr>
          <w:noProof/>
        </w:rPr>
        <w:t>.</w:t>
      </w:r>
    </w:p>
    <w:p w:rsidR="00000000" w:rsidRDefault="0094091B">
      <w:pPr>
        <w:ind w:firstLine="284"/>
        <w:jc w:val="both"/>
        <w:rPr>
          <w:lang w:val="ru-RU"/>
        </w:rPr>
      </w:pPr>
      <w:r>
        <w:rPr>
          <w:lang w:val="ru-RU"/>
        </w:rPr>
        <w:t>2.8. Расстояния от уровня головок рельсов до низа пролетных строений мостов, путепроводов и эстакад должны быть не менее</w:t>
      </w:r>
      <w:r>
        <w:rPr>
          <w:noProof/>
        </w:rPr>
        <w:t xml:space="preserve"> 5,0</w:t>
      </w:r>
      <w:r>
        <w:rPr>
          <w:lang w:val="ru-RU"/>
        </w:rPr>
        <w:t xml:space="preserve"> м. Для существующих сооружений это расстояние допускается уменьшать до</w:t>
      </w:r>
      <w:r>
        <w:rPr>
          <w:noProof/>
        </w:rPr>
        <w:t xml:space="preserve"> 4,6</w:t>
      </w:r>
      <w:r>
        <w:rPr>
          <w:lang w:val="ru-RU"/>
        </w:rPr>
        <w:t xml:space="preserve"> м.</w:t>
      </w:r>
    </w:p>
    <w:p w:rsidR="00000000" w:rsidRDefault="0094091B">
      <w:pPr>
        <w:ind w:firstLine="284"/>
        <w:jc w:val="both"/>
        <w:rPr>
          <w:lang w:val="ru-RU"/>
        </w:rPr>
      </w:pPr>
    </w:p>
    <w:p w:rsidR="00000000" w:rsidRDefault="0094091B">
      <w:pPr>
        <w:jc w:val="center"/>
        <w:rPr>
          <w:b/>
          <w:lang w:val="ru-RU"/>
        </w:rPr>
      </w:pPr>
      <w:r>
        <w:rPr>
          <w:b/>
          <w:lang w:val="ru-RU"/>
        </w:rPr>
        <w:t>ПЛАН И ПРОДОЛЬНЫЙ ПРОФИЛЬ</w:t>
      </w:r>
    </w:p>
    <w:p w:rsidR="00000000" w:rsidRDefault="0094091B">
      <w:pPr>
        <w:ind w:firstLine="284"/>
        <w:jc w:val="both"/>
        <w:rPr>
          <w:lang w:val="ru-RU"/>
        </w:rPr>
      </w:pPr>
    </w:p>
    <w:p w:rsidR="00000000" w:rsidRDefault="0094091B">
      <w:pPr>
        <w:ind w:firstLine="284"/>
        <w:jc w:val="both"/>
        <w:rPr>
          <w:lang w:val="ru-RU"/>
        </w:rPr>
      </w:pPr>
      <w:r>
        <w:rPr>
          <w:noProof/>
        </w:rPr>
        <w:t>2.9.</w:t>
      </w:r>
      <w:r>
        <w:rPr>
          <w:lang w:val="ru-RU"/>
        </w:rPr>
        <w:t xml:space="preserve"> Кривые участки пути в плане следует проектировать возможно больших радиусов, при этом максимальная величине радиуса не должна превышать</w:t>
      </w:r>
      <w:r>
        <w:rPr>
          <w:noProof/>
        </w:rPr>
        <w:t xml:space="preserve"> 2000</w:t>
      </w:r>
      <w:r>
        <w:rPr>
          <w:lang w:val="ru-RU"/>
        </w:rPr>
        <w:t xml:space="preserve"> м.</w:t>
      </w:r>
    </w:p>
    <w:p w:rsidR="00000000" w:rsidRDefault="0094091B">
      <w:pPr>
        <w:ind w:firstLine="284"/>
        <w:jc w:val="both"/>
        <w:rPr>
          <w:noProof/>
        </w:rPr>
      </w:pPr>
      <w:r>
        <w:rPr>
          <w:lang w:val="ru-RU"/>
        </w:rPr>
        <w:t>Наименьшую величину радиусов кривых в плане сле</w:t>
      </w:r>
      <w:r>
        <w:rPr>
          <w:lang w:val="ru-RU"/>
        </w:rPr>
        <w:t>дует принимать по табл.</w:t>
      </w:r>
      <w:r>
        <w:rPr>
          <w:noProof/>
        </w:rPr>
        <w:t xml:space="preserve"> 2.</w:t>
      </w:r>
    </w:p>
    <w:p w:rsidR="00000000" w:rsidRDefault="0094091B">
      <w:pPr>
        <w:ind w:firstLine="284"/>
        <w:jc w:val="both"/>
        <w:rPr>
          <w:lang w:val="ru-RU"/>
        </w:rPr>
      </w:pPr>
      <w:r>
        <w:rPr>
          <w:lang w:val="ru-RU"/>
        </w:rPr>
        <w:t>Для скоростных трамвайных линий, расположенных на мостах, путепроводах и в тоннелях, наименьшую величину радиусов кривых следует принимать по СНиП</w:t>
      </w:r>
      <w:r>
        <w:rPr>
          <w:noProof/>
        </w:rPr>
        <w:t xml:space="preserve"> </w:t>
      </w:r>
      <w:r>
        <w:t>II</w:t>
      </w:r>
      <w:r>
        <w:rPr>
          <w:noProof/>
        </w:rPr>
        <w:t>-40-80</w:t>
      </w:r>
      <w:r>
        <w:rPr>
          <w:lang w:val="ru-RU"/>
        </w:rPr>
        <w:t xml:space="preserve"> „Метрополитены".</w:t>
      </w:r>
    </w:p>
    <w:p w:rsidR="00000000" w:rsidRDefault="0094091B">
      <w:pPr>
        <w:ind w:firstLine="284"/>
        <w:jc w:val="both"/>
        <w:rPr>
          <w:lang w:val="ru-RU"/>
        </w:rPr>
      </w:pPr>
      <w:r>
        <w:rPr>
          <w:lang w:val="ru-RU"/>
        </w:rPr>
        <w:t>При размещении трамвайных путей в пределах земляного полотна автомобильной дороги допускается применять радиусы кривых более</w:t>
      </w:r>
      <w:r>
        <w:rPr>
          <w:noProof/>
        </w:rPr>
        <w:t xml:space="preserve"> 2000</w:t>
      </w:r>
      <w:r>
        <w:rPr>
          <w:lang w:val="ru-RU"/>
        </w:rPr>
        <w:t xml:space="preserve"> м</w:t>
      </w:r>
      <w:r>
        <w:rPr>
          <w:noProof/>
        </w:rPr>
        <w:t xml:space="preserve"> — </w:t>
      </w:r>
      <w:r>
        <w:rPr>
          <w:lang w:val="ru-RU"/>
        </w:rPr>
        <w:t>в соответствии с радиусами кривых, принятыми для автомобильной дороги.</w:t>
      </w:r>
    </w:p>
    <w:p w:rsidR="00000000" w:rsidRDefault="0094091B">
      <w:pPr>
        <w:ind w:firstLine="284"/>
        <w:jc w:val="both"/>
        <w:rPr>
          <w:lang w:val="ru-RU"/>
        </w:rPr>
      </w:pPr>
      <w:r>
        <w:rPr>
          <w:lang w:val="ru-RU"/>
        </w:rPr>
        <w:t>Увеличение радиуса свыше</w:t>
      </w:r>
      <w:r>
        <w:rPr>
          <w:b/>
          <w:noProof/>
        </w:rPr>
        <w:t xml:space="preserve"> </w:t>
      </w:r>
      <w:r>
        <w:rPr>
          <w:noProof/>
        </w:rPr>
        <w:t>2000</w:t>
      </w:r>
      <w:r>
        <w:rPr>
          <w:lang w:val="ru-RU"/>
        </w:rPr>
        <w:t xml:space="preserve"> м допускается также при малых углах поворота для обеспечения минимально допус</w:t>
      </w:r>
      <w:r>
        <w:rPr>
          <w:lang w:val="ru-RU"/>
        </w:rPr>
        <w:t>тимой длины кривой. Длина круговой кривой, за исключением кривых в узлах, должна быть не менее</w:t>
      </w:r>
      <w:r>
        <w:rPr>
          <w:noProof/>
        </w:rPr>
        <w:t xml:space="preserve"> 10</w:t>
      </w:r>
      <w:r>
        <w:rPr>
          <w:lang w:val="ru-RU"/>
        </w:rPr>
        <w:t xml:space="preserve"> м.</w:t>
      </w:r>
    </w:p>
    <w:p w:rsidR="00000000" w:rsidRDefault="0094091B">
      <w:pPr>
        <w:ind w:firstLine="284"/>
        <w:jc w:val="both"/>
        <w:rPr>
          <w:lang w:val="ru-RU"/>
        </w:rPr>
      </w:pPr>
    </w:p>
    <w:p w:rsidR="00000000" w:rsidRDefault="0094091B">
      <w:pPr>
        <w:ind w:firstLine="284"/>
        <w:jc w:val="right"/>
        <w:rPr>
          <w:lang w:val="ru-RU"/>
        </w:rPr>
      </w:pPr>
      <w:r>
        <w:rPr>
          <w:lang w:val="ru-RU"/>
        </w:rPr>
        <w:t>Таблица 2</w:t>
      </w:r>
    </w:p>
    <w:p w:rsidR="00000000" w:rsidRDefault="0094091B">
      <w:pPr>
        <w:ind w:firstLine="284"/>
        <w:jc w:val="both"/>
        <w:rPr>
          <w:lang w:val="ru-RU"/>
        </w:rPr>
      </w:pPr>
    </w:p>
    <w:tbl>
      <w:tblPr>
        <w:tblW w:w="0" w:type="auto"/>
        <w:tblLayout w:type="fixed"/>
        <w:tblCellMar>
          <w:left w:w="34" w:type="dxa"/>
          <w:right w:w="34" w:type="dxa"/>
        </w:tblCellMar>
        <w:tblLook w:val="0000" w:firstRow="0" w:lastRow="0" w:firstColumn="0" w:lastColumn="0" w:noHBand="0" w:noVBand="0"/>
      </w:tblPr>
      <w:tblGrid>
        <w:gridCol w:w="3011"/>
        <w:gridCol w:w="1710"/>
        <w:gridCol w:w="1624"/>
      </w:tblGrid>
      <w:tr w:rsidR="00000000">
        <w:tblPrEx>
          <w:tblCellMar>
            <w:top w:w="0" w:type="dxa"/>
            <w:bottom w:w="0" w:type="dxa"/>
          </w:tblCellMar>
        </w:tblPrEx>
        <w:tc>
          <w:tcPr>
            <w:tcW w:w="3011" w:type="dxa"/>
            <w:tcBorders>
              <w:top w:val="single" w:sz="12" w:space="0" w:color="auto"/>
              <w:left w:val="single" w:sz="12"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Расположение путей</w:t>
            </w:r>
          </w:p>
        </w:tc>
        <w:tc>
          <w:tcPr>
            <w:tcW w:w="3334" w:type="dxa"/>
            <w:gridSpan w:val="2"/>
            <w:tcBorders>
              <w:top w:val="single" w:sz="12" w:space="0" w:color="auto"/>
              <w:left w:val="single" w:sz="6" w:space="0" w:color="auto"/>
              <w:bottom w:val="single" w:sz="6" w:space="0" w:color="auto"/>
              <w:right w:val="single" w:sz="12" w:space="0" w:color="auto"/>
            </w:tcBorders>
          </w:tcPr>
          <w:p w:rsidR="00000000" w:rsidRDefault="0094091B">
            <w:pPr>
              <w:jc w:val="center"/>
              <w:rPr>
                <w:sz w:val="16"/>
                <w:lang w:val="ru-RU"/>
              </w:rPr>
            </w:pPr>
            <w:r>
              <w:rPr>
                <w:sz w:val="16"/>
                <w:lang w:val="ru-RU"/>
              </w:rPr>
              <w:t xml:space="preserve">Наименьшие радиусы </w:t>
            </w:r>
          </w:p>
          <w:p w:rsidR="00000000" w:rsidRDefault="0094091B">
            <w:pPr>
              <w:jc w:val="center"/>
              <w:rPr>
                <w:sz w:val="16"/>
                <w:lang w:val="ru-RU"/>
              </w:rPr>
            </w:pPr>
            <w:r>
              <w:rPr>
                <w:sz w:val="16"/>
                <w:lang w:val="ru-RU"/>
              </w:rPr>
              <w:t>кривых в плане, м</w:t>
            </w:r>
          </w:p>
        </w:tc>
      </w:tr>
      <w:tr w:rsidR="00000000">
        <w:tblPrEx>
          <w:tblCellMar>
            <w:top w:w="0" w:type="dxa"/>
            <w:bottom w:w="0" w:type="dxa"/>
          </w:tblCellMar>
        </w:tblPrEx>
        <w:tc>
          <w:tcPr>
            <w:tcW w:w="3011" w:type="dxa"/>
            <w:tcBorders>
              <w:left w:val="single" w:sz="12" w:space="0" w:color="auto"/>
              <w:bottom w:val="single" w:sz="12" w:space="0" w:color="auto"/>
            </w:tcBorders>
          </w:tcPr>
          <w:p w:rsidR="00000000" w:rsidRDefault="0094091B">
            <w:pPr>
              <w:jc w:val="center"/>
              <w:rPr>
                <w:sz w:val="16"/>
                <w:lang w:val="ru-RU"/>
              </w:rPr>
            </w:pPr>
          </w:p>
        </w:tc>
        <w:tc>
          <w:tcPr>
            <w:tcW w:w="1710"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 xml:space="preserve">в нормальных </w:t>
            </w:r>
          </w:p>
          <w:p w:rsidR="00000000" w:rsidRDefault="0094091B">
            <w:pPr>
              <w:jc w:val="center"/>
              <w:rPr>
                <w:sz w:val="16"/>
                <w:lang w:val="ru-RU"/>
              </w:rPr>
            </w:pPr>
            <w:r>
              <w:rPr>
                <w:sz w:val="16"/>
                <w:lang w:val="ru-RU"/>
              </w:rPr>
              <w:t>условиях</w:t>
            </w:r>
          </w:p>
        </w:tc>
        <w:tc>
          <w:tcPr>
            <w:tcW w:w="1624"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допускаемые</w:t>
            </w:r>
          </w:p>
          <w:p w:rsidR="00000000" w:rsidRDefault="0094091B">
            <w:pPr>
              <w:jc w:val="center"/>
              <w:rPr>
                <w:sz w:val="16"/>
                <w:lang w:val="ru-RU"/>
              </w:rPr>
            </w:pPr>
            <w:r>
              <w:rPr>
                <w:sz w:val="16"/>
                <w:lang w:val="ru-RU"/>
              </w:rPr>
              <w:t>в стесненных условиях</w:t>
            </w:r>
          </w:p>
        </w:tc>
      </w:tr>
      <w:tr w:rsidR="00000000">
        <w:tblPrEx>
          <w:tblCellMar>
            <w:top w:w="0" w:type="dxa"/>
            <w:bottom w:w="0" w:type="dxa"/>
          </w:tblCellMar>
        </w:tblPrEx>
        <w:tc>
          <w:tcPr>
            <w:tcW w:w="3011" w:type="dxa"/>
            <w:tcBorders>
              <w:left w:val="single" w:sz="12" w:space="0" w:color="auto"/>
            </w:tcBorders>
          </w:tcPr>
          <w:p w:rsidR="00000000" w:rsidRDefault="0094091B">
            <w:pPr>
              <w:jc w:val="both"/>
              <w:rPr>
                <w:sz w:val="16"/>
                <w:lang w:val="ru-RU"/>
              </w:rPr>
            </w:pPr>
            <w:r>
              <w:rPr>
                <w:sz w:val="16"/>
                <w:lang w:val="ru-RU"/>
              </w:rPr>
              <w:t xml:space="preserve">На перегонах трамвая: </w:t>
            </w:r>
          </w:p>
          <w:p w:rsidR="00000000" w:rsidRDefault="0094091B">
            <w:pPr>
              <w:jc w:val="both"/>
              <w:rPr>
                <w:sz w:val="16"/>
                <w:lang w:val="ru-RU"/>
              </w:rPr>
            </w:pPr>
            <w:r>
              <w:rPr>
                <w:sz w:val="16"/>
                <w:lang w:val="ru-RU"/>
              </w:rPr>
              <w:t xml:space="preserve">   скоростного </w:t>
            </w:r>
          </w:p>
        </w:tc>
        <w:tc>
          <w:tcPr>
            <w:tcW w:w="1710" w:type="dxa"/>
            <w:tcBorders>
              <w:left w:val="single" w:sz="6" w:space="0" w:color="auto"/>
              <w:right w:val="single" w:sz="6"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400</w:t>
            </w:r>
          </w:p>
        </w:tc>
        <w:tc>
          <w:tcPr>
            <w:tcW w:w="1624" w:type="dxa"/>
            <w:tcBorders>
              <w:left w:val="nil"/>
              <w:right w:val="single" w:sz="12"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200</w:t>
            </w:r>
          </w:p>
        </w:tc>
      </w:tr>
      <w:tr w:rsidR="00000000">
        <w:tblPrEx>
          <w:tblCellMar>
            <w:top w:w="0" w:type="dxa"/>
            <w:bottom w:w="0" w:type="dxa"/>
          </w:tblCellMar>
        </w:tblPrEx>
        <w:tc>
          <w:tcPr>
            <w:tcW w:w="3011" w:type="dxa"/>
            <w:tcBorders>
              <w:left w:val="single" w:sz="12" w:space="0" w:color="auto"/>
            </w:tcBorders>
          </w:tcPr>
          <w:p w:rsidR="00000000" w:rsidRDefault="0094091B">
            <w:pPr>
              <w:jc w:val="both"/>
              <w:rPr>
                <w:sz w:val="16"/>
                <w:lang w:val="ru-RU"/>
              </w:rPr>
            </w:pPr>
            <w:r>
              <w:rPr>
                <w:sz w:val="16"/>
                <w:lang w:val="ru-RU"/>
              </w:rPr>
              <w:t xml:space="preserve">   обычного</w:t>
            </w:r>
          </w:p>
        </w:tc>
        <w:tc>
          <w:tcPr>
            <w:tcW w:w="1710" w:type="dxa"/>
            <w:tcBorders>
              <w:left w:val="single" w:sz="6" w:space="0" w:color="auto"/>
              <w:right w:val="single" w:sz="6" w:space="0" w:color="auto"/>
            </w:tcBorders>
          </w:tcPr>
          <w:p w:rsidR="00000000" w:rsidRDefault="0094091B">
            <w:pPr>
              <w:jc w:val="center"/>
              <w:rPr>
                <w:sz w:val="16"/>
                <w:lang w:val="ru-RU"/>
              </w:rPr>
            </w:pPr>
            <w:r>
              <w:rPr>
                <w:sz w:val="16"/>
                <w:lang w:val="ru-RU"/>
              </w:rPr>
              <w:t>50</w:t>
            </w:r>
          </w:p>
        </w:tc>
        <w:tc>
          <w:tcPr>
            <w:tcW w:w="1624" w:type="dxa"/>
            <w:tcBorders>
              <w:left w:val="nil"/>
              <w:right w:val="single" w:sz="12" w:space="0" w:color="auto"/>
            </w:tcBorders>
          </w:tcPr>
          <w:p w:rsidR="00000000" w:rsidRDefault="0094091B">
            <w:pPr>
              <w:jc w:val="center"/>
              <w:rPr>
                <w:sz w:val="16"/>
                <w:lang w:val="ru-RU"/>
              </w:rPr>
            </w:pPr>
            <w:r>
              <w:rPr>
                <w:sz w:val="16"/>
                <w:lang w:val="ru-RU"/>
              </w:rPr>
              <w:t>25</w:t>
            </w:r>
          </w:p>
        </w:tc>
      </w:tr>
      <w:tr w:rsidR="00000000">
        <w:tblPrEx>
          <w:tblCellMar>
            <w:top w:w="0" w:type="dxa"/>
            <w:bottom w:w="0" w:type="dxa"/>
          </w:tblCellMar>
        </w:tblPrEx>
        <w:tc>
          <w:tcPr>
            <w:tcW w:w="3011" w:type="dxa"/>
            <w:tcBorders>
              <w:left w:val="single" w:sz="12" w:space="0" w:color="auto"/>
              <w:bottom w:val="single" w:sz="12" w:space="0" w:color="auto"/>
            </w:tcBorders>
          </w:tcPr>
          <w:p w:rsidR="00000000" w:rsidRDefault="0094091B">
            <w:pPr>
              <w:jc w:val="both"/>
              <w:rPr>
                <w:sz w:val="16"/>
                <w:lang w:val="ru-RU"/>
              </w:rPr>
            </w:pPr>
            <w:r>
              <w:rPr>
                <w:sz w:val="16"/>
                <w:lang w:val="ru-RU"/>
              </w:rPr>
              <w:t>На разворотных кольцах, в узлах, на грузовых и служебных путях, а также на путях, расположенных на территории депо и ремонтных мастерских (заводов)</w:t>
            </w:r>
          </w:p>
        </w:tc>
        <w:tc>
          <w:tcPr>
            <w:tcW w:w="1710"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25</w:t>
            </w:r>
          </w:p>
        </w:tc>
        <w:tc>
          <w:tcPr>
            <w:tcW w:w="1624"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20</w:t>
            </w:r>
          </w:p>
        </w:tc>
      </w:tr>
    </w:tbl>
    <w:p w:rsidR="00000000" w:rsidRDefault="0094091B">
      <w:pPr>
        <w:ind w:firstLine="284"/>
        <w:jc w:val="both"/>
        <w:rPr>
          <w:lang w:val="ru-RU"/>
        </w:rPr>
      </w:pPr>
    </w:p>
    <w:p w:rsidR="00000000" w:rsidRDefault="0094091B">
      <w:pPr>
        <w:ind w:firstLine="284"/>
        <w:jc w:val="both"/>
        <w:rPr>
          <w:lang w:val="ru-RU"/>
        </w:rPr>
      </w:pPr>
      <w:r>
        <w:rPr>
          <w:lang w:val="ru-RU"/>
        </w:rPr>
        <w:t>Шаг изменения величины радиусов кривых в плане следует п</w:t>
      </w:r>
      <w:r>
        <w:rPr>
          <w:lang w:val="ru-RU"/>
        </w:rPr>
        <w:t>ринимать, м:</w:t>
      </w:r>
    </w:p>
    <w:p w:rsidR="00000000" w:rsidRDefault="0094091B">
      <w:pPr>
        <w:ind w:left="851"/>
        <w:jc w:val="both"/>
        <w:rPr>
          <w:sz w:val="18"/>
          <w:lang w:val="ru-RU"/>
        </w:rPr>
      </w:pPr>
      <w:r>
        <w:rPr>
          <w:sz w:val="18"/>
          <w:lang w:val="ru-RU"/>
        </w:rPr>
        <w:t>от</w:t>
      </w:r>
      <w:r>
        <w:rPr>
          <w:noProof/>
          <w:sz w:val="18"/>
        </w:rPr>
        <w:t xml:space="preserve"> </w:t>
      </w:r>
      <w:r>
        <w:rPr>
          <w:sz w:val="18"/>
          <w:lang w:val="ru-RU"/>
        </w:rPr>
        <w:t xml:space="preserve">  </w:t>
      </w:r>
      <w:r>
        <w:rPr>
          <w:noProof/>
          <w:sz w:val="18"/>
        </w:rPr>
        <w:t>20</w:t>
      </w:r>
      <w:r>
        <w:rPr>
          <w:sz w:val="18"/>
          <w:lang w:val="ru-RU"/>
        </w:rPr>
        <w:t xml:space="preserve"> до    35 м ... через   </w:t>
      </w:r>
      <w:r>
        <w:rPr>
          <w:noProof/>
          <w:sz w:val="18"/>
        </w:rPr>
        <w:t xml:space="preserve"> 1 </w:t>
      </w:r>
    </w:p>
    <w:p w:rsidR="00000000" w:rsidRDefault="0094091B">
      <w:pPr>
        <w:ind w:left="851"/>
        <w:jc w:val="both"/>
        <w:rPr>
          <w:sz w:val="18"/>
          <w:lang w:val="ru-RU"/>
        </w:rPr>
      </w:pPr>
      <w:r>
        <w:rPr>
          <w:sz w:val="18"/>
          <w:lang w:val="ru-RU"/>
        </w:rPr>
        <w:t xml:space="preserve"> </w:t>
      </w:r>
      <w:r>
        <w:rPr>
          <w:noProof/>
          <w:sz w:val="18"/>
        </w:rPr>
        <w:t>„</w:t>
      </w:r>
      <w:r>
        <w:rPr>
          <w:sz w:val="18"/>
          <w:lang w:val="ru-RU"/>
        </w:rPr>
        <w:t xml:space="preserve">   </w:t>
      </w:r>
      <w:r>
        <w:rPr>
          <w:noProof/>
          <w:sz w:val="18"/>
        </w:rPr>
        <w:t>35</w:t>
      </w:r>
      <w:r>
        <w:rPr>
          <w:sz w:val="18"/>
          <w:lang w:val="ru-RU"/>
        </w:rPr>
        <w:t xml:space="preserve">   </w:t>
      </w:r>
      <w:r>
        <w:rPr>
          <w:noProof/>
          <w:sz w:val="18"/>
        </w:rPr>
        <w:t xml:space="preserve">„ </w:t>
      </w:r>
      <w:r>
        <w:rPr>
          <w:sz w:val="18"/>
          <w:lang w:val="ru-RU"/>
        </w:rPr>
        <w:t xml:space="preserve">  </w:t>
      </w:r>
      <w:r>
        <w:rPr>
          <w:noProof/>
          <w:sz w:val="18"/>
        </w:rPr>
        <w:t>100</w:t>
      </w:r>
      <w:r>
        <w:rPr>
          <w:sz w:val="18"/>
          <w:lang w:val="ru-RU"/>
        </w:rPr>
        <w:t xml:space="preserve"> м ...    </w:t>
      </w:r>
      <w:r>
        <w:rPr>
          <w:noProof/>
          <w:sz w:val="18"/>
        </w:rPr>
        <w:t>„</w:t>
      </w:r>
      <w:r>
        <w:rPr>
          <w:sz w:val="18"/>
          <w:lang w:val="ru-RU"/>
        </w:rPr>
        <w:t xml:space="preserve">       5 </w:t>
      </w:r>
    </w:p>
    <w:p w:rsidR="00000000" w:rsidRDefault="0094091B">
      <w:pPr>
        <w:ind w:left="851"/>
        <w:jc w:val="both"/>
        <w:rPr>
          <w:sz w:val="18"/>
          <w:lang w:val="ru-RU"/>
        </w:rPr>
      </w:pPr>
      <w:r>
        <w:rPr>
          <w:sz w:val="18"/>
          <w:lang w:val="ru-RU"/>
        </w:rPr>
        <w:t xml:space="preserve"> </w:t>
      </w:r>
      <w:r>
        <w:rPr>
          <w:noProof/>
          <w:sz w:val="18"/>
        </w:rPr>
        <w:t>„</w:t>
      </w:r>
      <w:r>
        <w:rPr>
          <w:sz w:val="18"/>
          <w:lang w:val="ru-RU"/>
        </w:rPr>
        <w:t xml:space="preserve"> </w:t>
      </w:r>
      <w:r>
        <w:rPr>
          <w:noProof/>
          <w:sz w:val="18"/>
        </w:rPr>
        <w:t>100</w:t>
      </w:r>
      <w:r>
        <w:rPr>
          <w:sz w:val="18"/>
          <w:lang w:val="ru-RU"/>
        </w:rPr>
        <w:t xml:space="preserve">   </w:t>
      </w:r>
      <w:r>
        <w:rPr>
          <w:noProof/>
          <w:sz w:val="18"/>
        </w:rPr>
        <w:t>„</w:t>
      </w:r>
      <w:r>
        <w:rPr>
          <w:sz w:val="18"/>
          <w:lang w:val="ru-RU"/>
        </w:rPr>
        <w:t xml:space="preserve">   </w:t>
      </w:r>
      <w:r>
        <w:rPr>
          <w:noProof/>
          <w:sz w:val="18"/>
        </w:rPr>
        <w:t>200</w:t>
      </w:r>
      <w:r>
        <w:rPr>
          <w:sz w:val="18"/>
          <w:lang w:val="ru-RU"/>
        </w:rPr>
        <w:t xml:space="preserve"> м ..</w:t>
      </w:r>
      <w:r>
        <w:rPr>
          <w:noProof/>
          <w:sz w:val="18"/>
        </w:rPr>
        <w:t xml:space="preserve">. </w:t>
      </w:r>
      <w:r>
        <w:rPr>
          <w:sz w:val="18"/>
          <w:lang w:val="ru-RU"/>
        </w:rPr>
        <w:t xml:space="preserve">   </w:t>
      </w:r>
      <w:r>
        <w:rPr>
          <w:noProof/>
          <w:sz w:val="18"/>
        </w:rPr>
        <w:t>„</w:t>
      </w:r>
      <w:r>
        <w:rPr>
          <w:sz w:val="18"/>
          <w:lang w:val="ru-RU"/>
        </w:rPr>
        <w:t xml:space="preserve">     </w:t>
      </w:r>
      <w:r>
        <w:rPr>
          <w:noProof/>
          <w:sz w:val="18"/>
        </w:rPr>
        <w:t xml:space="preserve">10 </w:t>
      </w:r>
    </w:p>
    <w:p w:rsidR="00000000" w:rsidRDefault="0094091B">
      <w:pPr>
        <w:ind w:left="851"/>
        <w:jc w:val="both"/>
        <w:rPr>
          <w:noProof/>
          <w:sz w:val="18"/>
        </w:rPr>
      </w:pPr>
      <w:r>
        <w:rPr>
          <w:sz w:val="18"/>
          <w:lang w:val="ru-RU"/>
        </w:rPr>
        <w:t xml:space="preserve"> </w:t>
      </w:r>
      <w:r>
        <w:rPr>
          <w:noProof/>
          <w:sz w:val="18"/>
        </w:rPr>
        <w:t>„</w:t>
      </w:r>
      <w:r>
        <w:rPr>
          <w:sz w:val="18"/>
          <w:lang w:val="ru-RU"/>
        </w:rPr>
        <w:t xml:space="preserve"> </w:t>
      </w:r>
      <w:r>
        <w:rPr>
          <w:noProof/>
          <w:sz w:val="18"/>
        </w:rPr>
        <w:t>200</w:t>
      </w:r>
      <w:r>
        <w:rPr>
          <w:sz w:val="18"/>
          <w:lang w:val="ru-RU"/>
        </w:rPr>
        <w:t xml:space="preserve">   </w:t>
      </w:r>
      <w:r>
        <w:rPr>
          <w:noProof/>
          <w:sz w:val="18"/>
        </w:rPr>
        <w:t>„</w:t>
      </w:r>
      <w:r>
        <w:rPr>
          <w:sz w:val="18"/>
          <w:lang w:val="ru-RU"/>
        </w:rPr>
        <w:t xml:space="preserve"> </w:t>
      </w:r>
      <w:r>
        <w:rPr>
          <w:noProof/>
          <w:sz w:val="18"/>
        </w:rPr>
        <w:t>1000</w:t>
      </w:r>
      <w:r>
        <w:rPr>
          <w:sz w:val="18"/>
          <w:lang w:val="ru-RU"/>
        </w:rPr>
        <w:t xml:space="preserve"> м ...</w:t>
      </w:r>
      <w:r>
        <w:rPr>
          <w:noProof/>
          <w:sz w:val="18"/>
        </w:rPr>
        <w:t xml:space="preserve"> </w:t>
      </w:r>
      <w:r>
        <w:rPr>
          <w:sz w:val="18"/>
          <w:lang w:val="ru-RU"/>
        </w:rPr>
        <w:t xml:space="preserve">   </w:t>
      </w:r>
      <w:r>
        <w:rPr>
          <w:noProof/>
          <w:sz w:val="18"/>
        </w:rPr>
        <w:t xml:space="preserve">„  </w:t>
      </w:r>
      <w:r>
        <w:rPr>
          <w:sz w:val="18"/>
          <w:lang w:val="ru-RU"/>
        </w:rPr>
        <w:t xml:space="preserve">   </w:t>
      </w:r>
      <w:r>
        <w:rPr>
          <w:noProof/>
          <w:sz w:val="18"/>
        </w:rPr>
        <w:t>50</w:t>
      </w:r>
    </w:p>
    <w:p w:rsidR="00000000" w:rsidRDefault="0094091B">
      <w:pPr>
        <w:ind w:left="851"/>
        <w:jc w:val="both"/>
        <w:rPr>
          <w:noProof/>
          <w:sz w:val="18"/>
        </w:rPr>
      </w:pPr>
      <w:r>
        <w:rPr>
          <w:sz w:val="18"/>
          <w:lang w:val="ru-RU"/>
        </w:rPr>
        <w:t>св. 1000 м</w:t>
      </w:r>
      <w:r>
        <w:rPr>
          <w:noProof/>
          <w:sz w:val="18"/>
        </w:rPr>
        <w:t xml:space="preserve"> ....</w:t>
      </w:r>
      <w:r>
        <w:rPr>
          <w:sz w:val="18"/>
          <w:lang w:val="ru-RU"/>
        </w:rPr>
        <w:t>......</w:t>
      </w:r>
      <w:r>
        <w:rPr>
          <w:noProof/>
          <w:sz w:val="18"/>
        </w:rPr>
        <w:t xml:space="preserve">.. </w:t>
      </w:r>
      <w:r>
        <w:rPr>
          <w:sz w:val="18"/>
          <w:lang w:val="ru-RU"/>
        </w:rPr>
        <w:t xml:space="preserve">    </w:t>
      </w:r>
      <w:r>
        <w:rPr>
          <w:noProof/>
          <w:sz w:val="18"/>
        </w:rPr>
        <w:t xml:space="preserve">„ </w:t>
      </w:r>
      <w:r>
        <w:rPr>
          <w:sz w:val="18"/>
          <w:lang w:val="ru-RU"/>
        </w:rPr>
        <w:t xml:space="preserve">  </w:t>
      </w:r>
      <w:r>
        <w:rPr>
          <w:noProof/>
          <w:sz w:val="18"/>
        </w:rPr>
        <w:t>100</w:t>
      </w:r>
    </w:p>
    <w:p w:rsidR="00000000" w:rsidRDefault="0094091B">
      <w:pPr>
        <w:ind w:firstLine="284"/>
        <w:jc w:val="both"/>
        <w:rPr>
          <w:lang w:val="ru-RU"/>
        </w:rPr>
      </w:pPr>
    </w:p>
    <w:p w:rsidR="00000000" w:rsidRDefault="0094091B">
      <w:pPr>
        <w:ind w:firstLine="284"/>
        <w:jc w:val="both"/>
        <w:rPr>
          <w:sz w:val="18"/>
          <w:lang w:val="ru-RU"/>
        </w:rPr>
      </w:pPr>
      <w:r>
        <w:rPr>
          <w:sz w:val="18"/>
          <w:lang w:val="ru-RU"/>
        </w:rPr>
        <w:t>Примечание</w:t>
      </w:r>
      <w:r>
        <w:rPr>
          <w:noProof/>
          <w:sz w:val="18"/>
        </w:rPr>
        <w:t>.</w:t>
      </w:r>
      <w:r>
        <w:rPr>
          <w:sz w:val="18"/>
          <w:lang w:val="ru-RU"/>
        </w:rPr>
        <w:t xml:space="preserve"> Для узлов и стрелочных переводов допускается отступление от приведенных значений кратности радиусов.</w:t>
      </w:r>
    </w:p>
    <w:p w:rsidR="00000000" w:rsidRDefault="0094091B">
      <w:pPr>
        <w:ind w:firstLine="284"/>
        <w:jc w:val="both"/>
        <w:rPr>
          <w:lang w:val="ru-RU"/>
        </w:rPr>
      </w:pPr>
    </w:p>
    <w:p w:rsidR="00000000" w:rsidRDefault="0094091B">
      <w:pPr>
        <w:ind w:firstLine="284"/>
        <w:jc w:val="both"/>
        <w:rPr>
          <w:noProof/>
        </w:rPr>
      </w:pPr>
      <w:r>
        <w:rPr>
          <w:lang w:val="ru-RU"/>
        </w:rPr>
        <w:t>2.10. Кривые участки пути радиусом</w:t>
      </w:r>
      <w:r>
        <w:rPr>
          <w:noProof/>
        </w:rPr>
        <w:t xml:space="preserve"> 1000</w:t>
      </w:r>
      <w:r>
        <w:rPr>
          <w:lang w:val="ru-RU"/>
        </w:rPr>
        <w:t xml:space="preserve"> м и менее для скоростных линий,</w:t>
      </w:r>
      <w:r>
        <w:rPr>
          <w:noProof/>
        </w:rPr>
        <w:t xml:space="preserve"> 100</w:t>
      </w:r>
      <w:r>
        <w:rPr>
          <w:lang w:val="ru-RU"/>
        </w:rPr>
        <w:t xml:space="preserve"> м и менее для обычных линий трамвая должны сопрягаться с прямыми участками посредством переходных кривых, наименьшие длины которы</w:t>
      </w:r>
      <w:r>
        <w:rPr>
          <w:lang w:val="ru-RU"/>
        </w:rPr>
        <w:t>х определяются в зависимости от скорости движения трамвайных поездов (вагонов)</w:t>
      </w:r>
      <w:r>
        <w:rPr>
          <w:noProof/>
        </w:rPr>
        <w:t>.</w:t>
      </w:r>
      <w:r>
        <w:rPr>
          <w:lang w:val="ru-RU"/>
        </w:rPr>
        <w:t xml:space="preserve"> Их следует принимать: для скоростного трамвая</w:t>
      </w:r>
      <w:r>
        <w:rPr>
          <w:noProof/>
        </w:rPr>
        <w:t xml:space="preserve"> </w:t>
      </w:r>
      <w:r>
        <w:rPr>
          <w:noProof/>
        </w:rPr>
        <w:sym w:font="Symbol" w:char="F0BE"/>
      </w:r>
      <w:r>
        <w:rPr>
          <w:lang w:val="ru-RU"/>
        </w:rPr>
        <w:t xml:space="preserve"> по табл.</w:t>
      </w:r>
      <w:r>
        <w:rPr>
          <w:noProof/>
        </w:rPr>
        <w:t xml:space="preserve"> </w:t>
      </w:r>
      <w:r>
        <w:rPr>
          <w:lang w:val="ru-RU"/>
        </w:rPr>
        <w:t>3</w:t>
      </w:r>
      <w:r>
        <w:rPr>
          <w:noProof/>
        </w:rPr>
        <w:t>,</w:t>
      </w:r>
      <w:r>
        <w:rPr>
          <w:lang w:val="ru-RU"/>
        </w:rPr>
        <w:t xml:space="preserve"> для обычного трамвая</w:t>
      </w:r>
      <w:r>
        <w:rPr>
          <w:noProof/>
        </w:rPr>
        <w:t xml:space="preserve"> </w:t>
      </w:r>
      <w:r>
        <w:rPr>
          <w:noProof/>
        </w:rPr>
        <w:sym w:font="Symbol" w:char="F0BE"/>
      </w:r>
      <w:r>
        <w:rPr>
          <w:lang w:val="ru-RU"/>
        </w:rPr>
        <w:t xml:space="preserve"> по табл.</w:t>
      </w:r>
      <w:r>
        <w:rPr>
          <w:noProof/>
        </w:rPr>
        <w:t xml:space="preserve"> 4.</w:t>
      </w:r>
    </w:p>
    <w:p w:rsidR="00000000" w:rsidRDefault="0094091B">
      <w:pPr>
        <w:ind w:firstLine="284"/>
        <w:jc w:val="both"/>
        <w:rPr>
          <w:lang w:val="ru-RU"/>
        </w:rPr>
      </w:pPr>
      <w:r>
        <w:rPr>
          <w:noProof/>
        </w:rPr>
        <w:t>2</w:t>
      </w:r>
      <w:r>
        <w:rPr>
          <w:lang w:val="ru-RU"/>
        </w:rPr>
        <w:t>.</w:t>
      </w:r>
      <w:r>
        <w:rPr>
          <w:noProof/>
        </w:rPr>
        <w:t>11.</w:t>
      </w:r>
      <w:r>
        <w:rPr>
          <w:lang w:val="ru-RU"/>
        </w:rPr>
        <w:t xml:space="preserve"> Прямые вставки между начальными точками переходных кривых, а при их отсутствии</w:t>
      </w:r>
      <w:r>
        <w:rPr>
          <w:noProof/>
        </w:rPr>
        <w:t xml:space="preserve"> </w:t>
      </w:r>
      <w:r>
        <w:rPr>
          <w:noProof/>
        </w:rPr>
        <w:sym w:font="Symbol" w:char="F0BE"/>
      </w:r>
      <w:r>
        <w:rPr>
          <w:lang w:val="ru-RU"/>
        </w:rPr>
        <w:t xml:space="preserve"> круговых кривых, направленных в разные стороны, следует предусматривать длиной не менее</w:t>
      </w:r>
      <w:r>
        <w:rPr>
          <w:noProof/>
        </w:rPr>
        <w:t xml:space="preserve"> 15</w:t>
      </w:r>
      <w:r>
        <w:rPr>
          <w:lang w:val="ru-RU"/>
        </w:rPr>
        <w:t xml:space="preserve"> м на скоростных линиях и 10 м — на обычных линиях трамвая; для стесненных условий на обычных линиях длину прямых вставок допускается принимать равной</w:t>
      </w:r>
      <w:r>
        <w:rPr>
          <w:noProof/>
        </w:rPr>
        <w:t xml:space="preserve"> 6</w:t>
      </w:r>
      <w:r>
        <w:rPr>
          <w:lang w:val="ru-RU"/>
        </w:rPr>
        <w:t xml:space="preserve"> м.</w:t>
      </w:r>
    </w:p>
    <w:p w:rsidR="00000000" w:rsidRDefault="0094091B">
      <w:pPr>
        <w:ind w:firstLine="284"/>
        <w:jc w:val="both"/>
        <w:rPr>
          <w:lang w:val="ru-RU"/>
        </w:rPr>
      </w:pPr>
      <w:r>
        <w:rPr>
          <w:lang w:val="ru-RU"/>
        </w:rPr>
        <w:t xml:space="preserve">При </w:t>
      </w:r>
      <w:r>
        <w:rPr>
          <w:lang w:val="ru-RU"/>
        </w:rPr>
        <w:t>укладке одноостряковых стрелок при кривых, направленных в одну сторону, рекомендуется предусматривать прямую вставку длиной не менее 4 м.</w:t>
      </w:r>
    </w:p>
    <w:p w:rsidR="00000000" w:rsidRDefault="0094091B">
      <w:pPr>
        <w:ind w:firstLine="284"/>
        <w:jc w:val="both"/>
        <w:rPr>
          <w:lang w:val="ru-RU"/>
        </w:rPr>
      </w:pPr>
      <w:r>
        <w:rPr>
          <w:noProof/>
        </w:rPr>
        <w:t>2.12.</w:t>
      </w:r>
      <w:r>
        <w:rPr>
          <w:lang w:val="ru-RU"/>
        </w:rPr>
        <w:t xml:space="preserve"> Величина продольного уклона путей трамвая на прямых участках не должна превышать, </w:t>
      </w:r>
      <w:r>
        <w:rPr>
          <w:lang w:val="ru-RU"/>
        </w:rPr>
        <w:sym w:font="Arial" w:char="2030"/>
      </w:r>
      <w:r>
        <w:rPr>
          <w:lang w:val="ru-RU"/>
        </w:rPr>
        <w:t>:</w:t>
      </w:r>
    </w:p>
    <w:p w:rsidR="00000000" w:rsidRDefault="0094091B">
      <w:pPr>
        <w:ind w:firstLine="284"/>
        <w:jc w:val="both"/>
        <w:rPr>
          <w:noProof/>
          <w:sz w:val="18"/>
        </w:rPr>
      </w:pPr>
      <w:r>
        <w:rPr>
          <w:sz w:val="18"/>
          <w:lang w:val="ru-RU"/>
        </w:rPr>
        <w:t>скоростных линий</w:t>
      </w:r>
      <w:r>
        <w:rPr>
          <w:noProof/>
          <w:sz w:val="18"/>
        </w:rPr>
        <w:t>:</w:t>
      </w:r>
    </w:p>
    <w:p w:rsidR="00000000" w:rsidRDefault="0094091B">
      <w:pPr>
        <w:ind w:right="420" w:firstLine="720"/>
        <w:jc w:val="both"/>
        <w:rPr>
          <w:sz w:val="18"/>
          <w:lang w:val="ru-RU"/>
        </w:rPr>
      </w:pPr>
      <w:r>
        <w:rPr>
          <w:sz w:val="18"/>
          <w:lang w:val="ru-RU"/>
        </w:rPr>
        <w:t>на перегонах</w:t>
      </w:r>
      <w:r>
        <w:rPr>
          <w:noProof/>
          <w:sz w:val="18"/>
        </w:rPr>
        <w:t xml:space="preserve"> ................</w:t>
      </w:r>
      <w:r>
        <w:rPr>
          <w:sz w:val="18"/>
          <w:lang w:val="ru-RU"/>
        </w:rPr>
        <w:t xml:space="preserve">.................................... </w:t>
      </w:r>
      <w:r>
        <w:rPr>
          <w:noProof/>
          <w:sz w:val="18"/>
        </w:rPr>
        <w:t xml:space="preserve">50 </w:t>
      </w:r>
    </w:p>
    <w:p w:rsidR="00000000" w:rsidRDefault="0094091B">
      <w:pPr>
        <w:ind w:right="420" w:firstLine="720"/>
        <w:jc w:val="both"/>
        <w:rPr>
          <w:sz w:val="18"/>
          <w:lang w:val="ru-RU"/>
        </w:rPr>
      </w:pPr>
      <w:r>
        <w:rPr>
          <w:sz w:val="18"/>
          <w:lang w:val="ru-RU"/>
        </w:rPr>
        <w:t xml:space="preserve">на подходах к мостам, путепроводам </w:t>
      </w:r>
    </w:p>
    <w:p w:rsidR="00000000" w:rsidRDefault="0094091B">
      <w:pPr>
        <w:ind w:right="420" w:firstLine="720"/>
        <w:jc w:val="both"/>
        <w:rPr>
          <w:sz w:val="18"/>
          <w:lang w:val="ru-RU"/>
        </w:rPr>
      </w:pPr>
      <w:r>
        <w:rPr>
          <w:sz w:val="18"/>
          <w:lang w:val="ru-RU"/>
        </w:rPr>
        <w:t xml:space="preserve">и эстакадам, на рамповых участках </w:t>
      </w:r>
    </w:p>
    <w:p w:rsidR="00000000" w:rsidRDefault="0094091B">
      <w:pPr>
        <w:ind w:right="420" w:firstLine="720"/>
        <w:jc w:val="both"/>
        <w:rPr>
          <w:sz w:val="18"/>
          <w:lang w:val="ru-RU"/>
        </w:rPr>
      </w:pPr>
      <w:r>
        <w:rPr>
          <w:sz w:val="18"/>
          <w:lang w:val="ru-RU"/>
        </w:rPr>
        <w:t xml:space="preserve">тоннелей </w:t>
      </w:r>
      <w:r>
        <w:rPr>
          <w:noProof/>
          <w:sz w:val="18"/>
        </w:rPr>
        <w:t>........</w:t>
      </w:r>
      <w:r>
        <w:rPr>
          <w:sz w:val="18"/>
          <w:lang w:val="ru-RU"/>
        </w:rPr>
        <w:t xml:space="preserve">.................................................. </w:t>
      </w:r>
      <w:r>
        <w:rPr>
          <w:sz w:val="18"/>
          <w:lang w:val="ru-RU"/>
        </w:rPr>
        <w:tab/>
        <w:t>60</w:t>
      </w:r>
    </w:p>
    <w:p w:rsidR="00000000" w:rsidRDefault="0094091B">
      <w:pPr>
        <w:ind w:right="420" w:firstLine="720"/>
        <w:jc w:val="both"/>
        <w:rPr>
          <w:sz w:val="18"/>
          <w:lang w:val="ru-RU"/>
        </w:rPr>
      </w:pPr>
      <w:r>
        <w:rPr>
          <w:sz w:val="18"/>
          <w:lang w:val="ru-RU"/>
        </w:rPr>
        <w:t>в тоннелях</w:t>
      </w:r>
      <w:r>
        <w:rPr>
          <w:noProof/>
          <w:sz w:val="18"/>
        </w:rPr>
        <w:t xml:space="preserve"> .................</w:t>
      </w:r>
      <w:r>
        <w:rPr>
          <w:sz w:val="18"/>
          <w:lang w:val="ru-RU"/>
        </w:rPr>
        <w:t>........................</w:t>
      </w:r>
      <w:r>
        <w:rPr>
          <w:sz w:val="18"/>
          <w:lang w:val="ru-RU"/>
        </w:rPr>
        <w:t>..............</w:t>
      </w:r>
      <w:r>
        <w:rPr>
          <w:sz w:val="18"/>
          <w:lang w:val="ru-RU"/>
        </w:rPr>
        <w:tab/>
      </w:r>
      <w:r>
        <w:rPr>
          <w:noProof/>
          <w:sz w:val="18"/>
        </w:rPr>
        <w:t xml:space="preserve">40 </w:t>
      </w:r>
    </w:p>
    <w:p w:rsidR="00000000" w:rsidRDefault="0094091B">
      <w:pPr>
        <w:ind w:right="420" w:firstLine="284"/>
        <w:jc w:val="both"/>
        <w:rPr>
          <w:sz w:val="18"/>
          <w:lang w:val="ru-RU"/>
        </w:rPr>
      </w:pPr>
      <w:r>
        <w:rPr>
          <w:sz w:val="18"/>
          <w:lang w:val="ru-RU"/>
        </w:rPr>
        <w:t>обычны линий</w:t>
      </w:r>
      <w:r>
        <w:rPr>
          <w:noProof/>
          <w:sz w:val="18"/>
        </w:rPr>
        <w:t xml:space="preserve"> ....</w:t>
      </w:r>
      <w:r>
        <w:rPr>
          <w:sz w:val="18"/>
          <w:lang w:val="ru-RU"/>
        </w:rPr>
        <w:t xml:space="preserve">...................................................... 60 </w:t>
      </w:r>
    </w:p>
    <w:p w:rsidR="00000000" w:rsidRDefault="0094091B">
      <w:pPr>
        <w:ind w:right="420" w:firstLine="284"/>
        <w:jc w:val="both"/>
        <w:rPr>
          <w:sz w:val="18"/>
          <w:lang w:val="ru-RU"/>
        </w:rPr>
      </w:pPr>
      <w:r>
        <w:rPr>
          <w:sz w:val="18"/>
          <w:lang w:val="ru-RU"/>
        </w:rPr>
        <w:t>на отстойных путях конечных пунктов,</w:t>
      </w:r>
    </w:p>
    <w:p w:rsidR="00000000" w:rsidRDefault="0094091B">
      <w:pPr>
        <w:ind w:firstLine="284"/>
        <w:jc w:val="both"/>
        <w:rPr>
          <w:noProof/>
          <w:sz w:val="18"/>
        </w:rPr>
      </w:pPr>
      <w:r>
        <w:rPr>
          <w:sz w:val="18"/>
          <w:lang w:val="ru-RU"/>
        </w:rPr>
        <w:t>депо, ремонтных мастерских и заводов ....................</w:t>
      </w:r>
      <w:r>
        <w:rPr>
          <w:noProof/>
          <w:sz w:val="18"/>
        </w:rPr>
        <w:t>2</w:t>
      </w:r>
      <w:r>
        <w:rPr>
          <w:sz w:val="18"/>
          <w:lang w:val="ru-RU"/>
        </w:rPr>
        <w:t>,</w:t>
      </w:r>
      <w:r>
        <w:rPr>
          <w:noProof/>
          <w:sz w:val="18"/>
        </w:rPr>
        <w:t>5</w:t>
      </w:r>
    </w:p>
    <w:p w:rsidR="00000000" w:rsidRDefault="0094091B">
      <w:pPr>
        <w:ind w:right="240" w:firstLine="284"/>
        <w:jc w:val="both"/>
        <w:rPr>
          <w:sz w:val="18"/>
          <w:lang w:val="ru-RU"/>
        </w:rPr>
      </w:pPr>
      <w:r>
        <w:rPr>
          <w:sz w:val="18"/>
          <w:lang w:val="ru-RU"/>
        </w:rPr>
        <w:t xml:space="preserve">в стесненных условиях при устройстве </w:t>
      </w:r>
    </w:p>
    <w:p w:rsidR="00000000" w:rsidRDefault="0094091B">
      <w:pPr>
        <w:ind w:right="240" w:firstLine="284"/>
        <w:jc w:val="both"/>
        <w:rPr>
          <w:sz w:val="18"/>
          <w:lang w:val="ru-RU"/>
        </w:rPr>
      </w:pPr>
      <w:r>
        <w:rPr>
          <w:sz w:val="18"/>
          <w:lang w:val="ru-RU"/>
        </w:rPr>
        <w:t>улавливающего тупика</w:t>
      </w:r>
      <w:r>
        <w:rPr>
          <w:noProof/>
          <w:sz w:val="18"/>
        </w:rPr>
        <w:t xml:space="preserve"> ...........</w:t>
      </w:r>
      <w:r>
        <w:rPr>
          <w:sz w:val="18"/>
          <w:lang w:val="ru-RU"/>
        </w:rPr>
        <w:t>..................................</w:t>
      </w:r>
      <w:r>
        <w:rPr>
          <w:sz w:val="18"/>
          <w:lang w:val="ru-RU"/>
        </w:rPr>
        <w:tab/>
      </w:r>
      <w:r>
        <w:rPr>
          <w:noProof/>
          <w:sz w:val="18"/>
        </w:rPr>
        <w:t xml:space="preserve">30 </w:t>
      </w:r>
    </w:p>
    <w:p w:rsidR="00000000" w:rsidRDefault="0094091B">
      <w:pPr>
        <w:ind w:right="240" w:firstLine="284"/>
        <w:jc w:val="both"/>
        <w:rPr>
          <w:sz w:val="18"/>
          <w:lang w:val="ru-RU"/>
        </w:rPr>
      </w:pPr>
      <w:r>
        <w:rPr>
          <w:sz w:val="18"/>
          <w:lang w:val="ru-RU"/>
        </w:rPr>
        <w:t xml:space="preserve">на подъездных и выездных путях депо, </w:t>
      </w:r>
    </w:p>
    <w:p w:rsidR="00000000" w:rsidRDefault="0094091B">
      <w:pPr>
        <w:ind w:right="240" w:firstLine="284"/>
        <w:jc w:val="both"/>
        <w:rPr>
          <w:noProof/>
          <w:sz w:val="18"/>
        </w:rPr>
      </w:pPr>
      <w:r>
        <w:rPr>
          <w:sz w:val="18"/>
          <w:lang w:val="ru-RU"/>
        </w:rPr>
        <w:t>ремонтных мастерских (заводов)</w:t>
      </w:r>
      <w:r>
        <w:rPr>
          <w:noProof/>
          <w:sz w:val="18"/>
        </w:rPr>
        <w:t xml:space="preserve"> ....</w:t>
      </w:r>
      <w:r>
        <w:rPr>
          <w:sz w:val="18"/>
          <w:lang w:val="ru-RU"/>
        </w:rPr>
        <w:t>.........................</w:t>
      </w:r>
      <w:r>
        <w:rPr>
          <w:sz w:val="18"/>
          <w:lang w:val="ru-RU"/>
        </w:rPr>
        <w:tab/>
      </w:r>
      <w:r>
        <w:rPr>
          <w:noProof/>
          <w:sz w:val="18"/>
        </w:rPr>
        <w:t>30</w:t>
      </w:r>
    </w:p>
    <w:p w:rsidR="00000000" w:rsidRDefault="0094091B">
      <w:pPr>
        <w:ind w:firstLine="284"/>
        <w:jc w:val="both"/>
        <w:rPr>
          <w:lang w:val="ru-RU"/>
        </w:rPr>
      </w:pPr>
    </w:p>
    <w:p w:rsidR="00000000" w:rsidRDefault="0094091B">
      <w:pPr>
        <w:ind w:firstLine="284"/>
        <w:jc w:val="both"/>
        <w:rPr>
          <w:lang w:val="ru-RU"/>
        </w:rPr>
      </w:pPr>
    </w:p>
    <w:p w:rsidR="00000000" w:rsidRDefault="0094091B">
      <w:pPr>
        <w:ind w:firstLine="284"/>
        <w:jc w:val="right"/>
        <w:rPr>
          <w:lang w:val="ru-RU"/>
        </w:rPr>
      </w:pPr>
      <w:r>
        <w:rPr>
          <w:lang w:val="ru-RU"/>
        </w:rPr>
        <w:t>Таблица</w:t>
      </w:r>
      <w:r>
        <w:rPr>
          <w:noProof/>
        </w:rPr>
        <w:t xml:space="preserve"> 3</w:t>
      </w:r>
    </w:p>
    <w:p w:rsidR="00000000" w:rsidRDefault="0094091B">
      <w:pPr>
        <w:ind w:firstLine="284"/>
        <w:jc w:val="both"/>
        <w:rPr>
          <w:noProof/>
        </w:rPr>
      </w:pPr>
    </w:p>
    <w:tbl>
      <w:tblPr>
        <w:tblW w:w="0" w:type="auto"/>
        <w:tblLayout w:type="fixed"/>
        <w:tblCellMar>
          <w:left w:w="31" w:type="dxa"/>
          <w:right w:w="31" w:type="dxa"/>
        </w:tblCellMar>
        <w:tblLook w:val="0000" w:firstRow="0" w:lastRow="0" w:firstColumn="0" w:lastColumn="0" w:noHBand="0" w:noVBand="0"/>
      </w:tblPr>
      <w:tblGrid>
        <w:gridCol w:w="882"/>
        <w:gridCol w:w="696"/>
        <w:gridCol w:w="696"/>
        <w:gridCol w:w="694"/>
        <w:gridCol w:w="688"/>
        <w:gridCol w:w="688"/>
        <w:gridCol w:w="688"/>
        <w:gridCol w:w="687"/>
        <w:gridCol w:w="625"/>
      </w:tblGrid>
      <w:tr w:rsidR="00000000">
        <w:tblPrEx>
          <w:tblCellMar>
            <w:top w:w="0" w:type="dxa"/>
            <w:bottom w:w="0" w:type="dxa"/>
          </w:tblCellMar>
        </w:tblPrEx>
        <w:tc>
          <w:tcPr>
            <w:tcW w:w="882" w:type="dxa"/>
            <w:tcBorders>
              <w:top w:val="single" w:sz="12" w:space="0" w:color="auto"/>
              <w:left w:val="single" w:sz="12" w:space="0" w:color="auto"/>
            </w:tcBorders>
          </w:tcPr>
          <w:p w:rsidR="00000000" w:rsidRDefault="0094091B">
            <w:pPr>
              <w:jc w:val="center"/>
              <w:rPr>
                <w:sz w:val="16"/>
                <w:lang w:val="ru-RU"/>
              </w:rPr>
            </w:pPr>
            <w:r>
              <w:rPr>
                <w:sz w:val="16"/>
                <w:lang w:val="ru-RU"/>
              </w:rPr>
              <w:t>Радиус круговой</w:t>
            </w:r>
          </w:p>
        </w:tc>
        <w:tc>
          <w:tcPr>
            <w:tcW w:w="5462" w:type="dxa"/>
            <w:gridSpan w:val="8"/>
            <w:tcBorders>
              <w:top w:val="single" w:sz="12" w:space="0" w:color="auto"/>
              <w:left w:val="single" w:sz="6" w:space="0" w:color="auto"/>
              <w:bottom w:val="single" w:sz="6" w:space="0" w:color="auto"/>
              <w:right w:val="single" w:sz="12" w:space="0" w:color="auto"/>
            </w:tcBorders>
          </w:tcPr>
          <w:p w:rsidR="00000000" w:rsidRDefault="0094091B">
            <w:pPr>
              <w:jc w:val="center"/>
              <w:rPr>
                <w:sz w:val="16"/>
                <w:lang w:val="ru-RU"/>
              </w:rPr>
            </w:pPr>
            <w:r>
              <w:rPr>
                <w:sz w:val="16"/>
                <w:lang w:val="ru-RU"/>
              </w:rPr>
              <w:t xml:space="preserve">Наименьшие длины переходных кривых, м, для скоростных линий трамвая </w:t>
            </w:r>
          </w:p>
          <w:p w:rsidR="00000000" w:rsidRDefault="0094091B">
            <w:pPr>
              <w:jc w:val="center"/>
              <w:rPr>
                <w:sz w:val="16"/>
                <w:lang w:val="ru-RU"/>
              </w:rPr>
            </w:pPr>
            <w:r>
              <w:rPr>
                <w:sz w:val="16"/>
                <w:lang w:val="ru-RU"/>
              </w:rPr>
              <w:t>при скорос</w:t>
            </w:r>
            <w:r>
              <w:rPr>
                <w:sz w:val="16"/>
                <w:lang w:val="ru-RU"/>
              </w:rPr>
              <w:t>ти движения трамвайных поездов (вагонов), км/ч</w:t>
            </w:r>
          </w:p>
        </w:tc>
      </w:tr>
      <w:tr w:rsidR="00000000">
        <w:tblPrEx>
          <w:tblCellMar>
            <w:top w:w="0" w:type="dxa"/>
            <w:bottom w:w="0" w:type="dxa"/>
          </w:tblCellMar>
        </w:tblPrEx>
        <w:tc>
          <w:tcPr>
            <w:tcW w:w="882" w:type="dxa"/>
            <w:tcBorders>
              <w:left w:val="single" w:sz="12" w:space="0" w:color="auto"/>
              <w:bottom w:val="single" w:sz="12" w:space="0" w:color="auto"/>
            </w:tcBorders>
          </w:tcPr>
          <w:p w:rsidR="00000000" w:rsidRDefault="0094091B">
            <w:pPr>
              <w:jc w:val="center"/>
              <w:rPr>
                <w:sz w:val="16"/>
                <w:lang w:val="ru-RU"/>
              </w:rPr>
            </w:pPr>
            <w:r>
              <w:rPr>
                <w:sz w:val="16"/>
                <w:lang w:val="ru-RU"/>
              </w:rPr>
              <w:t>кривой, м</w:t>
            </w:r>
          </w:p>
        </w:tc>
        <w:tc>
          <w:tcPr>
            <w:tcW w:w="696"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80</w:t>
            </w:r>
            <w:r>
              <w:rPr>
                <w:sz w:val="16"/>
                <w:lang w:val="ru-RU"/>
              </w:rPr>
              <w:sym w:font="Arial" w:char="2013"/>
            </w:r>
            <w:r>
              <w:rPr>
                <w:sz w:val="16"/>
                <w:lang w:val="ru-RU"/>
              </w:rPr>
              <w:t>76</w:t>
            </w:r>
          </w:p>
        </w:tc>
        <w:tc>
          <w:tcPr>
            <w:tcW w:w="696" w:type="dxa"/>
            <w:tcBorders>
              <w:left w:val="nil"/>
              <w:bottom w:val="single" w:sz="12" w:space="0" w:color="auto"/>
            </w:tcBorders>
          </w:tcPr>
          <w:p w:rsidR="00000000" w:rsidRDefault="0094091B">
            <w:pPr>
              <w:jc w:val="center"/>
              <w:rPr>
                <w:sz w:val="16"/>
                <w:lang w:val="ru-RU"/>
              </w:rPr>
            </w:pPr>
            <w:r>
              <w:rPr>
                <w:sz w:val="16"/>
                <w:lang w:val="ru-RU"/>
              </w:rPr>
              <w:t>75</w:t>
            </w:r>
            <w:r>
              <w:rPr>
                <w:sz w:val="16"/>
                <w:lang w:val="ru-RU"/>
              </w:rPr>
              <w:sym w:font="Arial" w:char="2013"/>
            </w:r>
            <w:r>
              <w:rPr>
                <w:sz w:val="16"/>
                <w:lang w:val="ru-RU"/>
              </w:rPr>
              <w:t>71</w:t>
            </w:r>
          </w:p>
        </w:tc>
        <w:tc>
          <w:tcPr>
            <w:tcW w:w="694"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70</w:t>
            </w:r>
            <w:r>
              <w:rPr>
                <w:sz w:val="16"/>
                <w:lang w:val="ru-RU"/>
              </w:rPr>
              <w:sym w:font="Arial" w:char="2013"/>
            </w:r>
            <w:r>
              <w:rPr>
                <w:sz w:val="16"/>
                <w:lang w:val="ru-RU"/>
              </w:rPr>
              <w:t>66</w:t>
            </w:r>
          </w:p>
        </w:tc>
        <w:tc>
          <w:tcPr>
            <w:tcW w:w="688" w:type="dxa"/>
            <w:tcBorders>
              <w:left w:val="nil"/>
              <w:bottom w:val="single" w:sz="12" w:space="0" w:color="auto"/>
            </w:tcBorders>
          </w:tcPr>
          <w:p w:rsidR="00000000" w:rsidRDefault="0094091B">
            <w:pPr>
              <w:jc w:val="center"/>
              <w:rPr>
                <w:sz w:val="16"/>
                <w:lang w:val="ru-RU"/>
              </w:rPr>
            </w:pPr>
            <w:r>
              <w:rPr>
                <w:sz w:val="16"/>
                <w:lang w:val="ru-RU"/>
              </w:rPr>
              <w:t>65</w:t>
            </w:r>
            <w:r>
              <w:rPr>
                <w:sz w:val="16"/>
                <w:lang w:val="ru-RU"/>
              </w:rPr>
              <w:sym w:font="Arial" w:char="2013"/>
            </w:r>
            <w:r>
              <w:rPr>
                <w:sz w:val="16"/>
                <w:lang w:val="ru-RU"/>
              </w:rPr>
              <w:t>61</w:t>
            </w:r>
          </w:p>
        </w:tc>
        <w:tc>
          <w:tcPr>
            <w:tcW w:w="688"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60</w:t>
            </w:r>
            <w:r>
              <w:rPr>
                <w:sz w:val="16"/>
                <w:lang w:val="ru-RU"/>
              </w:rPr>
              <w:sym w:font="Arial" w:char="2013"/>
            </w:r>
            <w:r>
              <w:rPr>
                <w:sz w:val="16"/>
                <w:lang w:val="ru-RU"/>
              </w:rPr>
              <w:t>56</w:t>
            </w:r>
          </w:p>
        </w:tc>
        <w:tc>
          <w:tcPr>
            <w:tcW w:w="688" w:type="dxa"/>
            <w:tcBorders>
              <w:left w:val="nil"/>
              <w:bottom w:val="single" w:sz="12" w:space="0" w:color="auto"/>
            </w:tcBorders>
          </w:tcPr>
          <w:p w:rsidR="00000000" w:rsidRDefault="0094091B">
            <w:pPr>
              <w:jc w:val="center"/>
              <w:rPr>
                <w:sz w:val="16"/>
                <w:lang w:val="ru-RU"/>
              </w:rPr>
            </w:pPr>
            <w:r>
              <w:rPr>
                <w:sz w:val="16"/>
                <w:lang w:val="ru-RU"/>
              </w:rPr>
              <w:t>55</w:t>
            </w:r>
            <w:r>
              <w:rPr>
                <w:sz w:val="16"/>
                <w:lang w:val="ru-RU"/>
              </w:rPr>
              <w:sym w:font="Arial" w:char="2013"/>
            </w:r>
            <w:r>
              <w:rPr>
                <w:sz w:val="16"/>
                <w:lang w:val="ru-RU"/>
              </w:rPr>
              <w:t>51</w:t>
            </w:r>
          </w:p>
        </w:tc>
        <w:tc>
          <w:tcPr>
            <w:tcW w:w="687"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50</w:t>
            </w:r>
            <w:r>
              <w:rPr>
                <w:sz w:val="16"/>
                <w:lang w:val="ru-RU"/>
              </w:rPr>
              <w:sym w:font="Arial" w:char="2013"/>
            </w:r>
            <w:r>
              <w:rPr>
                <w:sz w:val="16"/>
                <w:lang w:val="ru-RU"/>
              </w:rPr>
              <w:t>46</w:t>
            </w:r>
          </w:p>
        </w:tc>
        <w:tc>
          <w:tcPr>
            <w:tcW w:w="624"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45</w:t>
            </w:r>
            <w:r>
              <w:rPr>
                <w:sz w:val="16"/>
                <w:lang w:val="ru-RU"/>
              </w:rPr>
              <w:sym w:font="Arial" w:char="2013"/>
            </w:r>
            <w:r>
              <w:rPr>
                <w:sz w:val="16"/>
                <w:lang w:val="ru-RU"/>
              </w:rPr>
              <w:t>41</w:t>
            </w:r>
          </w:p>
        </w:tc>
      </w:tr>
      <w:tr w:rsidR="00000000">
        <w:tblPrEx>
          <w:tblCellMar>
            <w:top w:w="0" w:type="dxa"/>
            <w:bottom w:w="0" w:type="dxa"/>
          </w:tblCellMar>
        </w:tblPrEx>
        <w:tc>
          <w:tcPr>
            <w:tcW w:w="882" w:type="dxa"/>
            <w:tcBorders>
              <w:left w:val="single" w:sz="12" w:space="0" w:color="auto"/>
            </w:tcBorders>
          </w:tcPr>
          <w:p w:rsidR="00000000" w:rsidRDefault="0094091B">
            <w:pPr>
              <w:jc w:val="center"/>
              <w:rPr>
                <w:sz w:val="16"/>
                <w:lang w:val="ru-RU"/>
              </w:rPr>
            </w:pPr>
            <w:r>
              <w:rPr>
                <w:sz w:val="16"/>
                <w:lang w:val="ru-RU"/>
              </w:rPr>
              <w:t>1000</w:t>
            </w:r>
          </w:p>
        </w:tc>
        <w:tc>
          <w:tcPr>
            <w:tcW w:w="696" w:type="dxa"/>
            <w:tcBorders>
              <w:left w:val="single" w:sz="6" w:space="0" w:color="auto"/>
              <w:right w:val="single" w:sz="6" w:space="0" w:color="auto"/>
            </w:tcBorders>
          </w:tcPr>
          <w:p w:rsidR="00000000" w:rsidRDefault="0094091B">
            <w:pPr>
              <w:jc w:val="center"/>
              <w:rPr>
                <w:sz w:val="16"/>
                <w:lang w:val="ru-RU"/>
              </w:rPr>
            </w:pPr>
            <w:r>
              <w:rPr>
                <w:sz w:val="16"/>
                <w:lang w:val="ru-RU"/>
              </w:rPr>
              <w:t>40</w:t>
            </w:r>
          </w:p>
        </w:tc>
        <w:tc>
          <w:tcPr>
            <w:tcW w:w="696" w:type="dxa"/>
            <w:tcBorders>
              <w:left w:val="nil"/>
            </w:tcBorders>
          </w:tcPr>
          <w:p w:rsidR="00000000" w:rsidRDefault="0094091B">
            <w:pPr>
              <w:jc w:val="center"/>
              <w:rPr>
                <w:sz w:val="16"/>
                <w:lang w:val="ru-RU"/>
              </w:rPr>
            </w:pPr>
            <w:r>
              <w:rPr>
                <w:sz w:val="16"/>
                <w:lang w:val="ru-RU"/>
              </w:rPr>
              <w:t>30</w:t>
            </w:r>
          </w:p>
        </w:tc>
        <w:tc>
          <w:tcPr>
            <w:tcW w:w="694" w:type="dxa"/>
            <w:tcBorders>
              <w:left w:val="single" w:sz="6" w:space="0" w:color="auto"/>
              <w:right w:val="single" w:sz="6" w:space="0" w:color="auto"/>
            </w:tcBorders>
          </w:tcPr>
          <w:p w:rsidR="00000000" w:rsidRDefault="0094091B">
            <w:pPr>
              <w:jc w:val="center"/>
              <w:rPr>
                <w:sz w:val="16"/>
                <w:lang w:val="ru-RU"/>
              </w:rPr>
            </w:pPr>
            <w:r>
              <w:rPr>
                <w:sz w:val="16"/>
                <w:lang w:val="ru-RU"/>
              </w:rPr>
              <w:t>30</w:t>
            </w:r>
          </w:p>
        </w:tc>
        <w:tc>
          <w:tcPr>
            <w:tcW w:w="688" w:type="dxa"/>
            <w:tcBorders>
              <w:left w:val="nil"/>
            </w:tcBorders>
          </w:tcPr>
          <w:p w:rsidR="00000000" w:rsidRDefault="0094091B">
            <w:pPr>
              <w:jc w:val="center"/>
              <w:rPr>
                <w:sz w:val="16"/>
                <w:lang w:val="ru-RU"/>
              </w:rPr>
            </w:pPr>
            <w:r>
              <w:rPr>
                <w:sz w:val="16"/>
                <w:lang w:val="ru-RU"/>
              </w:rPr>
              <w:t>25</w:t>
            </w:r>
          </w:p>
        </w:tc>
        <w:tc>
          <w:tcPr>
            <w:tcW w:w="688" w:type="dxa"/>
            <w:tcBorders>
              <w:left w:val="single" w:sz="6" w:space="0" w:color="auto"/>
              <w:right w:val="single" w:sz="6" w:space="0" w:color="auto"/>
            </w:tcBorders>
          </w:tcPr>
          <w:p w:rsidR="00000000" w:rsidRDefault="0094091B">
            <w:pPr>
              <w:jc w:val="center"/>
              <w:rPr>
                <w:sz w:val="16"/>
                <w:lang w:val="ru-RU"/>
              </w:rPr>
            </w:pPr>
            <w:r>
              <w:rPr>
                <w:sz w:val="16"/>
                <w:lang w:val="ru-RU"/>
              </w:rPr>
              <w:t>20</w:t>
            </w:r>
          </w:p>
        </w:tc>
        <w:tc>
          <w:tcPr>
            <w:tcW w:w="688" w:type="dxa"/>
            <w:tcBorders>
              <w:left w:val="nil"/>
            </w:tcBorders>
          </w:tcPr>
          <w:p w:rsidR="00000000" w:rsidRDefault="0094091B">
            <w:pPr>
              <w:jc w:val="center"/>
              <w:rPr>
                <w:sz w:val="16"/>
                <w:lang w:val="ru-RU"/>
              </w:rPr>
            </w:pPr>
            <w:r>
              <w:rPr>
                <w:sz w:val="16"/>
                <w:lang w:val="ru-RU"/>
              </w:rPr>
              <w:sym w:font="Symbol" w:char="F0BE"/>
            </w:r>
          </w:p>
        </w:tc>
        <w:tc>
          <w:tcPr>
            <w:tcW w:w="687"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624" w:type="dxa"/>
            <w:tcBorders>
              <w:left w:val="nil"/>
              <w:right w:val="single" w:sz="12" w:space="0" w:color="auto"/>
            </w:tcBorders>
          </w:tcPr>
          <w:p w:rsidR="00000000" w:rsidRDefault="0094091B">
            <w:pPr>
              <w:jc w:val="center"/>
              <w:rPr>
                <w:sz w:val="16"/>
                <w:lang w:val="ru-RU"/>
              </w:rPr>
            </w:pPr>
            <w:r>
              <w:rPr>
                <w:sz w:val="16"/>
                <w:lang w:val="ru-RU"/>
              </w:rPr>
              <w:sym w:font="Symbol" w:char="F0BE"/>
            </w:r>
          </w:p>
        </w:tc>
      </w:tr>
      <w:tr w:rsidR="00000000">
        <w:tblPrEx>
          <w:tblCellMar>
            <w:top w:w="0" w:type="dxa"/>
            <w:bottom w:w="0" w:type="dxa"/>
          </w:tblCellMar>
        </w:tblPrEx>
        <w:tc>
          <w:tcPr>
            <w:tcW w:w="882" w:type="dxa"/>
            <w:tcBorders>
              <w:left w:val="single" w:sz="12" w:space="0" w:color="auto"/>
            </w:tcBorders>
          </w:tcPr>
          <w:p w:rsidR="00000000" w:rsidRDefault="0094091B">
            <w:pPr>
              <w:jc w:val="center"/>
              <w:rPr>
                <w:sz w:val="16"/>
                <w:lang w:val="ru-RU"/>
              </w:rPr>
            </w:pPr>
            <w:r>
              <w:rPr>
                <w:sz w:val="16"/>
                <w:lang w:val="ru-RU"/>
              </w:rPr>
              <w:t>800</w:t>
            </w:r>
          </w:p>
        </w:tc>
        <w:tc>
          <w:tcPr>
            <w:tcW w:w="696" w:type="dxa"/>
            <w:tcBorders>
              <w:left w:val="single" w:sz="6" w:space="0" w:color="auto"/>
              <w:right w:val="single" w:sz="6" w:space="0" w:color="auto"/>
            </w:tcBorders>
          </w:tcPr>
          <w:p w:rsidR="00000000" w:rsidRDefault="0094091B">
            <w:pPr>
              <w:jc w:val="center"/>
              <w:rPr>
                <w:sz w:val="16"/>
                <w:lang w:val="ru-RU"/>
              </w:rPr>
            </w:pPr>
            <w:r>
              <w:rPr>
                <w:sz w:val="16"/>
                <w:lang w:val="ru-RU"/>
              </w:rPr>
              <w:t>50</w:t>
            </w:r>
          </w:p>
        </w:tc>
        <w:tc>
          <w:tcPr>
            <w:tcW w:w="696" w:type="dxa"/>
            <w:tcBorders>
              <w:left w:val="nil"/>
            </w:tcBorders>
          </w:tcPr>
          <w:p w:rsidR="00000000" w:rsidRDefault="0094091B">
            <w:pPr>
              <w:jc w:val="center"/>
              <w:rPr>
                <w:sz w:val="16"/>
                <w:lang w:val="ru-RU"/>
              </w:rPr>
            </w:pPr>
            <w:r>
              <w:rPr>
                <w:sz w:val="16"/>
                <w:lang w:val="ru-RU"/>
              </w:rPr>
              <w:t>40</w:t>
            </w:r>
          </w:p>
        </w:tc>
        <w:tc>
          <w:tcPr>
            <w:tcW w:w="694" w:type="dxa"/>
            <w:tcBorders>
              <w:left w:val="single" w:sz="6" w:space="0" w:color="auto"/>
              <w:right w:val="single" w:sz="6" w:space="0" w:color="auto"/>
            </w:tcBorders>
          </w:tcPr>
          <w:p w:rsidR="00000000" w:rsidRDefault="0094091B">
            <w:pPr>
              <w:jc w:val="center"/>
              <w:rPr>
                <w:sz w:val="16"/>
                <w:lang w:val="ru-RU"/>
              </w:rPr>
            </w:pPr>
            <w:r>
              <w:rPr>
                <w:sz w:val="16"/>
                <w:lang w:val="ru-RU"/>
              </w:rPr>
              <w:t>35</w:t>
            </w:r>
          </w:p>
        </w:tc>
        <w:tc>
          <w:tcPr>
            <w:tcW w:w="688" w:type="dxa"/>
            <w:tcBorders>
              <w:left w:val="nil"/>
            </w:tcBorders>
          </w:tcPr>
          <w:p w:rsidR="00000000" w:rsidRDefault="0094091B">
            <w:pPr>
              <w:jc w:val="center"/>
              <w:rPr>
                <w:sz w:val="16"/>
                <w:lang w:val="ru-RU"/>
              </w:rPr>
            </w:pPr>
            <w:r>
              <w:rPr>
                <w:sz w:val="16"/>
                <w:lang w:val="ru-RU"/>
              </w:rPr>
              <w:t>30</w:t>
            </w:r>
          </w:p>
        </w:tc>
        <w:tc>
          <w:tcPr>
            <w:tcW w:w="688" w:type="dxa"/>
            <w:tcBorders>
              <w:left w:val="single" w:sz="6" w:space="0" w:color="auto"/>
              <w:right w:val="single" w:sz="6" w:space="0" w:color="auto"/>
            </w:tcBorders>
          </w:tcPr>
          <w:p w:rsidR="00000000" w:rsidRDefault="0094091B">
            <w:pPr>
              <w:jc w:val="center"/>
              <w:rPr>
                <w:sz w:val="16"/>
                <w:lang w:val="ru-RU"/>
              </w:rPr>
            </w:pPr>
            <w:r>
              <w:rPr>
                <w:sz w:val="16"/>
                <w:lang w:val="ru-RU"/>
              </w:rPr>
              <w:t>25</w:t>
            </w:r>
          </w:p>
        </w:tc>
        <w:tc>
          <w:tcPr>
            <w:tcW w:w="688" w:type="dxa"/>
            <w:tcBorders>
              <w:left w:val="nil"/>
            </w:tcBorders>
          </w:tcPr>
          <w:p w:rsidR="00000000" w:rsidRDefault="0094091B">
            <w:pPr>
              <w:jc w:val="center"/>
              <w:rPr>
                <w:sz w:val="16"/>
                <w:lang w:val="ru-RU"/>
              </w:rPr>
            </w:pPr>
            <w:r>
              <w:rPr>
                <w:sz w:val="16"/>
                <w:lang w:val="ru-RU"/>
              </w:rPr>
              <w:t>20</w:t>
            </w:r>
          </w:p>
        </w:tc>
        <w:tc>
          <w:tcPr>
            <w:tcW w:w="687"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624" w:type="dxa"/>
            <w:tcBorders>
              <w:left w:val="nil"/>
              <w:right w:val="single" w:sz="12" w:space="0" w:color="auto"/>
            </w:tcBorders>
          </w:tcPr>
          <w:p w:rsidR="00000000" w:rsidRDefault="0094091B">
            <w:pPr>
              <w:jc w:val="center"/>
              <w:rPr>
                <w:sz w:val="16"/>
                <w:lang w:val="ru-RU"/>
              </w:rPr>
            </w:pPr>
            <w:r>
              <w:rPr>
                <w:sz w:val="16"/>
                <w:lang w:val="ru-RU"/>
              </w:rPr>
              <w:sym w:font="Symbol" w:char="F0BE"/>
            </w:r>
          </w:p>
        </w:tc>
      </w:tr>
      <w:tr w:rsidR="00000000">
        <w:tblPrEx>
          <w:tblCellMar>
            <w:top w:w="0" w:type="dxa"/>
            <w:bottom w:w="0" w:type="dxa"/>
          </w:tblCellMar>
        </w:tblPrEx>
        <w:tc>
          <w:tcPr>
            <w:tcW w:w="882" w:type="dxa"/>
            <w:tcBorders>
              <w:left w:val="single" w:sz="12" w:space="0" w:color="auto"/>
            </w:tcBorders>
          </w:tcPr>
          <w:p w:rsidR="00000000" w:rsidRDefault="0094091B">
            <w:pPr>
              <w:jc w:val="center"/>
              <w:rPr>
                <w:sz w:val="16"/>
                <w:lang w:val="ru-RU"/>
              </w:rPr>
            </w:pPr>
            <w:r>
              <w:rPr>
                <w:sz w:val="16"/>
                <w:lang w:val="ru-RU"/>
              </w:rPr>
              <w:t>600</w:t>
            </w:r>
          </w:p>
        </w:tc>
        <w:tc>
          <w:tcPr>
            <w:tcW w:w="69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696" w:type="dxa"/>
            <w:tcBorders>
              <w:left w:val="nil"/>
            </w:tcBorders>
          </w:tcPr>
          <w:p w:rsidR="00000000" w:rsidRDefault="0094091B">
            <w:pPr>
              <w:jc w:val="center"/>
              <w:rPr>
                <w:sz w:val="16"/>
                <w:lang w:val="ru-RU"/>
              </w:rPr>
            </w:pPr>
            <w:r>
              <w:rPr>
                <w:sz w:val="16"/>
                <w:lang w:val="ru-RU"/>
              </w:rPr>
              <w:t>50</w:t>
            </w:r>
          </w:p>
        </w:tc>
        <w:tc>
          <w:tcPr>
            <w:tcW w:w="694" w:type="dxa"/>
            <w:tcBorders>
              <w:left w:val="single" w:sz="6" w:space="0" w:color="auto"/>
              <w:right w:val="single" w:sz="6" w:space="0" w:color="auto"/>
            </w:tcBorders>
          </w:tcPr>
          <w:p w:rsidR="00000000" w:rsidRDefault="0094091B">
            <w:pPr>
              <w:jc w:val="center"/>
              <w:rPr>
                <w:sz w:val="16"/>
                <w:lang w:val="ru-RU"/>
              </w:rPr>
            </w:pPr>
            <w:r>
              <w:rPr>
                <w:sz w:val="16"/>
                <w:lang w:val="ru-RU"/>
              </w:rPr>
              <w:t>45</w:t>
            </w:r>
          </w:p>
        </w:tc>
        <w:tc>
          <w:tcPr>
            <w:tcW w:w="688" w:type="dxa"/>
            <w:tcBorders>
              <w:left w:val="nil"/>
            </w:tcBorders>
          </w:tcPr>
          <w:p w:rsidR="00000000" w:rsidRDefault="0094091B">
            <w:pPr>
              <w:jc w:val="center"/>
              <w:rPr>
                <w:sz w:val="16"/>
                <w:lang w:val="ru-RU"/>
              </w:rPr>
            </w:pPr>
            <w:r>
              <w:rPr>
                <w:sz w:val="16"/>
                <w:lang w:val="ru-RU"/>
              </w:rPr>
              <w:t>40</w:t>
            </w:r>
          </w:p>
        </w:tc>
        <w:tc>
          <w:tcPr>
            <w:tcW w:w="688" w:type="dxa"/>
            <w:tcBorders>
              <w:left w:val="single" w:sz="6" w:space="0" w:color="auto"/>
              <w:right w:val="single" w:sz="6" w:space="0" w:color="auto"/>
            </w:tcBorders>
          </w:tcPr>
          <w:p w:rsidR="00000000" w:rsidRDefault="0094091B">
            <w:pPr>
              <w:jc w:val="center"/>
              <w:rPr>
                <w:sz w:val="16"/>
                <w:lang w:val="ru-RU"/>
              </w:rPr>
            </w:pPr>
            <w:r>
              <w:rPr>
                <w:sz w:val="16"/>
                <w:lang w:val="ru-RU"/>
              </w:rPr>
              <w:t>30</w:t>
            </w:r>
          </w:p>
        </w:tc>
        <w:tc>
          <w:tcPr>
            <w:tcW w:w="688" w:type="dxa"/>
            <w:tcBorders>
              <w:left w:val="nil"/>
            </w:tcBorders>
          </w:tcPr>
          <w:p w:rsidR="00000000" w:rsidRDefault="0094091B">
            <w:pPr>
              <w:jc w:val="center"/>
              <w:rPr>
                <w:sz w:val="16"/>
                <w:lang w:val="ru-RU"/>
              </w:rPr>
            </w:pPr>
            <w:r>
              <w:rPr>
                <w:sz w:val="16"/>
                <w:lang w:val="ru-RU"/>
              </w:rPr>
              <w:t>25</w:t>
            </w:r>
          </w:p>
        </w:tc>
        <w:tc>
          <w:tcPr>
            <w:tcW w:w="687"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624" w:type="dxa"/>
            <w:tcBorders>
              <w:left w:val="nil"/>
              <w:right w:val="single" w:sz="12" w:space="0" w:color="auto"/>
            </w:tcBorders>
          </w:tcPr>
          <w:p w:rsidR="00000000" w:rsidRDefault="0094091B">
            <w:pPr>
              <w:jc w:val="center"/>
              <w:rPr>
                <w:sz w:val="16"/>
                <w:lang w:val="ru-RU"/>
              </w:rPr>
            </w:pPr>
            <w:r>
              <w:rPr>
                <w:sz w:val="16"/>
                <w:lang w:val="ru-RU"/>
              </w:rPr>
              <w:sym w:font="Symbol" w:char="F0BE"/>
            </w:r>
          </w:p>
        </w:tc>
      </w:tr>
      <w:tr w:rsidR="00000000">
        <w:tblPrEx>
          <w:tblCellMar>
            <w:top w:w="0" w:type="dxa"/>
            <w:bottom w:w="0" w:type="dxa"/>
          </w:tblCellMar>
        </w:tblPrEx>
        <w:tc>
          <w:tcPr>
            <w:tcW w:w="882" w:type="dxa"/>
            <w:tcBorders>
              <w:left w:val="single" w:sz="12" w:space="0" w:color="auto"/>
            </w:tcBorders>
          </w:tcPr>
          <w:p w:rsidR="00000000" w:rsidRDefault="0094091B">
            <w:pPr>
              <w:jc w:val="center"/>
              <w:rPr>
                <w:sz w:val="16"/>
                <w:lang w:val="ru-RU"/>
              </w:rPr>
            </w:pPr>
            <w:r>
              <w:rPr>
                <w:sz w:val="16"/>
                <w:lang w:val="ru-RU"/>
              </w:rPr>
              <w:t>500</w:t>
            </w:r>
          </w:p>
        </w:tc>
        <w:tc>
          <w:tcPr>
            <w:tcW w:w="69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696" w:type="dxa"/>
            <w:tcBorders>
              <w:left w:val="nil"/>
            </w:tcBorders>
          </w:tcPr>
          <w:p w:rsidR="00000000" w:rsidRDefault="0094091B">
            <w:pPr>
              <w:jc w:val="center"/>
              <w:rPr>
                <w:sz w:val="16"/>
                <w:lang w:val="ru-RU"/>
              </w:rPr>
            </w:pPr>
            <w:r>
              <w:rPr>
                <w:sz w:val="16"/>
                <w:lang w:val="ru-RU"/>
              </w:rPr>
              <w:t>60</w:t>
            </w:r>
          </w:p>
        </w:tc>
        <w:tc>
          <w:tcPr>
            <w:tcW w:w="694" w:type="dxa"/>
            <w:tcBorders>
              <w:left w:val="single" w:sz="6" w:space="0" w:color="auto"/>
              <w:right w:val="single" w:sz="6" w:space="0" w:color="auto"/>
            </w:tcBorders>
          </w:tcPr>
          <w:p w:rsidR="00000000" w:rsidRDefault="0094091B">
            <w:pPr>
              <w:jc w:val="center"/>
              <w:rPr>
                <w:sz w:val="16"/>
                <w:lang w:val="ru-RU"/>
              </w:rPr>
            </w:pPr>
            <w:r>
              <w:rPr>
                <w:sz w:val="16"/>
                <w:lang w:val="ru-RU"/>
              </w:rPr>
              <w:t>55</w:t>
            </w:r>
          </w:p>
        </w:tc>
        <w:tc>
          <w:tcPr>
            <w:tcW w:w="688" w:type="dxa"/>
            <w:tcBorders>
              <w:left w:val="nil"/>
            </w:tcBorders>
          </w:tcPr>
          <w:p w:rsidR="00000000" w:rsidRDefault="0094091B">
            <w:pPr>
              <w:jc w:val="center"/>
              <w:rPr>
                <w:sz w:val="16"/>
                <w:lang w:val="ru-RU"/>
              </w:rPr>
            </w:pPr>
            <w:r>
              <w:rPr>
                <w:sz w:val="16"/>
                <w:lang w:val="ru-RU"/>
              </w:rPr>
              <w:t>45</w:t>
            </w:r>
          </w:p>
        </w:tc>
        <w:tc>
          <w:tcPr>
            <w:tcW w:w="688" w:type="dxa"/>
            <w:tcBorders>
              <w:left w:val="single" w:sz="6" w:space="0" w:color="auto"/>
              <w:right w:val="single" w:sz="6" w:space="0" w:color="auto"/>
            </w:tcBorders>
          </w:tcPr>
          <w:p w:rsidR="00000000" w:rsidRDefault="0094091B">
            <w:pPr>
              <w:jc w:val="center"/>
              <w:rPr>
                <w:sz w:val="16"/>
                <w:lang w:val="ru-RU"/>
              </w:rPr>
            </w:pPr>
            <w:r>
              <w:rPr>
                <w:sz w:val="16"/>
                <w:lang w:val="ru-RU"/>
              </w:rPr>
              <w:t>35</w:t>
            </w:r>
          </w:p>
        </w:tc>
        <w:tc>
          <w:tcPr>
            <w:tcW w:w="688" w:type="dxa"/>
            <w:tcBorders>
              <w:left w:val="nil"/>
            </w:tcBorders>
          </w:tcPr>
          <w:p w:rsidR="00000000" w:rsidRDefault="0094091B">
            <w:pPr>
              <w:jc w:val="center"/>
              <w:rPr>
                <w:sz w:val="16"/>
                <w:lang w:val="ru-RU"/>
              </w:rPr>
            </w:pPr>
            <w:r>
              <w:rPr>
                <w:sz w:val="16"/>
                <w:lang w:val="ru-RU"/>
              </w:rPr>
              <w:t>30</w:t>
            </w:r>
          </w:p>
        </w:tc>
        <w:tc>
          <w:tcPr>
            <w:tcW w:w="687"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624" w:type="dxa"/>
            <w:tcBorders>
              <w:left w:val="nil"/>
              <w:right w:val="single" w:sz="12" w:space="0" w:color="auto"/>
            </w:tcBorders>
          </w:tcPr>
          <w:p w:rsidR="00000000" w:rsidRDefault="0094091B">
            <w:pPr>
              <w:jc w:val="center"/>
              <w:rPr>
                <w:sz w:val="16"/>
                <w:lang w:val="ru-RU"/>
              </w:rPr>
            </w:pPr>
            <w:r>
              <w:rPr>
                <w:sz w:val="16"/>
                <w:lang w:val="ru-RU"/>
              </w:rPr>
              <w:sym w:font="Symbol" w:char="F0BE"/>
            </w:r>
          </w:p>
        </w:tc>
      </w:tr>
      <w:tr w:rsidR="00000000">
        <w:tblPrEx>
          <w:tblCellMar>
            <w:top w:w="0" w:type="dxa"/>
            <w:bottom w:w="0" w:type="dxa"/>
          </w:tblCellMar>
        </w:tblPrEx>
        <w:tc>
          <w:tcPr>
            <w:tcW w:w="882" w:type="dxa"/>
            <w:tcBorders>
              <w:left w:val="single" w:sz="12" w:space="0" w:color="auto"/>
            </w:tcBorders>
          </w:tcPr>
          <w:p w:rsidR="00000000" w:rsidRDefault="0094091B">
            <w:pPr>
              <w:jc w:val="center"/>
              <w:rPr>
                <w:sz w:val="16"/>
                <w:lang w:val="ru-RU"/>
              </w:rPr>
            </w:pPr>
            <w:r>
              <w:rPr>
                <w:sz w:val="16"/>
                <w:lang w:val="ru-RU"/>
              </w:rPr>
              <w:t>400</w:t>
            </w:r>
          </w:p>
        </w:tc>
        <w:tc>
          <w:tcPr>
            <w:tcW w:w="69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696" w:type="dxa"/>
            <w:tcBorders>
              <w:left w:val="nil"/>
            </w:tcBorders>
          </w:tcPr>
          <w:p w:rsidR="00000000" w:rsidRDefault="0094091B">
            <w:pPr>
              <w:jc w:val="center"/>
              <w:rPr>
                <w:sz w:val="16"/>
                <w:lang w:val="ru-RU"/>
              </w:rPr>
            </w:pPr>
            <w:r>
              <w:rPr>
                <w:sz w:val="16"/>
                <w:lang w:val="ru-RU"/>
              </w:rPr>
              <w:sym w:font="Symbol" w:char="F0BE"/>
            </w:r>
          </w:p>
        </w:tc>
        <w:tc>
          <w:tcPr>
            <w:tcW w:w="694"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688" w:type="dxa"/>
            <w:tcBorders>
              <w:left w:val="nil"/>
            </w:tcBorders>
          </w:tcPr>
          <w:p w:rsidR="00000000" w:rsidRDefault="0094091B">
            <w:pPr>
              <w:jc w:val="center"/>
              <w:rPr>
                <w:sz w:val="16"/>
                <w:lang w:val="ru-RU"/>
              </w:rPr>
            </w:pPr>
            <w:r>
              <w:rPr>
                <w:sz w:val="16"/>
                <w:lang w:val="ru-RU"/>
              </w:rPr>
              <w:t>50</w:t>
            </w:r>
          </w:p>
        </w:tc>
        <w:tc>
          <w:tcPr>
            <w:tcW w:w="688" w:type="dxa"/>
            <w:tcBorders>
              <w:left w:val="single" w:sz="6" w:space="0" w:color="auto"/>
              <w:right w:val="single" w:sz="6" w:space="0" w:color="auto"/>
            </w:tcBorders>
          </w:tcPr>
          <w:p w:rsidR="00000000" w:rsidRDefault="0094091B">
            <w:pPr>
              <w:jc w:val="center"/>
              <w:rPr>
                <w:sz w:val="16"/>
                <w:lang w:val="ru-RU"/>
              </w:rPr>
            </w:pPr>
            <w:r>
              <w:rPr>
                <w:sz w:val="16"/>
                <w:lang w:val="ru-RU"/>
              </w:rPr>
              <w:t>45</w:t>
            </w:r>
          </w:p>
        </w:tc>
        <w:tc>
          <w:tcPr>
            <w:tcW w:w="688" w:type="dxa"/>
            <w:tcBorders>
              <w:left w:val="nil"/>
            </w:tcBorders>
          </w:tcPr>
          <w:p w:rsidR="00000000" w:rsidRDefault="0094091B">
            <w:pPr>
              <w:jc w:val="center"/>
              <w:rPr>
                <w:sz w:val="16"/>
                <w:lang w:val="ru-RU"/>
              </w:rPr>
            </w:pPr>
            <w:r>
              <w:rPr>
                <w:sz w:val="16"/>
                <w:lang w:val="ru-RU"/>
              </w:rPr>
              <w:t>35</w:t>
            </w:r>
          </w:p>
        </w:tc>
        <w:tc>
          <w:tcPr>
            <w:tcW w:w="687" w:type="dxa"/>
            <w:tcBorders>
              <w:left w:val="single" w:sz="6" w:space="0" w:color="auto"/>
              <w:right w:val="single" w:sz="6" w:space="0" w:color="auto"/>
            </w:tcBorders>
          </w:tcPr>
          <w:p w:rsidR="00000000" w:rsidRDefault="0094091B">
            <w:pPr>
              <w:jc w:val="center"/>
              <w:rPr>
                <w:sz w:val="16"/>
                <w:lang w:val="ru-RU"/>
              </w:rPr>
            </w:pPr>
            <w:r>
              <w:rPr>
                <w:sz w:val="16"/>
                <w:lang w:val="ru-RU"/>
              </w:rPr>
              <w:t>30</w:t>
            </w:r>
          </w:p>
        </w:tc>
        <w:tc>
          <w:tcPr>
            <w:tcW w:w="624" w:type="dxa"/>
            <w:tcBorders>
              <w:left w:val="nil"/>
              <w:right w:val="single" w:sz="12" w:space="0" w:color="auto"/>
            </w:tcBorders>
          </w:tcPr>
          <w:p w:rsidR="00000000" w:rsidRDefault="0094091B">
            <w:pPr>
              <w:jc w:val="center"/>
              <w:rPr>
                <w:sz w:val="16"/>
                <w:lang w:val="ru-RU"/>
              </w:rPr>
            </w:pPr>
            <w:r>
              <w:rPr>
                <w:sz w:val="16"/>
                <w:lang w:val="ru-RU"/>
              </w:rPr>
              <w:sym w:font="Symbol" w:char="F0BE"/>
            </w:r>
          </w:p>
        </w:tc>
      </w:tr>
      <w:tr w:rsidR="00000000">
        <w:tblPrEx>
          <w:tblCellMar>
            <w:top w:w="0" w:type="dxa"/>
            <w:bottom w:w="0" w:type="dxa"/>
          </w:tblCellMar>
        </w:tblPrEx>
        <w:tc>
          <w:tcPr>
            <w:tcW w:w="882" w:type="dxa"/>
            <w:tcBorders>
              <w:left w:val="single" w:sz="12" w:space="0" w:color="auto"/>
            </w:tcBorders>
          </w:tcPr>
          <w:p w:rsidR="00000000" w:rsidRDefault="0094091B">
            <w:pPr>
              <w:jc w:val="center"/>
              <w:rPr>
                <w:sz w:val="16"/>
                <w:lang w:val="ru-RU"/>
              </w:rPr>
            </w:pPr>
            <w:r>
              <w:rPr>
                <w:sz w:val="16"/>
                <w:lang w:val="ru-RU"/>
              </w:rPr>
              <w:t>350</w:t>
            </w:r>
          </w:p>
        </w:tc>
        <w:tc>
          <w:tcPr>
            <w:tcW w:w="69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696" w:type="dxa"/>
            <w:tcBorders>
              <w:left w:val="nil"/>
            </w:tcBorders>
          </w:tcPr>
          <w:p w:rsidR="00000000" w:rsidRDefault="0094091B">
            <w:pPr>
              <w:jc w:val="center"/>
              <w:rPr>
                <w:sz w:val="16"/>
                <w:lang w:val="ru-RU"/>
              </w:rPr>
            </w:pPr>
            <w:r>
              <w:rPr>
                <w:sz w:val="16"/>
                <w:lang w:val="ru-RU"/>
              </w:rPr>
              <w:sym w:font="Symbol" w:char="F0BE"/>
            </w:r>
          </w:p>
        </w:tc>
        <w:tc>
          <w:tcPr>
            <w:tcW w:w="694"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688" w:type="dxa"/>
            <w:tcBorders>
              <w:left w:val="nil"/>
            </w:tcBorders>
          </w:tcPr>
          <w:p w:rsidR="00000000" w:rsidRDefault="0094091B">
            <w:pPr>
              <w:jc w:val="center"/>
              <w:rPr>
                <w:sz w:val="16"/>
                <w:lang w:val="ru-RU"/>
              </w:rPr>
            </w:pPr>
            <w:r>
              <w:rPr>
                <w:sz w:val="16"/>
                <w:lang w:val="ru-RU"/>
              </w:rPr>
              <w:t>50</w:t>
            </w:r>
          </w:p>
        </w:tc>
        <w:tc>
          <w:tcPr>
            <w:tcW w:w="688" w:type="dxa"/>
            <w:tcBorders>
              <w:left w:val="single" w:sz="6" w:space="0" w:color="auto"/>
              <w:right w:val="single" w:sz="6" w:space="0" w:color="auto"/>
            </w:tcBorders>
          </w:tcPr>
          <w:p w:rsidR="00000000" w:rsidRDefault="0094091B">
            <w:pPr>
              <w:jc w:val="center"/>
              <w:rPr>
                <w:sz w:val="16"/>
                <w:lang w:val="ru-RU"/>
              </w:rPr>
            </w:pPr>
            <w:r>
              <w:rPr>
                <w:sz w:val="16"/>
                <w:lang w:val="ru-RU"/>
              </w:rPr>
              <w:t>50</w:t>
            </w:r>
          </w:p>
        </w:tc>
        <w:tc>
          <w:tcPr>
            <w:tcW w:w="688" w:type="dxa"/>
            <w:tcBorders>
              <w:left w:val="nil"/>
            </w:tcBorders>
          </w:tcPr>
          <w:p w:rsidR="00000000" w:rsidRDefault="0094091B">
            <w:pPr>
              <w:jc w:val="center"/>
              <w:rPr>
                <w:sz w:val="16"/>
                <w:lang w:val="ru-RU"/>
              </w:rPr>
            </w:pPr>
            <w:r>
              <w:rPr>
                <w:sz w:val="16"/>
                <w:lang w:val="ru-RU"/>
              </w:rPr>
              <w:t>40</w:t>
            </w:r>
          </w:p>
        </w:tc>
        <w:tc>
          <w:tcPr>
            <w:tcW w:w="687" w:type="dxa"/>
            <w:tcBorders>
              <w:left w:val="single" w:sz="6" w:space="0" w:color="auto"/>
              <w:right w:val="single" w:sz="6" w:space="0" w:color="auto"/>
            </w:tcBorders>
          </w:tcPr>
          <w:p w:rsidR="00000000" w:rsidRDefault="0094091B">
            <w:pPr>
              <w:jc w:val="center"/>
              <w:rPr>
                <w:sz w:val="16"/>
                <w:lang w:val="ru-RU"/>
              </w:rPr>
            </w:pPr>
            <w:r>
              <w:rPr>
                <w:sz w:val="16"/>
                <w:lang w:val="ru-RU"/>
              </w:rPr>
              <w:t>30</w:t>
            </w:r>
          </w:p>
        </w:tc>
        <w:tc>
          <w:tcPr>
            <w:tcW w:w="624" w:type="dxa"/>
            <w:tcBorders>
              <w:left w:val="nil"/>
              <w:right w:val="single" w:sz="12" w:space="0" w:color="auto"/>
            </w:tcBorders>
          </w:tcPr>
          <w:p w:rsidR="00000000" w:rsidRDefault="0094091B">
            <w:pPr>
              <w:jc w:val="center"/>
              <w:rPr>
                <w:sz w:val="16"/>
                <w:lang w:val="ru-RU"/>
              </w:rPr>
            </w:pPr>
            <w:r>
              <w:rPr>
                <w:sz w:val="16"/>
                <w:lang w:val="ru-RU"/>
              </w:rPr>
              <w:sym w:font="Symbol" w:char="F0BE"/>
            </w:r>
          </w:p>
        </w:tc>
      </w:tr>
      <w:tr w:rsidR="00000000">
        <w:tblPrEx>
          <w:tblCellMar>
            <w:top w:w="0" w:type="dxa"/>
            <w:bottom w:w="0" w:type="dxa"/>
          </w:tblCellMar>
        </w:tblPrEx>
        <w:tc>
          <w:tcPr>
            <w:tcW w:w="882" w:type="dxa"/>
            <w:tcBorders>
              <w:left w:val="single" w:sz="12" w:space="0" w:color="auto"/>
            </w:tcBorders>
          </w:tcPr>
          <w:p w:rsidR="00000000" w:rsidRDefault="0094091B">
            <w:pPr>
              <w:jc w:val="center"/>
              <w:rPr>
                <w:sz w:val="16"/>
                <w:lang w:val="ru-RU"/>
              </w:rPr>
            </w:pPr>
            <w:r>
              <w:rPr>
                <w:sz w:val="16"/>
                <w:lang w:val="ru-RU"/>
              </w:rPr>
              <w:t>300</w:t>
            </w:r>
          </w:p>
        </w:tc>
        <w:tc>
          <w:tcPr>
            <w:tcW w:w="69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696" w:type="dxa"/>
            <w:tcBorders>
              <w:left w:val="nil"/>
            </w:tcBorders>
          </w:tcPr>
          <w:p w:rsidR="00000000" w:rsidRDefault="0094091B">
            <w:pPr>
              <w:jc w:val="center"/>
              <w:rPr>
                <w:sz w:val="16"/>
                <w:lang w:val="ru-RU"/>
              </w:rPr>
            </w:pPr>
            <w:r>
              <w:rPr>
                <w:sz w:val="16"/>
                <w:lang w:val="ru-RU"/>
              </w:rPr>
              <w:sym w:font="Symbol" w:char="F0BE"/>
            </w:r>
          </w:p>
        </w:tc>
        <w:tc>
          <w:tcPr>
            <w:tcW w:w="694"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688" w:type="dxa"/>
            <w:tcBorders>
              <w:left w:val="nil"/>
            </w:tcBorders>
          </w:tcPr>
          <w:p w:rsidR="00000000" w:rsidRDefault="0094091B">
            <w:pPr>
              <w:jc w:val="center"/>
              <w:rPr>
                <w:sz w:val="16"/>
                <w:lang w:val="ru-RU"/>
              </w:rPr>
            </w:pPr>
            <w:r>
              <w:rPr>
                <w:sz w:val="16"/>
                <w:lang w:val="ru-RU"/>
              </w:rPr>
              <w:sym w:font="Symbol" w:char="F0BE"/>
            </w:r>
          </w:p>
        </w:tc>
        <w:tc>
          <w:tcPr>
            <w:tcW w:w="688" w:type="dxa"/>
            <w:tcBorders>
              <w:left w:val="single" w:sz="6" w:space="0" w:color="auto"/>
              <w:right w:val="single" w:sz="6" w:space="0" w:color="auto"/>
            </w:tcBorders>
          </w:tcPr>
          <w:p w:rsidR="00000000" w:rsidRDefault="0094091B">
            <w:pPr>
              <w:jc w:val="center"/>
              <w:rPr>
                <w:sz w:val="16"/>
                <w:lang w:val="ru-RU"/>
              </w:rPr>
            </w:pPr>
            <w:r>
              <w:rPr>
                <w:sz w:val="16"/>
                <w:lang w:val="ru-RU"/>
              </w:rPr>
              <w:t>50</w:t>
            </w:r>
          </w:p>
        </w:tc>
        <w:tc>
          <w:tcPr>
            <w:tcW w:w="688" w:type="dxa"/>
            <w:tcBorders>
              <w:left w:val="nil"/>
            </w:tcBorders>
          </w:tcPr>
          <w:p w:rsidR="00000000" w:rsidRDefault="0094091B">
            <w:pPr>
              <w:jc w:val="center"/>
              <w:rPr>
                <w:sz w:val="16"/>
                <w:lang w:val="ru-RU"/>
              </w:rPr>
            </w:pPr>
            <w:r>
              <w:rPr>
                <w:sz w:val="16"/>
                <w:lang w:val="ru-RU"/>
              </w:rPr>
              <w:t>45</w:t>
            </w:r>
          </w:p>
        </w:tc>
        <w:tc>
          <w:tcPr>
            <w:tcW w:w="687" w:type="dxa"/>
            <w:tcBorders>
              <w:left w:val="single" w:sz="6" w:space="0" w:color="auto"/>
              <w:right w:val="single" w:sz="6" w:space="0" w:color="auto"/>
            </w:tcBorders>
          </w:tcPr>
          <w:p w:rsidR="00000000" w:rsidRDefault="0094091B">
            <w:pPr>
              <w:jc w:val="center"/>
              <w:rPr>
                <w:sz w:val="16"/>
                <w:lang w:val="ru-RU"/>
              </w:rPr>
            </w:pPr>
            <w:r>
              <w:rPr>
                <w:sz w:val="16"/>
                <w:lang w:val="ru-RU"/>
              </w:rPr>
              <w:t>35</w:t>
            </w:r>
          </w:p>
        </w:tc>
        <w:tc>
          <w:tcPr>
            <w:tcW w:w="624" w:type="dxa"/>
            <w:tcBorders>
              <w:left w:val="nil"/>
              <w:right w:val="single" w:sz="12" w:space="0" w:color="auto"/>
            </w:tcBorders>
          </w:tcPr>
          <w:p w:rsidR="00000000" w:rsidRDefault="0094091B">
            <w:pPr>
              <w:jc w:val="center"/>
              <w:rPr>
                <w:sz w:val="16"/>
                <w:lang w:val="ru-RU"/>
              </w:rPr>
            </w:pPr>
            <w:r>
              <w:rPr>
                <w:sz w:val="16"/>
                <w:lang w:val="ru-RU"/>
              </w:rPr>
              <w:sym w:font="Symbol" w:char="F0BE"/>
            </w:r>
          </w:p>
        </w:tc>
      </w:tr>
      <w:tr w:rsidR="00000000">
        <w:tblPrEx>
          <w:tblCellMar>
            <w:top w:w="0" w:type="dxa"/>
            <w:bottom w:w="0" w:type="dxa"/>
          </w:tblCellMar>
        </w:tblPrEx>
        <w:tc>
          <w:tcPr>
            <w:tcW w:w="882" w:type="dxa"/>
            <w:tcBorders>
              <w:left w:val="single" w:sz="12" w:space="0" w:color="auto"/>
            </w:tcBorders>
          </w:tcPr>
          <w:p w:rsidR="00000000" w:rsidRDefault="0094091B">
            <w:pPr>
              <w:jc w:val="center"/>
              <w:rPr>
                <w:sz w:val="16"/>
                <w:lang w:val="ru-RU"/>
              </w:rPr>
            </w:pPr>
            <w:r>
              <w:rPr>
                <w:sz w:val="16"/>
                <w:lang w:val="ru-RU"/>
              </w:rPr>
              <w:t>250</w:t>
            </w:r>
          </w:p>
        </w:tc>
        <w:tc>
          <w:tcPr>
            <w:tcW w:w="69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696" w:type="dxa"/>
            <w:tcBorders>
              <w:left w:val="nil"/>
            </w:tcBorders>
          </w:tcPr>
          <w:p w:rsidR="00000000" w:rsidRDefault="0094091B">
            <w:pPr>
              <w:jc w:val="center"/>
              <w:rPr>
                <w:sz w:val="16"/>
                <w:lang w:val="ru-RU"/>
              </w:rPr>
            </w:pPr>
            <w:r>
              <w:rPr>
                <w:sz w:val="16"/>
                <w:lang w:val="ru-RU"/>
              </w:rPr>
              <w:sym w:font="Symbol" w:char="F0BE"/>
            </w:r>
          </w:p>
        </w:tc>
        <w:tc>
          <w:tcPr>
            <w:tcW w:w="694"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688" w:type="dxa"/>
            <w:tcBorders>
              <w:left w:val="nil"/>
            </w:tcBorders>
          </w:tcPr>
          <w:p w:rsidR="00000000" w:rsidRDefault="0094091B">
            <w:pPr>
              <w:jc w:val="center"/>
              <w:rPr>
                <w:sz w:val="16"/>
                <w:lang w:val="ru-RU"/>
              </w:rPr>
            </w:pPr>
            <w:r>
              <w:rPr>
                <w:sz w:val="16"/>
                <w:lang w:val="ru-RU"/>
              </w:rPr>
              <w:sym w:font="Symbol" w:char="F0BE"/>
            </w:r>
          </w:p>
        </w:tc>
        <w:tc>
          <w:tcPr>
            <w:tcW w:w="688"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688" w:type="dxa"/>
            <w:tcBorders>
              <w:left w:val="nil"/>
            </w:tcBorders>
          </w:tcPr>
          <w:p w:rsidR="00000000" w:rsidRDefault="0094091B">
            <w:pPr>
              <w:jc w:val="center"/>
              <w:rPr>
                <w:sz w:val="16"/>
                <w:lang w:val="ru-RU"/>
              </w:rPr>
            </w:pPr>
            <w:r>
              <w:rPr>
                <w:sz w:val="16"/>
                <w:lang w:val="ru-RU"/>
              </w:rPr>
              <w:sym w:font="Symbol" w:char="F0BE"/>
            </w:r>
          </w:p>
        </w:tc>
        <w:tc>
          <w:tcPr>
            <w:tcW w:w="687" w:type="dxa"/>
            <w:tcBorders>
              <w:left w:val="single" w:sz="6" w:space="0" w:color="auto"/>
              <w:right w:val="single" w:sz="6" w:space="0" w:color="auto"/>
            </w:tcBorders>
          </w:tcPr>
          <w:p w:rsidR="00000000" w:rsidRDefault="0094091B">
            <w:pPr>
              <w:jc w:val="center"/>
              <w:rPr>
                <w:sz w:val="16"/>
                <w:lang w:val="ru-RU"/>
              </w:rPr>
            </w:pPr>
            <w:r>
              <w:rPr>
                <w:sz w:val="16"/>
                <w:lang w:val="ru-RU"/>
              </w:rPr>
              <w:t>40</w:t>
            </w:r>
          </w:p>
        </w:tc>
        <w:tc>
          <w:tcPr>
            <w:tcW w:w="624" w:type="dxa"/>
            <w:tcBorders>
              <w:left w:val="nil"/>
              <w:right w:val="single" w:sz="12" w:space="0" w:color="auto"/>
            </w:tcBorders>
          </w:tcPr>
          <w:p w:rsidR="00000000" w:rsidRDefault="0094091B">
            <w:pPr>
              <w:jc w:val="center"/>
              <w:rPr>
                <w:sz w:val="16"/>
                <w:lang w:val="ru-RU"/>
              </w:rPr>
            </w:pPr>
            <w:r>
              <w:rPr>
                <w:sz w:val="16"/>
                <w:lang w:val="ru-RU"/>
              </w:rPr>
              <w:t>35</w:t>
            </w:r>
          </w:p>
        </w:tc>
      </w:tr>
      <w:tr w:rsidR="00000000">
        <w:tblPrEx>
          <w:tblCellMar>
            <w:top w:w="0" w:type="dxa"/>
            <w:bottom w:w="0" w:type="dxa"/>
          </w:tblCellMar>
        </w:tblPrEx>
        <w:tc>
          <w:tcPr>
            <w:tcW w:w="882" w:type="dxa"/>
            <w:tcBorders>
              <w:left w:val="single" w:sz="12" w:space="0" w:color="auto"/>
              <w:bottom w:val="single" w:sz="12" w:space="0" w:color="auto"/>
            </w:tcBorders>
          </w:tcPr>
          <w:p w:rsidR="00000000" w:rsidRDefault="0094091B">
            <w:pPr>
              <w:jc w:val="center"/>
              <w:rPr>
                <w:sz w:val="16"/>
                <w:lang w:val="ru-RU"/>
              </w:rPr>
            </w:pPr>
            <w:r>
              <w:rPr>
                <w:sz w:val="16"/>
                <w:lang w:val="ru-RU"/>
              </w:rPr>
              <w:t>200</w:t>
            </w:r>
          </w:p>
        </w:tc>
        <w:tc>
          <w:tcPr>
            <w:tcW w:w="696"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sym w:font="Symbol" w:char="F0BE"/>
            </w:r>
          </w:p>
        </w:tc>
        <w:tc>
          <w:tcPr>
            <w:tcW w:w="696" w:type="dxa"/>
            <w:tcBorders>
              <w:left w:val="nil"/>
              <w:bottom w:val="single" w:sz="12" w:space="0" w:color="auto"/>
            </w:tcBorders>
          </w:tcPr>
          <w:p w:rsidR="00000000" w:rsidRDefault="0094091B">
            <w:pPr>
              <w:jc w:val="center"/>
              <w:rPr>
                <w:sz w:val="16"/>
                <w:lang w:val="ru-RU"/>
              </w:rPr>
            </w:pPr>
            <w:r>
              <w:rPr>
                <w:sz w:val="16"/>
                <w:lang w:val="ru-RU"/>
              </w:rPr>
              <w:sym w:font="Symbol" w:char="F0BE"/>
            </w:r>
          </w:p>
        </w:tc>
        <w:tc>
          <w:tcPr>
            <w:tcW w:w="694"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sym w:font="Symbol" w:char="F0BE"/>
            </w:r>
          </w:p>
        </w:tc>
        <w:tc>
          <w:tcPr>
            <w:tcW w:w="688" w:type="dxa"/>
            <w:tcBorders>
              <w:left w:val="nil"/>
              <w:bottom w:val="single" w:sz="12" w:space="0" w:color="auto"/>
            </w:tcBorders>
          </w:tcPr>
          <w:p w:rsidR="00000000" w:rsidRDefault="0094091B">
            <w:pPr>
              <w:jc w:val="center"/>
              <w:rPr>
                <w:sz w:val="16"/>
                <w:lang w:val="ru-RU"/>
              </w:rPr>
            </w:pPr>
            <w:r>
              <w:rPr>
                <w:sz w:val="16"/>
                <w:lang w:val="ru-RU"/>
              </w:rPr>
              <w:sym w:font="Symbol" w:char="F0BE"/>
            </w:r>
          </w:p>
        </w:tc>
        <w:tc>
          <w:tcPr>
            <w:tcW w:w="688"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sym w:font="Symbol" w:char="F0BE"/>
            </w:r>
          </w:p>
        </w:tc>
        <w:tc>
          <w:tcPr>
            <w:tcW w:w="688" w:type="dxa"/>
            <w:tcBorders>
              <w:left w:val="nil"/>
              <w:bottom w:val="single" w:sz="12" w:space="0" w:color="auto"/>
            </w:tcBorders>
          </w:tcPr>
          <w:p w:rsidR="00000000" w:rsidRDefault="0094091B">
            <w:pPr>
              <w:jc w:val="center"/>
              <w:rPr>
                <w:sz w:val="16"/>
                <w:lang w:val="ru-RU"/>
              </w:rPr>
            </w:pPr>
            <w:r>
              <w:rPr>
                <w:sz w:val="16"/>
                <w:lang w:val="ru-RU"/>
              </w:rPr>
              <w:sym w:font="Symbol" w:char="F0BE"/>
            </w:r>
          </w:p>
        </w:tc>
        <w:tc>
          <w:tcPr>
            <w:tcW w:w="687"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50</w:t>
            </w:r>
          </w:p>
        </w:tc>
        <w:tc>
          <w:tcPr>
            <w:tcW w:w="624"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40</w:t>
            </w:r>
          </w:p>
        </w:tc>
      </w:tr>
    </w:tbl>
    <w:p w:rsidR="00000000" w:rsidRDefault="0094091B">
      <w:pPr>
        <w:jc w:val="both"/>
        <w:rPr>
          <w:lang w:val="ru-RU"/>
        </w:rPr>
      </w:pPr>
    </w:p>
    <w:p w:rsidR="00000000" w:rsidRDefault="0094091B">
      <w:pPr>
        <w:ind w:firstLine="284"/>
        <w:jc w:val="right"/>
        <w:rPr>
          <w:noProof/>
        </w:rPr>
      </w:pPr>
      <w:r>
        <w:rPr>
          <w:lang w:val="ru-RU"/>
        </w:rPr>
        <w:t>Таблица</w:t>
      </w:r>
      <w:r>
        <w:rPr>
          <w:noProof/>
        </w:rPr>
        <w:t xml:space="preserve"> 4</w:t>
      </w:r>
    </w:p>
    <w:p w:rsidR="00000000" w:rsidRDefault="0094091B">
      <w:pPr>
        <w:ind w:firstLine="284"/>
        <w:jc w:val="both"/>
        <w:rPr>
          <w:lang w:val="ru-RU"/>
        </w:rPr>
      </w:pPr>
    </w:p>
    <w:tbl>
      <w:tblPr>
        <w:tblW w:w="0" w:type="auto"/>
        <w:tblLayout w:type="fixed"/>
        <w:tblCellMar>
          <w:left w:w="31" w:type="dxa"/>
          <w:right w:w="31" w:type="dxa"/>
        </w:tblCellMar>
        <w:tblLook w:val="0000" w:firstRow="0" w:lastRow="0" w:firstColumn="0" w:lastColumn="0" w:noHBand="0" w:noVBand="0"/>
      </w:tblPr>
      <w:tblGrid>
        <w:gridCol w:w="1290"/>
        <w:gridCol w:w="1290"/>
        <w:gridCol w:w="1290"/>
        <w:gridCol w:w="1290"/>
        <w:gridCol w:w="1185"/>
      </w:tblGrid>
      <w:tr w:rsidR="00000000">
        <w:tblPrEx>
          <w:tblCellMar>
            <w:top w:w="0" w:type="dxa"/>
            <w:bottom w:w="0" w:type="dxa"/>
          </w:tblCellMar>
        </w:tblPrEx>
        <w:tc>
          <w:tcPr>
            <w:tcW w:w="1290" w:type="dxa"/>
            <w:tcBorders>
              <w:top w:val="single" w:sz="12" w:space="0" w:color="auto"/>
              <w:left w:val="single" w:sz="12"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Радиус</w:t>
            </w:r>
          </w:p>
        </w:tc>
        <w:tc>
          <w:tcPr>
            <w:tcW w:w="5055" w:type="dxa"/>
            <w:gridSpan w:val="4"/>
            <w:tcBorders>
              <w:top w:val="single" w:sz="12" w:space="0" w:color="auto"/>
              <w:left w:val="single" w:sz="6" w:space="0" w:color="auto"/>
              <w:bottom w:val="single" w:sz="6" w:space="0" w:color="auto"/>
              <w:right w:val="single" w:sz="12" w:space="0" w:color="auto"/>
            </w:tcBorders>
          </w:tcPr>
          <w:p w:rsidR="00000000" w:rsidRDefault="0094091B">
            <w:pPr>
              <w:jc w:val="center"/>
              <w:rPr>
                <w:sz w:val="16"/>
                <w:lang w:val="ru-RU"/>
              </w:rPr>
            </w:pPr>
            <w:r>
              <w:rPr>
                <w:sz w:val="16"/>
                <w:lang w:val="ru-RU"/>
              </w:rPr>
              <w:t>Наименьшие длины переходных кривых, м, для обычных линий трамвая</w:t>
            </w:r>
          </w:p>
          <w:p w:rsidR="00000000" w:rsidRDefault="0094091B">
            <w:pPr>
              <w:jc w:val="center"/>
              <w:rPr>
                <w:sz w:val="16"/>
                <w:lang w:val="ru-RU"/>
              </w:rPr>
            </w:pPr>
          </w:p>
        </w:tc>
      </w:tr>
      <w:tr w:rsidR="00000000">
        <w:tblPrEx>
          <w:tblCellMar>
            <w:top w:w="0" w:type="dxa"/>
            <w:bottom w:w="0" w:type="dxa"/>
          </w:tblCellMar>
        </w:tblPrEx>
        <w:tc>
          <w:tcPr>
            <w:tcW w:w="1290" w:type="dxa"/>
            <w:tcBorders>
              <w:left w:val="single" w:sz="12" w:space="0" w:color="auto"/>
            </w:tcBorders>
          </w:tcPr>
          <w:p w:rsidR="00000000" w:rsidRDefault="0094091B">
            <w:pPr>
              <w:jc w:val="center"/>
              <w:rPr>
                <w:sz w:val="16"/>
                <w:lang w:val="ru-RU"/>
              </w:rPr>
            </w:pPr>
            <w:r>
              <w:rPr>
                <w:sz w:val="16"/>
                <w:lang w:val="ru-RU"/>
              </w:rPr>
              <w:t xml:space="preserve">круговой </w:t>
            </w:r>
          </w:p>
          <w:p w:rsidR="00000000" w:rsidRDefault="0094091B">
            <w:pPr>
              <w:jc w:val="center"/>
              <w:rPr>
                <w:sz w:val="16"/>
                <w:lang w:val="ru-RU"/>
              </w:rPr>
            </w:pPr>
            <w:r>
              <w:rPr>
                <w:sz w:val="16"/>
                <w:lang w:val="ru-RU"/>
              </w:rPr>
              <w:t>кривой, м</w:t>
            </w:r>
          </w:p>
        </w:tc>
        <w:tc>
          <w:tcPr>
            <w:tcW w:w="2580" w:type="dxa"/>
            <w:gridSpan w:val="2"/>
            <w:tcBorders>
              <w:left w:val="single" w:sz="6" w:space="0" w:color="auto"/>
              <w:bottom w:val="single" w:sz="6" w:space="0" w:color="auto"/>
              <w:right w:val="single" w:sz="6" w:space="0" w:color="auto"/>
            </w:tcBorders>
          </w:tcPr>
          <w:p w:rsidR="00000000" w:rsidRDefault="0094091B">
            <w:pPr>
              <w:jc w:val="center"/>
              <w:rPr>
                <w:sz w:val="16"/>
                <w:lang w:val="ru-RU"/>
              </w:rPr>
            </w:pPr>
            <w:r>
              <w:rPr>
                <w:sz w:val="16"/>
                <w:lang w:val="ru-RU"/>
              </w:rPr>
              <w:t>на совмещенном полотне при скорости движения трамвайных поездов (вагонов</w:t>
            </w:r>
            <w:r>
              <w:rPr>
                <w:sz w:val="16"/>
                <w:lang w:val="ru-RU"/>
              </w:rPr>
              <w:t>), км/ч</w:t>
            </w:r>
          </w:p>
        </w:tc>
        <w:tc>
          <w:tcPr>
            <w:tcW w:w="2475" w:type="dxa"/>
            <w:gridSpan w:val="2"/>
            <w:tcBorders>
              <w:left w:val="single" w:sz="6" w:space="0" w:color="auto"/>
              <w:bottom w:val="single" w:sz="6" w:space="0" w:color="auto"/>
              <w:right w:val="single" w:sz="12" w:space="0" w:color="auto"/>
            </w:tcBorders>
          </w:tcPr>
          <w:p w:rsidR="00000000" w:rsidRDefault="0094091B">
            <w:pPr>
              <w:jc w:val="center"/>
              <w:rPr>
                <w:sz w:val="16"/>
                <w:lang w:val="ru-RU"/>
              </w:rPr>
            </w:pPr>
            <w:r>
              <w:rPr>
                <w:sz w:val="16"/>
                <w:lang w:val="ru-RU"/>
              </w:rPr>
              <w:t>на обособленном и самостоятельном полотне при скорости движения трамвайных поездов (вагонов), км/ч</w:t>
            </w:r>
          </w:p>
        </w:tc>
      </w:tr>
      <w:tr w:rsidR="00000000">
        <w:tblPrEx>
          <w:tblCellMar>
            <w:top w:w="0" w:type="dxa"/>
            <w:bottom w:w="0" w:type="dxa"/>
          </w:tblCellMar>
        </w:tblPrEx>
        <w:tc>
          <w:tcPr>
            <w:tcW w:w="1290" w:type="dxa"/>
            <w:tcBorders>
              <w:left w:val="single" w:sz="12" w:space="0" w:color="auto"/>
              <w:bottom w:val="single" w:sz="12" w:space="0" w:color="auto"/>
            </w:tcBorders>
          </w:tcPr>
          <w:p w:rsidR="00000000" w:rsidRDefault="0094091B">
            <w:pPr>
              <w:jc w:val="center"/>
              <w:rPr>
                <w:sz w:val="16"/>
                <w:lang w:val="ru-RU"/>
              </w:rPr>
            </w:pPr>
          </w:p>
        </w:tc>
        <w:tc>
          <w:tcPr>
            <w:tcW w:w="1290"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24</w:t>
            </w:r>
            <w:r>
              <w:rPr>
                <w:sz w:val="16"/>
                <w:lang w:val="ru-RU"/>
              </w:rPr>
              <w:sym w:font="Arial" w:char="2013"/>
            </w:r>
            <w:r>
              <w:rPr>
                <w:sz w:val="16"/>
                <w:lang w:val="ru-RU"/>
              </w:rPr>
              <w:t>21</w:t>
            </w:r>
          </w:p>
        </w:tc>
        <w:tc>
          <w:tcPr>
            <w:tcW w:w="1290" w:type="dxa"/>
            <w:tcBorders>
              <w:left w:val="nil"/>
              <w:bottom w:val="single" w:sz="12" w:space="0" w:color="auto"/>
            </w:tcBorders>
          </w:tcPr>
          <w:p w:rsidR="00000000" w:rsidRDefault="0094091B">
            <w:pPr>
              <w:jc w:val="center"/>
              <w:rPr>
                <w:sz w:val="16"/>
                <w:lang w:val="ru-RU"/>
              </w:rPr>
            </w:pPr>
            <w:r>
              <w:rPr>
                <w:sz w:val="16"/>
                <w:lang w:val="ru-RU"/>
              </w:rPr>
              <w:t>20</w:t>
            </w:r>
            <w:r>
              <w:rPr>
                <w:sz w:val="16"/>
                <w:lang w:val="ru-RU"/>
              </w:rPr>
              <w:sym w:font="Arial" w:char="2013"/>
            </w:r>
            <w:r>
              <w:rPr>
                <w:sz w:val="16"/>
                <w:lang w:val="ru-RU"/>
              </w:rPr>
              <w:t>15</w:t>
            </w:r>
          </w:p>
        </w:tc>
        <w:tc>
          <w:tcPr>
            <w:tcW w:w="1290"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24</w:t>
            </w:r>
            <w:r>
              <w:rPr>
                <w:sz w:val="16"/>
                <w:lang w:val="ru-RU"/>
              </w:rPr>
              <w:sym w:font="Arial" w:char="2013"/>
            </w:r>
            <w:r>
              <w:rPr>
                <w:sz w:val="16"/>
                <w:lang w:val="ru-RU"/>
              </w:rPr>
              <w:t>21</w:t>
            </w:r>
          </w:p>
        </w:tc>
        <w:tc>
          <w:tcPr>
            <w:tcW w:w="1185"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20</w:t>
            </w:r>
            <w:r>
              <w:rPr>
                <w:sz w:val="16"/>
                <w:lang w:val="ru-RU"/>
              </w:rPr>
              <w:sym w:font="Arial" w:char="2013"/>
            </w:r>
            <w:r>
              <w:rPr>
                <w:sz w:val="16"/>
                <w:lang w:val="ru-RU"/>
              </w:rPr>
              <w:t>15</w:t>
            </w:r>
          </w:p>
        </w:tc>
      </w:tr>
      <w:tr w:rsidR="00000000">
        <w:tblPrEx>
          <w:tblCellMar>
            <w:top w:w="0" w:type="dxa"/>
            <w:bottom w:w="0" w:type="dxa"/>
          </w:tblCellMar>
        </w:tblPrEx>
        <w:tc>
          <w:tcPr>
            <w:tcW w:w="1290" w:type="dxa"/>
            <w:tcBorders>
              <w:left w:val="single" w:sz="12" w:space="0" w:color="auto"/>
            </w:tcBorders>
          </w:tcPr>
          <w:p w:rsidR="00000000" w:rsidRDefault="0094091B">
            <w:pPr>
              <w:jc w:val="center"/>
              <w:rPr>
                <w:sz w:val="16"/>
                <w:lang w:val="ru-RU"/>
              </w:rPr>
            </w:pPr>
            <w:r>
              <w:rPr>
                <w:sz w:val="16"/>
                <w:lang w:val="ru-RU"/>
              </w:rPr>
              <w:t>100</w:t>
            </w:r>
          </w:p>
        </w:tc>
        <w:tc>
          <w:tcPr>
            <w:tcW w:w="1290" w:type="dxa"/>
            <w:tcBorders>
              <w:left w:val="single" w:sz="6" w:space="0" w:color="auto"/>
              <w:right w:val="single" w:sz="6" w:space="0" w:color="auto"/>
            </w:tcBorders>
          </w:tcPr>
          <w:p w:rsidR="00000000" w:rsidRDefault="0094091B">
            <w:pPr>
              <w:jc w:val="center"/>
              <w:rPr>
                <w:sz w:val="16"/>
                <w:lang w:val="ru-RU"/>
              </w:rPr>
            </w:pPr>
            <w:r>
              <w:rPr>
                <w:sz w:val="16"/>
                <w:lang w:val="ru-RU"/>
              </w:rPr>
              <w:t>9</w:t>
            </w:r>
          </w:p>
        </w:tc>
        <w:tc>
          <w:tcPr>
            <w:tcW w:w="1290" w:type="dxa"/>
            <w:tcBorders>
              <w:left w:val="nil"/>
            </w:tcBorders>
          </w:tcPr>
          <w:p w:rsidR="00000000" w:rsidRDefault="0094091B">
            <w:pPr>
              <w:jc w:val="center"/>
              <w:rPr>
                <w:sz w:val="16"/>
                <w:lang w:val="ru-RU"/>
              </w:rPr>
            </w:pPr>
            <w:r>
              <w:rPr>
                <w:sz w:val="16"/>
                <w:lang w:val="ru-RU"/>
              </w:rPr>
              <w:sym w:font="Symbol" w:char="F0BE"/>
            </w:r>
          </w:p>
        </w:tc>
        <w:tc>
          <w:tcPr>
            <w:tcW w:w="1290" w:type="dxa"/>
            <w:tcBorders>
              <w:left w:val="single" w:sz="6" w:space="0" w:color="auto"/>
              <w:right w:val="single" w:sz="6" w:space="0" w:color="auto"/>
            </w:tcBorders>
          </w:tcPr>
          <w:p w:rsidR="00000000" w:rsidRDefault="0094091B">
            <w:pPr>
              <w:jc w:val="center"/>
              <w:rPr>
                <w:sz w:val="16"/>
                <w:lang w:val="ru-RU"/>
              </w:rPr>
            </w:pPr>
            <w:r>
              <w:rPr>
                <w:sz w:val="16"/>
                <w:lang w:val="ru-RU"/>
              </w:rPr>
              <w:t>18</w:t>
            </w:r>
          </w:p>
        </w:tc>
        <w:tc>
          <w:tcPr>
            <w:tcW w:w="1185" w:type="dxa"/>
            <w:tcBorders>
              <w:left w:val="nil"/>
              <w:right w:val="single" w:sz="12" w:space="0" w:color="auto"/>
            </w:tcBorders>
          </w:tcPr>
          <w:p w:rsidR="00000000" w:rsidRDefault="0094091B">
            <w:pPr>
              <w:jc w:val="center"/>
              <w:rPr>
                <w:sz w:val="16"/>
                <w:lang w:val="ru-RU"/>
              </w:rPr>
            </w:pPr>
            <w:r>
              <w:rPr>
                <w:sz w:val="16"/>
                <w:lang w:val="ru-RU"/>
              </w:rPr>
              <w:sym w:font="Symbol" w:char="F0BE"/>
            </w:r>
          </w:p>
        </w:tc>
      </w:tr>
      <w:tr w:rsidR="00000000">
        <w:tblPrEx>
          <w:tblCellMar>
            <w:top w:w="0" w:type="dxa"/>
            <w:bottom w:w="0" w:type="dxa"/>
          </w:tblCellMar>
        </w:tblPrEx>
        <w:tc>
          <w:tcPr>
            <w:tcW w:w="1290" w:type="dxa"/>
            <w:tcBorders>
              <w:left w:val="single" w:sz="12" w:space="0" w:color="auto"/>
            </w:tcBorders>
          </w:tcPr>
          <w:p w:rsidR="00000000" w:rsidRDefault="0094091B">
            <w:pPr>
              <w:jc w:val="center"/>
              <w:rPr>
                <w:sz w:val="16"/>
                <w:lang w:val="ru-RU"/>
              </w:rPr>
            </w:pPr>
            <w:r>
              <w:rPr>
                <w:sz w:val="16"/>
                <w:lang w:val="ru-RU"/>
              </w:rPr>
              <w:t>75</w:t>
            </w:r>
          </w:p>
        </w:tc>
        <w:tc>
          <w:tcPr>
            <w:tcW w:w="1290" w:type="dxa"/>
            <w:tcBorders>
              <w:left w:val="single" w:sz="6" w:space="0" w:color="auto"/>
              <w:right w:val="single" w:sz="6" w:space="0" w:color="auto"/>
            </w:tcBorders>
          </w:tcPr>
          <w:p w:rsidR="00000000" w:rsidRDefault="0094091B">
            <w:pPr>
              <w:jc w:val="center"/>
              <w:rPr>
                <w:sz w:val="16"/>
                <w:lang w:val="ru-RU"/>
              </w:rPr>
            </w:pPr>
            <w:r>
              <w:rPr>
                <w:sz w:val="16"/>
                <w:lang w:val="ru-RU"/>
              </w:rPr>
              <w:t>9</w:t>
            </w:r>
          </w:p>
        </w:tc>
        <w:tc>
          <w:tcPr>
            <w:tcW w:w="1290" w:type="dxa"/>
            <w:tcBorders>
              <w:left w:val="nil"/>
            </w:tcBorders>
          </w:tcPr>
          <w:p w:rsidR="00000000" w:rsidRDefault="0094091B">
            <w:pPr>
              <w:jc w:val="center"/>
              <w:rPr>
                <w:sz w:val="16"/>
                <w:lang w:val="ru-RU"/>
              </w:rPr>
            </w:pPr>
            <w:r>
              <w:rPr>
                <w:sz w:val="16"/>
                <w:lang w:val="ru-RU"/>
              </w:rPr>
              <w:t>8</w:t>
            </w:r>
          </w:p>
        </w:tc>
        <w:tc>
          <w:tcPr>
            <w:tcW w:w="1290" w:type="dxa"/>
            <w:tcBorders>
              <w:left w:val="single" w:sz="6" w:space="0" w:color="auto"/>
              <w:right w:val="single" w:sz="6" w:space="0" w:color="auto"/>
            </w:tcBorders>
          </w:tcPr>
          <w:p w:rsidR="00000000" w:rsidRDefault="0094091B">
            <w:pPr>
              <w:jc w:val="center"/>
              <w:rPr>
                <w:sz w:val="16"/>
                <w:lang w:val="ru-RU"/>
              </w:rPr>
            </w:pPr>
            <w:r>
              <w:rPr>
                <w:sz w:val="16"/>
                <w:lang w:val="ru-RU"/>
              </w:rPr>
              <w:t>18</w:t>
            </w:r>
          </w:p>
        </w:tc>
        <w:tc>
          <w:tcPr>
            <w:tcW w:w="1185" w:type="dxa"/>
            <w:tcBorders>
              <w:left w:val="nil"/>
              <w:right w:val="single" w:sz="12" w:space="0" w:color="auto"/>
            </w:tcBorders>
          </w:tcPr>
          <w:p w:rsidR="00000000" w:rsidRDefault="0094091B">
            <w:pPr>
              <w:jc w:val="center"/>
              <w:rPr>
                <w:sz w:val="16"/>
                <w:lang w:val="ru-RU"/>
              </w:rPr>
            </w:pPr>
            <w:r>
              <w:rPr>
                <w:sz w:val="16"/>
                <w:lang w:val="ru-RU"/>
              </w:rPr>
              <w:t>14</w:t>
            </w:r>
          </w:p>
        </w:tc>
      </w:tr>
      <w:tr w:rsidR="00000000">
        <w:tblPrEx>
          <w:tblCellMar>
            <w:top w:w="0" w:type="dxa"/>
            <w:bottom w:w="0" w:type="dxa"/>
          </w:tblCellMar>
        </w:tblPrEx>
        <w:tc>
          <w:tcPr>
            <w:tcW w:w="1290" w:type="dxa"/>
            <w:tcBorders>
              <w:left w:val="single" w:sz="12" w:space="0" w:color="auto"/>
            </w:tcBorders>
          </w:tcPr>
          <w:p w:rsidR="00000000" w:rsidRDefault="0094091B">
            <w:pPr>
              <w:jc w:val="center"/>
              <w:rPr>
                <w:sz w:val="16"/>
                <w:lang w:val="ru-RU"/>
              </w:rPr>
            </w:pPr>
            <w:r>
              <w:rPr>
                <w:sz w:val="16"/>
                <w:lang w:val="ru-RU"/>
              </w:rPr>
              <w:t>50</w:t>
            </w:r>
          </w:p>
        </w:tc>
        <w:tc>
          <w:tcPr>
            <w:tcW w:w="1290" w:type="dxa"/>
            <w:tcBorders>
              <w:left w:val="single" w:sz="6" w:space="0" w:color="auto"/>
              <w:right w:val="single" w:sz="6" w:space="0" w:color="auto"/>
            </w:tcBorders>
          </w:tcPr>
          <w:p w:rsidR="00000000" w:rsidRDefault="0094091B">
            <w:pPr>
              <w:jc w:val="center"/>
              <w:rPr>
                <w:sz w:val="16"/>
                <w:lang w:val="ru-RU"/>
              </w:rPr>
            </w:pPr>
            <w:r>
              <w:rPr>
                <w:sz w:val="16"/>
                <w:lang w:val="ru-RU"/>
              </w:rPr>
              <w:t>9</w:t>
            </w:r>
          </w:p>
        </w:tc>
        <w:tc>
          <w:tcPr>
            <w:tcW w:w="1290" w:type="dxa"/>
            <w:tcBorders>
              <w:left w:val="nil"/>
            </w:tcBorders>
          </w:tcPr>
          <w:p w:rsidR="00000000" w:rsidRDefault="0094091B">
            <w:pPr>
              <w:jc w:val="center"/>
              <w:rPr>
                <w:sz w:val="16"/>
                <w:lang w:val="ru-RU"/>
              </w:rPr>
            </w:pPr>
            <w:r>
              <w:rPr>
                <w:sz w:val="16"/>
                <w:lang w:val="ru-RU"/>
              </w:rPr>
              <w:t>8</w:t>
            </w:r>
          </w:p>
        </w:tc>
        <w:tc>
          <w:tcPr>
            <w:tcW w:w="1290" w:type="dxa"/>
            <w:tcBorders>
              <w:left w:val="single" w:sz="6" w:space="0" w:color="auto"/>
              <w:right w:val="single" w:sz="6" w:space="0" w:color="auto"/>
            </w:tcBorders>
          </w:tcPr>
          <w:p w:rsidR="00000000" w:rsidRDefault="0094091B">
            <w:pPr>
              <w:jc w:val="center"/>
              <w:rPr>
                <w:sz w:val="16"/>
                <w:lang w:val="ru-RU"/>
              </w:rPr>
            </w:pPr>
            <w:r>
              <w:rPr>
                <w:sz w:val="16"/>
                <w:lang w:val="ru-RU"/>
              </w:rPr>
              <w:t>18</w:t>
            </w:r>
          </w:p>
        </w:tc>
        <w:tc>
          <w:tcPr>
            <w:tcW w:w="1185" w:type="dxa"/>
            <w:tcBorders>
              <w:left w:val="nil"/>
              <w:right w:val="single" w:sz="12" w:space="0" w:color="auto"/>
            </w:tcBorders>
          </w:tcPr>
          <w:p w:rsidR="00000000" w:rsidRDefault="0094091B">
            <w:pPr>
              <w:jc w:val="center"/>
              <w:rPr>
                <w:sz w:val="16"/>
                <w:lang w:val="ru-RU"/>
              </w:rPr>
            </w:pPr>
            <w:r>
              <w:rPr>
                <w:sz w:val="16"/>
                <w:lang w:val="ru-RU"/>
              </w:rPr>
              <w:t>14</w:t>
            </w:r>
          </w:p>
        </w:tc>
      </w:tr>
      <w:tr w:rsidR="00000000">
        <w:tblPrEx>
          <w:tblCellMar>
            <w:top w:w="0" w:type="dxa"/>
            <w:bottom w:w="0" w:type="dxa"/>
          </w:tblCellMar>
        </w:tblPrEx>
        <w:tc>
          <w:tcPr>
            <w:tcW w:w="1290" w:type="dxa"/>
            <w:tcBorders>
              <w:left w:val="single" w:sz="12" w:space="0" w:color="auto"/>
            </w:tcBorders>
          </w:tcPr>
          <w:p w:rsidR="00000000" w:rsidRDefault="0094091B">
            <w:pPr>
              <w:jc w:val="center"/>
              <w:rPr>
                <w:sz w:val="16"/>
                <w:lang w:val="ru-RU"/>
              </w:rPr>
            </w:pPr>
            <w:r>
              <w:rPr>
                <w:sz w:val="16"/>
                <w:lang w:val="ru-RU"/>
              </w:rPr>
              <w:t>30</w:t>
            </w:r>
          </w:p>
        </w:tc>
        <w:tc>
          <w:tcPr>
            <w:tcW w:w="1290"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90" w:type="dxa"/>
            <w:tcBorders>
              <w:left w:val="nil"/>
            </w:tcBorders>
          </w:tcPr>
          <w:p w:rsidR="00000000" w:rsidRDefault="0094091B">
            <w:pPr>
              <w:jc w:val="center"/>
              <w:rPr>
                <w:sz w:val="16"/>
                <w:lang w:val="ru-RU"/>
              </w:rPr>
            </w:pPr>
            <w:r>
              <w:rPr>
                <w:sz w:val="16"/>
                <w:lang w:val="ru-RU"/>
              </w:rPr>
              <w:t>8</w:t>
            </w:r>
          </w:p>
        </w:tc>
        <w:tc>
          <w:tcPr>
            <w:tcW w:w="1290"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185" w:type="dxa"/>
            <w:tcBorders>
              <w:left w:val="nil"/>
              <w:right w:val="single" w:sz="12" w:space="0" w:color="auto"/>
            </w:tcBorders>
          </w:tcPr>
          <w:p w:rsidR="00000000" w:rsidRDefault="0094091B">
            <w:pPr>
              <w:jc w:val="center"/>
              <w:rPr>
                <w:sz w:val="16"/>
                <w:lang w:val="ru-RU"/>
              </w:rPr>
            </w:pPr>
            <w:r>
              <w:rPr>
                <w:sz w:val="16"/>
                <w:lang w:val="ru-RU"/>
              </w:rPr>
              <w:t>14</w:t>
            </w:r>
          </w:p>
        </w:tc>
      </w:tr>
      <w:tr w:rsidR="00000000">
        <w:tblPrEx>
          <w:tblCellMar>
            <w:top w:w="0" w:type="dxa"/>
            <w:bottom w:w="0" w:type="dxa"/>
          </w:tblCellMar>
        </w:tblPrEx>
        <w:tc>
          <w:tcPr>
            <w:tcW w:w="1290" w:type="dxa"/>
            <w:tcBorders>
              <w:left w:val="single" w:sz="12" w:space="0" w:color="auto"/>
              <w:bottom w:val="single" w:sz="12" w:space="0" w:color="auto"/>
            </w:tcBorders>
          </w:tcPr>
          <w:p w:rsidR="00000000" w:rsidRDefault="0094091B">
            <w:pPr>
              <w:jc w:val="center"/>
              <w:rPr>
                <w:sz w:val="16"/>
                <w:lang w:val="ru-RU"/>
              </w:rPr>
            </w:pPr>
            <w:r>
              <w:rPr>
                <w:sz w:val="16"/>
                <w:lang w:val="ru-RU"/>
              </w:rPr>
              <w:t>20</w:t>
            </w:r>
          </w:p>
        </w:tc>
        <w:tc>
          <w:tcPr>
            <w:tcW w:w="1290"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sym w:font="Symbol" w:char="F0BE"/>
            </w:r>
          </w:p>
        </w:tc>
        <w:tc>
          <w:tcPr>
            <w:tcW w:w="1290" w:type="dxa"/>
            <w:tcBorders>
              <w:left w:val="nil"/>
              <w:bottom w:val="single" w:sz="12" w:space="0" w:color="auto"/>
            </w:tcBorders>
          </w:tcPr>
          <w:p w:rsidR="00000000" w:rsidRDefault="0094091B">
            <w:pPr>
              <w:jc w:val="center"/>
              <w:rPr>
                <w:sz w:val="16"/>
                <w:lang w:val="ru-RU"/>
              </w:rPr>
            </w:pPr>
            <w:r>
              <w:rPr>
                <w:sz w:val="16"/>
                <w:lang w:val="ru-RU"/>
              </w:rPr>
              <w:t>7</w:t>
            </w:r>
          </w:p>
        </w:tc>
        <w:tc>
          <w:tcPr>
            <w:tcW w:w="1290"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sym w:font="Symbol" w:char="F0BE"/>
            </w:r>
          </w:p>
        </w:tc>
        <w:tc>
          <w:tcPr>
            <w:tcW w:w="1185"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sym w:font="Symbol" w:char="F0BE"/>
            </w:r>
          </w:p>
        </w:tc>
      </w:tr>
    </w:tbl>
    <w:p w:rsidR="00000000" w:rsidRDefault="0094091B">
      <w:pPr>
        <w:jc w:val="both"/>
        <w:rPr>
          <w:lang w:val="ru-RU"/>
        </w:rPr>
      </w:pPr>
    </w:p>
    <w:p w:rsidR="00000000" w:rsidRDefault="0094091B">
      <w:pPr>
        <w:ind w:firstLine="284"/>
        <w:jc w:val="both"/>
        <w:rPr>
          <w:sz w:val="18"/>
          <w:lang w:val="ru-RU"/>
        </w:rPr>
      </w:pPr>
      <w:r>
        <w:rPr>
          <w:sz w:val="18"/>
          <w:lang w:val="ru-RU"/>
        </w:rPr>
        <w:t>Примечания: 1. Для стесненных условий допускается принимать меньшие значения длин переходных кривых в пределах, указанных</w:t>
      </w:r>
      <w:r>
        <w:rPr>
          <w:noProof/>
          <w:sz w:val="18"/>
        </w:rPr>
        <w:t xml:space="preserve"> </w:t>
      </w:r>
      <w:r>
        <w:rPr>
          <w:sz w:val="18"/>
          <w:lang w:val="ru-RU"/>
        </w:rPr>
        <w:t>в табл.</w:t>
      </w:r>
      <w:r>
        <w:rPr>
          <w:noProof/>
          <w:sz w:val="18"/>
        </w:rPr>
        <w:t xml:space="preserve"> </w:t>
      </w:r>
      <w:r>
        <w:rPr>
          <w:sz w:val="18"/>
          <w:lang w:val="ru-RU"/>
        </w:rPr>
        <w:t>3 и</w:t>
      </w:r>
      <w:r>
        <w:rPr>
          <w:noProof/>
          <w:sz w:val="18"/>
        </w:rPr>
        <w:t xml:space="preserve"> 4,</w:t>
      </w:r>
      <w:r>
        <w:rPr>
          <w:sz w:val="18"/>
          <w:lang w:val="ru-RU"/>
        </w:rPr>
        <w:t xml:space="preserve"> с соответствующим ограничением скорости движения.</w:t>
      </w:r>
    </w:p>
    <w:p w:rsidR="00000000" w:rsidRDefault="0094091B">
      <w:pPr>
        <w:pBdr>
          <w:bottom w:val="single" w:sz="12" w:space="1" w:color="auto"/>
        </w:pBdr>
        <w:ind w:firstLine="284"/>
        <w:jc w:val="both"/>
        <w:rPr>
          <w:sz w:val="18"/>
          <w:lang w:val="ru-RU"/>
        </w:rPr>
      </w:pPr>
      <w:r>
        <w:rPr>
          <w:noProof/>
          <w:sz w:val="18"/>
        </w:rPr>
        <w:t>2.</w:t>
      </w:r>
      <w:r>
        <w:rPr>
          <w:sz w:val="18"/>
          <w:lang w:val="ru-RU"/>
        </w:rPr>
        <w:t xml:space="preserve"> На разворотных кольцах, в узлах, на путях, расположенных на территории депо и ремонтных мастерских (заводов), переходные</w:t>
      </w:r>
      <w:r>
        <w:rPr>
          <w:sz w:val="18"/>
          <w:lang w:val="ru-RU"/>
        </w:rPr>
        <w:t xml:space="preserve"> кривые допускается не предусматривать.</w:t>
      </w:r>
    </w:p>
    <w:p w:rsidR="00000000" w:rsidRDefault="0094091B">
      <w:pPr>
        <w:jc w:val="both"/>
        <w:rPr>
          <w:lang w:val="ru-RU"/>
        </w:rPr>
      </w:pPr>
    </w:p>
    <w:p w:rsidR="00000000" w:rsidRDefault="0094091B">
      <w:pPr>
        <w:ind w:firstLine="284"/>
        <w:jc w:val="both"/>
        <w:rPr>
          <w:lang w:val="ru-RU"/>
        </w:rPr>
      </w:pPr>
      <w:r>
        <w:rPr>
          <w:lang w:val="ru-RU"/>
        </w:rPr>
        <w:t>Протяженность участков трамвайных путей не должна, как правило, превышать, м:</w:t>
      </w:r>
    </w:p>
    <w:p w:rsidR="00000000" w:rsidRDefault="0094091B">
      <w:pPr>
        <w:ind w:firstLine="284"/>
        <w:jc w:val="both"/>
        <w:rPr>
          <w:sz w:val="18"/>
          <w:lang w:val="ru-RU"/>
        </w:rPr>
      </w:pPr>
      <w:r>
        <w:rPr>
          <w:sz w:val="18"/>
          <w:lang w:val="ru-RU"/>
        </w:rPr>
        <w:t>с уклонами</w:t>
      </w:r>
    </w:p>
    <w:p w:rsidR="00000000" w:rsidRDefault="0094091B">
      <w:pPr>
        <w:ind w:right="740" w:firstLine="720"/>
        <w:jc w:val="both"/>
        <w:rPr>
          <w:sz w:val="18"/>
          <w:lang w:val="ru-RU"/>
        </w:rPr>
      </w:pPr>
      <w:r>
        <w:rPr>
          <w:sz w:val="18"/>
          <w:lang w:val="ru-RU"/>
        </w:rPr>
        <w:t>30</w:t>
      </w:r>
      <w:r>
        <w:rPr>
          <w:sz w:val="18"/>
          <w:lang w:val="ru-RU"/>
        </w:rPr>
        <w:sym w:font="Arial" w:char="2030"/>
      </w:r>
      <w:r>
        <w:rPr>
          <w:sz w:val="18"/>
          <w:lang w:val="ru-RU"/>
        </w:rPr>
        <w:t xml:space="preserve"> </w:t>
      </w:r>
      <w:r>
        <w:rPr>
          <w:sz w:val="18"/>
          <w:lang w:val="ru-RU"/>
        </w:rPr>
        <w:sym w:font="Symbol" w:char="F0BE"/>
      </w:r>
      <w:r>
        <w:rPr>
          <w:sz w:val="18"/>
          <w:lang w:val="ru-RU"/>
        </w:rPr>
        <w:t xml:space="preserve"> 700   </w:t>
      </w:r>
      <w:r>
        <w:rPr>
          <w:sz w:val="18"/>
          <w:lang w:val="ru-RU"/>
        </w:rPr>
        <w:tab/>
        <w:t>50</w:t>
      </w:r>
      <w:r>
        <w:rPr>
          <w:sz w:val="18"/>
          <w:lang w:val="ru-RU"/>
        </w:rPr>
        <w:sym w:font="Arial" w:char="2030"/>
      </w:r>
      <w:r>
        <w:rPr>
          <w:sz w:val="18"/>
          <w:lang w:val="ru-RU"/>
        </w:rPr>
        <w:t xml:space="preserve"> </w:t>
      </w:r>
      <w:r>
        <w:rPr>
          <w:sz w:val="18"/>
          <w:lang w:val="ru-RU"/>
        </w:rPr>
        <w:sym w:font="Symbol" w:char="F0BE"/>
      </w:r>
      <w:r>
        <w:rPr>
          <w:sz w:val="18"/>
          <w:lang w:val="ru-RU"/>
        </w:rPr>
        <w:t xml:space="preserve"> 350 </w:t>
      </w:r>
    </w:p>
    <w:p w:rsidR="00000000" w:rsidRDefault="0094091B">
      <w:pPr>
        <w:ind w:right="740" w:firstLine="720"/>
        <w:jc w:val="both"/>
        <w:rPr>
          <w:noProof/>
          <w:sz w:val="18"/>
        </w:rPr>
      </w:pPr>
      <w:r>
        <w:rPr>
          <w:noProof/>
          <w:sz w:val="18"/>
        </w:rPr>
        <w:t>40</w:t>
      </w:r>
      <w:r>
        <w:rPr>
          <w:noProof/>
          <w:sz w:val="18"/>
        </w:rPr>
        <w:sym w:font="Arial" w:char="2030"/>
      </w:r>
      <w:r>
        <w:rPr>
          <w:noProof/>
          <w:sz w:val="18"/>
        </w:rPr>
        <w:t xml:space="preserve"> —</w:t>
      </w:r>
      <w:r>
        <w:rPr>
          <w:sz w:val="18"/>
          <w:lang w:val="ru-RU"/>
        </w:rPr>
        <w:t xml:space="preserve"> </w:t>
      </w:r>
      <w:r>
        <w:rPr>
          <w:noProof/>
          <w:sz w:val="18"/>
        </w:rPr>
        <w:t xml:space="preserve">500   </w:t>
      </w:r>
      <w:r>
        <w:rPr>
          <w:sz w:val="18"/>
          <w:lang w:val="ru-RU"/>
        </w:rPr>
        <w:tab/>
      </w:r>
      <w:r>
        <w:rPr>
          <w:noProof/>
          <w:sz w:val="18"/>
        </w:rPr>
        <w:t>60</w:t>
      </w:r>
      <w:r>
        <w:rPr>
          <w:noProof/>
          <w:sz w:val="18"/>
        </w:rPr>
        <w:sym w:font="Arial" w:char="2030"/>
      </w:r>
      <w:r>
        <w:rPr>
          <w:sz w:val="18"/>
          <w:lang w:val="ru-RU"/>
        </w:rPr>
        <w:t xml:space="preserve"> </w:t>
      </w:r>
      <w:r>
        <w:rPr>
          <w:sz w:val="18"/>
          <w:lang w:val="ru-RU"/>
        </w:rPr>
        <w:sym w:font="Symbol" w:char="F0BE"/>
      </w:r>
      <w:r>
        <w:rPr>
          <w:sz w:val="18"/>
          <w:lang w:val="ru-RU"/>
        </w:rPr>
        <w:t xml:space="preserve"> </w:t>
      </w:r>
      <w:r>
        <w:rPr>
          <w:noProof/>
          <w:sz w:val="18"/>
        </w:rPr>
        <w:t>250</w:t>
      </w:r>
    </w:p>
    <w:p w:rsidR="00000000" w:rsidRDefault="0094091B">
      <w:pPr>
        <w:ind w:firstLine="284"/>
        <w:jc w:val="both"/>
        <w:rPr>
          <w:lang w:val="ru-RU"/>
        </w:rPr>
      </w:pPr>
      <w:r>
        <w:rPr>
          <w:lang w:val="ru-RU"/>
        </w:rPr>
        <w:t>При уклонах свыше</w:t>
      </w:r>
      <w:r>
        <w:rPr>
          <w:noProof/>
        </w:rPr>
        <w:t xml:space="preserve"> 30</w:t>
      </w:r>
      <w:r>
        <w:rPr>
          <w:lang w:val="ru-RU"/>
        </w:rPr>
        <w:t xml:space="preserve"> </w:t>
      </w:r>
      <w:r>
        <w:rPr>
          <w:lang w:val="ru-RU"/>
        </w:rPr>
        <w:sym w:font="Arial" w:char="2030"/>
      </w:r>
      <w:r>
        <w:rPr>
          <w:lang w:val="ru-RU"/>
        </w:rPr>
        <w:t xml:space="preserve"> на участках, превышающих указанные длины, необходимо предусматривать установку ревизорского поста и другие специальные мероприятия по обеспечению безопасности движения, определяемые в проекте.</w:t>
      </w:r>
    </w:p>
    <w:p w:rsidR="00000000" w:rsidRDefault="0094091B">
      <w:pPr>
        <w:ind w:firstLine="284"/>
        <w:jc w:val="both"/>
        <w:rPr>
          <w:lang w:val="ru-RU"/>
        </w:rPr>
      </w:pPr>
      <w:r>
        <w:rPr>
          <w:lang w:val="ru-RU"/>
        </w:rPr>
        <w:t>Применение продольных уклонов крутизной более</w:t>
      </w:r>
      <w:r>
        <w:rPr>
          <w:noProof/>
        </w:rPr>
        <w:t xml:space="preserve"> 40 </w:t>
      </w:r>
      <w:r>
        <w:rPr>
          <w:noProof/>
        </w:rPr>
        <w:sym w:font="Arial" w:char="2030"/>
      </w:r>
      <w:r>
        <w:rPr>
          <w:lang w:val="ru-RU"/>
        </w:rPr>
        <w:t xml:space="preserve"> для кривых участков пути радиусом менее</w:t>
      </w:r>
      <w:r>
        <w:rPr>
          <w:noProof/>
        </w:rPr>
        <w:t xml:space="preserve"> 100</w:t>
      </w:r>
      <w:r>
        <w:rPr>
          <w:lang w:val="ru-RU"/>
        </w:rPr>
        <w:t xml:space="preserve"> м не допускается.</w:t>
      </w:r>
    </w:p>
    <w:p w:rsidR="00000000" w:rsidRDefault="0094091B">
      <w:pPr>
        <w:ind w:firstLine="284"/>
        <w:jc w:val="both"/>
        <w:rPr>
          <w:lang w:val="ru-RU"/>
        </w:rPr>
      </w:pPr>
      <w:r>
        <w:rPr>
          <w:lang w:val="ru-RU"/>
        </w:rPr>
        <w:t>В стес</w:t>
      </w:r>
      <w:r>
        <w:rPr>
          <w:lang w:val="ru-RU"/>
        </w:rPr>
        <w:t>ненных условиях при реконструкции трамвайных линий допускается, в виде исключения, принимать продольные уклоны крутизной до</w:t>
      </w:r>
      <w:r>
        <w:rPr>
          <w:noProof/>
        </w:rPr>
        <w:t xml:space="preserve"> 90</w:t>
      </w:r>
      <w:r>
        <w:rPr>
          <w:lang w:val="ru-RU"/>
        </w:rPr>
        <w:t xml:space="preserve"> </w:t>
      </w:r>
      <w:r>
        <w:rPr>
          <w:lang w:val="ru-RU"/>
        </w:rPr>
        <w:sym w:font="Arial" w:char="2030"/>
      </w:r>
      <w:r>
        <w:rPr>
          <w:lang w:val="ru-RU"/>
        </w:rPr>
        <w:t xml:space="preserve"> для прямых участков перегонов: при этом в проекте следует предусматривать меры по обеспечению безопасности движения.</w:t>
      </w:r>
    </w:p>
    <w:p w:rsidR="00000000" w:rsidRDefault="0094091B">
      <w:pPr>
        <w:ind w:firstLine="284"/>
        <w:jc w:val="both"/>
        <w:rPr>
          <w:lang w:val="ru-RU"/>
        </w:rPr>
      </w:pPr>
      <w:r>
        <w:rPr>
          <w:noProof/>
        </w:rPr>
        <w:t>2.13.</w:t>
      </w:r>
      <w:r>
        <w:rPr>
          <w:lang w:val="ru-RU"/>
        </w:rPr>
        <w:t xml:space="preserve"> Для кривых участков пути предельно допустимый продольный уклон, принятый для прямых участков, следует уменьшать на величину, эквивалентную дополнительному сопротивлению от кривой </w:t>
      </w:r>
      <w:r>
        <w:rPr>
          <w:i/>
        </w:rPr>
        <w:t>i</w:t>
      </w:r>
      <w:r>
        <w:rPr>
          <w:lang w:val="ru-RU"/>
        </w:rPr>
        <w:t xml:space="preserve">, </w:t>
      </w:r>
      <w:r>
        <w:rPr>
          <w:lang w:val="ru-RU"/>
        </w:rPr>
        <w:sym w:font="Arial" w:char="2030"/>
      </w:r>
      <w:r>
        <w:rPr>
          <w:lang w:val="ru-RU"/>
        </w:rPr>
        <w:t>, определяемую по формуле</w:t>
      </w:r>
    </w:p>
    <w:p w:rsidR="00000000" w:rsidRDefault="0094091B">
      <w:pPr>
        <w:ind w:firstLine="284"/>
        <w:jc w:val="both"/>
        <w:rPr>
          <w:i/>
          <w:lang w:val="ru-RU"/>
        </w:rPr>
      </w:pPr>
    </w:p>
    <w:p w:rsidR="00000000" w:rsidRDefault="0094091B">
      <w:pPr>
        <w:ind w:left="1440" w:firstLine="720"/>
        <w:jc w:val="both"/>
        <w:rPr>
          <w:i/>
          <w:lang w:val="ru-RU"/>
        </w:rPr>
      </w:pPr>
      <w:r>
        <w:rPr>
          <w:position w:val="-8"/>
          <w:lang w:val="ru-RU"/>
        </w:rPr>
        <w:object w:dxaOrig="11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5pt" o:ole="">
            <v:imagedata r:id="rId4" o:title=""/>
          </v:shape>
          <o:OLEObject Type="Embed" ProgID="Equation.2" ShapeID="_x0000_i1025" DrawAspect="Content" ObjectID="_1427226363" r:id="rId5"/>
        </w:object>
      </w:r>
    </w:p>
    <w:p w:rsidR="00000000" w:rsidRDefault="0094091B">
      <w:pPr>
        <w:ind w:firstLine="284"/>
        <w:jc w:val="both"/>
        <w:rPr>
          <w:lang w:val="ru-RU"/>
        </w:rPr>
      </w:pPr>
    </w:p>
    <w:p w:rsidR="00000000" w:rsidRDefault="0094091B">
      <w:pPr>
        <w:jc w:val="both"/>
        <w:rPr>
          <w:lang w:val="ru-RU"/>
        </w:rPr>
      </w:pPr>
      <w:r>
        <w:rPr>
          <w:lang w:val="ru-RU"/>
        </w:rPr>
        <w:t xml:space="preserve">где </w:t>
      </w:r>
      <w:r>
        <w:rPr>
          <w:i/>
        </w:rPr>
        <w:t>R</w:t>
      </w:r>
      <w:r>
        <w:rPr>
          <w:i/>
          <w:noProof/>
        </w:rPr>
        <w:t xml:space="preserve"> —</w:t>
      </w:r>
      <w:r>
        <w:rPr>
          <w:lang w:val="ru-RU"/>
        </w:rPr>
        <w:t xml:space="preserve"> радиус кривой, м.</w:t>
      </w:r>
    </w:p>
    <w:p w:rsidR="00000000" w:rsidRDefault="0094091B">
      <w:pPr>
        <w:ind w:firstLine="284"/>
        <w:jc w:val="both"/>
        <w:rPr>
          <w:lang w:val="ru-RU"/>
        </w:rPr>
      </w:pPr>
      <w:r>
        <w:rPr>
          <w:noProof/>
        </w:rPr>
        <w:t>2.14.</w:t>
      </w:r>
      <w:r>
        <w:rPr>
          <w:lang w:val="ru-RU"/>
        </w:rPr>
        <w:t xml:space="preserve"> Продольный профиль следует проектировать элементами возможно большей длины, но не менее</w:t>
      </w:r>
      <w:r>
        <w:rPr>
          <w:noProof/>
        </w:rPr>
        <w:t xml:space="preserve"> 50</w:t>
      </w:r>
      <w:r>
        <w:rPr>
          <w:lang w:val="ru-RU"/>
        </w:rPr>
        <w:t xml:space="preserve"> м для скоростных и</w:t>
      </w:r>
      <w:r>
        <w:rPr>
          <w:noProof/>
        </w:rPr>
        <w:t xml:space="preserve"> 35</w:t>
      </w:r>
      <w:r>
        <w:rPr>
          <w:lang w:val="ru-RU"/>
        </w:rPr>
        <w:t xml:space="preserve"> м</w:t>
      </w:r>
      <w:r>
        <w:rPr>
          <w:noProof/>
        </w:rPr>
        <w:t xml:space="preserve"> </w:t>
      </w:r>
      <w:r>
        <w:rPr>
          <w:noProof/>
        </w:rPr>
        <w:sym w:font="Symbol" w:char="F0BE"/>
      </w:r>
      <w:r>
        <w:rPr>
          <w:lang w:val="ru-RU"/>
        </w:rPr>
        <w:t xml:space="preserve"> для обычных линий трамвая.</w:t>
      </w:r>
    </w:p>
    <w:p w:rsidR="00000000" w:rsidRDefault="0094091B">
      <w:pPr>
        <w:ind w:firstLine="284"/>
        <w:jc w:val="both"/>
        <w:rPr>
          <w:lang w:val="ru-RU"/>
        </w:rPr>
      </w:pPr>
      <w:r>
        <w:rPr>
          <w:lang w:val="ru-RU"/>
        </w:rPr>
        <w:t>В узлах допускается продольный профиль проектировать элементами меньшей длины.</w:t>
      </w:r>
    </w:p>
    <w:p w:rsidR="00000000" w:rsidRDefault="0094091B">
      <w:pPr>
        <w:ind w:firstLine="284"/>
        <w:jc w:val="both"/>
        <w:rPr>
          <w:lang w:val="ru-RU"/>
        </w:rPr>
      </w:pPr>
      <w:r>
        <w:rPr>
          <w:lang w:val="ru-RU"/>
        </w:rPr>
        <w:t>Алгебраическая разность значений продольных уклонов двух смежных элементов пути не должна превышать</w:t>
      </w:r>
      <w:r>
        <w:rPr>
          <w:noProof/>
        </w:rPr>
        <w:t xml:space="preserve"> 60</w:t>
      </w:r>
      <w:r>
        <w:rPr>
          <w:lang w:val="ru-RU"/>
        </w:rPr>
        <w:t xml:space="preserve"> </w:t>
      </w:r>
      <w:r>
        <w:rPr>
          <w:lang w:val="ru-RU"/>
        </w:rPr>
        <w:sym w:font="Arial" w:char="2030"/>
      </w:r>
      <w:r>
        <w:rPr>
          <w:lang w:val="ru-RU"/>
        </w:rPr>
        <w:t>.</w:t>
      </w:r>
    </w:p>
    <w:p w:rsidR="00000000" w:rsidRDefault="0094091B">
      <w:pPr>
        <w:ind w:firstLine="284"/>
        <w:jc w:val="both"/>
        <w:rPr>
          <w:noProof/>
        </w:rPr>
      </w:pPr>
      <w:r>
        <w:rPr>
          <w:noProof/>
        </w:rPr>
        <w:t>2.15.</w:t>
      </w:r>
      <w:r>
        <w:rPr>
          <w:lang w:val="ru-RU"/>
        </w:rPr>
        <w:t xml:space="preserve"> Смежные прямолинейные элементы продольного профиля трамвайных путей, располагаемых на самостоятельном полотне, с алгебраической разностью значений сопрягаемых уклонов бол</w:t>
      </w:r>
      <w:r>
        <w:rPr>
          <w:lang w:val="ru-RU"/>
        </w:rPr>
        <w:t>ее</w:t>
      </w:r>
      <w:r>
        <w:rPr>
          <w:noProof/>
        </w:rPr>
        <w:t xml:space="preserve"> 7</w:t>
      </w:r>
      <w:r>
        <w:rPr>
          <w:lang w:val="ru-RU"/>
        </w:rPr>
        <w:t xml:space="preserve"> </w:t>
      </w:r>
      <w:r>
        <w:rPr>
          <w:lang w:val="ru-RU"/>
        </w:rPr>
        <w:sym w:font="Arial" w:char="2030"/>
      </w:r>
      <w:r>
        <w:rPr>
          <w:lang w:val="ru-RU"/>
        </w:rPr>
        <w:t xml:space="preserve"> для обычных линий и более</w:t>
      </w:r>
      <w:r>
        <w:rPr>
          <w:noProof/>
        </w:rPr>
        <w:t xml:space="preserve"> 5 </w:t>
      </w:r>
      <w:r>
        <w:rPr>
          <w:noProof/>
        </w:rPr>
        <w:sym w:font="Arial" w:char="2030"/>
      </w:r>
      <w:r>
        <w:rPr>
          <w:lang w:val="ru-RU"/>
        </w:rPr>
        <w:t xml:space="preserve"> для скоростных линий следует сопрягать вертикальными кривыми радиусом не менее, м</w:t>
      </w:r>
      <w:r>
        <w:rPr>
          <w:noProof/>
        </w:rPr>
        <w:t>:</w:t>
      </w:r>
    </w:p>
    <w:p w:rsidR="00000000" w:rsidRDefault="0094091B">
      <w:pPr>
        <w:ind w:right="600" w:firstLine="284"/>
        <w:jc w:val="both"/>
        <w:rPr>
          <w:sz w:val="18"/>
          <w:lang w:val="ru-RU"/>
        </w:rPr>
      </w:pPr>
      <w:r>
        <w:rPr>
          <w:sz w:val="18"/>
          <w:lang w:val="ru-RU"/>
        </w:rPr>
        <w:t>для скоростных линий</w:t>
      </w:r>
      <w:r>
        <w:rPr>
          <w:noProof/>
          <w:sz w:val="18"/>
        </w:rPr>
        <w:t xml:space="preserve">: </w:t>
      </w:r>
    </w:p>
    <w:p w:rsidR="00000000" w:rsidRDefault="0094091B">
      <w:pPr>
        <w:ind w:right="600" w:firstLine="720"/>
        <w:jc w:val="both"/>
        <w:rPr>
          <w:sz w:val="18"/>
          <w:lang w:val="ru-RU"/>
        </w:rPr>
      </w:pPr>
      <w:r>
        <w:rPr>
          <w:sz w:val="18"/>
          <w:lang w:val="ru-RU"/>
        </w:rPr>
        <w:t>на перегонах</w:t>
      </w:r>
      <w:r>
        <w:rPr>
          <w:noProof/>
          <w:sz w:val="18"/>
        </w:rPr>
        <w:t xml:space="preserve"> .............</w:t>
      </w:r>
      <w:r>
        <w:rPr>
          <w:sz w:val="18"/>
          <w:lang w:val="ru-RU"/>
        </w:rPr>
        <w:t>.........................</w:t>
      </w:r>
      <w:r>
        <w:rPr>
          <w:noProof/>
          <w:sz w:val="18"/>
        </w:rPr>
        <w:t xml:space="preserve">3000 </w:t>
      </w:r>
    </w:p>
    <w:p w:rsidR="00000000" w:rsidRDefault="0094091B">
      <w:pPr>
        <w:ind w:right="600" w:firstLine="720"/>
        <w:jc w:val="both"/>
        <w:rPr>
          <w:sz w:val="18"/>
          <w:lang w:val="ru-RU"/>
        </w:rPr>
      </w:pPr>
      <w:r>
        <w:rPr>
          <w:sz w:val="18"/>
          <w:lang w:val="ru-RU"/>
        </w:rPr>
        <w:t>вблизи остановочных пунктов</w:t>
      </w:r>
      <w:r>
        <w:rPr>
          <w:noProof/>
          <w:sz w:val="18"/>
        </w:rPr>
        <w:t xml:space="preserve"> ..</w:t>
      </w:r>
      <w:r>
        <w:rPr>
          <w:sz w:val="18"/>
          <w:lang w:val="ru-RU"/>
        </w:rPr>
        <w:t>........</w:t>
      </w:r>
      <w:r>
        <w:rPr>
          <w:sz w:val="18"/>
          <w:lang w:val="ru-RU"/>
        </w:rPr>
        <w:tab/>
      </w:r>
      <w:r>
        <w:rPr>
          <w:noProof/>
          <w:sz w:val="18"/>
        </w:rPr>
        <w:t xml:space="preserve">2000 </w:t>
      </w:r>
    </w:p>
    <w:p w:rsidR="00000000" w:rsidRDefault="0094091B">
      <w:pPr>
        <w:ind w:right="600" w:firstLine="284"/>
        <w:jc w:val="both"/>
        <w:rPr>
          <w:noProof/>
          <w:sz w:val="18"/>
        </w:rPr>
      </w:pPr>
      <w:r>
        <w:rPr>
          <w:sz w:val="18"/>
          <w:lang w:val="ru-RU"/>
        </w:rPr>
        <w:t>для обычных линий</w:t>
      </w:r>
      <w:r>
        <w:rPr>
          <w:noProof/>
          <w:sz w:val="18"/>
        </w:rPr>
        <w:t xml:space="preserve"> ..........</w:t>
      </w:r>
      <w:r>
        <w:rPr>
          <w:sz w:val="18"/>
          <w:lang w:val="ru-RU"/>
        </w:rPr>
        <w:t xml:space="preserve">.......................... </w:t>
      </w:r>
      <w:r>
        <w:rPr>
          <w:noProof/>
          <w:sz w:val="18"/>
        </w:rPr>
        <w:t>500</w:t>
      </w:r>
    </w:p>
    <w:p w:rsidR="00000000" w:rsidRDefault="0094091B">
      <w:pPr>
        <w:ind w:firstLine="284"/>
        <w:jc w:val="both"/>
        <w:rPr>
          <w:lang w:val="ru-RU"/>
        </w:rPr>
      </w:pPr>
      <w:r>
        <w:rPr>
          <w:lang w:val="ru-RU"/>
        </w:rPr>
        <w:t>В стесненных условиях допускается уменьшать радиусы вертикальных кривых линий скоростного трамвая до</w:t>
      </w:r>
      <w:r>
        <w:rPr>
          <w:noProof/>
        </w:rPr>
        <w:t xml:space="preserve"> 1500</w:t>
      </w:r>
      <w:r>
        <w:rPr>
          <w:lang w:val="ru-RU"/>
        </w:rPr>
        <w:t xml:space="preserve"> м на перегонах и до</w:t>
      </w:r>
      <w:r>
        <w:rPr>
          <w:noProof/>
        </w:rPr>
        <w:t xml:space="preserve"> 500</w:t>
      </w:r>
      <w:r>
        <w:rPr>
          <w:lang w:val="ru-RU"/>
        </w:rPr>
        <w:t xml:space="preserve"> м</w:t>
      </w:r>
      <w:r>
        <w:rPr>
          <w:noProof/>
        </w:rPr>
        <w:t xml:space="preserve"> </w:t>
      </w:r>
      <w:r>
        <w:rPr>
          <w:noProof/>
        </w:rPr>
        <w:sym w:font="Symbol" w:char="F0BE"/>
      </w:r>
      <w:r>
        <w:rPr>
          <w:lang w:val="ru-RU"/>
        </w:rPr>
        <w:t xml:space="preserve"> вблизи остановочных пунктов.</w:t>
      </w:r>
    </w:p>
    <w:p w:rsidR="00000000" w:rsidRDefault="0094091B">
      <w:pPr>
        <w:ind w:firstLine="284"/>
        <w:jc w:val="both"/>
        <w:rPr>
          <w:lang w:val="ru-RU"/>
        </w:rPr>
      </w:pPr>
      <w:r>
        <w:rPr>
          <w:lang w:val="ru-RU"/>
        </w:rPr>
        <w:t>Смежные прямолинейные элементы продольного пр</w:t>
      </w:r>
      <w:r>
        <w:rPr>
          <w:lang w:val="ru-RU"/>
        </w:rPr>
        <w:t>офиля трамвайных путей, располагаемых в одном уровне с проезжей частью улиц или на обособленном полотне, следует сопрягать вертикальными кривыми, радиусы которых надлежит принимать в соответствии со СНиП</w:t>
      </w:r>
      <w:r>
        <w:rPr>
          <w:noProof/>
        </w:rPr>
        <w:t xml:space="preserve"> 2.07.01-89</w:t>
      </w:r>
      <w:r>
        <w:rPr>
          <w:lang w:val="ru-RU"/>
        </w:rPr>
        <w:t xml:space="preserve"> а зависимости от алгебраической разности значений сопрягаемых уклонов.</w:t>
      </w:r>
    </w:p>
    <w:p w:rsidR="00000000" w:rsidRDefault="0094091B">
      <w:pPr>
        <w:ind w:firstLine="284"/>
        <w:jc w:val="both"/>
        <w:rPr>
          <w:lang w:val="ru-RU"/>
        </w:rPr>
      </w:pPr>
      <w:r>
        <w:rPr>
          <w:lang w:val="ru-RU"/>
        </w:rPr>
        <w:t>Между вертикальными кривыми, направленными в разные стороны, следует предусматривать прямые вставки длиной не менее</w:t>
      </w:r>
      <w:r>
        <w:rPr>
          <w:noProof/>
        </w:rPr>
        <w:t xml:space="preserve"> 10</w:t>
      </w:r>
      <w:r>
        <w:rPr>
          <w:lang w:val="ru-RU"/>
        </w:rPr>
        <w:t xml:space="preserve"> м.</w:t>
      </w:r>
    </w:p>
    <w:p w:rsidR="00000000" w:rsidRDefault="0094091B">
      <w:pPr>
        <w:ind w:firstLine="284"/>
        <w:jc w:val="both"/>
        <w:rPr>
          <w:lang w:val="ru-RU"/>
        </w:rPr>
      </w:pPr>
      <w:r>
        <w:rPr>
          <w:lang w:val="ru-RU"/>
        </w:rPr>
        <w:t>Между вертикальными кривыми, направленными в одну сторону, прямые вставки допускается не предусматривать</w:t>
      </w:r>
      <w:r>
        <w:rPr>
          <w:lang w:val="ru-RU"/>
        </w:rPr>
        <w:t>.</w:t>
      </w:r>
    </w:p>
    <w:p w:rsidR="00000000" w:rsidRDefault="0094091B">
      <w:pPr>
        <w:ind w:firstLine="284"/>
        <w:jc w:val="both"/>
        <w:rPr>
          <w:lang w:val="ru-RU"/>
        </w:rPr>
      </w:pPr>
      <w:r>
        <w:rPr>
          <w:noProof/>
        </w:rPr>
        <w:t>2.1</w:t>
      </w:r>
      <w:r>
        <w:rPr>
          <w:lang w:val="ru-RU"/>
        </w:rPr>
        <w:t>6</w:t>
      </w:r>
      <w:r>
        <w:rPr>
          <w:noProof/>
        </w:rPr>
        <w:t>.</w:t>
      </w:r>
      <w:r>
        <w:rPr>
          <w:lang w:val="ru-RU"/>
        </w:rPr>
        <w:t xml:space="preserve"> Вертикальные кривые следует проектировать</w:t>
      </w:r>
      <w:r>
        <w:rPr>
          <w:b/>
          <w:lang w:val="ru-RU"/>
        </w:rPr>
        <w:t>,</w:t>
      </w:r>
      <w:r>
        <w:rPr>
          <w:lang w:val="ru-RU"/>
        </w:rPr>
        <w:t xml:space="preserve"> как правило,</w:t>
      </w:r>
      <w:r>
        <w:rPr>
          <w:noProof/>
        </w:rPr>
        <w:t xml:space="preserve"> </w:t>
      </w:r>
      <w:r>
        <w:rPr>
          <w:lang w:val="ru-RU"/>
        </w:rPr>
        <w:t>вне переходных кривых,</w:t>
      </w:r>
      <w:r>
        <w:rPr>
          <w:noProof/>
        </w:rPr>
        <w:t xml:space="preserve"> </w:t>
      </w:r>
      <w:r>
        <w:rPr>
          <w:lang w:val="ru-RU"/>
        </w:rPr>
        <w:t>а также вне пролетных строений мостов, путепроводов и эстакад с безбалластной проезжей частью, при этом точки переломов продольного профиля должны располагаться от концов пролетных строений мостов, путепроводов и эстакад с безбалластной проезжей частью не менее чем на величину тангенса вертикальной кривой.</w:t>
      </w:r>
    </w:p>
    <w:p w:rsidR="00000000" w:rsidRDefault="0094091B">
      <w:pPr>
        <w:ind w:firstLine="284"/>
        <w:jc w:val="both"/>
        <w:rPr>
          <w:lang w:val="ru-RU"/>
        </w:rPr>
      </w:pPr>
      <w:r>
        <w:rPr>
          <w:noProof/>
        </w:rPr>
        <w:t>2.17.</w:t>
      </w:r>
      <w:r>
        <w:rPr>
          <w:lang w:val="ru-RU"/>
        </w:rPr>
        <w:t xml:space="preserve"> Расстояние от ворот территории или здания депо до начала криволинейного участка пути в плане должно быть не мен</w:t>
      </w:r>
      <w:r>
        <w:rPr>
          <w:lang w:val="ru-RU"/>
        </w:rPr>
        <w:t>ее расчетной длины вагона.</w:t>
      </w:r>
    </w:p>
    <w:p w:rsidR="00000000" w:rsidRDefault="0094091B">
      <w:pPr>
        <w:ind w:firstLine="284"/>
        <w:jc w:val="both"/>
        <w:rPr>
          <w:lang w:val="ru-RU"/>
        </w:rPr>
      </w:pPr>
      <w:r>
        <w:rPr>
          <w:noProof/>
        </w:rPr>
        <w:t>2.18</w:t>
      </w:r>
      <w:r>
        <w:rPr>
          <w:lang w:val="ru-RU"/>
        </w:rPr>
        <w:t>. Точки переломов продольного профиля пути следует располагать, как правило, за пределами переходных кривых. В статейных условиях и для смягчения уклонов пути переломы продольного профиля допускается располагать вне зависимости от плана линии.</w:t>
      </w:r>
    </w:p>
    <w:p w:rsidR="00000000" w:rsidRDefault="0094091B">
      <w:pPr>
        <w:ind w:firstLine="284"/>
        <w:jc w:val="both"/>
        <w:rPr>
          <w:lang w:val="ru-RU"/>
        </w:rPr>
      </w:pPr>
      <w:r>
        <w:rPr>
          <w:lang w:val="ru-RU"/>
        </w:rPr>
        <w:t>В пределах стрелочных переводов и глухих пересечений переломы продольного профиля не допускаются.</w:t>
      </w:r>
    </w:p>
    <w:p w:rsidR="00000000" w:rsidRDefault="0094091B">
      <w:pPr>
        <w:ind w:firstLine="284"/>
        <w:jc w:val="both"/>
        <w:rPr>
          <w:lang w:val="ru-RU"/>
        </w:rPr>
      </w:pPr>
      <w:r>
        <w:rPr>
          <w:noProof/>
        </w:rPr>
        <w:t>2.19.</w:t>
      </w:r>
      <w:r>
        <w:rPr>
          <w:lang w:val="ru-RU"/>
        </w:rPr>
        <w:t xml:space="preserve"> Места пересечений трамвайных путей с неэлектрифицированными железными дорогами в одном уровне следует располагать на площадках с прод</w:t>
      </w:r>
      <w:r>
        <w:rPr>
          <w:lang w:val="ru-RU"/>
        </w:rPr>
        <w:t>ольным уклоном не более</w:t>
      </w:r>
      <w:r>
        <w:rPr>
          <w:noProof/>
        </w:rPr>
        <w:t xml:space="preserve"> 2,5 </w:t>
      </w:r>
      <w:r>
        <w:rPr>
          <w:noProof/>
        </w:rPr>
        <w:sym w:font="Arial" w:char="2030"/>
      </w:r>
      <w:r>
        <w:rPr>
          <w:lang w:val="ru-RU"/>
        </w:rPr>
        <w:t xml:space="preserve"> и длиной не менее</w:t>
      </w:r>
      <w:r>
        <w:rPr>
          <w:noProof/>
        </w:rPr>
        <w:t xml:space="preserve"> 15</w:t>
      </w:r>
      <w:r>
        <w:rPr>
          <w:lang w:val="ru-RU"/>
        </w:rPr>
        <w:t xml:space="preserve"> м между смежными вертикальными кривыми; при этом величина продольного уклона трамвайного пути на подходах к пересечению должна быть не более</w:t>
      </w:r>
      <w:r>
        <w:rPr>
          <w:noProof/>
        </w:rPr>
        <w:t xml:space="preserve"> 30</w:t>
      </w:r>
      <w:r>
        <w:rPr>
          <w:lang w:val="ru-RU"/>
        </w:rPr>
        <w:t xml:space="preserve"> </w:t>
      </w:r>
      <w:r>
        <w:rPr>
          <w:lang w:val="ru-RU"/>
        </w:rPr>
        <w:sym w:font="Arial" w:char="2030"/>
      </w:r>
      <w:r>
        <w:rPr>
          <w:lang w:val="ru-RU"/>
        </w:rPr>
        <w:t xml:space="preserve"> на протяжении</w:t>
      </w:r>
      <w:r>
        <w:rPr>
          <w:noProof/>
        </w:rPr>
        <w:t xml:space="preserve"> 50</w:t>
      </w:r>
      <w:r>
        <w:rPr>
          <w:lang w:val="ru-RU"/>
        </w:rPr>
        <w:t xml:space="preserve"> м.</w:t>
      </w:r>
    </w:p>
    <w:p w:rsidR="00000000" w:rsidRDefault="0094091B">
      <w:pPr>
        <w:ind w:firstLine="284"/>
        <w:jc w:val="both"/>
        <w:rPr>
          <w:noProof/>
        </w:rPr>
      </w:pPr>
      <w:r>
        <w:rPr>
          <w:noProof/>
        </w:rPr>
        <w:t>2.20.</w:t>
      </w:r>
      <w:r>
        <w:rPr>
          <w:lang w:val="ru-RU"/>
        </w:rPr>
        <w:t xml:space="preserve"> Стрелочные переводы и глухие пересечения следует располагать за пределами вертикальных кривых на участках с уклонами не более,</w:t>
      </w:r>
      <w:r>
        <w:rPr>
          <w:noProof/>
        </w:rPr>
        <w:t xml:space="preserve"> </w:t>
      </w:r>
      <w:r>
        <w:rPr>
          <w:noProof/>
        </w:rPr>
        <w:sym w:font="Arial" w:char="2030"/>
      </w:r>
      <w:r>
        <w:rPr>
          <w:noProof/>
        </w:rPr>
        <w:t>:</w:t>
      </w:r>
    </w:p>
    <w:p w:rsidR="00000000" w:rsidRDefault="0094091B">
      <w:pPr>
        <w:ind w:right="100" w:firstLine="720"/>
        <w:jc w:val="both"/>
        <w:rPr>
          <w:sz w:val="18"/>
          <w:lang w:val="ru-RU"/>
        </w:rPr>
      </w:pPr>
      <w:r>
        <w:rPr>
          <w:sz w:val="18"/>
          <w:lang w:val="ru-RU"/>
        </w:rPr>
        <w:t>стрелочные переводы .......</w:t>
      </w:r>
      <w:r>
        <w:rPr>
          <w:noProof/>
          <w:sz w:val="18"/>
        </w:rPr>
        <w:t xml:space="preserve"> 30</w:t>
      </w:r>
    </w:p>
    <w:p w:rsidR="00000000" w:rsidRDefault="0094091B">
      <w:pPr>
        <w:ind w:right="100" w:firstLine="720"/>
        <w:jc w:val="both"/>
        <w:rPr>
          <w:noProof/>
          <w:sz w:val="18"/>
        </w:rPr>
      </w:pPr>
      <w:r>
        <w:rPr>
          <w:sz w:val="18"/>
          <w:lang w:val="ru-RU"/>
        </w:rPr>
        <w:t>глухие пересечения .......... 10</w:t>
      </w:r>
    </w:p>
    <w:p w:rsidR="00000000" w:rsidRDefault="0094091B">
      <w:pPr>
        <w:ind w:firstLine="284"/>
        <w:jc w:val="both"/>
        <w:rPr>
          <w:lang w:val="ru-RU"/>
        </w:rPr>
      </w:pPr>
      <w:r>
        <w:rPr>
          <w:lang w:val="ru-RU"/>
        </w:rPr>
        <w:t>В стесненных условиях стрелочные переводы и глухие пересечения допускается располагать в предел</w:t>
      </w:r>
      <w:r>
        <w:rPr>
          <w:lang w:val="ru-RU"/>
        </w:rPr>
        <w:t>ах вертикальной кривой радиусом не менее 2000 м.</w:t>
      </w:r>
    </w:p>
    <w:p w:rsidR="00000000" w:rsidRDefault="0094091B">
      <w:pPr>
        <w:ind w:firstLine="284"/>
        <w:jc w:val="both"/>
        <w:rPr>
          <w:lang w:val="ru-RU"/>
        </w:rPr>
      </w:pPr>
      <w:r>
        <w:rPr>
          <w:noProof/>
        </w:rPr>
        <w:t>2.21.</w:t>
      </w:r>
      <w:r>
        <w:rPr>
          <w:lang w:val="ru-RU"/>
        </w:rPr>
        <w:t xml:space="preserve"> Расположение рельсов на прямых участках следует предусматривать:</w:t>
      </w:r>
    </w:p>
    <w:p w:rsidR="00000000" w:rsidRDefault="0094091B">
      <w:pPr>
        <w:ind w:firstLine="284"/>
        <w:jc w:val="both"/>
        <w:rPr>
          <w:lang w:val="ru-RU"/>
        </w:rPr>
      </w:pPr>
      <w:r>
        <w:rPr>
          <w:lang w:val="ru-RU"/>
        </w:rPr>
        <w:t>для путей, не имеющих дорожного покрытия, а также в пределах стрелочных переводов и глухих пересечений, на мостах, путепроводах, эстакадах и в тоннелях</w:t>
      </w:r>
      <w:r>
        <w:rPr>
          <w:noProof/>
        </w:rPr>
        <w:t xml:space="preserve"> —</w:t>
      </w:r>
      <w:r>
        <w:rPr>
          <w:lang w:val="ru-RU"/>
        </w:rPr>
        <w:t xml:space="preserve"> в одном уровне;</w:t>
      </w:r>
    </w:p>
    <w:p w:rsidR="00000000" w:rsidRDefault="0094091B">
      <w:pPr>
        <w:ind w:firstLine="284"/>
        <w:jc w:val="both"/>
        <w:rPr>
          <w:lang w:val="ru-RU"/>
        </w:rPr>
      </w:pPr>
      <w:r>
        <w:rPr>
          <w:lang w:val="ru-RU"/>
        </w:rPr>
        <w:t>для путей, имеющих дорожное покрытие</w:t>
      </w:r>
      <w:r>
        <w:rPr>
          <w:noProof/>
        </w:rPr>
        <w:t xml:space="preserve"> —</w:t>
      </w:r>
      <w:r>
        <w:rPr>
          <w:lang w:val="ru-RU"/>
        </w:rPr>
        <w:t xml:space="preserve"> с поперечным уклоном в сторону водоотводящих устройств</w:t>
      </w:r>
      <w:r>
        <w:rPr>
          <w:noProof/>
        </w:rPr>
        <w:t xml:space="preserve"> 7</w:t>
      </w:r>
      <w:r>
        <w:rPr>
          <w:lang w:val="ru-RU"/>
        </w:rPr>
        <w:t xml:space="preserve"> </w:t>
      </w:r>
      <w:r>
        <w:rPr>
          <w:lang w:val="ru-RU"/>
        </w:rPr>
        <w:sym w:font="Arial" w:char="2030"/>
      </w:r>
      <w:r>
        <w:rPr>
          <w:lang w:val="ru-RU"/>
        </w:rPr>
        <w:t>.</w:t>
      </w:r>
    </w:p>
    <w:p w:rsidR="00000000" w:rsidRDefault="0094091B">
      <w:pPr>
        <w:ind w:firstLine="284"/>
        <w:jc w:val="both"/>
        <w:rPr>
          <w:noProof/>
        </w:rPr>
      </w:pPr>
      <w:r>
        <w:rPr>
          <w:lang w:val="ru-RU"/>
        </w:rPr>
        <w:t>При размещении кривых участков пути на пересечении улиц (дорог) головки наружного рельса внутренней кривой и внутреннего ре</w:t>
      </w:r>
      <w:r>
        <w:rPr>
          <w:lang w:val="ru-RU"/>
        </w:rPr>
        <w:t>льса наружной кривой допускается проектировать в одном уровне или с возвышением, соответствующим общему уклону поперечного профиля пересекаемой улицы (дороги)</w:t>
      </w:r>
      <w:r>
        <w:rPr>
          <w:noProof/>
        </w:rPr>
        <w:t>.</w:t>
      </w:r>
    </w:p>
    <w:p w:rsidR="00000000" w:rsidRDefault="0094091B">
      <w:pPr>
        <w:ind w:firstLine="284"/>
        <w:jc w:val="both"/>
        <w:rPr>
          <w:lang w:val="ru-RU"/>
        </w:rPr>
      </w:pPr>
      <w:r>
        <w:rPr>
          <w:noProof/>
        </w:rPr>
        <w:t>2.22.</w:t>
      </w:r>
      <w:r>
        <w:rPr>
          <w:lang w:val="ru-RU"/>
        </w:rPr>
        <w:t xml:space="preserve"> Величину возвышения головки наружного рельса над головкой внутреннего для кривых участков пути следует принимать по табл.</w:t>
      </w:r>
      <w:r>
        <w:rPr>
          <w:noProof/>
        </w:rPr>
        <w:t xml:space="preserve"> 5,</w:t>
      </w:r>
      <w:r>
        <w:rPr>
          <w:lang w:val="ru-RU"/>
        </w:rPr>
        <w:t xml:space="preserve"> 6.</w:t>
      </w:r>
    </w:p>
    <w:p w:rsidR="00000000" w:rsidRDefault="0094091B">
      <w:pPr>
        <w:ind w:firstLine="284"/>
        <w:jc w:val="both"/>
        <w:rPr>
          <w:noProof/>
        </w:rPr>
      </w:pPr>
      <w:r>
        <w:rPr>
          <w:lang w:val="ru-RU"/>
        </w:rPr>
        <w:t>Возвышение головки наружного рельса на кривых участках пути, расположенных на проезжей чести улиц, на переездах и на площадках с дорожной одеждой капитальных типов, допускается уменьшать на</w:t>
      </w:r>
      <w:r>
        <w:rPr>
          <w:noProof/>
        </w:rPr>
        <w:t xml:space="preserve"> 50 %.</w:t>
      </w:r>
    </w:p>
    <w:p w:rsidR="00000000" w:rsidRDefault="0094091B">
      <w:pPr>
        <w:ind w:firstLine="284"/>
        <w:jc w:val="both"/>
        <w:rPr>
          <w:lang w:val="ru-RU"/>
        </w:rPr>
      </w:pPr>
    </w:p>
    <w:p w:rsidR="00000000" w:rsidRDefault="0094091B">
      <w:pPr>
        <w:ind w:firstLine="284"/>
        <w:jc w:val="right"/>
        <w:rPr>
          <w:noProof/>
        </w:rPr>
      </w:pPr>
      <w:r>
        <w:rPr>
          <w:lang w:val="ru-RU"/>
        </w:rPr>
        <w:t>Таблица</w:t>
      </w:r>
      <w:r>
        <w:rPr>
          <w:noProof/>
        </w:rPr>
        <w:t xml:space="preserve"> 5</w:t>
      </w:r>
    </w:p>
    <w:p w:rsidR="00000000" w:rsidRDefault="0094091B">
      <w:pPr>
        <w:ind w:firstLine="284"/>
        <w:jc w:val="both"/>
        <w:rPr>
          <w:i/>
          <w:lang w:val="ru-RU"/>
        </w:rPr>
      </w:pPr>
    </w:p>
    <w:tbl>
      <w:tblPr>
        <w:tblW w:w="0" w:type="auto"/>
        <w:tblLayout w:type="fixed"/>
        <w:tblCellMar>
          <w:left w:w="28" w:type="dxa"/>
          <w:right w:w="28" w:type="dxa"/>
        </w:tblCellMar>
        <w:tblLook w:val="0000" w:firstRow="0" w:lastRow="0" w:firstColumn="0" w:lastColumn="0" w:noHBand="0" w:noVBand="0"/>
      </w:tblPr>
      <w:tblGrid>
        <w:gridCol w:w="1162"/>
        <w:gridCol w:w="1241"/>
        <w:gridCol w:w="806"/>
        <w:gridCol w:w="806"/>
        <w:gridCol w:w="806"/>
        <w:gridCol w:w="806"/>
        <w:gridCol w:w="718"/>
      </w:tblGrid>
      <w:tr w:rsidR="00000000">
        <w:tblPrEx>
          <w:tblCellMar>
            <w:top w:w="0" w:type="dxa"/>
            <w:bottom w:w="0" w:type="dxa"/>
          </w:tblCellMar>
        </w:tblPrEx>
        <w:tc>
          <w:tcPr>
            <w:tcW w:w="1162" w:type="dxa"/>
            <w:tcBorders>
              <w:top w:val="single" w:sz="12" w:space="0" w:color="auto"/>
              <w:left w:val="single" w:sz="12"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 xml:space="preserve">Радиус </w:t>
            </w:r>
          </w:p>
        </w:tc>
        <w:tc>
          <w:tcPr>
            <w:tcW w:w="1241" w:type="dxa"/>
            <w:tcBorders>
              <w:top w:val="single" w:sz="12" w:space="0" w:color="auto"/>
              <w:left w:val="single" w:sz="6" w:space="0" w:color="auto"/>
              <w:right w:val="single" w:sz="6" w:space="0" w:color="auto"/>
            </w:tcBorders>
          </w:tcPr>
          <w:p w:rsidR="00000000" w:rsidRDefault="0094091B">
            <w:pPr>
              <w:jc w:val="center"/>
              <w:rPr>
                <w:sz w:val="16"/>
                <w:lang w:val="ru-RU"/>
              </w:rPr>
            </w:pPr>
            <w:r>
              <w:rPr>
                <w:sz w:val="16"/>
                <w:lang w:val="ru-RU"/>
              </w:rPr>
              <w:t>Н</w:t>
            </w:r>
            <w:r>
              <w:rPr>
                <w:sz w:val="16"/>
                <w:lang w:val="ru-RU"/>
              </w:rPr>
              <w:t>аибольшая  допускаемая</w:t>
            </w:r>
          </w:p>
        </w:tc>
        <w:tc>
          <w:tcPr>
            <w:tcW w:w="3942" w:type="dxa"/>
            <w:gridSpan w:val="5"/>
            <w:tcBorders>
              <w:top w:val="single" w:sz="12" w:space="0" w:color="auto"/>
              <w:left w:val="nil"/>
              <w:right w:val="single" w:sz="12" w:space="0" w:color="auto"/>
            </w:tcBorders>
          </w:tcPr>
          <w:p w:rsidR="00000000" w:rsidRDefault="0094091B">
            <w:pPr>
              <w:jc w:val="center"/>
              <w:rPr>
                <w:sz w:val="16"/>
                <w:lang w:val="ru-RU"/>
              </w:rPr>
            </w:pPr>
            <w:r>
              <w:rPr>
                <w:sz w:val="16"/>
                <w:lang w:val="ru-RU"/>
              </w:rPr>
              <w:t xml:space="preserve">Возвышение головки наружного рельса, мм, </w:t>
            </w:r>
          </w:p>
          <w:p w:rsidR="00000000" w:rsidRDefault="0094091B">
            <w:pPr>
              <w:jc w:val="center"/>
              <w:rPr>
                <w:sz w:val="16"/>
                <w:lang w:val="ru-RU"/>
              </w:rPr>
            </w:pPr>
            <w:r>
              <w:rPr>
                <w:sz w:val="16"/>
                <w:lang w:val="ru-RU"/>
              </w:rPr>
              <w:t>на скоростных линиях трамвая</w:t>
            </w:r>
          </w:p>
        </w:tc>
      </w:tr>
      <w:tr w:rsidR="00000000">
        <w:tblPrEx>
          <w:tblCellMar>
            <w:top w:w="0" w:type="dxa"/>
            <w:bottom w:w="0" w:type="dxa"/>
          </w:tblCellMar>
        </w:tblPrEx>
        <w:tc>
          <w:tcPr>
            <w:tcW w:w="1162" w:type="dxa"/>
            <w:tcBorders>
              <w:left w:val="single" w:sz="12" w:space="0" w:color="auto"/>
            </w:tcBorders>
          </w:tcPr>
          <w:p w:rsidR="00000000" w:rsidRDefault="0094091B">
            <w:pPr>
              <w:jc w:val="center"/>
              <w:rPr>
                <w:sz w:val="16"/>
                <w:lang w:val="ru-RU"/>
              </w:rPr>
            </w:pPr>
            <w:r>
              <w:rPr>
                <w:sz w:val="16"/>
                <w:lang w:val="ru-RU"/>
              </w:rPr>
              <w:t>кривой, м</w:t>
            </w:r>
          </w:p>
        </w:tc>
        <w:tc>
          <w:tcPr>
            <w:tcW w:w="1241" w:type="dxa"/>
            <w:tcBorders>
              <w:left w:val="single" w:sz="6" w:space="0" w:color="auto"/>
              <w:right w:val="single" w:sz="6" w:space="0" w:color="auto"/>
            </w:tcBorders>
          </w:tcPr>
          <w:p w:rsidR="00000000" w:rsidRDefault="0094091B">
            <w:pPr>
              <w:jc w:val="center"/>
              <w:rPr>
                <w:sz w:val="16"/>
                <w:lang w:val="ru-RU"/>
              </w:rPr>
            </w:pPr>
            <w:r>
              <w:rPr>
                <w:sz w:val="16"/>
                <w:lang w:val="ru-RU"/>
              </w:rPr>
              <w:t>скорость, км/ч</w:t>
            </w:r>
          </w:p>
        </w:tc>
        <w:tc>
          <w:tcPr>
            <w:tcW w:w="3942" w:type="dxa"/>
            <w:gridSpan w:val="5"/>
            <w:tcBorders>
              <w:top w:val="single" w:sz="6" w:space="0" w:color="auto"/>
              <w:left w:val="nil"/>
              <w:bottom w:val="single" w:sz="6" w:space="0" w:color="auto"/>
              <w:right w:val="single" w:sz="12" w:space="0" w:color="auto"/>
            </w:tcBorders>
          </w:tcPr>
          <w:p w:rsidR="00000000" w:rsidRDefault="0094091B">
            <w:pPr>
              <w:jc w:val="center"/>
              <w:rPr>
                <w:sz w:val="16"/>
                <w:lang w:val="ru-RU"/>
              </w:rPr>
            </w:pPr>
            <w:r>
              <w:rPr>
                <w:sz w:val="16"/>
                <w:lang w:val="ru-RU"/>
              </w:rPr>
              <w:t>при расчетной скорости, км/ч</w:t>
            </w:r>
          </w:p>
        </w:tc>
      </w:tr>
      <w:tr w:rsidR="00000000">
        <w:tblPrEx>
          <w:tblCellMar>
            <w:top w:w="0" w:type="dxa"/>
            <w:bottom w:w="0" w:type="dxa"/>
          </w:tblCellMar>
        </w:tblPrEx>
        <w:tc>
          <w:tcPr>
            <w:tcW w:w="1162" w:type="dxa"/>
            <w:tcBorders>
              <w:left w:val="single" w:sz="12" w:space="0" w:color="auto"/>
              <w:bottom w:val="single" w:sz="12" w:space="0" w:color="auto"/>
            </w:tcBorders>
          </w:tcPr>
          <w:p w:rsidR="00000000" w:rsidRDefault="0094091B">
            <w:pPr>
              <w:jc w:val="center"/>
              <w:rPr>
                <w:sz w:val="16"/>
                <w:lang w:val="ru-RU"/>
              </w:rPr>
            </w:pPr>
          </w:p>
        </w:tc>
        <w:tc>
          <w:tcPr>
            <w:tcW w:w="1241" w:type="dxa"/>
            <w:tcBorders>
              <w:left w:val="single" w:sz="6" w:space="0" w:color="auto"/>
              <w:bottom w:val="single" w:sz="12" w:space="0" w:color="auto"/>
              <w:right w:val="single" w:sz="6" w:space="0" w:color="auto"/>
            </w:tcBorders>
          </w:tcPr>
          <w:p w:rsidR="00000000" w:rsidRDefault="0094091B">
            <w:pPr>
              <w:jc w:val="center"/>
              <w:rPr>
                <w:sz w:val="16"/>
                <w:lang w:val="ru-RU"/>
              </w:rPr>
            </w:pPr>
          </w:p>
        </w:tc>
        <w:tc>
          <w:tcPr>
            <w:tcW w:w="806" w:type="dxa"/>
            <w:tcBorders>
              <w:left w:val="nil"/>
              <w:bottom w:val="single" w:sz="12" w:space="0" w:color="auto"/>
            </w:tcBorders>
          </w:tcPr>
          <w:p w:rsidR="00000000" w:rsidRDefault="0094091B">
            <w:pPr>
              <w:jc w:val="center"/>
              <w:rPr>
                <w:sz w:val="16"/>
                <w:lang w:val="ru-RU"/>
              </w:rPr>
            </w:pPr>
            <w:r>
              <w:rPr>
                <w:sz w:val="16"/>
                <w:lang w:val="ru-RU"/>
              </w:rPr>
              <w:t>80</w:t>
            </w:r>
          </w:p>
        </w:tc>
        <w:tc>
          <w:tcPr>
            <w:tcW w:w="806"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70</w:t>
            </w:r>
          </w:p>
        </w:tc>
        <w:tc>
          <w:tcPr>
            <w:tcW w:w="806" w:type="dxa"/>
            <w:tcBorders>
              <w:left w:val="nil"/>
              <w:bottom w:val="single" w:sz="12" w:space="0" w:color="auto"/>
            </w:tcBorders>
          </w:tcPr>
          <w:p w:rsidR="00000000" w:rsidRDefault="0094091B">
            <w:pPr>
              <w:jc w:val="center"/>
              <w:rPr>
                <w:sz w:val="16"/>
                <w:lang w:val="ru-RU"/>
              </w:rPr>
            </w:pPr>
            <w:r>
              <w:rPr>
                <w:sz w:val="16"/>
                <w:lang w:val="ru-RU"/>
              </w:rPr>
              <w:t>60</w:t>
            </w:r>
          </w:p>
        </w:tc>
        <w:tc>
          <w:tcPr>
            <w:tcW w:w="806"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50</w:t>
            </w:r>
          </w:p>
        </w:tc>
        <w:tc>
          <w:tcPr>
            <w:tcW w:w="717"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40</w:t>
            </w:r>
          </w:p>
        </w:tc>
      </w:tr>
      <w:tr w:rsidR="00000000">
        <w:tblPrEx>
          <w:tblCellMar>
            <w:top w:w="0" w:type="dxa"/>
            <w:bottom w:w="0" w:type="dxa"/>
          </w:tblCellMar>
        </w:tblPrEx>
        <w:tc>
          <w:tcPr>
            <w:tcW w:w="1162" w:type="dxa"/>
            <w:tcBorders>
              <w:left w:val="single" w:sz="12" w:space="0" w:color="auto"/>
            </w:tcBorders>
          </w:tcPr>
          <w:p w:rsidR="00000000" w:rsidRDefault="0094091B">
            <w:pPr>
              <w:jc w:val="center"/>
              <w:rPr>
                <w:sz w:val="16"/>
                <w:lang w:val="ru-RU"/>
              </w:rPr>
            </w:pPr>
            <w:r>
              <w:rPr>
                <w:sz w:val="16"/>
                <w:lang w:val="ru-RU"/>
              </w:rPr>
              <w:t>200</w:t>
            </w:r>
          </w:p>
        </w:tc>
        <w:tc>
          <w:tcPr>
            <w:tcW w:w="1241" w:type="dxa"/>
            <w:tcBorders>
              <w:left w:val="single" w:sz="6" w:space="0" w:color="auto"/>
              <w:right w:val="single" w:sz="6" w:space="0" w:color="auto"/>
            </w:tcBorders>
          </w:tcPr>
          <w:p w:rsidR="00000000" w:rsidRDefault="0094091B">
            <w:pPr>
              <w:jc w:val="center"/>
              <w:rPr>
                <w:sz w:val="16"/>
                <w:lang w:val="ru-RU"/>
              </w:rPr>
            </w:pPr>
            <w:r>
              <w:rPr>
                <w:sz w:val="16"/>
                <w:lang w:val="ru-RU"/>
              </w:rPr>
              <w:t>40</w:t>
            </w:r>
          </w:p>
        </w:tc>
        <w:tc>
          <w:tcPr>
            <w:tcW w:w="806" w:type="dxa"/>
            <w:tcBorders>
              <w:left w:val="nil"/>
            </w:tcBorders>
          </w:tcPr>
          <w:p w:rsidR="00000000" w:rsidRDefault="0094091B">
            <w:pPr>
              <w:jc w:val="center"/>
              <w:rPr>
                <w:sz w:val="16"/>
                <w:lang w:val="ru-RU"/>
              </w:rPr>
            </w:pPr>
            <w:r>
              <w:rPr>
                <w:sz w:val="16"/>
                <w:lang w:val="ru-RU"/>
              </w:rPr>
              <w:t>н</w:t>
            </w:r>
          </w:p>
        </w:tc>
        <w:tc>
          <w:tcPr>
            <w:tcW w:w="806" w:type="dxa"/>
            <w:tcBorders>
              <w:left w:val="single" w:sz="6" w:space="0" w:color="auto"/>
              <w:right w:val="single" w:sz="6" w:space="0" w:color="auto"/>
            </w:tcBorders>
          </w:tcPr>
          <w:p w:rsidR="00000000" w:rsidRDefault="0094091B">
            <w:pPr>
              <w:jc w:val="center"/>
              <w:rPr>
                <w:sz w:val="16"/>
                <w:lang w:val="ru-RU"/>
              </w:rPr>
            </w:pPr>
            <w:r>
              <w:rPr>
                <w:sz w:val="16"/>
                <w:lang w:val="ru-RU"/>
              </w:rPr>
              <w:t>н</w:t>
            </w:r>
          </w:p>
        </w:tc>
        <w:tc>
          <w:tcPr>
            <w:tcW w:w="806" w:type="dxa"/>
            <w:tcBorders>
              <w:left w:val="nil"/>
            </w:tcBorders>
          </w:tcPr>
          <w:p w:rsidR="00000000" w:rsidRDefault="0094091B">
            <w:pPr>
              <w:jc w:val="center"/>
              <w:rPr>
                <w:sz w:val="16"/>
                <w:lang w:val="ru-RU"/>
              </w:rPr>
            </w:pPr>
            <w:r>
              <w:rPr>
                <w:sz w:val="16"/>
                <w:lang w:val="ru-RU"/>
              </w:rPr>
              <w:t>н</w:t>
            </w:r>
          </w:p>
        </w:tc>
        <w:tc>
          <w:tcPr>
            <w:tcW w:w="806" w:type="dxa"/>
            <w:tcBorders>
              <w:left w:val="single" w:sz="6" w:space="0" w:color="auto"/>
              <w:right w:val="single" w:sz="6" w:space="0" w:color="auto"/>
            </w:tcBorders>
          </w:tcPr>
          <w:p w:rsidR="00000000" w:rsidRDefault="0094091B">
            <w:pPr>
              <w:jc w:val="center"/>
              <w:rPr>
                <w:sz w:val="16"/>
                <w:lang w:val="ru-RU"/>
              </w:rPr>
            </w:pPr>
            <w:r>
              <w:rPr>
                <w:sz w:val="16"/>
                <w:lang w:val="ru-RU"/>
              </w:rPr>
              <w:t>н</w:t>
            </w:r>
          </w:p>
        </w:tc>
        <w:tc>
          <w:tcPr>
            <w:tcW w:w="717" w:type="dxa"/>
            <w:tcBorders>
              <w:left w:val="nil"/>
              <w:right w:val="single" w:sz="12" w:space="0" w:color="auto"/>
            </w:tcBorders>
          </w:tcPr>
          <w:p w:rsidR="00000000" w:rsidRDefault="0094091B">
            <w:pPr>
              <w:jc w:val="center"/>
              <w:rPr>
                <w:sz w:val="16"/>
                <w:lang w:val="ru-RU"/>
              </w:rPr>
            </w:pPr>
            <w:r>
              <w:rPr>
                <w:sz w:val="16"/>
                <w:lang w:val="ru-RU"/>
              </w:rPr>
              <w:t>55</w:t>
            </w:r>
          </w:p>
        </w:tc>
      </w:tr>
      <w:tr w:rsidR="00000000">
        <w:tblPrEx>
          <w:tblCellMar>
            <w:top w:w="0" w:type="dxa"/>
            <w:bottom w:w="0" w:type="dxa"/>
          </w:tblCellMar>
        </w:tblPrEx>
        <w:tc>
          <w:tcPr>
            <w:tcW w:w="1162" w:type="dxa"/>
            <w:tcBorders>
              <w:left w:val="single" w:sz="12" w:space="0" w:color="auto"/>
            </w:tcBorders>
          </w:tcPr>
          <w:p w:rsidR="00000000" w:rsidRDefault="0094091B">
            <w:pPr>
              <w:jc w:val="center"/>
              <w:rPr>
                <w:sz w:val="16"/>
                <w:lang w:val="ru-RU"/>
              </w:rPr>
            </w:pPr>
            <w:r>
              <w:rPr>
                <w:sz w:val="16"/>
                <w:lang w:val="ru-RU"/>
              </w:rPr>
              <w:t>300</w:t>
            </w:r>
          </w:p>
        </w:tc>
        <w:tc>
          <w:tcPr>
            <w:tcW w:w="1241" w:type="dxa"/>
            <w:tcBorders>
              <w:left w:val="single" w:sz="6" w:space="0" w:color="auto"/>
              <w:right w:val="single" w:sz="6" w:space="0" w:color="auto"/>
            </w:tcBorders>
          </w:tcPr>
          <w:p w:rsidR="00000000" w:rsidRDefault="0094091B">
            <w:pPr>
              <w:jc w:val="center"/>
              <w:rPr>
                <w:sz w:val="16"/>
                <w:lang w:val="ru-RU"/>
              </w:rPr>
            </w:pPr>
            <w:r>
              <w:rPr>
                <w:sz w:val="16"/>
                <w:lang w:val="ru-RU"/>
              </w:rPr>
              <w:t>50</w:t>
            </w:r>
          </w:p>
        </w:tc>
        <w:tc>
          <w:tcPr>
            <w:tcW w:w="806" w:type="dxa"/>
            <w:tcBorders>
              <w:left w:val="nil"/>
            </w:tcBorders>
          </w:tcPr>
          <w:p w:rsidR="00000000" w:rsidRDefault="0094091B">
            <w:pPr>
              <w:jc w:val="center"/>
              <w:rPr>
                <w:sz w:val="16"/>
                <w:lang w:val="ru-RU"/>
              </w:rPr>
            </w:pPr>
            <w:r>
              <w:rPr>
                <w:sz w:val="16"/>
                <w:lang w:val="ru-RU"/>
              </w:rPr>
              <w:t>н</w:t>
            </w:r>
          </w:p>
        </w:tc>
        <w:tc>
          <w:tcPr>
            <w:tcW w:w="806" w:type="dxa"/>
            <w:tcBorders>
              <w:left w:val="single" w:sz="6" w:space="0" w:color="auto"/>
              <w:right w:val="single" w:sz="6" w:space="0" w:color="auto"/>
            </w:tcBorders>
          </w:tcPr>
          <w:p w:rsidR="00000000" w:rsidRDefault="0094091B">
            <w:pPr>
              <w:jc w:val="center"/>
              <w:rPr>
                <w:sz w:val="16"/>
                <w:lang w:val="ru-RU"/>
              </w:rPr>
            </w:pPr>
            <w:r>
              <w:rPr>
                <w:sz w:val="16"/>
                <w:lang w:val="ru-RU"/>
              </w:rPr>
              <w:t>н</w:t>
            </w:r>
          </w:p>
        </w:tc>
        <w:tc>
          <w:tcPr>
            <w:tcW w:w="806" w:type="dxa"/>
            <w:tcBorders>
              <w:left w:val="nil"/>
            </w:tcBorders>
          </w:tcPr>
          <w:p w:rsidR="00000000" w:rsidRDefault="0094091B">
            <w:pPr>
              <w:jc w:val="center"/>
              <w:rPr>
                <w:sz w:val="16"/>
                <w:lang w:val="ru-RU"/>
              </w:rPr>
            </w:pPr>
            <w:r>
              <w:rPr>
                <w:sz w:val="16"/>
                <w:lang w:val="ru-RU"/>
              </w:rPr>
              <w:t>н</w:t>
            </w:r>
          </w:p>
        </w:tc>
        <w:tc>
          <w:tcPr>
            <w:tcW w:w="806" w:type="dxa"/>
            <w:tcBorders>
              <w:left w:val="single" w:sz="6" w:space="0" w:color="auto"/>
              <w:right w:val="single" w:sz="6" w:space="0" w:color="auto"/>
            </w:tcBorders>
          </w:tcPr>
          <w:p w:rsidR="00000000" w:rsidRDefault="0094091B">
            <w:pPr>
              <w:jc w:val="center"/>
              <w:rPr>
                <w:sz w:val="16"/>
                <w:lang w:val="ru-RU"/>
              </w:rPr>
            </w:pPr>
            <w:r>
              <w:rPr>
                <w:sz w:val="16"/>
                <w:lang w:val="ru-RU"/>
              </w:rPr>
              <w:t>100</w:t>
            </w:r>
          </w:p>
        </w:tc>
        <w:tc>
          <w:tcPr>
            <w:tcW w:w="717" w:type="dxa"/>
            <w:tcBorders>
              <w:left w:val="nil"/>
              <w:right w:val="single" w:sz="12" w:space="0" w:color="auto"/>
            </w:tcBorders>
          </w:tcPr>
          <w:p w:rsidR="00000000" w:rsidRDefault="0094091B">
            <w:pPr>
              <w:jc w:val="center"/>
              <w:rPr>
                <w:sz w:val="16"/>
                <w:lang w:val="ru-RU"/>
              </w:rPr>
            </w:pPr>
            <w:r>
              <w:rPr>
                <w:sz w:val="16"/>
                <w:lang w:val="ru-RU"/>
              </w:rPr>
              <w:t>65</w:t>
            </w:r>
          </w:p>
        </w:tc>
      </w:tr>
      <w:tr w:rsidR="00000000">
        <w:tblPrEx>
          <w:tblCellMar>
            <w:top w:w="0" w:type="dxa"/>
            <w:bottom w:w="0" w:type="dxa"/>
          </w:tblCellMar>
        </w:tblPrEx>
        <w:tc>
          <w:tcPr>
            <w:tcW w:w="1162" w:type="dxa"/>
            <w:tcBorders>
              <w:left w:val="single" w:sz="12" w:space="0" w:color="auto"/>
            </w:tcBorders>
          </w:tcPr>
          <w:p w:rsidR="00000000" w:rsidRDefault="0094091B">
            <w:pPr>
              <w:jc w:val="center"/>
              <w:rPr>
                <w:sz w:val="16"/>
                <w:lang w:val="ru-RU"/>
              </w:rPr>
            </w:pPr>
            <w:r>
              <w:rPr>
                <w:sz w:val="16"/>
                <w:lang w:val="ru-RU"/>
              </w:rPr>
              <w:t>400</w:t>
            </w:r>
          </w:p>
        </w:tc>
        <w:tc>
          <w:tcPr>
            <w:tcW w:w="1241" w:type="dxa"/>
            <w:tcBorders>
              <w:left w:val="single" w:sz="6" w:space="0" w:color="auto"/>
              <w:right w:val="single" w:sz="6" w:space="0" w:color="auto"/>
            </w:tcBorders>
          </w:tcPr>
          <w:p w:rsidR="00000000" w:rsidRDefault="0094091B">
            <w:pPr>
              <w:jc w:val="center"/>
              <w:rPr>
                <w:sz w:val="16"/>
                <w:lang w:val="ru-RU"/>
              </w:rPr>
            </w:pPr>
            <w:r>
              <w:rPr>
                <w:sz w:val="16"/>
                <w:lang w:val="ru-RU"/>
              </w:rPr>
              <w:t>60</w:t>
            </w:r>
          </w:p>
        </w:tc>
        <w:tc>
          <w:tcPr>
            <w:tcW w:w="806" w:type="dxa"/>
            <w:tcBorders>
              <w:left w:val="nil"/>
            </w:tcBorders>
          </w:tcPr>
          <w:p w:rsidR="00000000" w:rsidRDefault="0094091B">
            <w:pPr>
              <w:jc w:val="center"/>
              <w:rPr>
                <w:sz w:val="16"/>
                <w:lang w:val="ru-RU"/>
              </w:rPr>
            </w:pPr>
            <w:r>
              <w:rPr>
                <w:sz w:val="16"/>
                <w:lang w:val="ru-RU"/>
              </w:rPr>
              <w:t>н</w:t>
            </w:r>
          </w:p>
        </w:tc>
        <w:tc>
          <w:tcPr>
            <w:tcW w:w="806" w:type="dxa"/>
            <w:tcBorders>
              <w:left w:val="single" w:sz="6" w:space="0" w:color="auto"/>
              <w:right w:val="single" w:sz="6" w:space="0" w:color="auto"/>
            </w:tcBorders>
          </w:tcPr>
          <w:p w:rsidR="00000000" w:rsidRDefault="0094091B">
            <w:pPr>
              <w:jc w:val="center"/>
              <w:rPr>
                <w:sz w:val="16"/>
                <w:lang w:val="ru-RU"/>
              </w:rPr>
            </w:pPr>
            <w:r>
              <w:rPr>
                <w:sz w:val="16"/>
                <w:lang w:val="ru-RU"/>
              </w:rPr>
              <w:t>н</w:t>
            </w:r>
          </w:p>
        </w:tc>
        <w:tc>
          <w:tcPr>
            <w:tcW w:w="806" w:type="dxa"/>
            <w:tcBorders>
              <w:left w:val="nil"/>
            </w:tcBorders>
          </w:tcPr>
          <w:p w:rsidR="00000000" w:rsidRDefault="0094091B">
            <w:pPr>
              <w:jc w:val="center"/>
              <w:rPr>
                <w:sz w:val="16"/>
                <w:lang w:val="ru-RU"/>
              </w:rPr>
            </w:pPr>
            <w:r>
              <w:rPr>
                <w:sz w:val="16"/>
                <w:lang w:val="ru-RU"/>
              </w:rPr>
              <w:t>100</w:t>
            </w:r>
          </w:p>
        </w:tc>
        <w:tc>
          <w:tcPr>
            <w:tcW w:w="806" w:type="dxa"/>
            <w:tcBorders>
              <w:left w:val="single" w:sz="6" w:space="0" w:color="auto"/>
              <w:right w:val="single" w:sz="6" w:space="0" w:color="auto"/>
            </w:tcBorders>
          </w:tcPr>
          <w:p w:rsidR="00000000" w:rsidRDefault="0094091B">
            <w:pPr>
              <w:jc w:val="center"/>
              <w:rPr>
                <w:sz w:val="16"/>
                <w:lang w:val="ru-RU"/>
              </w:rPr>
            </w:pPr>
            <w:r>
              <w:rPr>
                <w:sz w:val="16"/>
                <w:lang w:val="ru-RU"/>
              </w:rPr>
              <w:t>80</w:t>
            </w:r>
          </w:p>
        </w:tc>
        <w:tc>
          <w:tcPr>
            <w:tcW w:w="717" w:type="dxa"/>
            <w:tcBorders>
              <w:left w:val="nil"/>
              <w:right w:val="single" w:sz="12" w:space="0" w:color="auto"/>
            </w:tcBorders>
          </w:tcPr>
          <w:p w:rsidR="00000000" w:rsidRDefault="0094091B">
            <w:pPr>
              <w:jc w:val="center"/>
              <w:rPr>
                <w:sz w:val="16"/>
                <w:lang w:val="ru-RU"/>
              </w:rPr>
            </w:pPr>
            <w:r>
              <w:rPr>
                <w:sz w:val="16"/>
                <w:lang w:val="ru-RU"/>
              </w:rPr>
              <w:t>50</w:t>
            </w:r>
          </w:p>
        </w:tc>
      </w:tr>
      <w:tr w:rsidR="00000000">
        <w:tblPrEx>
          <w:tblCellMar>
            <w:top w:w="0" w:type="dxa"/>
            <w:bottom w:w="0" w:type="dxa"/>
          </w:tblCellMar>
        </w:tblPrEx>
        <w:tc>
          <w:tcPr>
            <w:tcW w:w="1162" w:type="dxa"/>
            <w:tcBorders>
              <w:left w:val="single" w:sz="12" w:space="0" w:color="auto"/>
            </w:tcBorders>
          </w:tcPr>
          <w:p w:rsidR="00000000" w:rsidRDefault="0094091B">
            <w:pPr>
              <w:jc w:val="center"/>
              <w:rPr>
                <w:sz w:val="16"/>
                <w:lang w:val="ru-RU"/>
              </w:rPr>
            </w:pPr>
            <w:r>
              <w:rPr>
                <w:sz w:val="16"/>
                <w:lang w:val="ru-RU"/>
              </w:rPr>
              <w:t>600</w:t>
            </w:r>
          </w:p>
        </w:tc>
        <w:tc>
          <w:tcPr>
            <w:tcW w:w="1241" w:type="dxa"/>
            <w:tcBorders>
              <w:left w:val="single" w:sz="6" w:space="0" w:color="auto"/>
              <w:right w:val="single" w:sz="6" w:space="0" w:color="auto"/>
            </w:tcBorders>
          </w:tcPr>
          <w:p w:rsidR="00000000" w:rsidRDefault="0094091B">
            <w:pPr>
              <w:jc w:val="center"/>
              <w:rPr>
                <w:sz w:val="16"/>
                <w:lang w:val="ru-RU"/>
              </w:rPr>
            </w:pPr>
            <w:r>
              <w:rPr>
                <w:sz w:val="16"/>
                <w:lang w:val="ru-RU"/>
              </w:rPr>
              <w:t>70</w:t>
            </w:r>
          </w:p>
        </w:tc>
        <w:tc>
          <w:tcPr>
            <w:tcW w:w="806" w:type="dxa"/>
            <w:tcBorders>
              <w:left w:val="nil"/>
            </w:tcBorders>
          </w:tcPr>
          <w:p w:rsidR="00000000" w:rsidRDefault="0094091B">
            <w:pPr>
              <w:jc w:val="center"/>
              <w:rPr>
                <w:sz w:val="16"/>
                <w:lang w:val="ru-RU"/>
              </w:rPr>
            </w:pPr>
            <w:r>
              <w:rPr>
                <w:sz w:val="16"/>
                <w:lang w:val="ru-RU"/>
              </w:rPr>
              <w:t>н</w:t>
            </w:r>
          </w:p>
        </w:tc>
        <w:tc>
          <w:tcPr>
            <w:tcW w:w="806" w:type="dxa"/>
            <w:tcBorders>
              <w:left w:val="single" w:sz="6" w:space="0" w:color="auto"/>
              <w:right w:val="single" w:sz="6" w:space="0" w:color="auto"/>
            </w:tcBorders>
          </w:tcPr>
          <w:p w:rsidR="00000000" w:rsidRDefault="0094091B">
            <w:pPr>
              <w:jc w:val="center"/>
              <w:rPr>
                <w:sz w:val="16"/>
                <w:lang w:val="ru-RU"/>
              </w:rPr>
            </w:pPr>
            <w:r>
              <w:rPr>
                <w:sz w:val="16"/>
                <w:lang w:val="ru-RU"/>
              </w:rPr>
              <w:t>100</w:t>
            </w:r>
          </w:p>
        </w:tc>
        <w:tc>
          <w:tcPr>
            <w:tcW w:w="806" w:type="dxa"/>
            <w:tcBorders>
              <w:left w:val="nil"/>
            </w:tcBorders>
          </w:tcPr>
          <w:p w:rsidR="00000000" w:rsidRDefault="0094091B">
            <w:pPr>
              <w:jc w:val="center"/>
              <w:rPr>
                <w:sz w:val="16"/>
                <w:lang w:val="ru-RU"/>
              </w:rPr>
            </w:pPr>
            <w:r>
              <w:rPr>
                <w:sz w:val="16"/>
                <w:lang w:val="ru-RU"/>
              </w:rPr>
              <w:t>75</w:t>
            </w:r>
          </w:p>
        </w:tc>
        <w:tc>
          <w:tcPr>
            <w:tcW w:w="806" w:type="dxa"/>
            <w:tcBorders>
              <w:left w:val="single" w:sz="6" w:space="0" w:color="auto"/>
              <w:right w:val="single" w:sz="6" w:space="0" w:color="auto"/>
            </w:tcBorders>
          </w:tcPr>
          <w:p w:rsidR="00000000" w:rsidRDefault="0094091B">
            <w:pPr>
              <w:jc w:val="center"/>
              <w:rPr>
                <w:sz w:val="16"/>
                <w:lang w:val="ru-RU"/>
              </w:rPr>
            </w:pPr>
            <w:r>
              <w:rPr>
                <w:sz w:val="16"/>
                <w:lang w:val="ru-RU"/>
              </w:rPr>
              <w:t>50</w:t>
            </w:r>
          </w:p>
        </w:tc>
        <w:tc>
          <w:tcPr>
            <w:tcW w:w="717" w:type="dxa"/>
            <w:tcBorders>
              <w:left w:val="nil"/>
              <w:right w:val="single" w:sz="12" w:space="0" w:color="auto"/>
            </w:tcBorders>
          </w:tcPr>
          <w:p w:rsidR="00000000" w:rsidRDefault="0094091B">
            <w:pPr>
              <w:jc w:val="center"/>
              <w:rPr>
                <w:sz w:val="16"/>
                <w:lang w:val="ru-RU"/>
              </w:rPr>
            </w:pPr>
            <w:r>
              <w:rPr>
                <w:sz w:val="16"/>
                <w:lang w:val="ru-RU"/>
              </w:rPr>
              <w:t>35</w:t>
            </w:r>
          </w:p>
        </w:tc>
      </w:tr>
      <w:tr w:rsidR="00000000">
        <w:tblPrEx>
          <w:tblCellMar>
            <w:top w:w="0" w:type="dxa"/>
            <w:bottom w:w="0" w:type="dxa"/>
          </w:tblCellMar>
        </w:tblPrEx>
        <w:tc>
          <w:tcPr>
            <w:tcW w:w="1162" w:type="dxa"/>
            <w:tcBorders>
              <w:left w:val="single" w:sz="12" w:space="0" w:color="auto"/>
            </w:tcBorders>
          </w:tcPr>
          <w:p w:rsidR="00000000" w:rsidRDefault="0094091B">
            <w:pPr>
              <w:jc w:val="center"/>
              <w:rPr>
                <w:sz w:val="16"/>
                <w:lang w:val="ru-RU"/>
              </w:rPr>
            </w:pPr>
            <w:r>
              <w:rPr>
                <w:sz w:val="16"/>
                <w:lang w:val="ru-RU"/>
              </w:rPr>
              <w:t>800</w:t>
            </w:r>
          </w:p>
        </w:tc>
        <w:tc>
          <w:tcPr>
            <w:tcW w:w="1241" w:type="dxa"/>
            <w:tcBorders>
              <w:left w:val="single" w:sz="6" w:space="0" w:color="auto"/>
              <w:right w:val="single" w:sz="6" w:space="0" w:color="auto"/>
            </w:tcBorders>
          </w:tcPr>
          <w:p w:rsidR="00000000" w:rsidRDefault="0094091B">
            <w:pPr>
              <w:jc w:val="center"/>
              <w:rPr>
                <w:sz w:val="16"/>
                <w:lang w:val="ru-RU"/>
              </w:rPr>
            </w:pPr>
            <w:r>
              <w:rPr>
                <w:sz w:val="16"/>
                <w:lang w:val="ru-RU"/>
              </w:rPr>
              <w:t>80</w:t>
            </w:r>
          </w:p>
        </w:tc>
        <w:tc>
          <w:tcPr>
            <w:tcW w:w="806" w:type="dxa"/>
            <w:tcBorders>
              <w:left w:val="nil"/>
            </w:tcBorders>
          </w:tcPr>
          <w:p w:rsidR="00000000" w:rsidRDefault="0094091B">
            <w:pPr>
              <w:jc w:val="center"/>
              <w:rPr>
                <w:sz w:val="16"/>
                <w:lang w:val="ru-RU"/>
              </w:rPr>
            </w:pPr>
            <w:r>
              <w:rPr>
                <w:sz w:val="16"/>
                <w:lang w:val="ru-RU"/>
              </w:rPr>
              <w:t>100</w:t>
            </w:r>
          </w:p>
        </w:tc>
        <w:tc>
          <w:tcPr>
            <w:tcW w:w="806" w:type="dxa"/>
            <w:tcBorders>
              <w:left w:val="single" w:sz="6" w:space="0" w:color="auto"/>
              <w:right w:val="single" w:sz="6" w:space="0" w:color="auto"/>
            </w:tcBorders>
          </w:tcPr>
          <w:p w:rsidR="00000000" w:rsidRDefault="0094091B">
            <w:pPr>
              <w:jc w:val="center"/>
              <w:rPr>
                <w:sz w:val="16"/>
                <w:lang w:val="ru-RU"/>
              </w:rPr>
            </w:pPr>
            <w:r>
              <w:rPr>
                <w:sz w:val="16"/>
                <w:lang w:val="ru-RU"/>
              </w:rPr>
              <w:t>75</w:t>
            </w:r>
          </w:p>
        </w:tc>
        <w:tc>
          <w:tcPr>
            <w:tcW w:w="806" w:type="dxa"/>
            <w:tcBorders>
              <w:left w:val="nil"/>
            </w:tcBorders>
          </w:tcPr>
          <w:p w:rsidR="00000000" w:rsidRDefault="0094091B">
            <w:pPr>
              <w:jc w:val="center"/>
              <w:rPr>
                <w:sz w:val="16"/>
                <w:lang w:val="ru-RU"/>
              </w:rPr>
            </w:pPr>
            <w:r>
              <w:rPr>
                <w:sz w:val="16"/>
                <w:lang w:val="ru-RU"/>
              </w:rPr>
              <w:t>55</w:t>
            </w:r>
          </w:p>
        </w:tc>
        <w:tc>
          <w:tcPr>
            <w:tcW w:w="806" w:type="dxa"/>
            <w:tcBorders>
              <w:left w:val="single" w:sz="6" w:space="0" w:color="auto"/>
              <w:right w:val="single" w:sz="6" w:space="0" w:color="auto"/>
            </w:tcBorders>
          </w:tcPr>
          <w:p w:rsidR="00000000" w:rsidRDefault="0094091B">
            <w:pPr>
              <w:jc w:val="center"/>
              <w:rPr>
                <w:sz w:val="16"/>
                <w:lang w:val="ru-RU"/>
              </w:rPr>
            </w:pPr>
            <w:r>
              <w:rPr>
                <w:sz w:val="16"/>
                <w:lang w:val="ru-RU"/>
              </w:rPr>
              <w:t>40</w:t>
            </w:r>
          </w:p>
        </w:tc>
        <w:tc>
          <w:tcPr>
            <w:tcW w:w="717" w:type="dxa"/>
            <w:tcBorders>
              <w:left w:val="nil"/>
              <w:right w:val="single" w:sz="12" w:space="0" w:color="auto"/>
            </w:tcBorders>
          </w:tcPr>
          <w:p w:rsidR="00000000" w:rsidRDefault="0094091B">
            <w:pPr>
              <w:jc w:val="center"/>
              <w:rPr>
                <w:sz w:val="16"/>
                <w:lang w:val="ru-RU"/>
              </w:rPr>
            </w:pPr>
            <w:r>
              <w:rPr>
                <w:sz w:val="16"/>
                <w:lang w:val="ru-RU"/>
              </w:rPr>
              <w:t>25</w:t>
            </w:r>
          </w:p>
        </w:tc>
      </w:tr>
      <w:tr w:rsidR="00000000">
        <w:tblPrEx>
          <w:tblCellMar>
            <w:top w:w="0" w:type="dxa"/>
            <w:bottom w:w="0" w:type="dxa"/>
          </w:tblCellMar>
        </w:tblPrEx>
        <w:tc>
          <w:tcPr>
            <w:tcW w:w="1162" w:type="dxa"/>
            <w:tcBorders>
              <w:left w:val="single" w:sz="12" w:space="0" w:color="auto"/>
            </w:tcBorders>
          </w:tcPr>
          <w:p w:rsidR="00000000" w:rsidRDefault="0094091B">
            <w:pPr>
              <w:jc w:val="center"/>
              <w:rPr>
                <w:sz w:val="16"/>
                <w:lang w:val="ru-RU"/>
              </w:rPr>
            </w:pPr>
            <w:r>
              <w:rPr>
                <w:sz w:val="16"/>
                <w:lang w:val="ru-RU"/>
              </w:rPr>
              <w:t>1000</w:t>
            </w:r>
          </w:p>
        </w:tc>
        <w:tc>
          <w:tcPr>
            <w:tcW w:w="1241" w:type="dxa"/>
            <w:tcBorders>
              <w:left w:val="single" w:sz="6" w:space="0" w:color="auto"/>
              <w:right w:val="single" w:sz="6" w:space="0" w:color="auto"/>
            </w:tcBorders>
          </w:tcPr>
          <w:p w:rsidR="00000000" w:rsidRDefault="0094091B">
            <w:pPr>
              <w:jc w:val="center"/>
              <w:rPr>
                <w:sz w:val="16"/>
                <w:lang w:val="ru-RU"/>
              </w:rPr>
            </w:pPr>
            <w:r>
              <w:rPr>
                <w:sz w:val="16"/>
                <w:lang w:val="ru-RU"/>
              </w:rPr>
              <w:t>80</w:t>
            </w:r>
          </w:p>
        </w:tc>
        <w:tc>
          <w:tcPr>
            <w:tcW w:w="806" w:type="dxa"/>
            <w:tcBorders>
              <w:left w:val="nil"/>
            </w:tcBorders>
          </w:tcPr>
          <w:p w:rsidR="00000000" w:rsidRDefault="0094091B">
            <w:pPr>
              <w:jc w:val="center"/>
              <w:rPr>
                <w:sz w:val="16"/>
                <w:lang w:val="ru-RU"/>
              </w:rPr>
            </w:pPr>
            <w:r>
              <w:rPr>
                <w:sz w:val="16"/>
                <w:lang w:val="ru-RU"/>
              </w:rPr>
              <w:t>90</w:t>
            </w:r>
          </w:p>
        </w:tc>
        <w:tc>
          <w:tcPr>
            <w:tcW w:w="806" w:type="dxa"/>
            <w:tcBorders>
              <w:left w:val="single" w:sz="6" w:space="0" w:color="auto"/>
              <w:right w:val="single" w:sz="6" w:space="0" w:color="auto"/>
            </w:tcBorders>
          </w:tcPr>
          <w:p w:rsidR="00000000" w:rsidRDefault="0094091B">
            <w:pPr>
              <w:jc w:val="center"/>
              <w:rPr>
                <w:sz w:val="16"/>
                <w:lang w:val="ru-RU"/>
              </w:rPr>
            </w:pPr>
            <w:r>
              <w:rPr>
                <w:sz w:val="16"/>
                <w:lang w:val="ru-RU"/>
              </w:rPr>
              <w:t>60</w:t>
            </w:r>
          </w:p>
        </w:tc>
        <w:tc>
          <w:tcPr>
            <w:tcW w:w="806" w:type="dxa"/>
            <w:tcBorders>
              <w:left w:val="nil"/>
            </w:tcBorders>
          </w:tcPr>
          <w:p w:rsidR="00000000" w:rsidRDefault="0094091B">
            <w:pPr>
              <w:jc w:val="center"/>
              <w:rPr>
                <w:sz w:val="16"/>
                <w:lang w:val="ru-RU"/>
              </w:rPr>
            </w:pPr>
            <w:r>
              <w:rPr>
                <w:sz w:val="16"/>
                <w:lang w:val="ru-RU"/>
              </w:rPr>
              <w:t>45</w:t>
            </w:r>
          </w:p>
        </w:tc>
        <w:tc>
          <w:tcPr>
            <w:tcW w:w="806" w:type="dxa"/>
            <w:tcBorders>
              <w:left w:val="single" w:sz="6" w:space="0" w:color="auto"/>
              <w:right w:val="single" w:sz="6" w:space="0" w:color="auto"/>
            </w:tcBorders>
          </w:tcPr>
          <w:p w:rsidR="00000000" w:rsidRDefault="0094091B">
            <w:pPr>
              <w:jc w:val="center"/>
              <w:rPr>
                <w:sz w:val="16"/>
                <w:lang w:val="ru-RU"/>
              </w:rPr>
            </w:pPr>
            <w:r>
              <w:rPr>
                <w:sz w:val="16"/>
                <w:lang w:val="ru-RU"/>
              </w:rPr>
              <w:t>30</w:t>
            </w:r>
          </w:p>
        </w:tc>
        <w:tc>
          <w:tcPr>
            <w:tcW w:w="717" w:type="dxa"/>
            <w:tcBorders>
              <w:left w:val="nil"/>
              <w:right w:val="single" w:sz="12" w:space="0" w:color="auto"/>
            </w:tcBorders>
          </w:tcPr>
          <w:p w:rsidR="00000000" w:rsidRDefault="0094091B">
            <w:pPr>
              <w:jc w:val="center"/>
              <w:rPr>
                <w:sz w:val="16"/>
                <w:lang w:val="ru-RU"/>
              </w:rPr>
            </w:pPr>
            <w:r>
              <w:rPr>
                <w:sz w:val="16"/>
                <w:lang w:val="ru-RU"/>
              </w:rPr>
              <w:t>20</w:t>
            </w:r>
          </w:p>
        </w:tc>
      </w:tr>
      <w:tr w:rsidR="00000000">
        <w:tblPrEx>
          <w:tblCellMar>
            <w:top w:w="0" w:type="dxa"/>
            <w:bottom w:w="0" w:type="dxa"/>
          </w:tblCellMar>
        </w:tblPrEx>
        <w:tc>
          <w:tcPr>
            <w:tcW w:w="1162" w:type="dxa"/>
            <w:tcBorders>
              <w:left w:val="single" w:sz="12" w:space="0" w:color="auto"/>
            </w:tcBorders>
          </w:tcPr>
          <w:p w:rsidR="00000000" w:rsidRDefault="0094091B">
            <w:pPr>
              <w:jc w:val="center"/>
              <w:rPr>
                <w:sz w:val="16"/>
                <w:lang w:val="ru-RU"/>
              </w:rPr>
            </w:pPr>
            <w:r>
              <w:rPr>
                <w:sz w:val="16"/>
                <w:lang w:val="ru-RU"/>
              </w:rPr>
              <w:t>1500</w:t>
            </w:r>
          </w:p>
        </w:tc>
        <w:tc>
          <w:tcPr>
            <w:tcW w:w="1241" w:type="dxa"/>
            <w:tcBorders>
              <w:left w:val="single" w:sz="6" w:space="0" w:color="auto"/>
              <w:right w:val="single" w:sz="6" w:space="0" w:color="auto"/>
            </w:tcBorders>
          </w:tcPr>
          <w:p w:rsidR="00000000" w:rsidRDefault="0094091B">
            <w:pPr>
              <w:jc w:val="center"/>
              <w:rPr>
                <w:sz w:val="16"/>
                <w:lang w:val="ru-RU"/>
              </w:rPr>
            </w:pPr>
            <w:r>
              <w:rPr>
                <w:sz w:val="16"/>
                <w:lang w:val="ru-RU"/>
              </w:rPr>
              <w:t>80</w:t>
            </w:r>
          </w:p>
        </w:tc>
        <w:tc>
          <w:tcPr>
            <w:tcW w:w="806" w:type="dxa"/>
            <w:tcBorders>
              <w:left w:val="nil"/>
            </w:tcBorders>
          </w:tcPr>
          <w:p w:rsidR="00000000" w:rsidRDefault="0094091B">
            <w:pPr>
              <w:jc w:val="center"/>
              <w:rPr>
                <w:sz w:val="16"/>
                <w:lang w:val="ru-RU"/>
              </w:rPr>
            </w:pPr>
            <w:r>
              <w:rPr>
                <w:sz w:val="16"/>
                <w:lang w:val="ru-RU"/>
              </w:rPr>
              <w:t>65</w:t>
            </w:r>
          </w:p>
        </w:tc>
        <w:tc>
          <w:tcPr>
            <w:tcW w:w="806" w:type="dxa"/>
            <w:tcBorders>
              <w:left w:val="single" w:sz="6" w:space="0" w:color="auto"/>
              <w:right w:val="single" w:sz="6" w:space="0" w:color="auto"/>
            </w:tcBorders>
          </w:tcPr>
          <w:p w:rsidR="00000000" w:rsidRDefault="0094091B">
            <w:pPr>
              <w:jc w:val="center"/>
              <w:rPr>
                <w:sz w:val="16"/>
                <w:lang w:val="ru-RU"/>
              </w:rPr>
            </w:pPr>
            <w:r>
              <w:rPr>
                <w:sz w:val="16"/>
                <w:lang w:val="ru-RU"/>
              </w:rPr>
              <w:t>45</w:t>
            </w:r>
          </w:p>
        </w:tc>
        <w:tc>
          <w:tcPr>
            <w:tcW w:w="806" w:type="dxa"/>
            <w:tcBorders>
              <w:left w:val="nil"/>
            </w:tcBorders>
          </w:tcPr>
          <w:p w:rsidR="00000000" w:rsidRDefault="0094091B">
            <w:pPr>
              <w:jc w:val="center"/>
              <w:rPr>
                <w:sz w:val="16"/>
                <w:lang w:val="ru-RU"/>
              </w:rPr>
            </w:pPr>
            <w:r>
              <w:rPr>
                <w:sz w:val="16"/>
                <w:lang w:val="ru-RU"/>
              </w:rPr>
              <w:t>35</w:t>
            </w:r>
          </w:p>
        </w:tc>
        <w:tc>
          <w:tcPr>
            <w:tcW w:w="806" w:type="dxa"/>
            <w:tcBorders>
              <w:left w:val="single" w:sz="6" w:space="0" w:color="auto"/>
              <w:right w:val="single" w:sz="6" w:space="0" w:color="auto"/>
            </w:tcBorders>
          </w:tcPr>
          <w:p w:rsidR="00000000" w:rsidRDefault="0094091B">
            <w:pPr>
              <w:jc w:val="center"/>
              <w:rPr>
                <w:sz w:val="16"/>
                <w:lang w:val="ru-RU"/>
              </w:rPr>
            </w:pPr>
            <w:r>
              <w:rPr>
                <w:sz w:val="16"/>
                <w:lang w:val="ru-RU"/>
              </w:rPr>
              <w:t>20</w:t>
            </w:r>
          </w:p>
        </w:tc>
        <w:tc>
          <w:tcPr>
            <w:tcW w:w="717"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1162" w:type="dxa"/>
            <w:tcBorders>
              <w:left w:val="single" w:sz="12" w:space="0" w:color="auto"/>
              <w:bottom w:val="single" w:sz="12" w:space="0" w:color="auto"/>
            </w:tcBorders>
          </w:tcPr>
          <w:p w:rsidR="00000000" w:rsidRDefault="0094091B">
            <w:pPr>
              <w:jc w:val="center"/>
              <w:rPr>
                <w:sz w:val="16"/>
                <w:lang w:val="ru-RU"/>
              </w:rPr>
            </w:pPr>
            <w:r>
              <w:rPr>
                <w:sz w:val="16"/>
                <w:lang w:val="ru-RU"/>
              </w:rPr>
              <w:t>2000</w:t>
            </w:r>
          </w:p>
        </w:tc>
        <w:tc>
          <w:tcPr>
            <w:tcW w:w="1241"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80</w:t>
            </w:r>
          </w:p>
        </w:tc>
        <w:tc>
          <w:tcPr>
            <w:tcW w:w="806" w:type="dxa"/>
            <w:tcBorders>
              <w:left w:val="nil"/>
              <w:bottom w:val="single" w:sz="12" w:space="0" w:color="auto"/>
            </w:tcBorders>
          </w:tcPr>
          <w:p w:rsidR="00000000" w:rsidRDefault="0094091B">
            <w:pPr>
              <w:jc w:val="center"/>
              <w:rPr>
                <w:sz w:val="16"/>
                <w:lang w:val="ru-RU"/>
              </w:rPr>
            </w:pPr>
            <w:r>
              <w:rPr>
                <w:sz w:val="16"/>
                <w:lang w:val="ru-RU"/>
              </w:rPr>
              <w:t>40</w:t>
            </w:r>
          </w:p>
        </w:tc>
        <w:tc>
          <w:tcPr>
            <w:tcW w:w="806"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30</w:t>
            </w:r>
          </w:p>
        </w:tc>
        <w:tc>
          <w:tcPr>
            <w:tcW w:w="806" w:type="dxa"/>
            <w:tcBorders>
              <w:left w:val="nil"/>
              <w:bottom w:val="single" w:sz="12" w:space="0" w:color="auto"/>
            </w:tcBorders>
          </w:tcPr>
          <w:p w:rsidR="00000000" w:rsidRDefault="0094091B">
            <w:pPr>
              <w:jc w:val="center"/>
              <w:rPr>
                <w:sz w:val="16"/>
                <w:lang w:val="ru-RU"/>
              </w:rPr>
            </w:pPr>
            <w:r>
              <w:rPr>
                <w:sz w:val="16"/>
                <w:lang w:val="ru-RU"/>
              </w:rPr>
              <w:t>25</w:t>
            </w:r>
          </w:p>
        </w:tc>
        <w:tc>
          <w:tcPr>
            <w:tcW w:w="806"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15</w:t>
            </w:r>
          </w:p>
        </w:tc>
        <w:tc>
          <w:tcPr>
            <w:tcW w:w="717"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10</w:t>
            </w:r>
          </w:p>
        </w:tc>
      </w:tr>
    </w:tbl>
    <w:p w:rsidR="00000000" w:rsidRDefault="0094091B">
      <w:pPr>
        <w:ind w:firstLine="284"/>
        <w:jc w:val="both"/>
        <w:rPr>
          <w:lang w:val="ru-RU"/>
        </w:rPr>
      </w:pPr>
    </w:p>
    <w:p w:rsidR="00000000" w:rsidRDefault="0094091B">
      <w:pPr>
        <w:jc w:val="both"/>
        <w:rPr>
          <w:lang w:val="ru-RU"/>
        </w:rPr>
      </w:pPr>
      <w:r>
        <w:rPr>
          <w:lang w:val="ru-RU"/>
        </w:rPr>
        <w:t>_____________</w:t>
      </w:r>
    </w:p>
    <w:p w:rsidR="00000000" w:rsidRDefault="0094091B">
      <w:pPr>
        <w:ind w:firstLine="284"/>
        <w:jc w:val="both"/>
        <w:rPr>
          <w:sz w:val="16"/>
          <w:lang w:val="ru-RU"/>
        </w:rPr>
      </w:pPr>
      <w:r>
        <w:rPr>
          <w:sz w:val="16"/>
          <w:lang w:val="ru-RU"/>
        </w:rPr>
        <w:sym w:font="Arial" w:char="201C"/>
      </w:r>
      <w:r>
        <w:rPr>
          <w:sz w:val="16"/>
          <w:lang w:val="ru-RU"/>
        </w:rPr>
        <w:t>н"</w:t>
      </w:r>
      <w:r>
        <w:rPr>
          <w:noProof/>
          <w:sz w:val="16"/>
        </w:rPr>
        <w:t xml:space="preserve"> </w:t>
      </w:r>
      <w:r>
        <w:rPr>
          <w:noProof/>
          <w:sz w:val="16"/>
        </w:rPr>
        <w:sym w:font="Symbol" w:char="F0BE"/>
      </w:r>
      <w:r>
        <w:rPr>
          <w:sz w:val="16"/>
          <w:lang w:val="ru-RU"/>
        </w:rPr>
        <w:t xml:space="preserve"> не разрешается движение с данной скоростью.</w:t>
      </w:r>
    </w:p>
    <w:p w:rsidR="00000000" w:rsidRDefault="0094091B">
      <w:pPr>
        <w:ind w:firstLine="284"/>
        <w:jc w:val="both"/>
        <w:rPr>
          <w:lang w:val="ru-RU"/>
        </w:rPr>
      </w:pPr>
    </w:p>
    <w:p w:rsidR="00000000" w:rsidRDefault="0094091B">
      <w:pPr>
        <w:ind w:firstLine="284"/>
        <w:jc w:val="right"/>
        <w:rPr>
          <w:lang w:val="ru-RU"/>
        </w:rPr>
      </w:pPr>
      <w:r>
        <w:rPr>
          <w:lang w:val="ru-RU"/>
        </w:rPr>
        <w:t>Таблица 6</w:t>
      </w:r>
    </w:p>
    <w:p w:rsidR="00000000" w:rsidRDefault="0094091B">
      <w:pPr>
        <w:ind w:firstLine="284"/>
        <w:jc w:val="both"/>
        <w:rPr>
          <w:lang w:val="ru-RU"/>
        </w:rPr>
      </w:pPr>
    </w:p>
    <w:tbl>
      <w:tblPr>
        <w:tblW w:w="0" w:type="auto"/>
        <w:tblLayout w:type="fixed"/>
        <w:tblCellMar>
          <w:left w:w="28" w:type="dxa"/>
          <w:right w:w="28" w:type="dxa"/>
        </w:tblCellMar>
        <w:tblLook w:val="0000" w:firstRow="0" w:lastRow="0" w:firstColumn="0" w:lastColumn="0" w:noHBand="0" w:noVBand="0"/>
      </w:tblPr>
      <w:tblGrid>
        <w:gridCol w:w="3226"/>
        <w:gridCol w:w="3119"/>
      </w:tblGrid>
      <w:tr w:rsidR="00000000">
        <w:tblPrEx>
          <w:tblCellMar>
            <w:top w:w="0" w:type="dxa"/>
            <w:bottom w:w="0" w:type="dxa"/>
          </w:tblCellMar>
        </w:tblPrEx>
        <w:tc>
          <w:tcPr>
            <w:tcW w:w="3226" w:type="dxa"/>
            <w:tcBorders>
              <w:top w:val="single" w:sz="12" w:space="0" w:color="auto"/>
              <w:left w:val="single" w:sz="12" w:space="0" w:color="auto"/>
              <w:bottom w:val="single" w:sz="12" w:space="0" w:color="auto"/>
              <w:right w:val="single" w:sz="6" w:space="0" w:color="auto"/>
            </w:tcBorders>
          </w:tcPr>
          <w:p w:rsidR="00000000" w:rsidRDefault="0094091B">
            <w:pPr>
              <w:jc w:val="center"/>
              <w:rPr>
                <w:sz w:val="18"/>
                <w:lang w:val="ru-RU"/>
              </w:rPr>
            </w:pPr>
          </w:p>
          <w:p w:rsidR="00000000" w:rsidRDefault="0094091B">
            <w:pPr>
              <w:jc w:val="center"/>
              <w:rPr>
                <w:sz w:val="18"/>
                <w:lang w:val="ru-RU"/>
              </w:rPr>
            </w:pPr>
            <w:r>
              <w:rPr>
                <w:sz w:val="18"/>
                <w:lang w:val="ru-RU"/>
              </w:rPr>
              <w:t>Радиус кривой, м</w:t>
            </w:r>
          </w:p>
        </w:tc>
        <w:tc>
          <w:tcPr>
            <w:tcW w:w="3119" w:type="dxa"/>
            <w:tcBorders>
              <w:top w:val="single" w:sz="12" w:space="0" w:color="auto"/>
              <w:left w:val="single" w:sz="6" w:space="0" w:color="auto"/>
              <w:bottom w:val="single" w:sz="12" w:space="0" w:color="auto"/>
              <w:right w:val="single" w:sz="12" w:space="0" w:color="auto"/>
            </w:tcBorders>
          </w:tcPr>
          <w:p w:rsidR="00000000" w:rsidRDefault="0094091B">
            <w:pPr>
              <w:jc w:val="center"/>
              <w:rPr>
                <w:sz w:val="18"/>
                <w:lang w:val="ru-RU"/>
              </w:rPr>
            </w:pPr>
            <w:r>
              <w:rPr>
                <w:sz w:val="18"/>
                <w:lang w:val="ru-RU"/>
              </w:rPr>
              <w:t>Возвышение головки наружного рельса, мм, на обычных линиях трамвая</w:t>
            </w:r>
          </w:p>
        </w:tc>
      </w:tr>
      <w:tr w:rsidR="00000000">
        <w:tblPrEx>
          <w:tblCellMar>
            <w:top w:w="0" w:type="dxa"/>
            <w:bottom w:w="0" w:type="dxa"/>
          </w:tblCellMar>
        </w:tblPrEx>
        <w:tc>
          <w:tcPr>
            <w:tcW w:w="3226" w:type="dxa"/>
            <w:tcBorders>
              <w:left w:val="single" w:sz="12" w:space="0" w:color="auto"/>
              <w:right w:val="single" w:sz="6" w:space="0" w:color="auto"/>
            </w:tcBorders>
          </w:tcPr>
          <w:p w:rsidR="00000000" w:rsidRDefault="0094091B">
            <w:pPr>
              <w:ind w:firstLine="284"/>
              <w:jc w:val="both"/>
              <w:rPr>
                <w:sz w:val="18"/>
                <w:lang w:val="ru-RU"/>
              </w:rPr>
            </w:pPr>
            <w:r>
              <w:rPr>
                <w:sz w:val="18"/>
                <w:lang w:val="ru-RU"/>
              </w:rPr>
              <w:t>До  100 включ.</w:t>
            </w:r>
          </w:p>
        </w:tc>
        <w:tc>
          <w:tcPr>
            <w:tcW w:w="3119" w:type="dxa"/>
            <w:tcBorders>
              <w:left w:val="nil"/>
              <w:right w:val="single" w:sz="12" w:space="0" w:color="auto"/>
            </w:tcBorders>
          </w:tcPr>
          <w:p w:rsidR="00000000" w:rsidRDefault="0094091B">
            <w:pPr>
              <w:jc w:val="center"/>
              <w:rPr>
                <w:sz w:val="18"/>
                <w:lang w:val="ru-RU"/>
              </w:rPr>
            </w:pPr>
            <w:r>
              <w:rPr>
                <w:sz w:val="18"/>
                <w:lang w:val="ru-RU"/>
              </w:rPr>
              <w:t>70</w:t>
            </w:r>
          </w:p>
        </w:tc>
      </w:tr>
      <w:tr w:rsidR="00000000">
        <w:tblPrEx>
          <w:tblCellMar>
            <w:top w:w="0" w:type="dxa"/>
            <w:bottom w:w="0" w:type="dxa"/>
          </w:tblCellMar>
        </w:tblPrEx>
        <w:tc>
          <w:tcPr>
            <w:tcW w:w="3226" w:type="dxa"/>
            <w:tcBorders>
              <w:left w:val="single" w:sz="12" w:space="0" w:color="auto"/>
              <w:right w:val="single" w:sz="6" w:space="0" w:color="auto"/>
            </w:tcBorders>
          </w:tcPr>
          <w:p w:rsidR="00000000" w:rsidRDefault="0094091B">
            <w:pPr>
              <w:ind w:firstLine="284"/>
              <w:jc w:val="both"/>
              <w:rPr>
                <w:sz w:val="18"/>
                <w:lang w:val="ru-RU"/>
              </w:rPr>
            </w:pPr>
            <w:r>
              <w:rPr>
                <w:sz w:val="18"/>
                <w:lang w:val="ru-RU"/>
              </w:rPr>
              <w:t>Св. 100 до  200 включ.</w:t>
            </w:r>
          </w:p>
        </w:tc>
        <w:tc>
          <w:tcPr>
            <w:tcW w:w="3119" w:type="dxa"/>
            <w:tcBorders>
              <w:left w:val="nil"/>
              <w:right w:val="single" w:sz="12" w:space="0" w:color="auto"/>
            </w:tcBorders>
          </w:tcPr>
          <w:p w:rsidR="00000000" w:rsidRDefault="0094091B">
            <w:pPr>
              <w:jc w:val="center"/>
              <w:rPr>
                <w:sz w:val="18"/>
                <w:lang w:val="ru-RU"/>
              </w:rPr>
            </w:pPr>
            <w:r>
              <w:rPr>
                <w:sz w:val="18"/>
                <w:lang w:val="ru-RU"/>
              </w:rPr>
              <w:t>50</w:t>
            </w:r>
          </w:p>
        </w:tc>
      </w:tr>
      <w:tr w:rsidR="00000000">
        <w:tblPrEx>
          <w:tblCellMar>
            <w:top w:w="0" w:type="dxa"/>
            <w:bottom w:w="0" w:type="dxa"/>
          </w:tblCellMar>
        </w:tblPrEx>
        <w:tc>
          <w:tcPr>
            <w:tcW w:w="3226" w:type="dxa"/>
            <w:tcBorders>
              <w:left w:val="single" w:sz="12" w:space="0" w:color="auto"/>
              <w:right w:val="single" w:sz="6" w:space="0" w:color="auto"/>
            </w:tcBorders>
          </w:tcPr>
          <w:p w:rsidR="00000000" w:rsidRDefault="0094091B">
            <w:pPr>
              <w:ind w:firstLine="284"/>
              <w:jc w:val="both"/>
              <w:rPr>
                <w:sz w:val="18"/>
                <w:lang w:val="ru-RU"/>
              </w:rPr>
            </w:pPr>
            <w:r>
              <w:rPr>
                <w:sz w:val="18"/>
                <w:lang w:val="ru-RU"/>
              </w:rPr>
              <w:t xml:space="preserve"> </w:t>
            </w:r>
            <w:r>
              <w:rPr>
                <w:sz w:val="18"/>
                <w:lang w:val="ru-RU"/>
              </w:rPr>
              <w:sym w:font="Arial" w:char="201C"/>
            </w:r>
            <w:r>
              <w:rPr>
                <w:sz w:val="18"/>
                <w:lang w:val="ru-RU"/>
              </w:rPr>
              <w:t xml:space="preserve">    200  </w:t>
            </w:r>
            <w:r>
              <w:rPr>
                <w:sz w:val="18"/>
                <w:lang w:val="ru-RU"/>
              </w:rPr>
              <w:sym w:font="Arial" w:char="201C"/>
            </w:r>
            <w:r>
              <w:rPr>
                <w:sz w:val="18"/>
                <w:lang w:val="ru-RU"/>
              </w:rPr>
              <w:t xml:space="preserve">   500     </w:t>
            </w:r>
            <w:r>
              <w:rPr>
                <w:sz w:val="18"/>
                <w:lang w:val="ru-RU"/>
              </w:rPr>
              <w:sym w:font="Arial" w:char="201C"/>
            </w:r>
          </w:p>
        </w:tc>
        <w:tc>
          <w:tcPr>
            <w:tcW w:w="3119" w:type="dxa"/>
            <w:tcBorders>
              <w:left w:val="nil"/>
              <w:right w:val="single" w:sz="12" w:space="0" w:color="auto"/>
            </w:tcBorders>
          </w:tcPr>
          <w:p w:rsidR="00000000" w:rsidRDefault="0094091B">
            <w:pPr>
              <w:jc w:val="center"/>
              <w:rPr>
                <w:sz w:val="18"/>
                <w:lang w:val="ru-RU"/>
              </w:rPr>
            </w:pPr>
            <w:r>
              <w:rPr>
                <w:sz w:val="18"/>
                <w:lang w:val="ru-RU"/>
              </w:rPr>
              <w:t>40</w:t>
            </w:r>
          </w:p>
        </w:tc>
      </w:tr>
      <w:tr w:rsidR="00000000">
        <w:tblPrEx>
          <w:tblCellMar>
            <w:top w:w="0" w:type="dxa"/>
            <w:bottom w:w="0" w:type="dxa"/>
          </w:tblCellMar>
        </w:tblPrEx>
        <w:tc>
          <w:tcPr>
            <w:tcW w:w="3226" w:type="dxa"/>
            <w:tcBorders>
              <w:left w:val="single" w:sz="12" w:space="0" w:color="auto"/>
              <w:bottom w:val="single" w:sz="12" w:space="0" w:color="auto"/>
              <w:right w:val="single" w:sz="6" w:space="0" w:color="auto"/>
            </w:tcBorders>
          </w:tcPr>
          <w:p w:rsidR="00000000" w:rsidRDefault="0094091B">
            <w:pPr>
              <w:ind w:firstLine="284"/>
              <w:jc w:val="both"/>
              <w:rPr>
                <w:sz w:val="18"/>
                <w:lang w:val="ru-RU"/>
              </w:rPr>
            </w:pPr>
            <w:r>
              <w:rPr>
                <w:sz w:val="18"/>
                <w:lang w:val="ru-RU"/>
              </w:rPr>
              <w:t xml:space="preserve"> </w:t>
            </w:r>
            <w:r>
              <w:rPr>
                <w:sz w:val="18"/>
                <w:lang w:val="ru-RU"/>
              </w:rPr>
              <w:sym w:font="Arial" w:char="201C"/>
            </w:r>
            <w:r>
              <w:rPr>
                <w:sz w:val="18"/>
                <w:lang w:val="ru-RU"/>
              </w:rPr>
              <w:t xml:space="preserve">    500  </w:t>
            </w:r>
            <w:r>
              <w:rPr>
                <w:sz w:val="18"/>
                <w:lang w:val="ru-RU"/>
              </w:rPr>
              <w:sym w:font="Arial" w:char="201C"/>
            </w:r>
            <w:r>
              <w:rPr>
                <w:sz w:val="18"/>
                <w:lang w:val="ru-RU"/>
              </w:rPr>
              <w:t xml:space="preserve"> 1000     </w:t>
            </w:r>
            <w:r>
              <w:rPr>
                <w:sz w:val="18"/>
                <w:lang w:val="ru-RU"/>
              </w:rPr>
              <w:sym w:font="Arial" w:char="201C"/>
            </w:r>
          </w:p>
        </w:tc>
        <w:tc>
          <w:tcPr>
            <w:tcW w:w="3119" w:type="dxa"/>
            <w:tcBorders>
              <w:left w:val="nil"/>
              <w:bottom w:val="single" w:sz="12" w:space="0" w:color="auto"/>
              <w:right w:val="single" w:sz="12" w:space="0" w:color="auto"/>
            </w:tcBorders>
          </w:tcPr>
          <w:p w:rsidR="00000000" w:rsidRDefault="0094091B">
            <w:pPr>
              <w:jc w:val="center"/>
              <w:rPr>
                <w:sz w:val="18"/>
                <w:lang w:val="ru-RU"/>
              </w:rPr>
            </w:pPr>
            <w:r>
              <w:rPr>
                <w:sz w:val="18"/>
                <w:lang w:val="ru-RU"/>
              </w:rPr>
              <w:t>30</w:t>
            </w:r>
          </w:p>
        </w:tc>
      </w:tr>
    </w:tbl>
    <w:p w:rsidR="00000000" w:rsidRDefault="0094091B">
      <w:pPr>
        <w:jc w:val="both"/>
        <w:rPr>
          <w:lang w:val="ru-RU"/>
        </w:rPr>
      </w:pPr>
    </w:p>
    <w:p w:rsidR="00000000" w:rsidRDefault="0094091B">
      <w:pPr>
        <w:ind w:firstLine="284"/>
        <w:jc w:val="both"/>
        <w:rPr>
          <w:noProof/>
        </w:rPr>
      </w:pPr>
      <w:r>
        <w:rPr>
          <w:lang w:val="ru-RU"/>
        </w:rPr>
        <w:t>Для трудных условий движения поездов (вагонов)</w:t>
      </w:r>
      <w:r>
        <w:rPr>
          <w:noProof/>
        </w:rPr>
        <w:t>*</w:t>
      </w:r>
      <w:r>
        <w:rPr>
          <w:lang w:val="ru-RU"/>
        </w:rPr>
        <w:t xml:space="preserve"> величину возвышения головки наружного рельса надлежит принимать по табл.</w:t>
      </w:r>
      <w:r>
        <w:rPr>
          <w:noProof/>
        </w:rPr>
        <w:t xml:space="preserve"> 7.</w:t>
      </w:r>
    </w:p>
    <w:p w:rsidR="00000000" w:rsidRDefault="0094091B">
      <w:pPr>
        <w:ind w:firstLine="284"/>
        <w:jc w:val="both"/>
        <w:rPr>
          <w:lang w:val="ru-RU"/>
        </w:rPr>
      </w:pPr>
    </w:p>
    <w:p w:rsidR="00000000" w:rsidRDefault="0094091B">
      <w:pPr>
        <w:ind w:firstLine="284"/>
        <w:jc w:val="right"/>
        <w:rPr>
          <w:noProof/>
        </w:rPr>
      </w:pPr>
      <w:r>
        <w:rPr>
          <w:lang w:val="ru-RU"/>
        </w:rPr>
        <w:t>Таблица</w:t>
      </w:r>
      <w:r>
        <w:rPr>
          <w:noProof/>
        </w:rPr>
        <w:t xml:space="preserve"> 7</w:t>
      </w:r>
    </w:p>
    <w:p w:rsidR="00000000" w:rsidRDefault="0094091B">
      <w:pPr>
        <w:ind w:firstLine="284"/>
        <w:jc w:val="both"/>
        <w:rPr>
          <w:lang w:val="ru-RU"/>
        </w:rPr>
      </w:pPr>
    </w:p>
    <w:tbl>
      <w:tblPr>
        <w:tblW w:w="0" w:type="auto"/>
        <w:tblLayout w:type="fixed"/>
        <w:tblCellMar>
          <w:left w:w="31" w:type="dxa"/>
          <w:right w:w="31" w:type="dxa"/>
        </w:tblCellMar>
        <w:tblLook w:val="0000" w:firstRow="0" w:lastRow="0" w:firstColumn="0" w:lastColumn="0" w:noHBand="0" w:noVBand="0"/>
      </w:tblPr>
      <w:tblGrid>
        <w:gridCol w:w="2441"/>
        <w:gridCol w:w="1985"/>
        <w:gridCol w:w="1919"/>
      </w:tblGrid>
      <w:tr w:rsidR="00000000">
        <w:tblPrEx>
          <w:tblCellMar>
            <w:top w:w="0" w:type="dxa"/>
            <w:bottom w:w="0" w:type="dxa"/>
          </w:tblCellMar>
        </w:tblPrEx>
        <w:tc>
          <w:tcPr>
            <w:tcW w:w="2441" w:type="dxa"/>
            <w:tcBorders>
              <w:top w:val="single" w:sz="12" w:space="0" w:color="auto"/>
              <w:left w:val="single" w:sz="12"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Радиус кривой, м</w:t>
            </w:r>
          </w:p>
        </w:tc>
        <w:tc>
          <w:tcPr>
            <w:tcW w:w="3904" w:type="dxa"/>
            <w:gridSpan w:val="2"/>
            <w:tcBorders>
              <w:top w:val="single" w:sz="12" w:space="0" w:color="auto"/>
              <w:left w:val="single" w:sz="6" w:space="0" w:color="auto"/>
              <w:right w:val="single" w:sz="12" w:space="0" w:color="auto"/>
            </w:tcBorders>
          </w:tcPr>
          <w:p w:rsidR="00000000" w:rsidRDefault="0094091B">
            <w:pPr>
              <w:jc w:val="center"/>
              <w:rPr>
                <w:sz w:val="16"/>
                <w:lang w:val="ru-RU"/>
              </w:rPr>
            </w:pPr>
            <w:r>
              <w:rPr>
                <w:sz w:val="16"/>
                <w:lang w:val="ru-RU"/>
              </w:rPr>
              <w:t>Возвышение наружного рельса, мм в трудных условиях движения поездов (вагонов) при расположении путей</w:t>
            </w:r>
          </w:p>
        </w:tc>
      </w:tr>
      <w:tr w:rsidR="00000000">
        <w:tblPrEx>
          <w:tblCellMar>
            <w:top w:w="0" w:type="dxa"/>
            <w:bottom w:w="0" w:type="dxa"/>
          </w:tblCellMar>
        </w:tblPrEx>
        <w:tc>
          <w:tcPr>
            <w:tcW w:w="2441" w:type="dxa"/>
            <w:tcBorders>
              <w:left w:val="single" w:sz="12" w:space="0" w:color="auto"/>
              <w:bottom w:val="single" w:sz="12" w:space="0" w:color="auto"/>
            </w:tcBorders>
          </w:tcPr>
          <w:p w:rsidR="00000000" w:rsidRDefault="0094091B">
            <w:pPr>
              <w:jc w:val="center"/>
              <w:rPr>
                <w:sz w:val="16"/>
                <w:lang w:val="ru-RU"/>
              </w:rPr>
            </w:pPr>
          </w:p>
        </w:tc>
        <w:tc>
          <w:tcPr>
            <w:tcW w:w="1985" w:type="dxa"/>
            <w:tcBorders>
              <w:top w:val="single" w:sz="6" w:space="0" w:color="auto"/>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 xml:space="preserve">в одном уровне </w:t>
            </w:r>
          </w:p>
          <w:p w:rsidR="00000000" w:rsidRDefault="0094091B">
            <w:pPr>
              <w:jc w:val="center"/>
              <w:rPr>
                <w:sz w:val="16"/>
                <w:lang w:val="ru-RU"/>
              </w:rPr>
            </w:pPr>
            <w:r>
              <w:rPr>
                <w:sz w:val="16"/>
                <w:lang w:val="ru-RU"/>
              </w:rPr>
              <w:t>с проезжей частью</w:t>
            </w:r>
          </w:p>
        </w:tc>
        <w:tc>
          <w:tcPr>
            <w:tcW w:w="1919" w:type="dxa"/>
            <w:tcBorders>
              <w:top w:val="single" w:sz="6" w:space="0" w:color="auto"/>
              <w:left w:val="nil"/>
              <w:bottom w:val="single" w:sz="12" w:space="0" w:color="auto"/>
              <w:right w:val="single" w:sz="12" w:space="0" w:color="auto"/>
            </w:tcBorders>
          </w:tcPr>
          <w:p w:rsidR="00000000" w:rsidRDefault="0094091B">
            <w:pPr>
              <w:jc w:val="center"/>
              <w:rPr>
                <w:sz w:val="16"/>
                <w:lang w:val="ru-RU"/>
              </w:rPr>
            </w:pPr>
            <w:r>
              <w:rPr>
                <w:sz w:val="16"/>
                <w:lang w:val="ru-RU"/>
              </w:rPr>
              <w:t>обособленном или самостоятельном полотне</w:t>
            </w:r>
          </w:p>
        </w:tc>
      </w:tr>
      <w:tr w:rsidR="00000000">
        <w:tblPrEx>
          <w:tblCellMar>
            <w:top w:w="0" w:type="dxa"/>
            <w:bottom w:w="0" w:type="dxa"/>
          </w:tblCellMar>
        </w:tblPrEx>
        <w:tc>
          <w:tcPr>
            <w:tcW w:w="2441" w:type="dxa"/>
            <w:tcBorders>
              <w:left w:val="single" w:sz="12" w:space="0" w:color="auto"/>
            </w:tcBorders>
          </w:tcPr>
          <w:p w:rsidR="00000000" w:rsidRDefault="0094091B">
            <w:pPr>
              <w:ind w:firstLine="284"/>
              <w:jc w:val="both"/>
              <w:rPr>
                <w:sz w:val="16"/>
                <w:lang w:val="ru-RU"/>
              </w:rPr>
            </w:pPr>
            <w:r>
              <w:rPr>
                <w:sz w:val="16"/>
                <w:lang w:val="ru-RU"/>
              </w:rPr>
              <w:t>До   50 включ.</w:t>
            </w:r>
          </w:p>
        </w:tc>
        <w:tc>
          <w:tcPr>
            <w:tcW w:w="1985" w:type="dxa"/>
            <w:tcBorders>
              <w:left w:val="single" w:sz="6" w:space="0" w:color="auto"/>
              <w:right w:val="single" w:sz="6" w:space="0" w:color="auto"/>
            </w:tcBorders>
          </w:tcPr>
          <w:p w:rsidR="00000000" w:rsidRDefault="0094091B">
            <w:pPr>
              <w:jc w:val="center"/>
              <w:rPr>
                <w:sz w:val="16"/>
                <w:lang w:val="ru-RU"/>
              </w:rPr>
            </w:pPr>
            <w:r>
              <w:rPr>
                <w:sz w:val="16"/>
                <w:lang w:val="ru-RU"/>
              </w:rPr>
              <w:t>100</w:t>
            </w:r>
          </w:p>
        </w:tc>
        <w:tc>
          <w:tcPr>
            <w:tcW w:w="1919" w:type="dxa"/>
            <w:tcBorders>
              <w:left w:val="nil"/>
              <w:right w:val="single" w:sz="12" w:space="0" w:color="auto"/>
            </w:tcBorders>
          </w:tcPr>
          <w:p w:rsidR="00000000" w:rsidRDefault="0094091B">
            <w:pPr>
              <w:jc w:val="center"/>
              <w:rPr>
                <w:sz w:val="16"/>
                <w:lang w:val="ru-RU"/>
              </w:rPr>
            </w:pPr>
            <w:r>
              <w:rPr>
                <w:sz w:val="16"/>
                <w:lang w:val="ru-RU"/>
              </w:rPr>
              <w:t>150</w:t>
            </w:r>
          </w:p>
        </w:tc>
      </w:tr>
      <w:tr w:rsidR="00000000">
        <w:tblPrEx>
          <w:tblCellMar>
            <w:top w:w="0" w:type="dxa"/>
            <w:bottom w:w="0" w:type="dxa"/>
          </w:tblCellMar>
        </w:tblPrEx>
        <w:tc>
          <w:tcPr>
            <w:tcW w:w="2441" w:type="dxa"/>
            <w:tcBorders>
              <w:left w:val="single" w:sz="12" w:space="0" w:color="auto"/>
            </w:tcBorders>
          </w:tcPr>
          <w:p w:rsidR="00000000" w:rsidRDefault="0094091B">
            <w:pPr>
              <w:ind w:firstLine="284"/>
              <w:jc w:val="both"/>
              <w:rPr>
                <w:sz w:val="16"/>
                <w:lang w:val="ru-RU"/>
              </w:rPr>
            </w:pPr>
            <w:r>
              <w:rPr>
                <w:sz w:val="16"/>
                <w:lang w:val="ru-RU"/>
              </w:rPr>
              <w:t>Св.  50 до 100 включ.</w:t>
            </w:r>
          </w:p>
        </w:tc>
        <w:tc>
          <w:tcPr>
            <w:tcW w:w="1985" w:type="dxa"/>
            <w:tcBorders>
              <w:left w:val="single" w:sz="6" w:space="0" w:color="auto"/>
              <w:right w:val="single" w:sz="6" w:space="0" w:color="auto"/>
            </w:tcBorders>
          </w:tcPr>
          <w:p w:rsidR="00000000" w:rsidRDefault="0094091B">
            <w:pPr>
              <w:jc w:val="center"/>
              <w:rPr>
                <w:sz w:val="16"/>
                <w:lang w:val="ru-RU"/>
              </w:rPr>
            </w:pPr>
            <w:r>
              <w:rPr>
                <w:sz w:val="16"/>
                <w:lang w:val="ru-RU"/>
              </w:rPr>
              <w:t>80</w:t>
            </w:r>
          </w:p>
        </w:tc>
        <w:tc>
          <w:tcPr>
            <w:tcW w:w="1919" w:type="dxa"/>
            <w:tcBorders>
              <w:left w:val="nil"/>
              <w:right w:val="single" w:sz="12" w:space="0" w:color="auto"/>
            </w:tcBorders>
          </w:tcPr>
          <w:p w:rsidR="00000000" w:rsidRDefault="0094091B">
            <w:pPr>
              <w:jc w:val="center"/>
              <w:rPr>
                <w:sz w:val="16"/>
                <w:lang w:val="ru-RU"/>
              </w:rPr>
            </w:pPr>
            <w:r>
              <w:rPr>
                <w:sz w:val="16"/>
                <w:lang w:val="ru-RU"/>
              </w:rPr>
              <w:t>120</w:t>
            </w:r>
          </w:p>
        </w:tc>
      </w:tr>
      <w:tr w:rsidR="00000000">
        <w:tblPrEx>
          <w:tblCellMar>
            <w:top w:w="0" w:type="dxa"/>
            <w:bottom w:w="0" w:type="dxa"/>
          </w:tblCellMar>
        </w:tblPrEx>
        <w:tc>
          <w:tcPr>
            <w:tcW w:w="2441" w:type="dxa"/>
            <w:tcBorders>
              <w:left w:val="single" w:sz="12" w:space="0" w:color="auto"/>
            </w:tcBorders>
          </w:tcPr>
          <w:p w:rsidR="00000000" w:rsidRDefault="0094091B">
            <w:pPr>
              <w:ind w:firstLine="284"/>
              <w:jc w:val="both"/>
              <w:rPr>
                <w:sz w:val="16"/>
                <w:lang w:val="ru-RU"/>
              </w:rPr>
            </w:pPr>
            <w:r>
              <w:rPr>
                <w:sz w:val="16"/>
                <w:lang w:val="ru-RU"/>
              </w:rPr>
              <w:t xml:space="preserve"> </w:t>
            </w:r>
            <w:r>
              <w:rPr>
                <w:sz w:val="16"/>
                <w:lang w:val="ru-RU"/>
              </w:rPr>
              <w:sym w:font="Arial" w:char="201C"/>
            </w:r>
            <w:r>
              <w:rPr>
                <w:sz w:val="16"/>
                <w:lang w:val="ru-RU"/>
              </w:rPr>
              <w:t xml:space="preserve">   100   </w:t>
            </w:r>
            <w:r>
              <w:rPr>
                <w:sz w:val="16"/>
                <w:lang w:val="ru-RU"/>
              </w:rPr>
              <w:sym w:font="Arial" w:char="201C"/>
            </w:r>
            <w:r>
              <w:rPr>
                <w:sz w:val="16"/>
                <w:lang w:val="ru-RU"/>
              </w:rPr>
              <w:t xml:space="preserve">     250 </w:t>
            </w:r>
            <w:r>
              <w:rPr>
                <w:sz w:val="16"/>
                <w:lang w:val="ru-RU"/>
              </w:rPr>
              <w:t xml:space="preserve">    </w:t>
            </w:r>
            <w:r>
              <w:rPr>
                <w:sz w:val="16"/>
                <w:lang w:val="ru-RU"/>
              </w:rPr>
              <w:sym w:font="Arial" w:char="201C"/>
            </w:r>
          </w:p>
        </w:tc>
        <w:tc>
          <w:tcPr>
            <w:tcW w:w="1985" w:type="dxa"/>
            <w:tcBorders>
              <w:left w:val="single" w:sz="6" w:space="0" w:color="auto"/>
              <w:right w:val="single" w:sz="6" w:space="0" w:color="auto"/>
            </w:tcBorders>
          </w:tcPr>
          <w:p w:rsidR="00000000" w:rsidRDefault="0094091B">
            <w:pPr>
              <w:jc w:val="center"/>
              <w:rPr>
                <w:sz w:val="16"/>
                <w:lang w:val="ru-RU"/>
              </w:rPr>
            </w:pPr>
            <w:r>
              <w:rPr>
                <w:sz w:val="16"/>
                <w:lang w:val="ru-RU"/>
              </w:rPr>
              <w:t>60</w:t>
            </w:r>
          </w:p>
        </w:tc>
        <w:tc>
          <w:tcPr>
            <w:tcW w:w="1919" w:type="dxa"/>
            <w:tcBorders>
              <w:left w:val="nil"/>
              <w:right w:val="single" w:sz="12" w:space="0" w:color="auto"/>
            </w:tcBorders>
          </w:tcPr>
          <w:p w:rsidR="00000000" w:rsidRDefault="0094091B">
            <w:pPr>
              <w:jc w:val="center"/>
              <w:rPr>
                <w:sz w:val="16"/>
                <w:lang w:val="ru-RU"/>
              </w:rPr>
            </w:pPr>
            <w:r>
              <w:rPr>
                <w:sz w:val="16"/>
                <w:lang w:val="ru-RU"/>
              </w:rPr>
              <w:t>90</w:t>
            </w:r>
          </w:p>
        </w:tc>
      </w:tr>
      <w:tr w:rsidR="00000000">
        <w:tblPrEx>
          <w:tblCellMar>
            <w:top w:w="0" w:type="dxa"/>
            <w:bottom w:w="0" w:type="dxa"/>
          </w:tblCellMar>
        </w:tblPrEx>
        <w:tc>
          <w:tcPr>
            <w:tcW w:w="2441" w:type="dxa"/>
            <w:tcBorders>
              <w:left w:val="single" w:sz="12" w:space="0" w:color="auto"/>
            </w:tcBorders>
          </w:tcPr>
          <w:p w:rsidR="00000000" w:rsidRDefault="0094091B">
            <w:pPr>
              <w:ind w:firstLine="284"/>
              <w:jc w:val="both"/>
              <w:rPr>
                <w:sz w:val="16"/>
                <w:lang w:val="ru-RU"/>
              </w:rPr>
            </w:pPr>
            <w:r>
              <w:rPr>
                <w:sz w:val="16"/>
                <w:lang w:val="ru-RU"/>
              </w:rPr>
              <w:t xml:space="preserve"> </w:t>
            </w:r>
            <w:r>
              <w:rPr>
                <w:sz w:val="16"/>
                <w:lang w:val="ru-RU"/>
              </w:rPr>
              <w:sym w:font="Arial" w:char="201C"/>
            </w:r>
            <w:r>
              <w:rPr>
                <w:sz w:val="16"/>
                <w:lang w:val="ru-RU"/>
              </w:rPr>
              <w:t xml:space="preserve">   250  </w:t>
            </w:r>
            <w:r>
              <w:rPr>
                <w:sz w:val="16"/>
                <w:lang w:val="ru-RU"/>
              </w:rPr>
              <w:sym w:font="Arial" w:char="201C"/>
            </w:r>
            <w:r>
              <w:rPr>
                <w:sz w:val="16"/>
                <w:lang w:val="ru-RU"/>
              </w:rPr>
              <w:t xml:space="preserve">      500     </w:t>
            </w:r>
            <w:r>
              <w:rPr>
                <w:sz w:val="16"/>
                <w:lang w:val="ru-RU"/>
              </w:rPr>
              <w:sym w:font="Arial" w:char="201C"/>
            </w:r>
          </w:p>
        </w:tc>
        <w:tc>
          <w:tcPr>
            <w:tcW w:w="1985" w:type="dxa"/>
            <w:tcBorders>
              <w:left w:val="single" w:sz="6" w:space="0" w:color="auto"/>
              <w:right w:val="single" w:sz="6" w:space="0" w:color="auto"/>
            </w:tcBorders>
          </w:tcPr>
          <w:p w:rsidR="00000000" w:rsidRDefault="0094091B">
            <w:pPr>
              <w:jc w:val="center"/>
              <w:rPr>
                <w:sz w:val="16"/>
                <w:lang w:val="ru-RU"/>
              </w:rPr>
            </w:pPr>
            <w:r>
              <w:rPr>
                <w:sz w:val="16"/>
                <w:lang w:val="ru-RU"/>
              </w:rPr>
              <w:t>40</w:t>
            </w:r>
          </w:p>
        </w:tc>
        <w:tc>
          <w:tcPr>
            <w:tcW w:w="1919" w:type="dxa"/>
            <w:tcBorders>
              <w:left w:val="nil"/>
              <w:right w:val="single" w:sz="12" w:space="0" w:color="auto"/>
            </w:tcBorders>
          </w:tcPr>
          <w:p w:rsidR="00000000" w:rsidRDefault="0094091B">
            <w:pPr>
              <w:jc w:val="center"/>
              <w:rPr>
                <w:sz w:val="16"/>
                <w:lang w:val="ru-RU"/>
              </w:rPr>
            </w:pPr>
            <w:r>
              <w:rPr>
                <w:sz w:val="16"/>
                <w:lang w:val="ru-RU"/>
              </w:rPr>
              <w:t>40</w:t>
            </w:r>
          </w:p>
        </w:tc>
      </w:tr>
      <w:tr w:rsidR="00000000">
        <w:tblPrEx>
          <w:tblCellMar>
            <w:top w:w="0" w:type="dxa"/>
            <w:bottom w:w="0" w:type="dxa"/>
          </w:tblCellMar>
        </w:tblPrEx>
        <w:tc>
          <w:tcPr>
            <w:tcW w:w="2441" w:type="dxa"/>
            <w:tcBorders>
              <w:left w:val="single" w:sz="12" w:space="0" w:color="auto"/>
              <w:bottom w:val="single" w:sz="12" w:space="0" w:color="auto"/>
            </w:tcBorders>
          </w:tcPr>
          <w:p w:rsidR="00000000" w:rsidRDefault="0094091B">
            <w:pPr>
              <w:ind w:firstLine="284"/>
              <w:jc w:val="both"/>
              <w:rPr>
                <w:sz w:val="16"/>
                <w:lang w:val="ru-RU"/>
              </w:rPr>
            </w:pPr>
            <w:r>
              <w:rPr>
                <w:sz w:val="16"/>
                <w:lang w:val="ru-RU"/>
              </w:rPr>
              <w:t xml:space="preserve"> </w:t>
            </w:r>
            <w:r>
              <w:rPr>
                <w:sz w:val="16"/>
                <w:lang w:val="ru-RU"/>
              </w:rPr>
              <w:sym w:font="Arial" w:char="201C"/>
            </w:r>
            <w:r>
              <w:rPr>
                <w:sz w:val="16"/>
                <w:lang w:val="ru-RU"/>
              </w:rPr>
              <w:t xml:space="preserve">   500  </w:t>
            </w:r>
            <w:r>
              <w:rPr>
                <w:sz w:val="16"/>
                <w:lang w:val="ru-RU"/>
              </w:rPr>
              <w:sym w:font="Arial" w:char="201C"/>
            </w:r>
            <w:r>
              <w:rPr>
                <w:sz w:val="16"/>
                <w:lang w:val="ru-RU"/>
              </w:rPr>
              <w:t xml:space="preserve">    1000     </w:t>
            </w:r>
            <w:r>
              <w:rPr>
                <w:sz w:val="16"/>
                <w:lang w:val="ru-RU"/>
              </w:rPr>
              <w:sym w:font="Arial" w:char="201C"/>
            </w:r>
          </w:p>
        </w:tc>
        <w:tc>
          <w:tcPr>
            <w:tcW w:w="1985"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30</w:t>
            </w:r>
          </w:p>
        </w:tc>
        <w:tc>
          <w:tcPr>
            <w:tcW w:w="1919"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30</w:t>
            </w:r>
          </w:p>
        </w:tc>
      </w:tr>
    </w:tbl>
    <w:p w:rsidR="00000000" w:rsidRDefault="0094091B">
      <w:pPr>
        <w:jc w:val="both"/>
        <w:rPr>
          <w:lang w:val="ru-RU"/>
        </w:rPr>
      </w:pPr>
    </w:p>
    <w:p w:rsidR="00000000" w:rsidRDefault="0094091B">
      <w:pPr>
        <w:jc w:val="both"/>
        <w:rPr>
          <w:lang w:val="ru-RU"/>
        </w:rPr>
      </w:pPr>
      <w:r>
        <w:rPr>
          <w:lang w:val="ru-RU"/>
        </w:rPr>
        <w:t>_____________</w:t>
      </w:r>
    </w:p>
    <w:p w:rsidR="00000000" w:rsidRDefault="0094091B">
      <w:pPr>
        <w:ind w:firstLine="284"/>
        <w:jc w:val="both"/>
        <w:rPr>
          <w:noProof/>
        </w:rPr>
      </w:pPr>
      <w:r>
        <w:rPr>
          <w:lang w:val="ru-RU"/>
        </w:rPr>
        <w:t>* К трудным условиям движения поездов (вагонов) относятся</w:t>
      </w:r>
      <w:r>
        <w:rPr>
          <w:noProof/>
        </w:rPr>
        <w:t>:</w:t>
      </w:r>
    </w:p>
    <w:p w:rsidR="00000000" w:rsidRDefault="0094091B">
      <w:pPr>
        <w:ind w:firstLine="284"/>
        <w:jc w:val="both"/>
        <w:rPr>
          <w:noProof/>
        </w:rPr>
      </w:pPr>
      <w:r>
        <w:rPr>
          <w:lang w:val="ru-RU"/>
        </w:rPr>
        <w:t>спуски и подъемы с уклоном более</w:t>
      </w:r>
      <w:r>
        <w:rPr>
          <w:noProof/>
        </w:rPr>
        <w:t xml:space="preserve"> 50 </w:t>
      </w:r>
      <w:r>
        <w:rPr>
          <w:noProof/>
        </w:rPr>
        <w:sym w:font="Arial" w:char="2030"/>
      </w:r>
      <w:r>
        <w:rPr>
          <w:lang w:val="ru-RU"/>
        </w:rPr>
        <w:t xml:space="preserve"> (любой протяженности)</w:t>
      </w:r>
      <w:r>
        <w:rPr>
          <w:noProof/>
        </w:rPr>
        <w:t>;</w:t>
      </w:r>
    </w:p>
    <w:p w:rsidR="00000000" w:rsidRDefault="0094091B">
      <w:pPr>
        <w:ind w:firstLine="284"/>
        <w:jc w:val="both"/>
        <w:rPr>
          <w:noProof/>
        </w:rPr>
      </w:pPr>
      <w:r>
        <w:rPr>
          <w:lang w:val="ru-RU"/>
        </w:rPr>
        <w:t>затяжные (длиной более</w:t>
      </w:r>
      <w:r>
        <w:rPr>
          <w:noProof/>
        </w:rPr>
        <w:t xml:space="preserve"> 200</w:t>
      </w:r>
      <w:r>
        <w:rPr>
          <w:lang w:val="ru-RU"/>
        </w:rPr>
        <w:t xml:space="preserve"> м) спуски и подъемы с уклонами более</w:t>
      </w:r>
      <w:r>
        <w:rPr>
          <w:noProof/>
        </w:rPr>
        <w:t xml:space="preserve"> 35 </w:t>
      </w:r>
      <w:r>
        <w:rPr>
          <w:noProof/>
        </w:rPr>
        <w:sym w:font="Arial" w:char="2030"/>
      </w:r>
      <w:r>
        <w:rPr>
          <w:noProof/>
        </w:rPr>
        <w:t>;</w:t>
      </w:r>
    </w:p>
    <w:p w:rsidR="00000000" w:rsidRDefault="0094091B">
      <w:pPr>
        <w:ind w:firstLine="284"/>
        <w:jc w:val="both"/>
        <w:rPr>
          <w:noProof/>
        </w:rPr>
      </w:pPr>
      <w:r>
        <w:rPr>
          <w:lang w:val="ru-RU"/>
        </w:rPr>
        <w:t>кривые участки пути радиусом менее</w:t>
      </w:r>
      <w:r>
        <w:rPr>
          <w:noProof/>
        </w:rPr>
        <w:t xml:space="preserve"> 78</w:t>
      </w:r>
      <w:r>
        <w:rPr>
          <w:lang w:val="ru-RU"/>
        </w:rPr>
        <w:t xml:space="preserve"> м, располагаемые непосредственно за спуском с уклоном более</w:t>
      </w:r>
      <w:r>
        <w:rPr>
          <w:noProof/>
        </w:rPr>
        <w:t xml:space="preserve"> </w:t>
      </w:r>
      <w:r>
        <w:rPr>
          <w:lang w:val="ru-RU"/>
        </w:rPr>
        <w:t xml:space="preserve">35 </w:t>
      </w:r>
      <w:r>
        <w:rPr>
          <w:lang w:val="ru-RU"/>
        </w:rPr>
        <w:sym w:font="Arial" w:char="2030"/>
      </w:r>
      <w:r>
        <w:rPr>
          <w:lang w:val="ru-RU"/>
        </w:rPr>
        <w:t>.</w:t>
      </w:r>
    </w:p>
    <w:p w:rsidR="00000000" w:rsidRDefault="0094091B">
      <w:pPr>
        <w:ind w:firstLine="284"/>
        <w:jc w:val="both"/>
        <w:rPr>
          <w:b/>
          <w:lang w:val="ru-RU"/>
        </w:rPr>
      </w:pPr>
    </w:p>
    <w:p w:rsidR="00000000" w:rsidRDefault="0094091B">
      <w:pPr>
        <w:ind w:firstLine="284"/>
        <w:jc w:val="both"/>
        <w:rPr>
          <w:lang w:val="ru-RU"/>
        </w:rPr>
      </w:pPr>
      <w:r>
        <w:rPr>
          <w:lang w:val="ru-RU"/>
        </w:rPr>
        <w:t>Отвод возвышения наружного рельса надлежит предусматривать на протяжении переходной кривой, а при ее отсутствии</w:t>
      </w:r>
      <w:r>
        <w:rPr>
          <w:noProof/>
        </w:rPr>
        <w:t xml:space="preserve"> —</w:t>
      </w:r>
      <w:r>
        <w:rPr>
          <w:lang w:val="ru-RU"/>
        </w:rPr>
        <w:t xml:space="preserve"> на прямо</w:t>
      </w:r>
      <w:r>
        <w:rPr>
          <w:lang w:val="ru-RU"/>
        </w:rPr>
        <w:t xml:space="preserve">м участке, примыкающем к круговой кривой. Уклон отвода возвышения наружного рельсе должен быть не более 5 </w:t>
      </w:r>
      <w:r>
        <w:rPr>
          <w:lang w:val="ru-RU"/>
        </w:rPr>
        <w:sym w:font="Arial" w:char="2030"/>
      </w:r>
      <w:r>
        <w:rPr>
          <w:lang w:val="ru-RU"/>
        </w:rPr>
        <w:t>.</w:t>
      </w:r>
    </w:p>
    <w:p w:rsidR="00000000" w:rsidRDefault="0094091B">
      <w:pPr>
        <w:ind w:right="200" w:firstLine="284"/>
        <w:jc w:val="both"/>
        <w:rPr>
          <w:b/>
          <w:lang w:val="ru-RU"/>
        </w:rPr>
      </w:pPr>
    </w:p>
    <w:p w:rsidR="00000000" w:rsidRDefault="0094091B">
      <w:pPr>
        <w:ind w:right="200"/>
        <w:jc w:val="center"/>
        <w:rPr>
          <w:b/>
          <w:lang w:val="ru-RU"/>
        </w:rPr>
      </w:pPr>
      <w:r>
        <w:rPr>
          <w:b/>
          <w:lang w:val="ru-RU"/>
        </w:rPr>
        <w:t>ПЕРЕСЕЧЕНИЯ, ПРИМЫКАНИЯ, ОСТАНОВОЧНЫЕ ПУНКТЫ И РАЗЪЕЗДЫ</w:t>
      </w:r>
    </w:p>
    <w:p w:rsidR="00000000" w:rsidRDefault="0094091B">
      <w:pPr>
        <w:ind w:firstLine="284"/>
        <w:jc w:val="both"/>
        <w:rPr>
          <w:b/>
          <w:lang w:val="ru-RU"/>
        </w:rPr>
      </w:pPr>
    </w:p>
    <w:p w:rsidR="00000000" w:rsidRDefault="0094091B">
      <w:pPr>
        <w:ind w:firstLine="284"/>
        <w:jc w:val="both"/>
        <w:rPr>
          <w:lang w:val="ru-RU"/>
        </w:rPr>
      </w:pPr>
      <w:r>
        <w:rPr>
          <w:noProof/>
        </w:rPr>
        <w:t>2.23.</w:t>
      </w:r>
      <w:r>
        <w:rPr>
          <w:lang w:val="ru-RU"/>
        </w:rPr>
        <w:t xml:space="preserve"> Пересечения скоростных линий трамвая с городскими дорогами и улицами, наземными линиями метрополитена, пешеходными потоками, а также с другими трамвайными линиями необходимо предусматривать в разных уровнях.</w:t>
      </w:r>
    </w:p>
    <w:p w:rsidR="00000000" w:rsidRDefault="0094091B">
      <w:pPr>
        <w:ind w:firstLine="284"/>
        <w:jc w:val="both"/>
        <w:rPr>
          <w:lang w:val="ru-RU"/>
        </w:rPr>
      </w:pPr>
      <w:r>
        <w:rPr>
          <w:lang w:val="ru-RU"/>
        </w:rPr>
        <w:t>Для первой очереди строительства при малых размерах движения допускается проектировать пересечения, кроме линий метрополитена, в од</w:t>
      </w:r>
      <w:r>
        <w:rPr>
          <w:lang w:val="ru-RU"/>
        </w:rPr>
        <w:t>ном уровне, при этом места пересечений следует предусматривать в зоне остановочных пунктов с обеспечением необходимой видимости и возможности быстрой остановки трамвайных поездов (вагонов) перед пересечениями.</w:t>
      </w:r>
    </w:p>
    <w:p w:rsidR="00000000" w:rsidRDefault="0094091B">
      <w:pPr>
        <w:ind w:firstLine="284"/>
        <w:jc w:val="both"/>
        <w:rPr>
          <w:lang w:val="ru-RU"/>
        </w:rPr>
      </w:pPr>
      <w:r>
        <w:rPr>
          <w:lang w:val="ru-RU"/>
        </w:rPr>
        <w:t>Пересечения обычных линий трамвая с автомобильными дорогами</w:t>
      </w:r>
      <w:r>
        <w:rPr>
          <w:noProof/>
        </w:rPr>
        <w:t xml:space="preserve"> I, II</w:t>
      </w:r>
      <w:r>
        <w:rPr>
          <w:lang w:val="ru-RU"/>
        </w:rPr>
        <w:t xml:space="preserve"> и</w:t>
      </w:r>
      <w:r>
        <w:rPr>
          <w:noProof/>
        </w:rPr>
        <w:t xml:space="preserve"> III</w:t>
      </w:r>
      <w:r>
        <w:rPr>
          <w:lang w:val="ru-RU"/>
        </w:rPr>
        <w:t xml:space="preserve"> категорий, а также с городскими магистральными дорогами и улицами скоростного или непрерывного движения следует проектировать в разных уровнях.</w:t>
      </w:r>
    </w:p>
    <w:p w:rsidR="00000000" w:rsidRDefault="0094091B">
      <w:pPr>
        <w:ind w:firstLine="284"/>
        <w:jc w:val="both"/>
        <w:rPr>
          <w:lang w:val="ru-RU"/>
        </w:rPr>
      </w:pPr>
      <w:r>
        <w:rPr>
          <w:lang w:val="ru-RU"/>
        </w:rPr>
        <w:t>Пересечения путей обычного трамвая с дорогами и улицами других категорий допускается п</w:t>
      </w:r>
      <w:r>
        <w:rPr>
          <w:lang w:val="ru-RU"/>
        </w:rPr>
        <w:t>роектировать в одном уровне. При этом угол пересечения должен быть не менее</w:t>
      </w:r>
      <w:r>
        <w:rPr>
          <w:noProof/>
        </w:rPr>
        <w:t xml:space="preserve"> 60°.</w:t>
      </w:r>
      <w:r>
        <w:rPr>
          <w:lang w:val="ru-RU"/>
        </w:rPr>
        <w:t xml:space="preserve"> В стесненных условиях допускается уменьшать этот угол по согласованию с органами Госавтоинспекции МВД СССР.</w:t>
      </w:r>
    </w:p>
    <w:p w:rsidR="00000000" w:rsidRDefault="0094091B">
      <w:pPr>
        <w:ind w:firstLine="284"/>
        <w:jc w:val="both"/>
        <w:rPr>
          <w:lang w:val="ru-RU"/>
        </w:rPr>
      </w:pPr>
      <w:r>
        <w:rPr>
          <w:noProof/>
        </w:rPr>
        <w:t>2.24.</w:t>
      </w:r>
      <w:r>
        <w:rPr>
          <w:lang w:val="ru-RU"/>
        </w:rPr>
        <w:t xml:space="preserve"> Пересечение трамвайных путей с железными дорогами общей сети, внешними подъездными путями и электрифицированными внутренними подъездными путями надлежит предусматривать в разных уровнях.</w:t>
      </w:r>
    </w:p>
    <w:p w:rsidR="00000000" w:rsidRDefault="0094091B">
      <w:pPr>
        <w:ind w:firstLine="284"/>
        <w:jc w:val="both"/>
        <w:rPr>
          <w:noProof/>
        </w:rPr>
      </w:pPr>
      <w:r>
        <w:rPr>
          <w:lang w:val="ru-RU"/>
        </w:rPr>
        <w:t>Пересечения трамвайных путей с неэлектрифицированными внутренними подъездными путями промышленных предприятий допускается предусма</w:t>
      </w:r>
      <w:r>
        <w:rPr>
          <w:lang w:val="ru-RU"/>
        </w:rPr>
        <w:t>тривать в одном уровне. При этом проект должен содержать меры по обеспечению безопасности движения, предусматривать соответствующую сигнализацию и оградительные устройства. В месте пересечения должна быть обеспечена взаимная видимость. Угол пересечения должен быть не менее</w:t>
      </w:r>
      <w:r>
        <w:rPr>
          <w:noProof/>
        </w:rPr>
        <w:t xml:space="preserve"> 45°.</w:t>
      </w:r>
    </w:p>
    <w:p w:rsidR="00000000" w:rsidRDefault="0094091B">
      <w:pPr>
        <w:ind w:firstLine="284"/>
        <w:jc w:val="both"/>
        <w:rPr>
          <w:lang w:val="ru-RU"/>
        </w:rPr>
      </w:pPr>
      <w:r>
        <w:rPr>
          <w:noProof/>
        </w:rPr>
        <w:t>2.25.</w:t>
      </w:r>
      <w:r>
        <w:rPr>
          <w:lang w:val="ru-RU"/>
        </w:rPr>
        <w:t xml:space="preserve"> Глухие пересечения трамвайных путей следует располагать на прямых участках под углом не менее</w:t>
      </w:r>
      <w:r>
        <w:rPr>
          <w:noProof/>
        </w:rPr>
        <w:t xml:space="preserve"> 45°.</w:t>
      </w:r>
      <w:r>
        <w:rPr>
          <w:lang w:val="ru-RU"/>
        </w:rPr>
        <w:t xml:space="preserve"> Криволинейные пересечения допускается предусматривать, в виде исключения, при соответствующем обосновании в проекте.</w:t>
      </w:r>
    </w:p>
    <w:p w:rsidR="00000000" w:rsidRDefault="0094091B">
      <w:pPr>
        <w:ind w:firstLine="284"/>
        <w:jc w:val="both"/>
        <w:rPr>
          <w:lang w:val="ru-RU"/>
        </w:rPr>
      </w:pPr>
      <w:r>
        <w:rPr>
          <w:lang w:val="ru-RU"/>
        </w:rPr>
        <w:t>2.26. Места</w:t>
      </w:r>
      <w:r>
        <w:rPr>
          <w:lang w:val="ru-RU"/>
        </w:rPr>
        <w:t xml:space="preserve"> разветвлений скоростных линий трамвая, примыкания к ним служебных и других трамвайных путей следует размещать на расстоянии не менее</w:t>
      </w:r>
      <w:r>
        <w:rPr>
          <w:noProof/>
        </w:rPr>
        <w:t xml:space="preserve"> 40</w:t>
      </w:r>
      <w:r>
        <w:rPr>
          <w:lang w:val="ru-RU"/>
        </w:rPr>
        <w:t xml:space="preserve"> м от ближайшего края платформы остановочного пункта.</w:t>
      </w:r>
    </w:p>
    <w:p w:rsidR="00000000" w:rsidRDefault="0094091B">
      <w:pPr>
        <w:ind w:firstLine="284"/>
        <w:jc w:val="both"/>
        <w:rPr>
          <w:lang w:val="ru-RU"/>
        </w:rPr>
      </w:pPr>
      <w:r>
        <w:rPr>
          <w:lang w:val="ru-RU"/>
        </w:rPr>
        <w:t>Стрелочные переводы на обычных линиях трамвая допускается укладывать на перегонах вне полосы движения нерельсового транспорта.</w:t>
      </w:r>
    </w:p>
    <w:p w:rsidR="00000000" w:rsidRDefault="0094091B">
      <w:pPr>
        <w:ind w:firstLine="284"/>
        <w:jc w:val="both"/>
        <w:rPr>
          <w:lang w:val="ru-RU"/>
        </w:rPr>
      </w:pPr>
      <w:r>
        <w:rPr>
          <w:lang w:val="ru-RU"/>
        </w:rPr>
        <w:t>Между стыками рамных рельсов двух стрелочных переводов, направленных в разные стороны, следует предусматривать прямую вставку длиной не менее, м:</w:t>
      </w:r>
    </w:p>
    <w:p w:rsidR="00000000" w:rsidRDefault="0094091B">
      <w:pPr>
        <w:ind w:right="480" w:firstLine="284"/>
        <w:jc w:val="both"/>
        <w:rPr>
          <w:sz w:val="18"/>
          <w:lang w:val="ru-RU"/>
        </w:rPr>
      </w:pPr>
      <w:r>
        <w:rPr>
          <w:sz w:val="18"/>
          <w:lang w:val="ru-RU"/>
        </w:rPr>
        <w:t>на путях скоростных линий</w:t>
      </w:r>
      <w:r>
        <w:rPr>
          <w:noProof/>
          <w:sz w:val="18"/>
        </w:rPr>
        <w:t xml:space="preserve"> .....</w:t>
      </w:r>
      <w:r>
        <w:rPr>
          <w:sz w:val="18"/>
          <w:lang w:val="ru-RU"/>
        </w:rPr>
        <w:t>..................</w:t>
      </w:r>
      <w:r>
        <w:rPr>
          <w:sz w:val="18"/>
          <w:lang w:val="ru-RU"/>
        </w:rPr>
        <w:t xml:space="preserve">.15 </w:t>
      </w:r>
    </w:p>
    <w:p w:rsidR="00000000" w:rsidRDefault="0094091B">
      <w:pPr>
        <w:ind w:right="480" w:firstLine="284"/>
        <w:jc w:val="both"/>
        <w:rPr>
          <w:sz w:val="18"/>
          <w:lang w:val="ru-RU"/>
        </w:rPr>
      </w:pPr>
      <w:r>
        <w:rPr>
          <w:sz w:val="18"/>
          <w:lang w:val="ru-RU"/>
        </w:rPr>
        <w:t xml:space="preserve">    </w:t>
      </w:r>
      <w:r>
        <w:rPr>
          <w:noProof/>
          <w:sz w:val="18"/>
        </w:rPr>
        <w:t>„</w:t>
      </w:r>
      <w:r>
        <w:rPr>
          <w:sz w:val="18"/>
          <w:lang w:val="ru-RU"/>
        </w:rPr>
        <w:t xml:space="preserve">         обычных</w:t>
      </w:r>
      <w:r>
        <w:rPr>
          <w:noProof/>
          <w:sz w:val="18"/>
        </w:rPr>
        <w:t xml:space="preserve">   </w:t>
      </w:r>
      <w:r>
        <w:rPr>
          <w:sz w:val="18"/>
          <w:lang w:val="ru-RU"/>
        </w:rPr>
        <w:t xml:space="preserve">   </w:t>
      </w:r>
      <w:r>
        <w:rPr>
          <w:noProof/>
          <w:sz w:val="18"/>
        </w:rPr>
        <w:t xml:space="preserve">  „ </w:t>
      </w:r>
      <w:r>
        <w:rPr>
          <w:sz w:val="18"/>
          <w:lang w:val="ru-RU"/>
        </w:rPr>
        <w:t xml:space="preserve">     </w:t>
      </w:r>
      <w:r>
        <w:rPr>
          <w:noProof/>
          <w:sz w:val="18"/>
        </w:rPr>
        <w:t>......</w:t>
      </w:r>
      <w:r>
        <w:rPr>
          <w:sz w:val="18"/>
          <w:lang w:val="ru-RU"/>
        </w:rPr>
        <w:t>..................</w:t>
      </w:r>
      <w:r>
        <w:rPr>
          <w:noProof/>
          <w:sz w:val="18"/>
        </w:rPr>
        <w:t xml:space="preserve">10 </w:t>
      </w:r>
    </w:p>
    <w:p w:rsidR="00000000" w:rsidRDefault="0094091B">
      <w:pPr>
        <w:ind w:right="480" w:firstLine="284"/>
        <w:jc w:val="both"/>
        <w:rPr>
          <w:noProof/>
          <w:sz w:val="18"/>
        </w:rPr>
      </w:pPr>
      <w:r>
        <w:rPr>
          <w:sz w:val="18"/>
          <w:lang w:val="ru-RU"/>
        </w:rPr>
        <w:t>то же в стесненных условиях .....................</w:t>
      </w:r>
      <w:r>
        <w:rPr>
          <w:noProof/>
          <w:sz w:val="18"/>
        </w:rPr>
        <w:t>. 6</w:t>
      </w:r>
    </w:p>
    <w:p w:rsidR="00000000" w:rsidRDefault="0094091B">
      <w:pPr>
        <w:ind w:firstLine="284"/>
        <w:jc w:val="both"/>
        <w:rPr>
          <w:lang w:val="ru-RU"/>
        </w:rPr>
      </w:pPr>
      <w:r>
        <w:rPr>
          <w:noProof/>
        </w:rPr>
        <w:t>2.27.</w:t>
      </w:r>
      <w:r>
        <w:rPr>
          <w:lang w:val="ru-RU"/>
        </w:rPr>
        <w:t xml:space="preserve"> Число и местоположение остановочных пунктов и пересадочных узлов для новых и реконструируемых трамвайных линий надлежит определять на основании комплексной схемы развития городского пассажирского транспорта.</w:t>
      </w:r>
    </w:p>
    <w:p w:rsidR="00000000" w:rsidRDefault="0094091B">
      <w:pPr>
        <w:ind w:right="60" w:firstLine="284"/>
        <w:jc w:val="both"/>
        <w:rPr>
          <w:lang w:val="ru-RU"/>
        </w:rPr>
      </w:pPr>
      <w:r>
        <w:rPr>
          <w:lang w:val="ru-RU"/>
        </w:rPr>
        <w:t>Расстояние между остановочными пунктами следует принимать, м:</w:t>
      </w:r>
    </w:p>
    <w:p w:rsidR="00000000" w:rsidRDefault="0094091B">
      <w:pPr>
        <w:ind w:right="140" w:firstLine="284"/>
        <w:jc w:val="both"/>
        <w:rPr>
          <w:sz w:val="18"/>
          <w:lang w:val="ru-RU"/>
        </w:rPr>
      </w:pPr>
      <w:r>
        <w:rPr>
          <w:sz w:val="18"/>
          <w:lang w:val="ru-RU"/>
        </w:rPr>
        <w:t>для обычных линий</w:t>
      </w:r>
      <w:r>
        <w:rPr>
          <w:noProof/>
          <w:sz w:val="18"/>
        </w:rPr>
        <w:t xml:space="preserve"> ...........</w:t>
      </w:r>
      <w:r>
        <w:rPr>
          <w:sz w:val="18"/>
          <w:lang w:val="ru-RU"/>
        </w:rPr>
        <w:t>.........................от</w:t>
      </w:r>
      <w:r>
        <w:rPr>
          <w:noProof/>
          <w:sz w:val="18"/>
        </w:rPr>
        <w:t xml:space="preserve"> 400</w:t>
      </w:r>
      <w:r>
        <w:rPr>
          <w:sz w:val="18"/>
          <w:lang w:val="ru-RU"/>
        </w:rPr>
        <w:t xml:space="preserve"> до</w:t>
      </w:r>
      <w:r>
        <w:rPr>
          <w:noProof/>
          <w:sz w:val="18"/>
        </w:rPr>
        <w:t xml:space="preserve"> 600 </w:t>
      </w:r>
    </w:p>
    <w:p w:rsidR="00000000" w:rsidRDefault="0094091B">
      <w:pPr>
        <w:ind w:right="140" w:firstLine="284"/>
        <w:jc w:val="both"/>
        <w:rPr>
          <w:sz w:val="18"/>
          <w:lang w:val="ru-RU"/>
        </w:rPr>
      </w:pPr>
      <w:r>
        <w:rPr>
          <w:sz w:val="18"/>
          <w:lang w:val="ru-RU"/>
        </w:rPr>
        <w:t>для скоростных линий</w:t>
      </w:r>
      <w:r>
        <w:rPr>
          <w:noProof/>
          <w:sz w:val="18"/>
        </w:rPr>
        <w:t xml:space="preserve">: </w:t>
      </w:r>
    </w:p>
    <w:p w:rsidR="00000000" w:rsidRDefault="0094091B">
      <w:pPr>
        <w:ind w:right="140" w:firstLine="720"/>
        <w:jc w:val="both"/>
        <w:rPr>
          <w:sz w:val="18"/>
          <w:lang w:val="ru-RU"/>
        </w:rPr>
      </w:pPr>
      <w:r>
        <w:rPr>
          <w:sz w:val="18"/>
          <w:lang w:val="ru-RU"/>
        </w:rPr>
        <w:t>в пределах застроенной</w:t>
      </w:r>
      <w:r>
        <w:rPr>
          <w:sz w:val="18"/>
          <w:lang w:val="ru-RU"/>
        </w:rPr>
        <w:t xml:space="preserve"> </w:t>
      </w:r>
    </w:p>
    <w:p w:rsidR="00000000" w:rsidRDefault="0094091B">
      <w:pPr>
        <w:ind w:right="140" w:firstLine="720"/>
        <w:jc w:val="both"/>
        <w:rPr>
          <w:sz w:val="18"/>
          <w:lang w:val="ru-RU"/>
        </w:rPr>
      </w:pPr>
      <w:r>
        <w:rPr>
          <w:sz w:val="18"/>
          <w:lang w:val="ru-RU"/>
        </w:rPr>
        <w:t>территории</w:t>
      </w:r>
      <w:r>
        <w:rPr>
          <w:noProof/>
          <w:sz w:val="18"/>
        </w:rPr>
        <w:t xml:space="preserve"> ..................</w:t>
      </w:r>
      <w:r>
        <w:rPr>
          <w:sz w:val="18"/>
          <w:lang w:val="ru-RU"/>
        </w:rPr>
        <w:t>.......................от</w:t>
      </w:r>
      <w:r>
        <w:rPr>
          <w:noProof/>
          <w:sz w:val="18"/>
        </w:rPr>
        <w:t xml:space="preserve"> 800</w:t>
      </w:r>
      <w:r>
        <w:rPr>
          <w:sz w:val="18"/>
          <w:lang w:val="ru-RU"/>
        </w:rPr>
        <w:t xml:space="preserve"> до</w:t>
      </w:r>
      <w:r>
        <w:rPr>
          <w:noProof/>
          <w:sz w:val="18"/>
        </w:rPr>
        <w:t xml:space="preserve"> 1200 </w:t>
      </w:r>
    </w:p>
    <w:p w:rsidR="00000000" w:rsidRDefault="0094091B">
      <w:pPr>
        <w:ind w:right="140" w:firstLine="720"/>
        <w:jc w:val="both"/>
        <w:rPr>
          <w:sz w:val="18"/>
          <w:lang w:val="ru-RU"/>
        </w:rPr>
      </w:pPr>
      <w:r>
        <w:rPr>
          <w:sz w:val="18"/>
          <w:lang w:val="ru-RU"/>
        </w:rPr>
        <w:t xml:space="preserve">вне пределов застроенной </w:t>
      </w:r>
    </w:p>
    <w:p w:rsidR="00000000" w:rsidRDefault="0094091B">
      <w:pPr>
        <w:ind w:right="140" w:firstLine="720"/>
        <w:jc w:val="both"/>
        <w:rPr>
          <w:sz w:val="18"/>
          <w:lang w:val="ru-RU"/>
        </w:rPr>
      </w:pPr>
      <w:r>
        <w:rPr>
          <w:sz w:val="18"/>
          <w:lang w:val="ru-RU"/>
        </w:rPr>
        <w:t>территории</w:t>
      </w:r>
      <w:r>
        <w:rPr>
          <w:noProof/>
          <w:sz w:val="18"/>
        </w:rPr>
        <w:t xml:space="preserve"> ..................</w:t>
      </w:r>
      <w:r>
        <w:rPr>
          <w:sz w:val="18"/>
          <w:lang w:val="ru-RU"/>
        </w:rPr>
        <w:t>......................</w:t>
      </w:r>
      <w:r>
        <w:rPr>
          <w:sz w:val="18"/>
          <w:lang w:val="ru-RU"/>
        </w:rPr>
        <w:tab/>
      </w:r>
      <w:r>
        <w:rPr>
          <w:noProof/>
          <w:sz w:val="18"/>
        </w:rPr>
        <w:t>1500</w:t>
      </w:r>
      <w:r>
        <w:rPr>
          <w:sz w:val="18"/>
          <w:lang w:val="ru-RU"/>
        </w:rPr>
        <w:t xml:space="preserve"> и более</w:t>
      </w:r>
    </w:p>
    <w:p w:rsidR="00000000" w:rsidRDefault="0094091B">
      <w:pPr>
        <w:ind w:firstLine="284"/>
        <w:jc w:val="both"/>
        <w:rPr>
          <w:lang w:val="ru-RU"/>
        </w:rPr>
      </w:pPr>
      <w:r>
        <w:rPr>
          <w:lang w:val="ru-RU"/>
        </w:rPr>
        <w:t>Остановочные пункты на мостах, путепроводах и эстакадах, в виде исключения, допускается располагать по согласованию с органами Госавтоинспекции МВД СССР.</w:t>
      </w:r>
    </w:p>
    <w:p w:rsidR="00000000" w:rsidRDefault="0094091B">
      <w:pPr>
        <w:ind w:firstLine="284"/>
        <w:jc w:val="both"/>
        <w:rPr>
          <w:noProof/>
        </w:rPr>
      </w:pPr>
      <w:r>
        <w:rPr>
          <w:noProof/>
        </w:rPr>
        <w:t>2.28.</w:t>
      </w:r>
      <w:r>
        <w:rPr>
          <w:lang w:val="ru-RU"/>
        </w:rPr>
        <w:t xml:space="preserve"> Остановочные пункты и разъезды следует располагать, как правило, на прямых участках пути с продольным уклоном не более</w:t>
      </w:r>
      <w:r>
        <w:rPr>
          <w:noProof/>
        </w:rPr>
        <w:t xml:space="preserve"> 30 </w:t>
      </w:r>
      <w:r>
        <w:rPr>
          <w:noProof/>
        </w:rPr>
        <w:sym w:font="Arial" w:char="2030"/>
      </w:r>
      <w:r>
        <w:rPr>
          <w:lang w:val="ru-RU"/>
        </w:rPr>
        <w:t>.</w:t>
      </w:r>
    </w:p>
    <w:p w:rsidR="00000000" w:rsidRDefault="0094091B">
      <w:pPr>
        <w:ind w:firstLine="284"/>
        <w:jc w:val="both"/>
        <w:rPr>
          <w:noProof/>
        </w:rPr>
      </w:pPr>
      <w:r>
        <w:rPr>
          <w:lang w:val="ru-RU"/>
        </w:rPr>
        <w:t>В стесненных условиях допускается размещать остановочные пункты на</w:t>
      </w:r>
      <w:r>
        <w:rPr>
          <w:lang w:val="ru-RU"/>
        </w:rPr>
        <w:t xml:space="preserve"> внутренних участках кривых радиусом не менее</w:t>
      </w:r>
      <w:r>
        <w:rPr>
          <w:noProof/>
        </w:rPr>
        <w:t xml:space="preserve"> 100</w:t>
      </w:r>
      <w:r>
        <w:rPr>
          <w:lang w:val="ru-RU"/>
        </w:rPr>
        <w:t xml:space="preserve"> м, а также на путях с продольным уклоном до</w:t>
      </w:r>
      <w:r>
        <w:rPr>
          <w:noProof/>
        </w:rPr>
        <w:t xml:space="preserve"> 40 </w:t>
      </w:r>
      <w:r>
        <w:rPr>
          <w:noProof/>
        </w:rPr>
        <w:sym w:font="Arial" w:char="2030"/>
      </w:r>
      <w:r>
        <w:rPr>
          <w:noProof/>
        </w:rPr>
        <w:t>.</w:t>
      </w:r>
    </w:p>
    <w:p w:rsidR="00000000" w:rsidRDefault="0094091B">
      <w:pPr>
        <w:ind w:firstLine="284"/>
        <w:jc w:val="both"/>
        <w:rPr>
          <w:lang w:val="ru-RU"/>
        </w:rPr>
      </w:pPr>
      <w:r>
        <w:rPr>
          <w:lang w:val="ru-RU"/>
        </w:rPr>
        <w:t xml:space="preserve">2.29. На остановочных пунктах необходимо, как правило, предусматривать павильоны или на весы для пассажиров. В климатических подрайонах IА, </w:t>
      </w:r>
      <w:r>
        <w:t>I</w:t>
      </w:r>
      <w:r>
        <w:rPr>
          <w:lang w:val="ru-RU"/>
        </w:rPr>
        <w:t xml:space="preserve">Б и </w:t>
      </w:r>
      <w:r>
        <w:t>I</w:t>
      </w:r>
      <w:r>
        <w:rPr>
          <w:lang w:val="ru-RU"/>
        </w:rPr>
        <w:t>Г павильоны должны быть утепленными.</w:t>
      </w:r>
    </w:p>
    <w:p w:rsidR="00000000" w:rsidRDefault="0094091B">
      <w:pPr>
        <w:ind w:firstLine="284"/>
        <w:jc w:val="both"/>
        <w:rPr>
          <w:lang w:val="ru-RU"/>
        </w:rPr>
      </w:pPr>
      <w:r>
        <w:rPr>
          <w:noProof/>
        </w:rPr>
        <w:t>2.30.</w:t>
      </w:r>
      <w:r>
        <w:rPr>
          <w:lang w:val="ru-RU"/>
        </w:rPr>
        <w:t xml:space="preserve"> Посадочные площадки следует размешать в одном уровне с проезжей частью или выше (не более</w:t>
      </w:r>
      <w:r>
        <w:rPr>
          <w:noProof/>
        </w:rPr>
        <w:t xml:space="preserve"> 30</w:t>
      </w:r>
      <w:r>
        <w:rPr>
          <w:lang w:val="ru-RU"/>
        </w:rPr>
        <w:t xml:space="preserve"> см) верха головок рельсов.</w:t>
      </w:r>
    </w:p>
    <w:p w:rsidR="00000000" w:rsidRDefault="0094091B">
      <w:pPr>
        <w:ind w:firstLine="284"/>
        <w:jc w:val="both"/>
        <w:rPr>
          <w:lang w:val="ru-RU"/>
        </w:rPr>
      </w:pPr>
      <w:r>
        <w:rPr>
          <w:lang w:val="ru-RU"/>
        </w:rPr>
        <w:t>При расположении путей на обособленном или самостоятельном полотне посадочные площадки должны иметь тве</w:t>
      </w:r>
      <w:r>
        <w:rPr>
          <w:lang w:val="ru-RU"/>
        </w:rPr>
        <w:t>рдое покрытие. При расположении путей в одном уровне с проезжей частью улицы места посадки и высадки пассажиров должны быть ограждены маркировочными линиями.</w:t>
      </w:r>
    </w:p>
    <w:p w:rsidR="00000000" w:rsidRDefault="0094091B">
      <w:pPr>
        <w:ind w:firstLine="284"/>
        <w:jc w:val="both"/>
        <w:rPr>
          <w:lang w:val="ru-RU"/>
        </w:rPr>
      </w:pPr>
      <w:r>
        <w:rPr>
          <w:lang w:val="ru-RU"/>
        </w:rPr>
        <w:t>Длину посадочной площадки следует принимать на</w:t>
      </w:r>
      <w:r>
        <w:rPr>
          <w:noProof/>
        </w:rPr>
        <w:t xml:space="preserve"> 5</w:t>
      </w:r>
      <w:r>
        <w:rPr>
          <w:lang w:val="ru-RU"/>
        </w:rPr>
        <w:t xml:space="preserve"> м больше расчетной длины поезда (вагона)</w:t>
      </w:r>
      <w:r>
        <w:rPr>
          <w:noProof/>
        </w:rPr>
        <w:t xml:space="preserve">. </w:t>
      </w:r>
      <w:r>
        <w:rPr>
          <w:lang w:val="ru-RU"/>
        </w:rPr>
        <w:t>Ширина посадочной площадки определяется в зависимости от расчетного числа пассажиров, но не менее</w:t>
      </w:r>
      <w:r>
        <w:rPr>
          <w:noProof/>
        </w:rPr>
        <w:t xml:space="preserve"> 1,5</w:t>
      </w:r>
      <w:r>
        <w:rPr>
          <w:lang w:val="ru-RU"/>
        </w:rPr>
        <w:t xml:space="preserve"> м.</w:t>
      </w:r>
    </w:p>
    <w:p w:rsidR="00000000" w:rsidRDefault="0094091B">
      <w:pPr>
        <w:ind w:firstLine="284"/>
        <w:jc w:val="both"/>
        <w:rPr>
          <w:lang w:val="ru-RU"/>
        </w:rPr>
      </w:pPr>
      <w:r>
        <w:rPr>
          <w:lang w:val="ru-RU"/>
        </w:rPr>
        <w:t>Ширина посадочной площадки в тоннелях, а также при наличии лестничных входов в пешеходные переходы должна быть не менее</w:t>
      </w:r>
      <w:r>
        <w:rPr>
          <w:noProof/>
        </w:rPr>
        <w:t xml:space="preserve"> 3</w:t>
      </w:r>
      <w:r>
        <w:rPr>
          <w:lang w:val="ru-RU"/>
        </w:rPr>
        <w:t xml:space="preserve"> м.</w:t>
      </w:r>
    </w:p>
    <w:p w:rsidR="00000000" w:rsidRDefault="0094091B">
      <w:pPr>
        <w:ind w:firstLine="284"/>
        <w:jc w:val="both"/>
        <w:rPr>
          <w:lang w:val="ru-RU"/>
        </w:rPr>
      </w:pPr>
      <w:r>
        <w:rPr>
          <w:lang w:val="ru-RU"/>
        </w:rPr>
        <w:t>Поперечный уклон посадочных площа</w:t>
      </w:r>
      <w:r>
        <w:rPr>
          <w:lang w:val="ru-RU"/>
        </w:rPr>
        <w:t>док следует принимать равным</w:t>
      </w:r>
      <w:r>
        <w:rPr>
          <w:noProof/>
        </w:rPr>
        <w:t xml:space="preserve"> 10—15</w:t>
      </w:r>
      <w:r>
        <w:rPr>
          <w:lang w:val="ru-RU"/>
        </w:rPr>
        <w:t xml:space="preserve"> </w:t>
      </w:r>
      <w:r>
        <w:rPr>
          <w:lang w:val="ru-RU"/>
        </w:rPr>
        <w:sym w:font="Arial" w:char="2030"/>
      </w:r>
      <w:r>
        <w:rPr>
          <w:lang w:val="ru-RU"/>
        </w:rPr>
        <w:t xml:space="preserve"> и направленным в сторону от пути.</w:t>
      </w:r>
    </w:p>
    <w:p w:rsidR="00000000" w:rsidRDefault="0094091B">
      <w:pPr>
        <w:ind w:firstLine="284"/>
        <w:jc w:val="both"/>
        <w:rPr>
          <w:lang w:val="ru-RU"/>
        </w:rPr>
      </w:pPr>
      <w:r>
        <w:rPr>
          <w:noProof/>
        </w:rPr>
        <w:t>2.31.</w:t>
      </w:r>
      <w:r>
        <w:rPr>
          <w:lang w:val="ru-RU"/>
        </w:rPr>
        <w:t xml:space="preserve"> Конечные пункты (станции) маршрутов трамвая разделяются на:</w:t>
      </w:r>
    </w:p>
    <w:p w:rsidR="00000000" w:rsidRDefault="0094091B">
      <w:pPr>
        <w:ind w:firstLine="284"/>
        <w:jc w:val="both"/>
        <w:rPr>
          <w:lang w:val="ru-RU"/>
        </w:rPr>
      </w:pPr>
      <w:r>
        <w:rPr>
          <w:lang w:val="ru-RU"/>
        </w:rPr>
        <w:t>распорядительные</w:t>
      </w:r>
      <w:r>
        <w:rPr>
          <w:noProof/>
        </w:rPr>
        <w:t xml:space="preserve"> —</w:t>
      </w:r>
      <w:r>
        <w:rPr>
          <w:lang w:val="ru-RU"/>
        </w:rPr>
        <w:t xml:space="preserve"> имеющие разветвления путей, служебные и санитарно-бытовые помещения;</w:t>
      </w:r>
    </w:p>
    <w:p w:rsidR="00000000" w:rsidRDefault="0094091B">
      <w:pPr>
        <w:ind w:firstLine="284"/>
        <w:jc w:val="both"/>
        <w:rPr>
          <w:lang w:val="ru-RU"/>
        </w:rPr>
      </w:pPr>
      <w:r>
        <w:rPr>
          <w:lang w:val="ru-RU"/>
        </w:rPr>
        <w:t>технические</w:t>
      </w:r>
      <w:r>
        <w:rPr>
          <w:noProof/>
        </w:rPr>
        <w:t xml:space="preserve"> —</w:t>
      </w:r>
      <w:r>
        <w:rPr>
          <w:lang w:val="ru-RU"/>
        </w:rPr>
        <w:t xml:space="preserve"> имеющие разветвления пут», посадочные площадки для пассажиров и устройства для контроля за регулярностью движения.</w:t>
      </w:r>
    </w:p>
    <w:p w:rsidR="00000000" w:rsidRDefault="0094091B">
      <w:pPr>
        <w:ind w:firstLine="284"/>
        <w:jc w:val="both"/>
        <w:rPr>
          <w:lang w:val="ru-RU"/>
        </w:rPr>
      </w:pPr>
      <w:r>
        <w:rPr>
          <w:lang w:val="ru-RU"/>
        </w:rPr>
        <w:t>В периферийных районах и пригородных зонах крупнейших городов на конечных станциях по согласованию с местными Советами допускается предусматривать площадки дл</w:t>
      </w:r>
      <w:r>
        <w:rPr>
          <w:lang w:val="ru-RU"/>
        </w:rPr>
        <w:t>я конечных пунктов автобусов, стоянки легковых автомобилей, мотоциклов и велосипедов.</w:t>
      </w:r>
    </w:p>
    <w:p w:rsidR="00000000" w:rsidRDefault="0094091B">
      <w:pPr>
        <w:ind w:right="180" w:firstLine="284"/>
        <w:jc w:val="both"/>
        <w:rPr>
          <w:lang w:val="ru-RU"/>
        </w:rPr>
      </w:pPr>
      <w:r>
        <w:rPr>
          <w:lang w:val="ru-RU"/>
        </w:rPr>
        <w:t>Посадку и высадку пассажиров на конечных пунктах (станциях) рекомендуется предусматривать раздельной</w:t>
      </w:r>
      <w:r>
        <w:rPr>
          <w:noProof/>
        </w:rPr>
        <w:t xml:space="preserve"> </w:t>
      </w:r>
      <w:r>
        <w:rPr>
          <w:noProof/>
        </w:rPr>
        <w:sym w:font="Symbol" w:char="F0BE"/>
      </w:r>
      <w:r>
        <w:rPr>
          <w:lang w:val="ru-RU"/>
        </w:rPr>
        <w:t xml:space="preserve"> на самостоятельных площадках.</w:t>
      </w:r>
    </w:p>
    <w:p w:rsidR="00000000" w:rsidRDefault="0094091B">
      <w:pPr>
        <w:ind w:right="160" w:firstLine="284"/>
        <w:jc w:val="both"/>
        <w:rPr>
          <w:lang w:val="ru-RU"/>
        </w:rPr>
      </w:pPr>
      <w:r>
        <w:rPr>
          <w:lang w:val="ru-RU"/>
        </w:rPr>
        <w:t>На конечных распорядительных пунктах трамвая кроме приемо-отправочных и обгонных путей должны быть пути для мелкого ремонта, уборки и отстоя вагонов в резерве и на время обеденного перерыва поездной бригады и спецвагонов.</w:t>
      </w:r>
    </w:p>
    <w:p w:rsidR="00000000" w:rsidRDefault="0094091B">
      <w:pPr>
        <w:ind w:right="120" w:firstLine="284"/>
        <w:jc w:val="both"/>
        <w:rPr>
          <w:lang w:val="ru-RU"/>
        </w:rPr>
      </w:pPr>
      <w:r>
        <w:rPr>
          <w:lang w:val="ru-RU"/>
        </w:rPr>
        <w:t>Конечные распорядительные станции должны иметь служебные и санитарно-бы</w:t>
      </w:r>
      <w:r>
        <w:rPr>
          <w:lang w:val="ru-RU"/>
        </w:rPr>
        <w:t>товые помещения для дежурных и поездных бригад, линейных рабочих, начальников маршрутов, комнаты путевых рабочих и помещения для хранения инструмента и материалов, а также помещения для организации горячего питания поездных бригад и линейного персонала. На линиях скоростного трамвая следует предусматривать также помещения для устройств сигнализации, централизации и блокировки (СЦБ)</w:t>
      </w:r>
      <w:r>
        <w:rPr>
          <w:noProof/>
        </w:rPr>
        <w:t xml:space="preserve">, </w:t>
      </w:r>
      <w:r>
        <w:rPr>
          <w:lang w:val="ru-RU"/>
        </w:rPr>
        <w:t>автоматики и связи.</w:t>
      </w:r>
    </w:p>
    <w:p w:rsidR="00000000" w:rsidRDefault="0094091B">
      <w:pPr>
        <w:ind w:right="80" w:firstLine="284"/>
        <w:jc w:val="both"/>
        <w:rPr>
          <w:lang w:val="ru-RU"/>
        </w:rPr>
      </w:pPr>
      <w:r>
        <w:rPr>
          <w:lang w:val="ru-RU"/>
        </w:rPr>
        <w:t>В стесненных условиях на конечных пунктах (станциях) обычных линий трамвая раздельные площадки для посадки</w:t>
      </w:r>
      <w:r>
        <w:rPr>
          <w:lang w:val="ru-RU"/>
        </w:rPr>
        <w:t xml:space="preserve"> и высадки пассажиров, а также пути для обгона и мелкого ремонта трамвайных поездов (вагонов) допускается на предусматривать.</w:t>
      </w:r>
    </w:p>
    <w:p w:rsidR="00000000" w:rsidRDefault="0094091B">
      <w:pPr>
        <w:ind w:right="60" w:firstLine="284"/>
        <w:jc w:val="both"/>
        <w:rPr>
          <w:lang w:val="ru-RU"/>
        </w:rPr>
      </w:pPr>
      <w:r>
        <w:rPr>
          <w:lang w:val="ru-RU"/>
        </w:rPr>
        <w:t>2.32. Расстояние между разъездами на однопутных линиях следует определять расчетом. Как правило, разъезды должны совмещаться с остановочными пунктами.</w:t>
      </w:r>
    </w:p>
    <w:p w:rsidR="00000000" w:rsidRDefault="0094091B">
      <w:pPr>
        <w:ind w:right="20" w:firstLine="284"/>
        <w:jc w:val="both"/>
        <w:rPr>
          <w:lang w:val="ru-RU"/>
        </w:rPr>
      </w:pPr>
      <w:r>
        <w:rPr>
          <w:lang w:val="ru-RU"/>
        </w:rPr>
        <w:t>Полезную длину путей разъездов следует определять в зависимости от числа и типа трамвайных поездов (вагонов)</w:t>
      </w:r>
      <w:r>
        <w:rPr>
          <w:noProof/>
        </w:rPr>
        <w:t>,</w:t>
      </w:r>
      <w:r>
        <w:rPr>
          <w:lang w:val="ru-RU"/>
        </w:rPr>
        <w:t xml:space="preserve"> одновременно принимаемых на разъездной путь, с учетом расстояния между поездами (вагонами)</w:t>
      </w:r>
      <w:r>
        <w:rPr>
          <w:noProof/>
        </w:rPr>
        <w:t>,</w:t>
      </w:r>
      <w:r>
        <w:rPr>
          <w:lang w:val="ru-RU"/>
        </w:rPr>
        <w:t xml:space="preserve"> равного</w:t>
      </w:r>
      <w:r>
        <w:rPr>
          <w:noProof/>
        </w:rPr>
        <w:t xml:space="preserve"> 2</w:t>
      </w:r>
      <w:r>
        <w:rPr>
          <w:lang w:val="ru-RU"/>
        </w:rPr>
        <w:t xml:space="preserve"> м, и возможной стоянки </w:t>
      </w:r>
      <w:r>
        <w:rPr>
          <w:lang w:val="ru-RU"/>
        </w:rPr>
        <w:t>путевых машин и спецвагонов.</w:t>
      </w:r>
    </w:p>
    <w:p w:rsidR="00000000" w:rsidRDefault="0094091B">
      <w:pPr>
        <w:ind w:firstLine="284"/>
        <w:jc w:val="both"/>
        <w:rPr>
          <w:lang w:val="ru-RU"/>
        </w:rPr>
      </w:pPr>
      <w:r>
        <w:rPr>
          <w:lang w:val="ru-RU"/>
        </w:rPr>
        <w:t xml:space="preserve">На трамвайных линиях протяженностью более </w:t>
      </w:r>
      <w:r>
        <w:rPr>
          <w:noProof/>
        </w:rPr>
        <w:t>10</w:t>
      </w:r>
      <w:r>
        <w:rPr>
          <w:lang w:val="ru-RU"/>
        </w:rPr>
        <w:t xml:space="preserve"> км через каждые 6</w:t>
      </w:r>
      <w:r>
        <w:rPr>
          <w:lang w:val="ru-RU"/>
        </w:rPr>
        <w:sym w:font="Arial" w:char="2013"/>
      </w:r>
      <w:r>
        <w:rPr>
          <w:lang w:val="ru-RU"/>
        </w:rPr>
        <w:t>8 км необходимо предусматривать кольца (петли) для разворота поездов (вагонов).</w:t>
      </w:r>
    </w:p>
    <w:p w:rsidR="00000000" w:rsidRDefault="0094091B">
      <w:pPr>
        <w:ind w:firstLine="284"/>
        <w:jc w:val="both"/>
        <w:rPr>
          <w:lang w:val="ru-RU"/>
        </w:rPr>
      </w:pPr>
      <w:r>
        <w:rPr>
          <w:lang w:val="ru-RU"/>
        </w:rPr>
        <w:t>2.33. На вылетных линиях трамвая, проходящих вне территории города, следует предусматривать переезды для сельскохозяйственной техники и прогона скота, переходы на пересечениях с постоянными пешеходными путями, а также ограждения в местах выпаса скота.</w:t>
      </w:r>
    </w:p>
    <w:p w:rsidR="00000000" w:rsidRDefault="0094091B">
      <w:pPr>
        <w:ind w:firstLine="284"/>
        <w:jc w:val="both"/>
        <w:rPr>
          <w:lang w:val="ru-RU"/>
        </w:rPr>
      </w:pPr>
    </w:p>
    <w:p w:rsidR="00000000" w:rsidRDefault="0094091B">
      <w:pPr>
        <w:jc w:val="center"/>
        <w:rPr>
          <w:b/>
          <w:lang w:val="ru-RU"/>
        </w:rPr>
      </w:pPr>
      <w:r>
        <w:rPr>
          <w:b/>
          <w:lang w:val="ru-RU"/>
        </w:rPr>
        <w:t>ЗЕМЛЯНОЕ ПОЛОТНО И ВОДООТВОД</w:t>
      </w:r>
    </w:p>
    <w:p w:rsidR="00000000" w:rsidRDefault="0094091B">
      <w:pPr>
        <w:ind w:firstLine="284"/>
        <w:jc w:val="both"/>
        <w:rPr>
          <w:b/>
          <w:lang w:val="ru-RU"/>
        </w:rPr>
      </w:pPr>
    </w:p>
    <w:p w:rsidR="00000000" w:rsidRDefault="0094091B">
      <w:pPr>
        <w:ind w:firstLine="284"/>
        <w:jc w:val="both"/>
        <w:rPr>
          <w:lang w:val="ru-RU"/>
        </w:rPr>
      </w:pPr>
      <w:r>
        <w:rPr>
          <w:noProof/>
        </w:rPr>
        <w:t>2</w:t>
      </w:r>
      <w:r>
        <w:rPr>
          <w:lang w:val="ru-RU"/>
        </w:rPr>
        <w:t>.</w:t>
      </w:r>
      <w:r>
        <w:rPr>
          <w:noProof/>
        </w:rPr>
        <w:t>34.</w:t>
      </w:r>
      <w:r>
        <w:rPr>
          <w:lang w:val="ru-RU"/>
        </w:rPr>
        <w:t xml:space="preserve"> Земляное полотно трамвайных путей надлежит проектир</w:t>
      </w:r>
      <w:r>
        <w:rPr>
          <w:lang w:val="ru-RU"/>
        </w:rPr>
        <w:t>овать:</w:t>
      </w:r>
    </w:p>
    <w:p w:rsidR="00000000" w:rsidRDefault="0094091B">
      <w:pPr>
        <w:ind w:firstLine="284"/>
        <w:jc w:val="both"/>
        <w:rPr>
          <w:lang w:val="ru-RU"/>
        </w:rPr>
      </w:pPr>
      <w:r>
        <w:rPr>
          <w:lang w:val="ru-RU"/>
        </w:rPr>
        <w:t>в виде котлована</w:t>
      </w:r>
      <w:r>
        <w:rPr>
          <w:noProof/>
        </w:rPr>
        <w:t xml:space="preserve"> —</w:t>
      </w:r>
      <w:r>
        <w:rPr>
          <w:lang w:val="ru-RU"/>
        </w:rPr>
        <w:t xml:space="preserve"> для путей с заглубленным балластным слоем, расположенных на улицах и площадях в одном уровне с проезжай частью или на обособленном полотне;</w:t>
      </w:r>
    </w:p>
    <w:p w:rsidR="00000000" w:rsidRDefault="0094091B">
      <w:pPr>
        <w:ind w:firstLine="284"/>
        <w:jc w:val="both"/>
        <w:rPr>
          <w:lang w:val="ru-RU"/>
        </w:rPr>
      </w:pPr>
      <w:r>
        <w:rPr>
          <w:lang w:val="ru-RU"/>
        </w:rPr>
        <w:t>в виде насыпей или выемок</w:t>
      </w:r>
      <w:r>
        <w:rPr>
          <w:noProof/>
        </w:rPr>
        <w:t xml:space="preserve"> —</w:t>
      </w:r>
      <w:r>
        <w:rPr>
          <w:lang w:val="ru-RU"/>
        </w:rPr>
        <w:t xml:space="preserve"> для путей, расположенных на самостоятельном полотне с открытым балластным слоем.</w:t>
      </w:r>
    </w:p>
    <w:p w:rsidR="00000000" w:rsidRDefault="0094091B">
      <w:pPr>
        <w:ind w:firstLine="284"/>
        <w:jc w:val="both"/>
        <w:rPr>
          <w:lang w:val="ru-RU"/>
        </w:rPr>
      </w:pPr>
      <w:r>
        <w:rPr>
          <w:noProof/>
        </w:rPr>
        <w:t>2.35.</w:t>
      </w:r>
      <w:r>
        <w:rPr>
          <w:lang w:val="ru-RU"/>
        </w:rPr>
        <w:t xml:space="preserve"> Ширину котлована земляного полотна следует принимать для однопутных линий равной длине шпалы и ширине двух зазоров по 0,15 м между торцами шпалы и стенкой котлована, а для двухпутных линий, кроме этого, учитывать расстояние между о</w:t>
      </w:r>
      <w:r>
        <w:rPr>
          <w:lang w:val="ru-RU"/>
        </w:rPr>
        <w:t>сями смежных путей.</w:t>
      </w:r>
    </w:p>
    <w:p w:rsidR="00000000" w:rsidRDefault="0094091B">
      <w:pPr>
        <w:ind w:right="40" w:firstLine="284"/>
        <w:jc w:val="both"/>
        <w:rPr>
          <w:lang w:val="ru-RU"/>
        </w:rPr>
      </w:pPr>
      <w:r>
        <w:rPr>
          <w:lang w:val="ru-RU"/>
        </w:rPr>
        <w:t>На кривых участках двухпутных линий ширину котлована следует увеличивать на величину уширения междупутья.</w:t>
      </w:r>
    </w:p>
    <w:p w:rsidR="00000000" w:rsidRDefault="0094091B">
      <w:pPr>
        <w:ind w:right="20" w:firstLine="284"/>
        <w:jc w:val="both"/>
        <w:rPr>
          <w:lang w:val="ru-RU"/>
        </w:rPr>
      </w:pPr>
      <w:r>
        <w:rPr>
          <w:noProof/>
        </w:rPr>
        <w:t>2.38.</w:t>
      </w:r>
      <w:r>
        <w:rPr>
          <w:lang w:val="ru-RU"/>
        </w:rPr>
        <w:t xml:space="preserve"> Ширину двухпутных трамвайных линий на прямых участках перегонов следует принимать, м:</w:t>
      </w:r>
    </w:p>
    <w:p w:rsidR="00000000" w:rsidRDefault="0094091B">
      <w:pPr>
        <w:ind w:right="380" w:firstLine="284"/>
        <w:jc w:val="both"/>
        <w:rPr>
          <w:sz w:val="18"/>
          <w:lang w:val="ru-RU"/>
        </w:rPr>
      </w:pPr>
      <w:r>
        <w:rPr>
          <w:sz w:val="18"/>
          <w:lang w:val="ru-RU"/>
        </w:rPr>
        <w:t xml:space="preserve">путей обычного трамвая, расположенных: </w:t>
      </w:r>
    </w:p>
    <w:p w:rsidR="00000000" w:rsidRDefault="0094091B">
      <w:pPr>
        <w:ind w:right="380" w:firstLine="720"/>
        <w:jc w:val="both"/>
        <w:rPr>
          <w:sz w:val="18"/>
          <w:lang w:val="ru-RU"/>
        </w:rPr>
      </w:pPr>
      <w:r>
        <w:rPr>
          <w:sz w:val="18"/>
          <w:lang w:val="ru-RU"/>
        </w:rPr>
        <w:t xml:space="preserve">в одном уровне с проезжей частью </w:t>
      </w:r>
    </w:p>
    <w:p w:rsidR="00000000" w:rsidRDefault="0094091B">
      <w:pPr>
        <w:ind w:right="380" w:firstLine="720"/>
        <w:jc w:val="both"/>
        <w:rPr>
          <w:sz w:val="18"/>
          <w:lang w:val="ru-RU"/>
        </w:rPr>
      </w:pPr>
      <w:r>
        <w:rPr>
          <w:sz w:val="18"/>
          <w:lang w:val="ru-RU"/>
        </w:rPr>
        <w:t>улицы при отсутствии опор контак-</w:t>
      </w:r>
    </w:p>
    <w:p w:rsidR="00000000" w:rsidRDefault="0094091B">
      <w:pPr>
        <w:ind w:right="380" w:firstLine="720"/>
        <w:jc w:val="both"/>
        <w:rPr>
          <w:sz w:val="18"/>
          <w:lang w:val="ru-RU"/>
        </w:rPr>
      </w:pPr>
      <w:r>
        <w:rPr>
          <w:sz w:val="18"/>
          <w:lang w:val="ru-RU"/>
        </w:rPr>
        <w:t>тной сети</w:t>
      </w:r>
      <w:r>
        <w:rPr>
          <w:noProof/>
          <w:sz w:val="18"/>
        </w:rPr>
        <w:t xml:space="preserve"> в</w:t>
      </w:r>
      <w:r>
        <w:rPr>
          <w:sz w:val="18"/>
          <w:lang w:val="ru-RU"/>
        </w:rPr>
        <w:t xml:space="preserve"> междупутье</w:t>
      </w:r>
      <w:r>
        <w:rPr>
          <w:noProof/>
          <w:sz w:val="18"/>
        </w:rPr>
        <w:t xml:space="preserve"> ........</w:t>
      </w:r>
      <w:r>
        <w:rPr>
          <w:sz w:val="18"/>
          <w:lang w:val="ru-RU"/>
        </w:rPr>
        <w:t>...........................</w:t>
      </w:r>
      <w:r>
        <w:rPr>
          <w:sz w:val="18"/>
          <w:lang w:val="ru-RU"/>
        </w:rPr>
        <w:tab/>
      </w:r>
      <w:r>
        <w:rPr>
          <w:noProof/>
          <w:sz w:val="18"/>
        </w:rPr>
        <w:t xml:space="preserve">7,0 </w:t>
      </w:r>
    </w:p>
    <w:p w:rsidR="00000000" w:rsidRDefault="0094091B">
      <w:pPr>
        <w:ind w:right="380" w:firstLine="720"/>
        <w:jc w:val="both"/>
        <w:rPr>
          <w:sz w:val="18"/>
          <w:lang w:val="ru-RU"/>
        </w:rPr>
      </w:pPr>
      <w:r>
        <w:rPr>
          <w:sz w:val="18"/>
          <w:lang w:val="ru-RU"/>
        </w:rPr>
        <w:t>на обособленном полотне</w:t>
      </w:r>
      <w:r>
        <w:rPr>
          <w:noProof/>
          <w:sz w:val="18"/>
        </w:rPr>
        <w:t xml:space="preserve"> .......</w:t>
      </w:r>
      <w:r>
        <w:rPr>
          <w:sz w:val="18"/>
          <w:lang w:val="ru-RU"/>
        </w:rPr>
        <w:t>.........................</w:t>
      </w:r>
      <w:r>
        <w:rPr>
          <w:sz w:val="18"/>
          <w:lang w:val="ru-RU"/>
        </w:rPr>
        <w:tab/>
      </w:r>
      <w:r>
        <w:rPr>
          <w:noProof/>
          <w:sz w:val="18"/>
        </w:rPr>
        <w:t xml:space="preserve">8,8 </w:t>
      </w:r>
    </w:p>
    <w:p w:rsidR="00000000" w:rsidRDefault="0094091B">
      <w:pPr>
        <w:ind w:right="380" w:firstLine="720"/>
        <w:jc w:val="both"/>
        <w:rPr>
          <w:sz w:val="18"/>
          <w:lang w:val="ru-RU"/>
        </w:rPr>
      </w:pPr>
      <w:r>
        <w:rPr>
          <w:sz w:val="18"/>
          <w:lang w:val="ru-RU"/>
        </w:rPr>
        <w:t>то же с учетом размещения</w:t>
      </w:r>
    </w:p>
    <w:p w:rsidR="00000000" w:rsidRDefault="0094091B">
      <w:pPr>
        <w:ind w:right="380" w:firstLine="720"/>
        <w:jc w:val="both"/>
        <w:rPr>
          <w:sz w:val="18"/>
          <w:lang w:val="ru-RU"/>
        </w:rPr>
      </w:pPr>
      <w:r>
        <w:rPr>
          <w:sz w:val="18"/>
          <w:lang w:val="ru-RU"/>
        </w:rPr>
        <w:t xml:space="preserve">посадочных площадок </w:t>
      </w:r>
      <w:r>
        <w:rPr>
          <w:noProof/>
          <w:sz w:val="18"/>
        </w:rPr>
        <w:t>...........</w:t>
      </w:r>
      <w:r>
        <w:rPr>
          <w:sz w:val="18"/>
          <w:lang w:val="ru-RU"/>
        </w:rPr>
        <w:t>...</w:t>
      </w:r>
      <w:r>
        <w:rPr>
          <w:sz w:val="18"/>
          <w:lang w:val="ru-RU"/>
        </w:rPr>
        <w:t>.......................</w:t>
      </w:r>
      <w:r>
        <w:rPr>
          <w:sz w:val="18"/>
          <w:lang w:val="ru-RU"/>
        </w:rPr>
        <w:tab/>
      </w:r>
      <w:r>
        <w:rPr>
          <w:noProof/>
          <w:sz w:val="18"/>
        </w:rPr>
        <w:t xml:space="preserve">10,0 </w:t>
      </w:r>
    </w:p>
    <w:p w:rsidR="00000000" w:rsidRDefault="0094091B">
      <w:pPr>
        <w:ind w:right="380" w:firstLine="284"/>
        <w:jc w:val="both"/>
        <w:rPr>
          <w:sz w:val="18"/>
          <w:lang w:val="ru-RU"/>
        </w:rPr>
      </w:pPr>
      <w:r>
        <w:rPr>
          <w:sz w:val="18"/>
          <w:lang w:val="ru-RU"/>
        </w:rPr>
        <w:t>путей скоростного трамвая</w:t>
      </w:r>
      <w:r>
        <w:rPr>
          <w:noProof/>
          <w:sz w:val="18"/>
        </w:rPr>
        <w:t xml:space="preserve"> ........</w:t>
      </w:r>
      <w:r>
        <w:rPr>
          <w:sz w:val="18"/>
          <w:lang w:val="ru-RU"/>
        </w:rPr>
        <w:t>...............................</w:t>
      </w:r>
      <w:r>
        <w:rPr>
          <w:sz w:val="18"/>
          <w:lang w:val="ru-RU"/>
        </w:rPr>
        <w:tab/>
      </w:r>
      <w:r>
        <w:rPr>
          <w:noProof/>
          <w:sz w:val="18"/>
        </w:rPr>
        <w:t xml:space="preserve">10,0 </w:t>
      </w:r>
    </w:p>
    <w:p w:rsidR="00000000" w:rsidRDefault="0094091B">
      <w:pPr>
        <w:ind w:right="380" w:firstLine="284"/>
        <w:jc w:val="both"/>
        <w:rPr>
          <w:noProof/>
          <w:sz w:val="18"/>
        </w:rPr>
      </w:pPr>
      <w:r>
        <w:rPr>
          <w:sz w:val="18"/>
          <w:lang w:val="ru-RU"/>
        </w:rPr>
        <w:t>однопутных линий трамвая</w:t>
      </w:r>
      <w:r>
        <w:rPr>
          <w:noProof/>
          <w:sz w:val="18"/>
        </w:rPr>
        <w:t xml:space="preserve"> .........</w:t>
      </w:r>
      <w:r>
        <w:rPr>
          <w:sz w:val="18"/>
          <w:lang w:val="ru-RU"/>
        </w:rPr>
        <w:t>.............................</w:t>
      </w:r>
      <w:r>
        <w:rPr>
          <w:noProof/>
          <w:sz w:val="18"/>
        </w:rPr>
        <w:t xml:space="preserve"> 3,8</w:t>
      </w:r>
    </w:p>
    <w:p w:rsidR="00000000" w:rsidRDefault="0094091B">
      <w:pPr>
        <w:ind w:firstLine="284"/>
        <w:jc w:val="both"/>
        <w:rPr>
          <w:lang w:val="ru-RU"/>
        </w:rPr>
      </w:pPr>
      <w:r>
        <w:rPr>
          <w:noProof/>
        </w:rPr>
        <w:t>2.37.</w:t>
      </w:r>
      <w:r>
        <w:rPr>
          <w:lang w:val="ru-RU"/>
        </w:rPr>
        <w:t xml:space="preserve"> Самостоятельное земляное полотно трамвайных путей в виде насыпей и выемок следует проектировать в соответствии с требованиями СНиП по проектированию железных дорог колеи</w:t>
      </w:r>
      <w:r>
        <w:rPr>
          <w:noProof/>
        </w:rPr>
        <w:t xml:space="preserve"> 1520</w:t>
      </w:r>
      <w:r>
        <w:rPr>
          <w:lang w:val="ru-RU"/>
        </w:rPr>
        <w:t xml:space="preserve"> мм, а также с учетом требований настоящих норм.</w:t>
      </w:r>
    </w:p>
    <w:p w:rsidR="00000000" w:rsidRDefault="0094091B">
      <w:pPr>
        <w:ind w:firstLine="284"/>
        <w:jc w:val="both"/>
        <w:rPr>
          <w:noProof/>
        </w:rPr>
      </w:pPr>
      <w:r>
        <w:rPr>
          <w:lang w:val="ru-RU"/>
        </w:rPr>
        <w:t>Ширину самостоятельного земляного полотна на прямых участках трамвайного пути следует принимать не менее указанно</w:t>
      </w:r>
      <w:r>
        <w:rPr>
          <w:lang w:val="ru-RU"/>
        </w:rPr>
        <w:t>й в табл.</w:t>
      </w:r>
      <w:r>
        <w:rPr>
          <w:noProof/>
        </w:rPr>
        <w:t xml:space="preserve"> 8.</w:t>
      </w:r>
    </w:p>
    <w:p w:rsidR="00000000" w:rsidRDefault="0094091B">
      <w:pPr>
        <w:ind w:firstLine="284"/>
        <w:jc w:val="both"/>
        <w:rPr>
          <w:lang w:val="ru-RU"/>
        </w:rPr>
      </w:pPr>
    </w:p>
    <w:p w:rsidR="00000000" w:rsidRDefault="0094091B">
      <w:pPr>
        <w:ind w:firstLine="284"/>
        <w:jc w:val="right"/>
        <w:rPr>
          <w:lang w:val="ru-RU"/>
        </w:rPr>
      </w:pPr>
      <w:r>
        <w:rPr>
          <w:lang w:val="ru-RU"/>
        </w:rPr>
        <w:t>Таблица</w:t>
      </w:r>
      <w:r>
        <w:rPr>
          <w:noProof/>
        </w:rPr>
        <w:t xml:space="preserve"> 8</w:t>
      </w:r>
    </w:p>
    <w:p w:rsidR="00000000" w:rsidRDefault="0094091B">
      <w:pPr>
        <w:ind w:firstLine="284"/>
        <w:jc w:val="both"/>
        <w:rPr>
          <w:lang w:val="ru-RU"/>
        </w:rPr>
      </w:pPr>
    </w:p>
    <w:tbl>
      <w:tblPr>
        <w:tblW w:w="0" w:type="auto"/>
        <w:tblLayout w:type="fixed"/>
        <w:tblCellMar>
          <w:left w:w="34" w:type="dxa"/>
          <w:right w:w="34" w:type="dxa"/>
        </w:tblCellMar>
        <w:tblLook w:val="0000" w:firstRow="0" w:lastRow="0" w:firstColumn="0" w:lastColumn="0" w:noHBand="0" w:noVBand="0"/>
      </w:tblPr>
      <w:tblGrid>
        <w:gridCol w:w="2302"/>
        <w:gridCol w:w="2074"/>
        <w:gridCol w:w="1969"/>
      </w:tblGrid>
      <w:tr w:rsidR="00000000">
        <w:tblPrEx>
          <w:tblCellMar>
            <w:top w:w="0" w:type="dxa"/>
            <w:bottom w:w="0" w:type="dxa"/>
          </w:tblCellMar>
        </w:tblPrEx>
        <w:tc>
          <w:tcPr>
            <w:tcW w:w="2302" w:type="dxa"/>
            <w:tcBorders>
              <w:top w:val="single" w:sz="12" w:space="0" w:color="auto"/>
              <w:left w:val="single" w:sz="12"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Вид земляного полотна</w:t>
            </w:r>
          </w:p>
        </w:tc>
        <w:tc>
          <w:tcPr>
            <w:tcW w:w="4043" w:type="dxa"/>
            <w:gridSpan w:val="2"/>
            <w:tcBorders>
              <w:top w:val="single" w:sz="12" w:space="0" w:color="auto"/>
              <w:left w:val="single" w:sz="6" w:space="0" w:color="auto"/>
              <w:bottom w:val="single" w:sz="6" w:space="0" w:color="auto"/>
              <w:right w:val="single" w:sz="12" w:space="0" w:color="auto"/>
            </w:tcBorders>
          </w:tcPr>
          <w:p w:rsidR="00000000" w:rsidRDefault="0094091B">
            <w:pPr>
              <w:jc w:val="center"/>
              <w:rPr>
                <w:sz w:val="16"/>
                <w:lang w:val="ru-RU"/>
              </w:rPr>
            </w:pPr>
            <w:r>
              <w:rPr>
                <w:sz w:val="16"/>
                <w:lang w:val="ru-RU"/>
              </w:rPr>
              <w:t>Ширина самостоятельного земляного полотна на прямых участках пути, м, при использовании грунтов</w:t>
            </w:r>
          </w:p>
        </w:tc>
      </w:tr>
      <w:tr w:rsidR="00000000">
        <w:tblPrEx>
          <w:tblCellMar>
            <w:top w:w="0" w:type="dxa"/>
            <w:bottom w:w="0" w:type="dxa"/>
          </w:tblCellMar>
        </w:tblPrEx>
        <w:tc>
          <w:tcPr>
            <w:tcW w:w="2302" w:type="dxa"/>
            <w:tcBorders>
              <w:left w:val="single" w:sz="12" w:space="0" w:color="auto"/>
              <w:bottom w:val="single" w:sz="12" w:space="0" w:color="auto"/>
            </w:tcBorders>
          </w:tcPr>
          <w:p w:rsidR="00000000" w:rsidRDefault="0094091B">
            <w:pPr>
              <w:jc w:val="center"/>
              <w:rPr>
                <w:sz w:val="16"/>
                <w:lang w:val="ru-RU"/>
              </w:rPr>
            </w:pPr>
          </w:p>
        </w:tc>
        <w:tc>
          <w:tcPr>
            <w:tcW w:w="2074"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глинистых и недренирующих мелких и пылеватых песков</w:t>
            </w:r>
          </w:p>
        </w:tc>
        <w:tc>
          <w:tcPr>
            <w:tcW w:w="1969"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скальных крупнообломочных и дренирующих песчаных</w:t>
            </w:r>
          </w:p>
        </w:tc>
      </w:tr>
      <w:tr w:rsidR="00000000">
        <w:tblPrEx>
          <w:tblCellMar>
            <w:top w:w="0" w:type="dxa"/>
            <w:bottom w:w="0" w:type="dxa"/>
          </w:tblCellMar>
        </w:tblPrEx>
        <w:tc>
          <w:tcPr>
            <w:tcW w:w="2302" w:type="dxa"/>
            <w:tcBorders>
              <w:left w:val="single" w:sz="12" w:space="0" w:color="auto"/>
            </w:tcBorders>
          </w:tcPr>
          <w:p w:rsidR="00000000" w:rsidRDefault="0094091B">
            <w:pPr>
              <w:ind w:firstLine="142"/>
              <w:jc w:val="both"/>
              <w:rPr>
                <w:sz w:val="16"/>
                <w:lang w:val="ru-RU"/>
              </w:rPr>
            </w:pPr>
            <w:r>
              <w:rPr>
                <w:sz w:val="16"/>
                <w:lang w:val="ru-RU"/>
              </w:rPr>
              <w:t>Однопутное</w:t>
            </w:r>
          </w:p>
        </w:tc>
        <w:tc>
          <w:tcPr>
            <w:tcW w:w="2074" w:type="dxa"/>
            <w:tcBorders>
              <w:left w:val="single" w:sz="6" w:space="0" w:color="auto"/>
              <w:right w:val="single" w:sz="6" w:space="0" w:color="auto"/>
            </w:tcBorders>
          </w:tcPr>
          <w:p w:rsidR="00000000" w:rsidRDefault="0094091B">
            <w:pPr>
              <w:jc w:val="center"/>
              <w:rPr>
                <w:sz w:val="16"/>
                <w:lang w:val="ru-RU"/>
              </w:rPr>
            </w:pPr>
            <w:r>
              <w:rPr>
                <w:sz w:val="16"/>
                <w:lang w:val="ru-RU"/>
              </w:rPr>
              <w:t>5,5</w:t>
            </w:r>
          </w:p>
        </w:tc>
        <w:tc>
          <w:tcPr>
            <w:tcW w:w="1969" w:type="dxa"/>
            <w:tcBorders>
              <w:left w:val="nil"/>
              <w:right w:val="single" w:sz="12" w:space="0" w:color="auto"/>
            </w:tcBorders>
          </w:tcPr>
          <w:p w:rsidR="00000000" w:rsidRDefault="0094091B">
            <w:pPr>
              <w:jc w:val="center"/>
              <w:rPr>
                <w:sz w:val="16"/>
                <w:lang w:val="ru-RU"/>
              </w:rPr>
            </w:pPr>
            <w:r>
              <w:rPr>
                <w:sz w:val="16"/>
                <w:lang w:val="ru-RU"/>
              </w:rPr>
              <w:t>5,0</w:t>
            </w:r>
          </w:p>
        </w:tc>
      </w:tr>
      <w:tr w:rsidR="00000000">
        <w:tblPrEx>
          <w:tblCellMar>
            <w:top w:w="0" w:type="dxa"/>
            <w:bottom w:w="0" w:type="dxa"/>
          </w:tblCellMar>
        </w:tblPrEx>
        <w:tc>
          <w:tcPr>
            <w:tcW w:w="2302" w:type="dxa"/>
            <w:tcBorders>
              <w:left w:val="single" w:sz="12" w:space="0" w:color="auto"/>
            </w:tcBorders>
          </w:tcPr>
          <w:p w:rsidR="00000000" w:rsidRDefault="0094091B">
            <w:pPr>
              <w:ind w:firstLine="142"/>
              <w:jc w:val="both"/>
              <w:rPr>
                <w:sz w:val="16"/>
                <w:lang w:val="ru-RU"/>
              </w:rPr>
            </w:pPr>
            <w:r>
              <w:rPr>
                <w:sz w:val="16"/>
                <w:lang w:val="ru-RU"/>
              </w:rPr>
              <w:t>Двухпутное при расстоянии между осями путей, мм:</w:t>
            </w:r>
          </w:p>
          <w:p w:rsidR="00000000" w:rsidRDefault="0094091B">
            <w:pPr>
              <w:ind w:firstLine="142"/>
              <w:jc w:val="both"/>
              <w:rPr>
                <w:sz w:val="16"/>
                <w:lang w:val="ru-RU"/>
              </w:rPr>
            </w:pPr>
            <w:r>
              <w:rPr>
                <w:sz w:val="16"/>
                <w:lang w:val="ru-RU"/>
              </w:rPr>
              <w:t xml:space="preserve">           3200</w:t>
            </w:r>
          </w:p>
        </w:tc>
        <w:tc>
          <w:tcPr>
            <w:tcW w:w="2074" w:type="dxa"/>
            <w:tcBorders>
              <w:left w:val="single" w:sz="6" w:space="0" w:color="auto"/>
              <w:right w:val="single" w:sz="6" w:space="0" w:color="auto"/>
            </w:tcBorders>
          </w:tcPr>
          <w:p w:rsidR="00000000" w:rsidRDefault="0094091B">
            <w:pPr>
              <w:jc w:val="center"/>
              <w:rPr>
                <w:sz w:val="16"/>
                <w:lang w:val="ru-RU"/>
              </w:rPr>
            </w:pPr>
          </w:p>
          <w:p w:rsidR="00000000" w:rsidRDefault="0094091B">
            <w:pPr>
              <w:jc w:val="center"/>
              <w:rPr>
                <w:sz w:val="16"/>
                <w:lang w:val="ru-RU"/>
              </w:rPr>
            </w:pPr>
          </w:p>
          <w:p w:rsidR="00000000" w:rsidRDefault="0094091B">
            <w:pPr>
              <w:jc w:val="center"/>
              <w:rPr>
                <w:sz w:val="16"/>
                <w:lang w:val="ru-RU"/>
              </w:rPr>
            </w:pPr>
            <w:r>
              <w:rPr>
                <w:sz w:val="16"/>
                <w:lang w:val="ru-RU"/>
              </w:rPr>
              <w:t>8,8</w:t>
            </w:r>
          </w:p>
        </w:tc>
        <w:tc>
          <w:tcPr>
            <w:tcW w:w="1969" w:type="dxa"/>
            <w:tcBorders>
              <w:left w:val="nil"/>
              <w:right w:val="single" w:sz="12" w:space="0" w:color="auto"/>
            </w:tcBorders>
          </w:tcPr>
          <w:p w:rsidR="00000000" w:rsidRDefault="0094091B">
            <w:pPr>
              <w:jc w:val="center"/>
              <w:rPr>
                <w:sz w:val="16"/>
                <w:lang w:val="ru-RU"/>
              </w:rPr>
            </w:pPr>
          </w:p>
          <w:p w:rsidR="00000000" w:rsidRDefault="0094091B">
            <w:pPr>
              <w:jc w:val="center"/>
              <w:rPr>
                <w:sz w:val="16"/>
                <w:lang w:val="ru-RU"/>
              </w:rPr>
            </w:pPr>
          </w:p>
          <w:p w:rsidR="00000000" w:rsidRDefault="0094091B">
            <w:pPr>
              <w:jc w:val="center"/>
              <w:rPr>
                <w:sz w:val="16"/>
                <w:lang w:val="ru-RU"/>
              </w:rPr>
            </w:pPr>
            <w:r>
              <w:rPr>
                <w:sz w:val="16"/>
                <w:lang w:val="ru-RU"/>
              </w:rPr>
              <w:t>8,2</w:t>
            </w:r>
          </w:p>
        </w:tc>
      </w:tr>
      <w:tr w:rsidR="00000000">
        <w:tblPrEx>
          <w:tblCellMar>
            <w:top w:w="0" w:type="dxa"/>
            <w:bottom w:w="0" w:type="dxa"/>
          </w:tblCellMar>
        </w:tblPrEx>
        <w:tc>
          <w:tcPr>
            <w:tcW w:w="2302" w:type="dxa"/>
            <w:tcBorders>
              <w:left w:val="single" w:sz="12" w:space="0" w:color="auto"/>
            </w:tcBorders>
          </w:tcPr>
          <w:p w:rsidR="00000000" w:rsidRDefault="0094091B">
            <w:pPr>
              <w:ind w:firstLine="142"/>
              <w:jc w:val="both"/>
              <w:rPr>
                <w:sz w:val="16"/>
                <w:lang w:val="ru-RU"/>
              </w:rPr>
            </w:pPr>
            <w:r>
              <w:rPr>
                <w:sz w:val="16"/>
                <w:lang w:val="ru-RU"/>
              </w:rPr>
              <w:t xml:space="preserve">           3700</w:t>
            </w:r>
          </w:p>
        </w:tc>
        <w:tc>
          <w:tcPr>
            <w:tcW w:w="2074" w:type="dxa"/>
            <w:tcBorders>
              <w:left w:val="single" w:sz="6" w:space="0" w:color="auto"/>
              <w:right w:val="single" w:sz="6" w:space="0" w:color="auto"/>
            </w:tcBorders>
          </w:tcPr>
          <w:p w:rsidR="00000000" w:rsidRDefault="0094091B">
            <w:pPr>
              <w:jc w:val="center"/>
              <w:rPr>
                <w:sz w:val="16"/>
                <w:lang w:val="ru-RU"/>
              </w:rPr>
            </w:pPr>
            <w:r>
              <w:rPr>
                <w:sz w:val="16"/>
                <w:lang w:val="ru-RU"/>
              </w:rPr>
              <w:t>9,3</w:t>
            </w:r>
          </w:p>
        </w:tc>
        <w:tc>
          <w:tcPr>
            <w:tcW w:w="1969" w:type="dxa"/>
            <w:tcBorders>
              <w:left w:val="nil"/>
              <w:right w:val="single" w:sz="12" w:space="0" w:color="auto"/>
            </w:tcBorders>
          </w:tcPr>
          <w:p w:rsidR="00000000" w:rsidRDefault="0094091B">
            <w:pPr>
              <w:jc w:val="center"/>
              <w:rPr>
                <w:sz w:val="16"/>
                <w:lang w:val="ru-RU"/>
              </w:rPr>
            </w:pPr>
            <w:r>
              <w:rPr>
                <w:sz w:val="16"/>
                <w:lang w:val="ru-RU"/>
              </w:rPr>
              <w:t>8,7</w:t>
            </w:r>
          </w:p>
        </w:tc>
      </w:tr>
      <w:tr w:rsidR="00000000">
        <w:tblPrEx>
          <w:tblCellMar>
            <w:top w:w="0" w:type="dxa"/>
            <w:bottom w:w="0" w:type="dxa"/>
          </w:tblCellMar>
        </w:tblPrEx>
        <w:tc>
          <w:tcPr>
            <w:tcW w:w="2302" w:type="dxa"/>
            <w:tcBorders>
              <w:left w:val="single" w:sz="12" w:space="0" w:color="auto"/>
              <w:bottom w:val="single" w:sz="12" w:space="0" w:color="auto"/>
            </w:tcBorders>
          </w:tcPr>
          <w:p w:rsidR="00000000" w:rsidRDefault="0094091B">
            <w:pPr>
              <w:ind w:firstLine="142"/>
              <w:jc w:val="both"/>
              <w:rPr>
                <w:sz w:val="16"/>
                <w:lang w:val="ru-RU"/>
              </w:rPr>
            </w:pPr>
            <w:r>
              <w:rPr>
                <w:sz w:val="16"/>
                <w:lang w:val="ru-RU"/>
              </w:rPr>
              <w:t xml:space="preserve">           4100</w:t>
            </w:r>
          </w:p>
        </w:tc>
        <w:tc>
          <w:tcPr>
            <w:tcW w:w="2074"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9,7</w:t>
            </w:r>
          </w:p>
        </w:tc>
        <w:tc>
          <w:tcPr>
            <w:tcW w:w="1969"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9,1</w:t>
            </w:r>
          </w:p>
        </w:tc>
      </w:tr>
    </w:tbl>
    <w:p w:rsidR="00000000" w:rsidRDefault="0094091B">
      <w:pPr>
        <w:jc w:val="both"/>
        <w:rPr>
          <w:lang w:val="ru-RU"/>
        </w:rPr>
      </w:pPr>
    </w:p>
    <w:p w:rsidR="00000000" w:rsidRDefault="0094091B">
      <w:pPr>
        <w:ind w:firstLine="284"/>
        <w:jc w:val="both"/>
        <w:rPr>
          <w:noProof/>
          <w:sz w:val="18"/>
        </w:rPr>
      </w:pPr>
      <w:r>
        <w:rPr>
          <w:sz w:val="18"/>
          <w:lang w:val="ru-RU"/>
        </w:rPr>
        <w:t>Примечание</w:t>
      </w:r>
      <w:r>
        <w:rPr>
          <w:noProof/>
          <w:sz w:val="18"/>
        </w:rPr>
        <w:t>.</w:t>
      </w:r>
      <w:r>
        <w:rPr>
          <w:sz w:val="18"/>
          <w:lang w:val="ru-RU"/>
        </w:rPr>
        <w:t xml:space="preserve"> Ширину однопутного земляного полотна на кривых участках следует увеличивать с наружной стороны кривой</w:t>
      </w:r>
      <w:r>
        <w:rPr>
          <w:noProof/>
          <w:sz w:val="18"/>
        </w:rPr>
        <w:t>:</w:t>
      </w:r>
    </w:p>
    <w:p w:rsidR="00000000" w:rsidRDefault="0094091B">
      <w:pPr>
        <w:ind w:right="480" w:firstLine="720"/>
        <w:jc w:val="both"/>
        <w:rPr>
          <w:sz w:val="18"/>
          <w:lang w:val="ru-RU"/>
        </w:rPr>
      </w:pPr>
      <w:r>
        <w:rPr>
          <w:sz w:val="18"/>
          <w:lang w:val="ru-RU"/>
        </w:rPr>
        <w:t xml:space="preserve">при радиусе 650 </w:t>
      </w:r>
      <w:r>
        <w:rPr>
          <w:sz w:val="18"/>
          <w:lang w:val="ru-RU"/>
        </w:rPr>
        <w:sym w:font="Symbol" w:char="F0BE"/>
      </w:r>
      <w:r>
        <w:rPr>
          <w:sz w:val="18"/>
          <w:lang w:val="ru-RU"/>
        </w:rPr>
        <w:t xml:space="preserve"> 2000 м </w:t>
      </w:r>
      <w:r>
        <w:rPr>
          <w:sz w:val="18"/>
          <w:lang w:val="ru-RU"/>
        </w:rPr>
        <w:sym w:font="Symbol" w:char="F0BE"/>
      </w:r>
      <w:r>
        <w:rPr>
          <w:sz w:val="18"/>
          <w:lang w:val="ru-RU"/>
        </w:rPr>
        <w:t xml:space="preserve"> на 0,1 м; </w:t>
      </w:r>
    </w:p>
    <w:p w:rsidR="00000000" w:rsidRDefault="0094091B">
      <w:pPr>
        <w:ind w:right="480" w:firstLine="720"/>
        <w:jc w:val="both"/>
        <w:rPr>
          <w:sz w:val="18"/>
          <w:lang w:val="ru-RU"/>
        </w:rPr>
      </w:pPr>
      <w:r>
        <w:rPr>
          <w:sz w:val="18"/>
          <w:lang w:val="ru-RU"/>
        </w:rPr>
        <w:t xml:space="preserve"> </w:t>
      </w:r>
      <w:r>
        <w:rPr>
          <w:noProof/>
          <w:sz w:val="18"/>
        </w:rPr>
        <w:t xml:space="preserve">„  </w:t>
      </w:r>
      <w:r>
        <w:rPr>
          <w:sz w:val="18"/>
          <w:lang w:val="ru-RU"/>
        </w:rPr>
        <w:t xml:space="preserve">       </w:t>
      </w:r>
      <w:r>
        <w:rPr>
          <w:noProof/>
          <w:sz w:val="18"/>
        </w:rPr>
        <w:t xml:space="preserve">„    </w:t>
      </w:r>
      <w:r>
        <w:rPr>
          <w:sz w:val="18"/>
          <w:lang w:val="ru-RU"/>
        </w:rPr>
        <w:t xml:space="preserve">  </w:t>
      </w:r>
      <w:r>
        <w:rPr>
          <w:noProof/>
          <w:sz w:val="18"/>
        </w:rPr>
        <w:t xml:space="preserve"> 110</w:t>
      </w:r>
      <w:r>
        <w:rPr>
          <w:sz w:val="18"/>
          <w:lang w:val="ru-RU"/>
        </w:rPr>
        <w:t xml:space="preserve"> </w:t>
      </w:r>
      <w:r>
        <w:rPr>
          <w:sz w:val="18"/>
          <w:lang w:val="ru-RU"/>
        </w:rPr>
        <w:sym w:font="Symbol" w:char="F0BE"/>
      </w:r>
      <w:r>
        <w:rPr>
          <w:sz w:val="18"/>
          <w:lang w:val="ru-RU"/>
        </w:rPr>
        <w:t xml:space="preserve">  </w:t>
      </w:r>
      <w:r>
        <w:rPr>
          <w:noProof/>
          <w:sz w:val="18"/>
        </w:rPr>
        <w:t>600</w:t>
      </w:r>
      <w:r>
        <w:rPr>
          <w:sz w:val="18"/>
          <w:lang w:val="ru-RU"/>
        </w:rPr>
        <w:t xml:space="preserve"> м </w:t>
      </w:r>
      <w:r>
        <w:rPr>
          <w:sz w:val="18"/>
          <w:lang w:val="ru-RU"/>
        </w:rPr>
        <w:sym w:font="Symbol" w:char="F0BE"/>
      </w:r>
      <w:r>
        <w:rPr>
          <w:sz w:val="18"/>
          <w:lang w:val="ru-RU"/>
        </w:rPr>
        <w:t xml:space="preserve">  „  0,2 м; </w:t>
      </w:r>
    </w:p>
    <w:p w:rsidR="00000000" w:rsidRDefault="0094091B">
      <w:pPr>
        <w:ind w:right="480" w:firstLine="720"/>
        <w:jc w:val="both"/>
        <w:rPr>
          <w:sz w:val="18"/>
          <w:lang w:val="ru-RU"/>
        </w:rPr>
      </w:pPr>
      <w:r>
        <w:rPr>
          <w:sz w:val="18"/>
          <w:lang w:val="ru-RU"/>
        </w:rPr>
        <w:t xml:space="preserve"> </w:t>
      </w:r>
      <w:r>
        <w:rPr>
          <w:noProof/>
          <w:sz w:val="18"/>
        </w:rPr>
        <w:t xml:space="preserve">„ </w:t>
      </w:r>
      <w:r>
        <w:rPr>
          <w:sz w:val="18"/>
          <w:lang w:val="ru-RU"/>
        </w:rPr>
        <w:t xml:space="preserve">       </w:t>
      </w:r>
      <w:r>
        <w:rPr>
          <w:noProof/>
          <w:sz w:val="18"/>
        </w:rPr>
        <w:t xml:space="preserve"> „</w:t>
      </w:r>
      <w:r>
        <w:rPr>
          <w:sz w:val="18"/>
          <w:lang w:val="ru-RU"/>
        </w:rPr>
        <w:t xml:space="preserve">       100 м и менее </w:t>
      </w:r>
      <w:r>
        <w:rPr>
          <w:sz w:val="18"/>
          <w:lang w:val="ru-RU"/>
        </w:rPr>
        <w:sym w:font="Symbol" w:char="F0BE"/>
      </w:r>
      <w:r>
        <w:rPr>
          <w:sz w:val="18"/>
          <w:lang w:val="ru-RU"/>
        </w:rPr>
        <w:t xml:space="preserve"> „  0,3 м.</w:t>
      </w:r>
    </w:p>
    <w:p w:rsidR="00000000" w:rsidRDefault="0094091B">
      <w:pPr>
        <w:pBdr>
          <w:bottom w:val="single" w:sz="12" w:space="1" w:color="auto"/>
        </w:pBdr>
        <w:ind w:firstLine="284"/>
        <w:jc w:val="both"/>
        <w:rPr>
          <w:noProof/>
          <w:sz w:val="18"/>
        </w:rPr>
      </w:pPr>
      <w:r>
        <w:rPr>
          <w:sz w:val="18"/>
          <w:lang w:val="ru-RU"/>
        </w:rPr>
        <w:t>Ширину двухпутных участков следует увеличивать на величину уширения междупутья.</w:t>
      </w:r>
      <w:r>
        <w:rPr>
          <w:noProof/>
          <w:sz w:val="18"/>
        </w:rPr>
        <w:t xml:space="preserve">        </w:t>
      </w:r>
    </w:p>
    <w:p w:rsidR="00000000" w:rsidRDefault="0094091B">
      <w:pPr>
        <w:jc w:val="both"/>
        <w:rPr>
          <w:lang w:val="ru-RU"/>
        </w:rPr>
      </w:pPr>
    </w:p>
    <w:p w:rsidR="00000000" w:rsidRDefault="0094091B">
      <w:pPr>
        <w:ind w:firstLine="284"/>
        <w:jc w:val="both"/>
        <w:rPr>
          <w:lang w:val="ru-RU"/>
        </w:rPr>
      </w:pPr>
      <w:r>
        <w:rPr>
          <w:lang w:val="ru-RU"/>
        </w:rPr>
        <w:t xml:space="preserve">Поперечное очертание верха земляного полотна при использовании недренирующих грунтов надлежит проектировать в виде треугольника с основанием, равным ширине полотна, и скатами с уклонами </w:t>
      </w:r>
      <w:r>
        <w:rPr>
          <w:noProof/>
        </w:rPr>
        <w:t>30 — 40</w:t>
      </w:r>
      <w:r>
        <w:rPr>
          <w:lang w:val="ru-RU"/>
        </w:rPr>
        <w:t xml:space="preserve"> </w:t>
      </w:r>
      <w:r>
        <w:rPr>
          <w:lang w:val="ru-RU"/>
        </w:rPr>
        <w:sym w:font="Arial" w:char="2030"/>
      </w:r>
      <w:r>
        <w:rPr>
          <w:lang w:val="ru-RU"/>
        </w:rPr>
        <w:t>, направленными в сторону водоотводных устройств. При использовании дренирующих грунтов верх землян</w:t>
      </w:r>
      <w:r>
        <w:rPr>
          <w:lang w:val="ru-RU"/>
        </w:rPr>
        <w:t>ого полотна следует проектировать горизонтальным.</w:t>
      </w:r>
    </w:p>
    <w:p w:rsidR="00000000" w:rsidRDefault="0094091B">
      <w:pPr>
        <w:ind w:firstLine="284"/>
        <w:jc w:val="both"/>
        <w:rPr>
          <w:lang w:val="ru-RU"/>
        </w:rPr>
      </w:pPr>
      <w:r>
        <w:rPr>
          <w:noProof/>
        </w:rPr>
        <w:t>2.38.</w:t>
      </w:r>
      <w:r>
        <w:rPr>
          <w:lang w:val="ru-RU"/>
        </w:rPr>
        <w:t xml:space="preserve"> Отвод воды из основания путей, расположенных на обособленном полотне или в одном уровне с проезжей частью при недренирующих грунтах, следует предусматривать путевыми дренажами мелкого заложения, располагаемыми у края котлована либо по оси междупутья, с продольными уклонами не менее</w:t>
      </w:r>
      <w:r>
        <w:rPr>
          <w:noProof/>
        </w:rPr>
        <w:t xml:space="preserve"> 5 </w:t>
      </w:r>
      <w:r>
        <w:rPr>
          <w:noProof/>
        </w:rPr>
        <w:sym w:font="Arial" w:char="2030"/>
      </w:r>
      <w:r>
        <w:rPr>
          <w:lang w:val="ru-RU"/>
        </w:rPr>
        <w:t xml:space="preserve">. При продольных уклонах свыше </w:t>
      </w:r>
      <w:r>
        <w:rPr>
          <w:noProof/>
        </w:rPr>
        <w:t xml:space="preserve">30 </w:t>
      </w:r>
      <w:r>
        <w:rPr>
          <w:noProof/>
        </w:rPr>
        <w:sym w:font="Arial" w:char="2030"/>
      </w:r>
      <w:r>
        <w:rPr>
          <w:lang w:val="ru-RU"/>
        </w:rPr>
        <w:t xml:space="preserve"> вместо продольных следует предусматривать поперечные дренажи с расстоянием между дренами не более</w:t>
      </w:r>
      <w:r>
        <w:rPr>
          <w:noProof/>
        </w:rPr>
        <w:t xml:space="preserve"> 50</w:t>
      </w:r>
      <w:r>
        <w:rPr>
          <w:lang w:val="ru-RU"/>
        </w:rPr>
        <w:t xml:space="preserve"> м.</w:t>
      </w:r>
    </w:p>
    <w:p w:rsidR="00000000" w:rsidRDefault="0094091B">
      <w:pPr>
        <w:ind w:firstLine="284"/>
        <w:jc w:val="both"/>
        <w:rPr>
          <w:lang w:val="ru-RU"/>
        </w:rPr>
      </w:pPr>
      <w:r>
        <w:rPr>
          <w:lang w:val="ru-RU"/>
        </w:rPr>
        <w:t>Поперечный уклон дна котлована</w:t>
      </w:r>
      <w:r>
        <w:rPr>
          <w:lang w:val="ru-RU"/>
        </w:rPr>
        <w:t xml:space="preserve"> в недренирующих грунтах следует принимать равным</w:t>
      </w:r>
      <w:r>
        <w:rPr>
          <w:noProof/>
        </w:rPr>
        <w:t xml:space="preserve"> 20-30 </w:t>
      </w:r>
      <w:r>
        <w:rPr>
          <w:noProof/>
        </w:rPr>
        <w:sym w:font="Arial" w:char="2030"/>
      </w:r>
      <w:r>
        <w:rPr>
          <w:noProof/>
        </w:rPr>
        <w:t xml:space="preserve"> </w:t>
      </w:r>
      <w:r>
        <w:rPr>
          <w:lang w:val="ru-RU"/>
        </w:rPr>
        <w:t>и направленным в сторону дренажа.</w:t>
      </w:r>
      <w:r>
        <w:rPr>
          <w:noProof/>
        </w:rPr>
        <w:t xml:space="preserve"> </w:t>
      </w:r>
      <w:r>
        <w:rPr>
          <w:lang w:val="ru-RU"/>
        </w:rPr>
        <w:t>В дренирующих грунтах дно корыта следует проектировать горизонтальным.</w:t>
      </w:r>
    </w:p>
    <w:p w:rsidR="00000000" w:rsidRDefault="0094091B">
      <w:pPr>
        <w:ind w:firstLine="284"/>
        <w:jc w:val="both"/>
        <w:rPr>
          <w:lang w:val="ru-RU"/>
        </w:rPr>
      </w:pPr>
      <w:r>
        <w:rPr>
          <w:noProof/>
        </w:rPr>
        <w:t>2.39.</w:t>
      </w:r>
      <w:r>
        <w:rPr>
          <w:lang w:val="ru-RU"/>
        </w:rPr>
        <w:t xml:space="preserve"> Смотровые дренажные колодцы надлежит предусматривать через</w:t>
      </w:r>
      <w:r>
        <w:rPr>
          <w:noProof/>
        </w:rPr>
        <w:t xml:space="preserve"> 40-50</w:t>
      </w:r>
      <w:r>
        <w:rPr>
          <w:lang w:val="ru-RU"/>
        </w:rPr>
        <w:t xml:space="preserve"> м, а также в местах перелома продольного профиля, перемены направления или изменения диаметра труб.</w:t>
      </w:r>
    </w:p>
    <w:p w:rsidR="00000000" w:rsidRDefault="0094091B">
      <w:pPr>
        <w:ind w:firstLine="284"/>
        <w:jc w:val="both"/>
        <w:rPr>
          <w:noProof/>
        </w:rPr>
      </w:pPr>
      <w:r>
        <w:rPr>
          <w:lang w:val="ru-RU"/>
        </w:rPr>
        <w:t>Выпуск воды из дренажных колодцев в городскую водосточную сеть следует предусматривать не реже чем через</w:t>
      </w:r>
      <w:r>
        <w:rPr>
          <w:noProof/>
        </w:rPr>
        <w:t xml:space="preserve"> 200</w:t>
      </w:r>
      <w:r>
        <w:rPr>
          <w:lang w:val="ru-RU"/>
        </w:rPr>
        <w:t xml:space="preserve"> м и в низких местах переломов продольного профиля посредством труб ди</w:t>
      </w:r>
      <w:r>
        <w:rPr>
          <w:lang w:val="ru-RU"/>
        </w:rPr>
        <w:t>аметром не менее</w:t>
      </w:r>
      <w:r>
        <w:rPr>
          <w:noProof/>
        </w:rPr>
        <w:t xml:space="preserve"> 200</w:t>
      </w:r>
      <w:r>
        <w:rPr>
          <w:lang w:val="ru-RU"/>
        </w:rPr>
        <w:t xml:space="preserve"> мм. Продольный уклон труб должен быть равен</w:t>
      </w:r>
      <w:r>
        <w:rPr>
          <w:noProof/>
        </w:rPr>
        <w:t xml:space="preserve"> 20—50 </w:t>
      </w:r>
      <w:r>
        <w:rPr>
          <w:noProof/>
        </w:rPr>
        <w:sym w:font="Arial" w:char="2030"/>
      </w:r>
      <w:r>
        <w:rPr>
          <w:lang w:val="ru-RU"/>
        </w:rPr>
        <w:t xml:space="preserve"> (в стесненных условиях</w:t>
      </w:r>
      <w:r>
        <w:rPr>
          <w:noProof/>
        </w:rPr>
        <w:t xml:space="preserve"> —</w:t>
      </w:r>
      <w:r>
        <w:rPr>
          <w:lang w:val="ru-RU"/>
        </w:rPr>
        <w:t xml:space="preserve"> не менее</w:t>
      </w:r>
      <w:r>
        <w:rPr>
          <w:noProof/>
        </w:rPr>
        <w:t xml:space="preserve"> 10 </w:t>
      </w:r>
      <w:r>
        <w:rPr>
          <w:noProof/>
        </w:rPr>
        <w:sym w:font="Arial" w:char="2030"/>
      </w:r>
      <w:r>
        <w:rPr>
          <w:noProof/>
        </w:rPr>
        <w:t>).</w:t>
      </w:r>
    </w:p>
    <w:p w:rsidR="00000000" w:rsidRDefault="0094091B">
      <w:pPr>
        <w:ind w:firstLine="284"/>
        <w:jc w:val="both"/>
        <w:rPr>
          <w:lang w:val="ru-RU"/>
        </w:rPr>
      </w:pPr>
      <w:r>
        <w:rPr>
          <w:lang w:val="ru-RU"/>
        </w:rPr>
        <w:t>Отвод воды из путевых и стрелочных водоприемных коробок следует предусматривать посредством труб диаметром не менее</w:t>
      </w:r>
      <w:r>
        <w:rPr>
          <w:noProof/>
        </w:rPr>
        <w:t xml:space="preserve"> 150</w:t>
      </w:r>
      <w:r>
        <w:rPr>
          <w:lang w:val="ru-RU"/>
        </w:rPr>
        <w:t xml:space="preserve"> мм.</w:t>
      </w:r>
    </w:p>
    <w:p w:rsidR="00000000" w:rsidRDefault="0094091B">
      <w:pPr>
        <w:ind w:firstLine="284"/>
        <w:jc w:val="both"/>
        <w:rPr>
          <w:lang w:val="ru-RU"/>
        </w:rPr>
      </w:pPr>
      <w:r>
        <w:rPr>
          <w:lang w:val="ru-RU"/>
        </w:rPr>
        <w:t>При отсутствии водосточной сети допускается выпуск воды в пониженные места рельефа, а также в водопоглощающие колодцы, при проектировании которых следует предусматривать защиту подземных вод от загрязнения.</w:t>
      </w:r>
    </w:p>
    <w:p w:rsidR="00000000" w:rsidRDefault="0094091B">
      <w:pPr>
        <w:ind w:firstLine="284"/>
        <w:jc w:val="both"/>
        <w:rPr>
          <w:lang w:val="ru-RU"/>
        </w:rPr>
      </w:pPr>
      <w:r>
        <w:rPr>
          <w:noProof/>
        </w:rPr>
        <w:t>2.40.</w:t>
      </w:r>
      <w:r>
        <w:rPr>
          <w:lang w:val="ru-RU"/>
        </w:rPr>
        <w:t xml:space="preserve"> Отвод поверхностных вод от путей, расположенных на самостояте</w:t>
      </w:r>
      <w:r>
        <w:rPr>
          <w:lang w:val="ru-RU"/>
        </w:rPr>
        <w:t>льном полотне, следует предусматривать кюветами, водоотводными и нагорными канавами и поперечными лотками.</w:t>
      </w:r>
    </w:p>
    <w:p w:rsidR="00000000" w:rsidRDefault="0094091B">
      <w:pPr>
        <w:ind w:firstLine="284"/>
        <w:jc w:val="both"/>
        <w:rPr>
          <w:lang w:val="ru-RU"/>
        </w:rPr>
      </w:pPr>
      <w:r>
        <w:rPr>
          <w:lang w:val="ru-RU"/>
        </w:rPr>
        <w:t>Ширину бермы между подошвой откоса насыпи и бровкой водоотводной канавы следует принимать не менее</w:t>
      </w:r>
      <w:r>
        <w:rPr>
          <w:noProof/>
        </w:rPr>
        <w:t xml:space="preserve"> 2</w:t>
      </w:r>
      <w:r>
        <w:rPr>
          <w:lang w:val="ru-RU"/>
        </w:rPr>
        <w:t xml:space="preserve"> м.</w:t>
      </w:r>
    </w:p>
    <w:p w:rsidR="00000000" w:rsidRDefault="0094091B">
      <w:pPr>
        <w:ind w:firstLine="284"/>
        <w:jc w:val="both"/>
        <w:rPr>
          <w:lang w:val="ru-RU"/>
        </w:rPr>
      </w:pPr>
      <w:r>
        <w:rPr>
          <w:lang w:val="ru-RU"/>
        </w:rPr>
        <w:t>При проектировании однопутной (в перспективе двухпутной) трамвайной линии водоотводные устройства необходимо располагать с учетом размещения земляного полотне второго пути.</w:t>
      </w:r>
    </w:p>
    <w:p w:rsidR="00000000" w:rsidRDefault="0094091B">
      <w:pPr>
        <w:ind w:firstLine="284"/>
        <w:jc w:val="both"/>
        <w:rPr>
          <w:noProof/>
        </w:rPr>
      </w:pPr>
      <w:r>
        <w:rPr>
          <w:lang w:val="ru-RU"/>
        </w:rPr>
        <w:t>Размеры поперечного сечения нагорных канав для трамвайных путей, расположенных на спланированных территориях, а также продольных</w:t>
      </w:r>
      <w:r>
        <w:rPr>
          <w:lang w:val="ru-RU"/>
        </w:rPr>
        <w:t xml:space="preserve"> и поперечных водоотводных канав следует определять по расходу воды с вероятностью превышения</w:t>
      </w:r>
      <w:r>
        <w:rPr>
          <w:noProof/>
        </w:rPr>
        <w:t xml:space="preserve"> 10</w:t>
      </w:r>
      <w:r>
        <w:rPr>
          <w:lang w:val="ru-RU"/>
        </w:rPr>
        <w:t xml:space="preserve"> %; нагорных канав для путей, расположенных на неспланированных территориях</w:t>
      </w:r>
      <w:r>
        <w:rPr>
          <w:noProof/>
        </w:rPr>
        <w:t xml:space="preserve"> — 5 %.</w:t>
      </w:r>
    </w:p>
    <w:p w:rsidR="00000000" w:rsidRDefault="0094091B">
      <w:pPr>
        <w:ind w:firstLine="284"/>
        <w:jc w:val="both"/>
        <w:rPr>
          <w:lang w:val="ru-RU"/>
        </w:rPr>
      </w:pPr>
      <w:r>
        <w:rPr>
          <w:noProof/>
        </w:rPr>
        <w:t>2.41.</w:t>
      </w:r>
      <w:r>
        <w:rPr>
          <w:lang w:val="ru-RU"/>
        </w:rPr>
        <w:t xml:space="preserve"> Дорожные покрытия следует предусматривать на трамвайных путях, расположенных: </w:t>
      </w:r>
    </w:p>
    <w:p w:rsidR="00000000" w:rsidRDefault="0094091B">
      <w:pPr>
        <w:ind w:firstLine="284"/>
        <w:jc w:val="both"/>
        <w:rPr>
          <w:lang w:val="ru-RU"/>
        </w:rPr>
      </w:pPr>
      <w:r>
        <w:rPr>
          <w:lang w:val="ru-RU"/>
        </w:rPr>
        <w:t>на совмещенном полотне;</w:t>
      </w:r>
    </w:p>
    <w:p w:rsidR="00000000" w:rsidRDefault="0094091B">
      <w:pPr>
        <w:ind w:firstLine="284"/>
        <w:jc w:val="both"/>
        <w:rPr>
          <w:noProof/>
        </w:rPr>
      </w:pPr>
      <w:r>
        <w:rPr>
          <w:lang w:val="ru-RU"/>
        </w:rPr>
        <w:t>на обособленном и самостоятельном полотне с песчаным балластом</w:t>
      </w:r>
      <w:r>
        <w:rPr>
          <w:noProof/>
        </w:rPr>
        <w:t xml:space="preserve"> </w:t>
      </w:r>
      <w:r>
        <w:rPr>
          <w:noProof/>
        </w:rPr>
        <w:sym w:font="Symbol" w:char="F0BE"/>
      </w:r>
      <w:r>
        <w:rPr>
          <w:lang w:val="ru-RU"/>
        </w:rPr>
        <w:t xml:space="preserve">  в пределах жилой застройки, а также на продольных уклонах более</w:t>
      </w:r>
      <w:r>
        <w:rPr>
          <w:noProof/>
        </w:rPr>
        <w:t xml:space="preserve"> 50</w:t>
      </w:r>
      <w:r>
        <w:rPr>
          <w:lang w:val="ru-RU"/>
        </w:rPr>
        <w:t xml:space="preserve"> </w:t>
      </w:r>
      <w:r>
        <w:rPr>
          <w:lang w:val="ru-RU"/>
        </w:rPr>
        <w:sym w:font="Arial" w:char="2030"/>
      </w:r>
      <w:r>
        <w:rPr>
          <w:lang w:val="ru-RU"/>
        </w:rPr>
        <w:t xml:space="preserve"> (кроме железобетонных плит и асфальтобетона)</w:t>
      </w:r>
      <w:r>
        <w:rPr>
          <w:noProof/>
        </w:rPr>
        <w:t>;</w:t>
      </w:r>
    </w:p>
    <w:p w:rsidR="00000000" w:rsidRDefault="0094091B">
      <w:pPr>
        <w:ind w:firstLine="284"/>
        <w:jc w:val="both"/>
        <w:rPr>
          <w:lang w:val="ru-RU"/>
        </w:rPr>
      </w:pPr>
      <w:r>
        <w:rPr>
          <w:lang w:val="ru-RU"/>
        </w:rPr>
        <w:t>на обособленном и самостоятельном полотне с</w:t>
      </w:r>
      <w:r>
        <w:rPr>
          <w:lang w:val="ru-RU"/>
        </w:rPr>
        <w:t xml:space="preserve"> щебеночным балластом</w:t>
      </w:r>
      <w:r>
        <w:rPr>
          <w:noProof/>
        </w:rPr>
        <w:t xml:space="preserve"> —</w:t>
      </w:r>
      <w:r>
        <w:rPr>
          <w:lang w:val="ru-RU"/>
        </w:rPr>
        <w:t xml:space="preserve"> в пределах остановочных пунктов, а также в случаях, когда покрытие необходимо по санитарно-гигиеническим требованиям;</w:t>
      </w:r>
    </w:p>
    <w:p w:rsidR="00000000" w:rsidRDefault="0094091B">
      <w:pPr>
        <w:ind w:firstLine="284"/>
        <w:jc w:val="both"/>
        <w:rPr>
          <w:lang w:val="ru-RU"/>
        </w:rPr>
      </w:pPr>
      <w:r>
        <w:rPr>
          <w:lang w:val="ru-RU"/>
        </w:rPr>
        <w:t>на территории депо, ремонтных мастерских (заводов).</w:t>
      </w:r>
    </w:p>
    <w:p w:rsidR="00000000" w:rsidRDefault="0094091B">
      <w:pPr>
        <w:ind w:firstLine="284"/>
        <w:jc w:val="both"/>
        <w:rPr>
          <w:lang w:val="ru-RU"/>
        </w:rPr>
      </w:pPr>
    </w:p>
    <w:p w:rsidR="00000000" w:rsidRDefault="0094091B">
      <w:pPr>
        <w:ind w:firstLine="284"/>
        <w:jc w:val="both"/>
        <w:rPr>
          <w:sz w:val="18"/>
          <w:lang w:val="ru-RU"/>
        </w:rPr>
      </w:pPr>
      <w:r>
        <w:rPr>
          <w:sz w:val="18"/>
          <w:lang w:val="ru-RU"/>
        </w:rPr>
        <w:t>Примечание. На участках пути с трудными условиями движения поездов  (вагонов) применять дорожные покрытия из железобетонных плит и асфальтобетона не допускается.</w:t>
      </w:r>
    </w:p>
    <w:p w:rsidR="00000000" w:rsidRDefault="0094091B">
      <w:pPr>
        <w:ind w:firstLine="284"/>
        <w:jc w:val="both"/>
        <w:rPr>
          <w:lang w:val="ru-RU"/>
        </w:rPr>
      </w:pPr>
    </w:p>
    <w:p w:rsidR="00000000" w:rsidRDefault="0094091B">
      <w:pPr>
        <w:jc w:val="center"/>
        <w:rPr>
          <w:b/>
          <w:lang w:val="ru-RU"/>
        </w:rPr>
      </w:pPr>
      <w:r>
        <w:rPr>
          <w:b/>
          <w:lang w:val="ru-RU"/>
        </w:rPr>
        <w:t>ВЕРХНЕЕ СТРОЕНИЕ ПУТИ</w:t>
      </w:r>
    </w:p>
    <w:p w:rsidR="00000000" w:rsidRDefault="0094091B">
      <w:pPr>
        <w:ind w:firstLine="284"/>
        <w:jc w:val="both"/>
        <w:rPr>
          <w:lang w:val="ru-RU"/>
        </w:rPr>
      </w:pPr>
    </w:p>
    <w:p w:rsidR="00000000" w:rsidRDefault="0094091B">
      <w:pPr>
        <w:ind w:firstLine="284"/>
        <w:jc w:val="both"/>
        <w:rPr>
          <w:lang w:val="ru-RU"/>
        </w:rPr>
      </w:pPr>
      <w:r>
        <w:rPr>
          <w:noProof/>
        </w:rPr>
        <w:t>2</w:t>
      </w:r>
      <w:r>
        <w:rPr>
          <w:lang w:val="ru-RU"/>
        </w:rPr>
        <w:t>.</w:t>
      </w:r>
      <w:r>
        <w:rPr>
          <w:noProof/>
        </w:rPr>
        <w:t>42.</w:t>
      </w:r>
      <w:r>
        <w:rPr>
          <w:lang w:val="ru-RU"/>
        </w:rPr>
        <w:t xml:space="preserve"> К верхнему строению трамвайного пути относятся: рельсы, контррельсы, стыковые и промежуточные скрепления, противоугоны, путев</w:t>
      </w:r>
      <w:r>
        <w:rPr>
          <w:lang w:val="ru-RU"/>
        </w:rPr>
        <w:t>ые и междупутные тяги, температурные компенсаторы (уравнительные приборы)</w:t>
      </w:r>
      <w:r>
        <w:rPr>
          <w:noProof/>
        </w:rPr>
        <w:t>,</w:t>
      </w:r>
      <w:r>
        <w:rPr>
          <w:lang w:val="ru-RU"/>
        </w:rPr>
        <w:t xml:space="preserve"> подрельсовые основания </w:t>
      </w:r>
      <w:r>
        <w:rPr>
          <w:noProof/>
        </w:rPr>
        <w:t>—</w:t>
      </w:r>
      <w:r>
        <w:rPr>
          <w:lang w:val="ru-RU"/>
        </w:rPr>
        <w:t xml:space="preserve"> шпалы, брусья, рамы, лежни, балласт, а также спецчасти</w:t>
      </w:r>
      <w:r>
        <w:rPr>
          <w:noProof/>
        </w:rPr>
        <w:t xml:space="preserve"> —</w:t>
      </w:r>
      <w:r>
        <w:rPr>
          <w:lang w:val="ru-RU"/>
        </w:rPr>
        <w:t xml:space="preserve"> стрелочные переводы и глухие пересечения; кроме того, на совмещенном и обособленном полотне</w:t>
      </w:r>
      <w:r>
        <w:rPr>
          <w:noProof/>
        </w:rPr>
        <w:t xml:space="preserve"> —</w:t>
      </w:r>
      <w:r>
        <w:rPr>
          <w:lang w:val="ru-RU"/>
        </w:rPr>
        <w:t xml:space="preserve"> дорожное покрытие пути, а на мостах, путепроводах, эстакадах и насыпях</w:t>
      </w:r>
      <w:r>
        <w:rPr>
          <w:noProof/>
        </w:rPr>
        <w:t xml:space="preserve"> —</w:t>
      </w:r>
      <w:r>
        <w:rPr>
          <w:lang w:val="ru-RU"/>
        </w:rPr>
        <w:t xml:space="preserve"> охранные рельсы и брусья.</w:t>
      </w:r>
    </w:p>
    <w:p w:rsidR="00000000" w:rsidRDefault="0094091B">
      <w:pPr>
        <w:ind w:firstLine="284"/>
        <w:jc w:val="both"/>
        <w:rPr>
          <w:lang w:val="ru-RU"/>
        </w:rPr>
      </w:pPr>
      <w:r>
        <w:rPr>
          <w:noProof/>
        </w:rPr>
        <w:t>2.43.</w:t>
      </w:r>
      <w:r>
        <w:rPr>
          <w:lang w:val="ru-RU"/>
        </w:rPr>
        <w:t xml:space="preserve"> Конструкция верхнего строения пути и его отдельных элементов должна соответствовать расчетной нагрузке и расчетной скорости. При назначении конструкции и ее</w:t>
      </w:r>
      <w:r>
        <w:rPr>
          <w:lang w:val="ru-RU"/>
        </w:rPr>
        <w:t xml:space="preserve"> элементов следует учитывать: </w:t>
      </w:r>
    </w:p>
    <w:p w:rsidR="00000000" w:rsidRDefault="0094091B">
      <w:pPr>
        <w:ind w:firstLine="284"/>
        <w:jc w:val="both"/>
        <w:rPr>
          <w:lang w:val="ru-RU"/>
        </w:rPr>
      </w:pPr>
      <w:r>
        <w:rPr>
          <w:lang w:val="ru-RU"/>
        </w:rPr>
        <w:t xml:space="preserve">назначение трамвайных путей; </w:t>
      </w:r>
    </w:p>
    <w:p w:rsidR="00000000" w:rsidRDefault="0094091B">
      <w:pPr>
        <w:ind w:firstLine="284"/>
        <w:jc w:val="both"/>
        <w:rPr>
          <w:noProof/>
        </w:rPr>
      </w:pPr>
      <w:r>
        <w:rPr>
          <w:lang w:val="ru-RU"/>
        </w:rPr>
        <w:t>интенсивность и скорости движения поездов (вагонов)</w:t>
      </w:r>
      <w:r>
        <w:rPr>
          <w:noProof/>
        </w:rPr>
        <w:t>;</w:t>
      </w:r>
    </w:p>
    <w:p w:rsidR="00000000" w:rsidRDefault="0094091B">
      <w:pPr>
        <w:ind w:firstLine="284"/>
        <w:jc w:val="both"/>
        <w:rPr>
          <w:lang w:val="ru-RU"/>
        </w:rPr>
      </w:pPr>
      <w:r>
        <w:rPr>
          <w:lang w:val="ru-RU"/>
        </w:rPr>
        <w:t xml:space="preserve">типы покрытий проезжей части улицы; </w:t>
      </w:r>
    </w:p>
    <w:p w:rsidR="00000000" w:rsidRDefault="0094091B">
      <w:pPr>
        <w:ind w:firstLine="284"/>
        <w:jc w:val="both"/>
        <w:rPr>
          <w:lang w:val="ru-RU"/>
        </w:rPr>
      </w:pPr>
      <w:r>
        <w:rPr>
          <w:lang w:val="ru-RU"/>
        </w:rPr>
        <w:t xml:space="preserve">требования благоустройства; </w:t>
      </w:r>
    </w:p>
    <w:p w:rsidR="00000000" w:rsidRDefault="0094091B">
      <w:pPr>
        <w:ind w:firstLine="284"/>
        <w:jc w:val="both"/>
        <w:rPr>
          <w:lang w:val="ru-RU"/>
        </w:rPr>
      </w:pPr>
      <w:r>
        <w:rPr>
          <w:lang w:val="ru-RU"/>
        </w:rPr>
        <w:t xml:space="preserve">гидрогеологические условия; </w:t>
      </w:r>
    </w:p>
    <w:p w:rsidR="00000000" w:rsidRDefault="0094091B">
      <w:pPr>
        <w:ind w:firstLine="284"/>
        <w:jc w:val="both"/>
        <w:rPr>
          <w:lang w:val="ru-RU"/>
        </w:rPr>
      </w:pPr>
      <w:r>
        <w:rPr>
          <w:lang w:val="ru-RU"/>
        </w:rPr>
        <w:t xml:space="preserve">план и продольный профиль пути; </w:t>
      </w:r>
    </w:p>
    <w:p w:rsidR="00000000" w:rsidRDefault="0094091B">
      <w:pPr>
        <w:ind w:firstLine="284"/>
        <w:jc w:val="both"/>
        <w:rPr>
          <w:lang w:val="ru-RU"/>
        </w:rPr>
      </w:pPr>
      <w:r>
        <w:rPr>
          <w:lang w:val="ru-RU"/>
        </w:rPr>
        <w:t xml:space="preserve">наличие местных строительных материалов; </w:t>
      </w:r>
    </w:p>
    <w:p w:rsidR="00000000" w:rsidRDefault="0094091B">
      <w:pPr>
        <w:ind w:firstLine="284"/>
        <w:jc w:val="both"/>
        <w:rPr>
          <w:lang w:val="ru-RU"/>
        </w:rPr>
      </w:pPr>
      <w:r>
        <w:rPr>
          <w:lang w:val="ru-RU"/>
        </w:rPr>
        <w:t>защиту подземных сооружений от коррозии и старения.</w:t>
      </w:r>
    </w:p>
    <w:p w:rsidR="00000000" w:rsidRDefault="0094091B">
      <w:pPr>
        <w:ind w:firstLine="284"/>
        <w:jc w:val="both"/>
        <w:rPr>
          <w:lang w:val="ru-RU"/>
        </w:rPr>
      </w:pPr>
      <w:r>
        <w:rPr>
          <w:noProof/>
        </w:rPr>
        <w:t>2</w:t>
      </w:r>
      <w:r>
        <w:rPr>
          <w:lang w:val="ru-RU"/>
        </w:rPr>
        <w:t>.</w:t>
      </w:r>
      <w:r>
        <w:rPr>
          <w:noProof/>
        </w:rPr>
        <w:t>44</w:t>
      </w:r>
      <w:r>
        <w:rPr>
          <w:lang w:val="ru-RU"/>
        </w:rPr>
        <w:t>. В трамвайных путях следует применять рельсы следующих типов:</w:t>
      </w:r>
    </w:p>
    <w:p w:rsidR="00000000" w:rsidRDefault="0094091B">
      <w:pPr>
        <w:ind w:firstLine="284"/>
        <w:jc w:val="both"/>
        <w:rPr>
          <w:noProof/>
        </w:rPr>
      </w:pPr>
      <w:r>
        <w:rPr>
          <w:lang w:val="ru-RU"/>
        </w:rPr>
        <w:t>трамвайные   желобчатые   Тв60   и   Тв65 (ТУ</w:t>
      </w:r>
      <w:r>
        <w:rPr>
          <w:noProof/>
        </w:rPr>
        <w:t xml:space="preserve"> 14-2-751-87);</w:t>
      </w:r>
    </w:p>
    <w:p w:rsidR="00000000" w:rsidRDefault="0094091B">
      <w:pPr>
        <w:ind w:firstLine="284"/>
        <w:jc w:val="both"/>
        <w:rPr>
          <w:noProof/>
        </w:rPr>
      </w:pPr>
      <w:r>
        <w:rPr>
          <w:lang w:val="ru-RU"/>
        </w:rPr>
        <w:t>железнодорожные Р65 [ГОСТ</w:t>
      </w:r>
      <w:r>
        <w:rPr>
          <w:noProof/>
        </w:rPr>
        <w:t xml:space="preserve"> 8161-75</w:t>
      </w:r>
      <w:r>
        <w:rPr>
          <w:lang w:val="ru-RU"/>
        </w:rPr>
        <w:t xml:space="preserve"> (СТ СЭВ </w:t>
      </w:r>
      <w:r>
        <w:rPr>
          <w:noProof/>
        </w:rPr>
        <w:t>1667-79</w:t>
      </w:r>
      <w:r>
        <w:rPr>
          <w:noProof/>
        </w:rPr>
        <w:t>)]</w:t>
      </w:r>
      <w:r>
        <w:rPr>
          <w:lang w:val="ru-RU"/>
        </w:rPr>
        <w:t>; Р50 (ГОСТ</w:t>
      </w:r>
      <w:r>
        <w:rPr>
          <w:noProof/>
        </w:rPr>
        <w:t xml:space="preserve"> 7174-75);</w:t>
      </w:r>
      <w:r>
        <w:rPr>
          <w:lang w:val="ru-RU"/>
        </w:rPr>
        <w:t xml:space="preserve"> Р43 (ГОСТ </w:t>
      </w:r>
      <w:r>
        <w:rPr>
          <w:noProof/>
        </w:rPr>
        <w:t>7173-54).</w:t>
      </w:r>
    </w:p>
    <w:p w:rsidR="00000000" w:rsidRDefault="0094091B">
      <w:pPr>
        <w:ind w:firstLine="284"/>
        <w:jc w:val="both"/>
        <w:rPr>
          <w:noProof/>
        </w:rPr>
      </w:pPr>
      <w:r>
        <w:rPr>
          <w:lang w:val="ru-RU"/>
        </w:rPr>
        <w:t>В зависимости от назначения путей и устройства полотна следует применять рельсы в соответствии с табл.</w:t>
      </w:r>
      <w:r>
        <w:rPr>
          <w:noProof/>
        </w:rPr>
        <w:t xml:space="preserve"> 9.</w:t>
      </w:r>
    </w:p>
    <w:p w:rsidR="00000000" w:rsidRDefault="0094091B">
      <w:pPr>
        <w:ind w:firstLine="284"/>
        <w:jc w:val="both"/>
        <w:rPr>
          <w:noProof/>
        </w:rPr>
      </w:pPr>
      <w:r>
        <w:rPr>
          <w:noProof/>
        </w:rPr>
        <w:t>2.46.</w:t>
      </w:r>
      <w:r>
        <w:rPr>
          <w:lang w:val="ru-RU"/>
        </w:rPr>
        <w:t xml:space="preserve"> Ширину колеи следует принимать в соответствии с табл.</w:t>
      </w:r>
      <w:r>
        <w:rPr>
          <w:noProof/>
        </w:rPr>
        <w:t xml:space="preserve"> 10.</w:t>
      </w:r>
    </w:p>
    <w:p w:rsidR="00000000" w:rsidRDefault="0094091B">
      <w:pPr>
        <w:ind w:firstLine="284"/>
        <w:jc w:val="both"/>
        <w:rPr>
          <w:lang w:val="ru-RU"/>
        </w:rPr>
      </w:pPr>
      <w:r>
        <w:rPr>
          <w:lang w:val="ru-RU"/>
        </w:rPr>
        <w:t>Переход от нормальной ширины рельсовой колеи к увеличенной надлежит предусматривать на протяжении переходной кривой. При отсутствии переходной кривой уширение колеи производится на прямом участке, примыкающем к круговой кривой.</w:t>
      </w:r>
    </w:p>
    <w:p w:rsidR="00000000" w:rsidRDefault="0094091B">
      <w:pPr>
        <w:ind w:firstLine="284"/>
        <w:jc w:val="both"/>
        <w:rPr>
          <w:lang w:val="ru-RU"/>
        </w:rPr>
      </w:pPr>
      <w:r>
        <w:rPr>
          <w:lang w:val="ru-RU"/>
        </w:rPr>
        <w:t xml:space="preserve">Отвод уширения колеи не должен превышать </w:t>
      </w:r>
      <w:r>
        <w:rPr>
          <w:noProof/>
        </w:rPr>
        <w:t>1</w:t>
      </w:r>
      <w:r>
        <w:rPr>
          <w:b/>
          <w:lang w:val="ru-RU"/>
        </w:rPr>
        <w:t xml:space="preserve"> </w:t>
      </w:r>
      <w:r>
        <w:rPr>
          <w:lang w:val="ru-RU"/>
        </w:rPr>
        <w:t>мм на</w:t>
      </w:r>
      <w:r>
        <w:rPr>
          <w:noProof/>
        </w:rPr>
        <w:t xml:space="preserve"> 1</w:t>
      </w:r>
      <w:r>
        <w:rPr>
          <w:lang w:val="ru-RU"/>
        </w:rPr>
        <w:t xml:space="preserve"> м длины пути.</w:t>
      </w:r>
    </w:p>
    <w:p w:rsidR="00000000" w:rsidRDefault="0094091B">
      <w:pPr>
        <w:ind w:firstLine="284"/>
        <w:jc w:val="both"/>
        <w:rPr>
          <w:lang w:val="ru-RU"/>
        </w:rPr>
      </w:pPr>
      <w:r>
        <w:rPr>
          <w:noProof/>
        </w:rPr>
        <w:t>2.48.</w:t>
      </w:r>
      <w:r>
        <w:rPr>
          <w:lang w:val="ru-RU"/>
        </w:rPr>
        <w:t xml:space="preserve"> Трамвайный путь, как правило, должен быть бесстыковым.</w:t>
      </w:r>
    </w:p>
    <w:p w:rsidR="00000000" w:rsidRDefault="0094091B">
      <w:pPr>
        <w:ind w:firstLine="284"/>
        <w:jc w:val="both"/>
        <w:rPr>
          <w:lang w:val="ru-RU"/>
        </w:rPr>
      </w:pPr>
      <w:r>
        <w:rPr>
          <w:lang w:val="ru-RU"/>
        </w:rPr>
        <w:t>Температурно-напряженную систему бесстыкового пути следует применять при железобетонных шпалах и щебеночном основании.</w:t>
      </w:r>
    </w:p>
    <w:p w:rsidR="00000000" w:rsidRDefault="0094091B">
      <w:pPr>
        <w:ind w:firstLine="284"/>
        <w:jc w:val="both"/>
        <w:rPr>
          <w:lang w:val="ru-RU"/>
        </w:rPr>
      </w:pPr>
      <w:r>
        <w:rPr>
          <w:lang w:val="ru-RU"/>
        </w:rPr>
        <w:t>На обычных линиях с дорожным покрытием рельсы надлежит сваривать в плети. Длина рельсовой плети не лимитируется и может быть ограничена только наличием несварного узла, деформационного шва на искусственных сооружениях и т.п.</w:t>
      </w:r>
    </w:p>
    <w:p w:rsidR="00000000" w:rsidRDefault="0094091B">
      <w:pPr>
        <w:ind w:firstLine="284"/>
        <w:jc w:val="both"/>
        <w:rPr>
          <w:noProof/>
        </w:rPr>
      </w:pPr>
      <w:r>
        <w:rPr>
          <w:lang w:val="ru-RU"/>
        </w:rPr>
        <w:t>На участках без дорожного покрытия, если конструкция пути не удовлетворяет требованиям бесстыкового пути, следуе</w:t>
      </w:r>
      <w:r>
        <w:rPr>
          <w:lang w:val="ru-RU"/>
        </w:rPr>
        <w:t>т укладывать длинные рельсы. Плети разделяются температурными компенсаторами (уравнительными приборами)</w:t>
      </w:r>
      <w:r>
        <w:rPr>
          <w:noProof/>
        </w:rPr>
        <w:t>.</w:t>
      </w:r>
    </w:p>
    <w:p w:rsidR="00000000" w:rsidRDefault="0094091B">
      <w:pPr>
        <w:ind w:firstLine="284"/>
        <w:jc w:val="both"/>
        <w:rPr>
          <w:lang w:val="ru-RU"/>
        </w:rPr>
      </w:pPr>
      <w:r>
        <w:rPr>
          <w:lang w:val="ru-RU"/>
        </w:rPr>
        <w:t>Границы рельсовых плетей, укладываемых на мостах, путепроводах и эстакадах, должны назначаться с учетом расположения деформационных швов.</w:t>
      </w:r>
    </w:p>
    <w:p w:rsidR="00000000" w:rsidRDefault="0094091B">
      <w:pPr>
        <w:ind w:firstLine="284"/>
        <w:jc w:val="both"/>
        <w:rPr>
          <w:lang w:val="ru-RU"/>
        </w:rPr>
      </w:pPr>
    </w:p>
    <w:p w:rsidR="00000000" w:rsidRDefault="0094091B">
      <w:pPr>
        <w:jc w:val="right"/>
        <w:sectPr w:rsidR="00000000">
          <w:footnotePr>
            <w:pos w:val="sectEnd"/>
          </w:footnotePr>
          <w:endnotePr>
            <w:numFmt w:val="decimal"/>
            <w:numStart w:val="0"/>
          </w:endnotePr>
          <w:pgSz w:w="12240" w:h="15840"/>
          <w:pgMar w:top="1440" w:right="6003" w:bottom="1440" w:left="0" w:header="720" w:footer="720" w:gutter="0"/>
          <w:cols w:space="720"/>
        </w:sectPr>
      </w:pPr>
    </w:p>
    <w:p w:rsidR="00000000" w:rsidRDefault="0094091B">
      <w:pPr>
        <w:jc w:val="right"/>
      </w:pPr>
      <w:r>
        <w:t>Таблица 9</w:t>
      </w:r>
    </w:p>
    <w:p w:rsidR="00000000" w:rsidRDefault="0094091B">
      <w:pPr>
        <w:jc w:val="right"/>
      </w:pPr>
    </w:p>
    <w:tbl>
      <w:tblPr>
        <w:tblW w:w="0" w:type="auto"/>
        <w:tblLayout w:type="fixed"/>
        <w:tblLook w:val="0000" w:firstRow="0" w:lastRow="0" w:firstColumn="0" w:lastColumn="0" w:noHBand="0" w:noVBand="0"/>
      </w:tblPr>
      <w:tblGrid>
        <w:gridCol w:w="2835"/>
        <w:gridCol w:w="2835"/>
        <w:gridCol w:w="2835"/>
        <w:gridCol w:w="2835"/>
        <w:gridCol w:w="2835"/>
      </w:tblGrid>
      <w:tr w:rsidR="00000000">
        <w:tblPrEx>
          <w:tblCellMar>
            <w:top w:w="0" w:type="dxa"/>
            <w:bottom w:w="0" w:type="dxa"/>
          </w:tblCellMar>
        </w:tblPrEx>
        <w:tc>
          <w:tcPr>
            <w:tcW w:w="2835" w:type="dxa"/>
            <w:tcBorders>
              <w:top w:val="single" w:sz="12" w:space="0" w:color="auto"/>
              <w:left w:val="single" w:sz="12" w:space="0" w:color="auto"/>
            </w:tcBorders>
          </w:tcPr>
          <w:p w:rsidR="00000000" w:rsidRDefault="0094091B">
            <w:pPr>
              <w:jc w:val="center"/>
              <w:rPr>
                <w:sz w:val="18"/>
              </w:rPr>
            </w:pPr>
          </w:p>
        </w:tc>
        <w:tc>
          <w:tcPr>
            <w:tcW w:w="11340" w:type="dxa"/>
            <w:gridSpan w:val="4"/>
            <w:tcBorders>
              <w:top w:val="single" w:sz="12" w:space="0" w:color="auto"/>
              <w:left w:val="single" w:sz="6" w:space="0" w:color="auto"/>
              <w:bottom w:val="single" w:sz="6" w:space="0" w:color="auto"/>
              <w:right w:val="single" w:sz="12" w:space="0" w:color="auto"/>
            </w:tcBorders>
          </w:tcPr>
          <w:p w:rsidR="00000000" w:rsidRDefault="0094091B">
            <w:pPr>
              <w:jc w:val="center"/>
              <w:rPr>
                <w:sz w:val="18"/>
              </w:rPr>
            </w:pPr>
            <w:r>
              <w:rPr>
                <w:sz w:val="18"/>
              </w:rPr>
              <w:t>Тип рельсов трамвая</w:t>
            </w:r>
          </w:p>
        </w:tc>
      </w:tr>
      <w:tr w:rsidR="00000000">
        <w:tblPrEx>
          <w:tblCellMar>
            <w:top w:w="0" w:type="dxa"/>
            <w:bottom w:w="0" w:type="dxa"/>
          </w:tblCellMar>
        </w:tblPrEx>
        <w:tc>
          <w:tcPr>
            <w:tcW w:w="2835" w:type="dxa"/>
            <w:tcBorders>
              <w:left w:val="single" w:sz="12" w:space="0" w:color="auto"/>
            </w:tcBorders>
          </w:tcPr>
          <w:p w:rsidR="00000000" w:rsidRDefault="0094091B">
            <w:pPr>
              <w:jc w:val="center"/>
              <w:rPr>
                <w:sz w:val="18"/>
              </w:rPr>
            </w:pPr>
            <w:r>
              <w:rPr>
                <w:sz w:val="18"/>
              </w:rPr>
              <w:t>Участок пути</w:t>
            </w:r>
          </w:p>
        </w:tc>
        <w:tc>
          <w:tcPr>
            <w:tcW w:w="5670" w:type="dxa"/>
            <w:gridSpan w:val="2"/>
            <w:tcBorders>
              <w:left w:val="single" w:sz="6" w:space="0" w:color="auto"/>
              <w:bottom w:val="single" w:sz="6" w:space="0" w:color="auto"/>
              <w:right w:val="single" w:sz="6" w:space="0" w:color="auto"/>
            </w:tcBorders>
          </w:tcPr>
          <w:p w:rsidR="00000000" w:rsidRDefault="0094091B">
            <w:pPr>
              <w:jc w:val="center"/>
              <w:rPr>
                <w:sz w:val="18"/>
              </w:rPr>
            </w:pPr>
            <w:r>
              <w:rPr>
                <w:sz w:val="18"/>
              </w:rPr>
              <w:t>обычные линии трамвая</w:t>
            </w:r>
          </w:p>
        </w:tc>
        <w:tc>
          <w:tcPr>
            <w:tcW w:w="2835" w:type="dxa"/>
            <w:tcBorders>
              <w:left w:val="nil"/>
              <w:right w:val="single" w:sz="6" w:space="0" w:color="auto"/>
            </w:tcBorders>
          </w:tcPr>
          <w:p w:rsidR="00000000" w:rsidRDefault="0094091B">
            <w:pPr>
              <w:jc w:val="center"/>
              <w:rPr>
                <w:sz w:val="18"/>
              </w:rPr>
            </w:pPr>
            <w:r>
              <w:rPr>
                <w:sz w:val="18"/>
              </w:rPr>
              <w:t>скоростные</w:t>
            </w:r>
          </w:p>
        </w:tc>
        <w:tc>
          <w:tcPr>
            <w:tcW w:w="2835" w:type="dxa"/>
            <w:tcBorders>
              <w:left w:val="nil"/>
              <w:right w:val="single" w:sz="12" w:space="0" w:color="auto"/>
            </w:tcBorders>
          </w:tcPr>
          <w:p w:rsidR="00000000" w:rsidRDefault="0094091B">
            <w:pPr>
              <w:jc w:val="center"/>
              <w:rPr>
                <w:sz w:val="18"/>
              </w:rPr>
            </w:pPr>
            <w:r>
              <w:rPr>
                <w:sz w:val="18"/>
              </w:rPr>
              <w:t>депо, парки,</w:t>
            </w:r>
          </w:p>
        </w:tc>
      </w:tr>
      <w:tr w:rsidR="00000000">
        <w:tblPrEx>
          <w:tblCellMar>
            <w:top w:w="0" w:type="dxa"/>
            <w:bottom w:w="0" w:type="dxa"/>
          </w:tblCellMar>
        </w:tblPrEx>
        <w:tc>
          <w:tcPr>
            <w:tcW w:w="2835" w:type="dxa"/>
            <w:tcBorders>
              <w:left w:val="single" w:sz="12" w:space="0" w:color="auto"/>
              <w:bottom w:val="single" w:sz="12" w:space="0" w:color="auto"/>
              <w:right w:val="single" w:sz="6" w:space="0" w:color="auto"/>
            </w:tcBorders>
          </w:tcPr>
          <w:p w:rsidR="00000000" w:rsidRDefault="0094091B">
            <w:pPr>
              <w:jc w:val="center"/>
              <w:rPr>
                <w:sz w:val="18"/>
              </w:rPr>
            </w:pPr>
          </w:p>
        </w:tc>
        <w:tc>
          <w:tcPr>
            <w:tcW w:w="2835" w:type="dxa"/>
            <w:tcBorders>
              <w:left w:val="nil"/>
              <w:bottom w:val="single" w:sz="12" w:space="0" w:color="auto"/>
              <w:right w:val="single" w:sz="6" w:space="0" w:color="auto"/>
            </w:tcBorders>
          </w:tcPr>
          <w:p w:rsidR="00000000" w:rsidRDefault="0094091B">
            <w:pPr>
              <w:jc w:val="center"/>
              <w:rPr>
                <w:sz w:val="18"/>
              </w:rPr>
            </w:pPr>
            <w:r>
              <w:rPr>
                <w:sz w:val="18"/>
              </w:rPr>
              <w:t xml:space="preserve">на совмещенном полотне </w:t>
            </w:r>
          </w:p>
          <w:p w:rsidR="00000000" w:rsidRDefault="0094091B">
            <w:pPr>
              <w:jc w:val="center"/>
              <w:rPr>
                <w:sz w:val="18"/>
              </w:rPr>
            </w:pPr>
            <w:r>
              <w:rPr>
                <w:sz w:val="18"/>
              </w:rPr>
              <w:t>(с дорожным покрытием)</w:t>
            </w:r>
          </w:p>
        </w:tc>
        <w:tc>
          <w:tcPr>
            <w:tcW w:w="2835" w:type="dxa"/>
            <w:tcBorders>
              <w:left w:val="nil"/>
              <w:bottom w:val="single" w:sz="12" w:space="0" w:color="auto"/>
              <w:right w:val="single" w:sz="6" w:space="0" w:color="auto"/>
            </w:tcBorders>
          </w:tcPr>
          <w:p w:rsidR="00000000" w:rsidRDefault="0094091B">
            <w:pPr>
              <w:jc w:val="center"/>
              <w:rPr>
                <w:sz w:val="18"/>
              </w:rPr>
            </w:pPr>
            <w:r>
              <w:rPr>
                <w:sz w:val="18"/>
              </w:rPr>
              <w:t xml:space="preserve">на обособленном полотне </w:t>
            </w:r>
          </w:p>
          <w:p w:rsidR="00000000" w:rsidRDefault="0094091B">
            <w:pPr>
              <w:jc w:val="center"/>
              <w:rPr>
                <w:sz w:val="18"/>
              </w:rPr>
            </w:pPr>
            <w:r>
              <w:rPr>
                <w:sz w:val="18"/>
              </w:rPr>
              <w:t>(без дорожного покрытия)</w:t>
            </w:r>
          </w:p>
        </w:tc>
        <w:tc>
          <w:tcPr>
            <w:tcW w:w="2835" w:type="dxa"/>
            <w:tcBorders>
              <w:left w:val="nil"/>
              <w:bottom w:val="single" w:sz="12" w:space="0" w:color="auto"/>
              <w:right w:val="single" w:sz="6" w:space="0" w:color="auto"/>
            </w:tcBorders>
          </w:tcPr>
          <w:p w:rsidR="00000000" w:rsidRDefault="0094091B">
            <w:pPr>
              <w:jc w:val="center"/>
              <w:rPr>
                <w:sz w:val="18"/>
              </w:rPr>
            </w:pPr>
            <w:r>
              <w:rPr>
                <w:sz w:val="18"/>
              </w:rPr>
              <w:t>линии трамвая</w:t>
            </w:r>
          </w:p>
        </w:tc>
        <w:tc>
          <w:tcPr>
            <w:tcW w:w="2835" w:type="dxa"/>
            <w:tcBorders>
              <w:left w:val="nil"/>
              <w:bottom w:val="single" w:sz="12" w:space="0" w:color="auto"/>
              <w:right w:val="single" w:sz="12" w:space="0" w:color="auto"/>
            </w:tcBorders>
          </w:tcPr>
          <w:p w:rsidR="00000000" w:rsidRDefault="0094091B">
            <w:pPr>
              <w:jc w:val="center"/>
              <w:rPr>
                <w:sz w:val="18"/>
              </w:rPr>
            </w:pPr>
            <w:r>
              <w:rPr>
                <w:sz w:val="18"/>
              </w:rPr>
              <w:t>ремонтные заводы</w:t>
            </w:r>
          </w:p>
        </w:tc>
      </w:tr>
      <w:tr w:rsidR="00000000">
        <w:tblPrEx>
          <w:tblCellMar>
            <w:top w:w="0" w:type="dxa"/>
            <w:bottom w:w="0" w:type="dxa"/>
          </w:tblCellMar>
        </w:tblPrEx>
        <w:tc>
          <w:tcPr>
            <w:tcW w:w="2835" w:type="dxa"/>
            <w:tcBorders>
              <w:left w:val="single" w:sz="12" w:space="0" w:color="auto"/>
              <w:right w:val="single" w:sz="6" w:space="0" w:color="auto"/>
            </w:tcBorders>
          </w:tcPr>
          <w:p w:rsidR="00000000" w:rsidRDefault="0094091B">
            <w:pPr>
              <w:jc w:val="both"/>
              <w:rPr>
                <w:sz w:val="18"/>
              </w:rPr>
            </w:pPr>
          </w:p>
          <w:p w:rsidR="00000000" w:rsidRDefault="0094091B">
            <w:pPr>
              <w:jc w:val="both"/>
              <w:rPr>
                <w:sz w:val="18"/>
              </w:rPr>
            </w:pPr>
            <w:r>
              <w:rPr>
                <w:sz w:val="18"/>
              </w:rPr>
              <w:t>Прямо и кривой радиусом более 400 м</w:t>
            </w:r>
          </w:p>
          <w:p w:rsidR="00000000" w:rsidRDefault="0094091B">
            <w:pPr>
              <w:jc w:val="both"/>
              <w:rPr>
                <w:sz w:val="18"/>
              </w:rPr>
            </w:pPr>
            <w:r>
              <w:rPr>
                <w:sz w:val="18"/>
              </w:rPr>
              <w:t xml:space="preserve"> </w:t>
            </w:r>
          </w:p>
        </w:tc>
        <w:tc>
          <w:tcPr>
            <w:tcW w:w="2835" w:type="dxa"/>
            <w:tcBorders>
              <w:left w:val="nil"/>
              <w:right w:val="single" w:sz="6" w:space="0" w:color="auto"/>
            </w:tcBorders>
          </w:tcPr>
          <w:p w:rsidR="00000000" w:rsidRDefault="0094091B">
            <w:pPr>
              <w:jc w:val="center"/>
              <w:rPr>
                <w:sz w:val="18"/>
              </w:rPr>
            </w:pPr>
          </w:p>
          <w:p w:rsidR="00000000" w:rsidRDefault="0094091B">
            <w:pPr>
              <w:jc w:val="center"/>
              <w:rPr>
                <w:sz w:val="18"/>
              </w:rPr>
            </w:pPr>
            <w:r>
              <w:rPr>
                <w:sz w:val="18"/>
              </w:rPr>
              <w:t>Тв60</w:t>
            </w:r>
          </w:p>
        </w:tc>
        <w:tc>
          <w:tcPr>
            <w:tcW w:w="2835" w:type="dxa"/>
            <w:tcBorders>
              <w:left w:val="nil"/>
              <w:right w:val="single" w:sz="6" w:space="0" w:color="auto"/>
            </w:tcBorders>
          </w:tcPr>
          <w:p w:rsidR="00000000" w:rsidRDefault="0094091B">
            <w:pPr>
              <w:jc w:val="center"/>
              <w:rPr>
                <w:sz w:val="18"/>
              </w:rPr>
            </w:pPr>
          </w:p>
          <w:p w:rsidR="00000000" w:rsidRDefault="0094091B">
            <w:pPr>
              <w:jc w:val="center"/>
              <w:rPr>
                <w:sz w:val="18"/>
              </w:rPr>
            </w:pPr>
            <w:r>
              <w:rPr>
                <w:sz w:val="18"/>
              </w:rPr>
              <w:t>Р50</w:t>
            </w:r>
          </w:p>
        </w:tc>
        <w:tc>
          <w:tcPr>
            <w:tcW w:w="2835" w:type="dxa"/>
            <w:tcBorders>
              <w:left w:val="nil"/>
              <w:right w:val="single" w:sz="6" w:space="0" w:color="auto"/>
            </w:tcBorders>
          </w:tcPr>
          <w:p w:rsidR="00000000" w:rsidRDefault="0094091B">
            <w:pPr>
              <w:jc w:val="center"/>
              <w:rPr>
                <w:sz w:val="18"/>
              </w:rPr>
            </w:pPr>
          </w:p>
          <w:p w:rsidR="00000000" w:rsidRDefault="0094091B">
            <w:pPr>
              <w:jc w:val="center"/>
              <w:rPr>
                <w:sz w:val="18"/>
              </w:rPr>
            </w:pPr>
            <w:r>
              <w:rPr>
                <w:sz w:val="18"/>
              </w:rPr>
              <w:t>Р65; Р50</w:t>
            </w:r>
          </w:p>
        </w:tc>
        <w:tc>
          <w:tcPr>
            <w:tcW w:w="2835" w:type="dxa"/>
            <w:tcBorders>
              <w:left w:val="nil"/>
              <w:right w:val="single" w:sz="12" w:space="0" w:color="auto"/>
            </w:tcBorders>
          </w:tcPr>
          <w:p w:rsidR="00000000" w:rsidRDefault="0094091B">
            <w:pPr>
              <w:jc w:val="both"/>
              <w:rPr>
                <w:sz w:val="18"/>
              </w:rPr>
            </w:pPr>
          </w:p>
          <w:p w:rsidR="00000000" w:rsidRDefault="0094091B">
            <w:pPr>
              <w:jc w:val="both"/>
              <w:rPr>
                <w:sz w:val="18"/>
              </w:rPr>
            </w:pPr>
            <w:r>
              <w:rPr>
                <w:sz w:val="18"/>
              </w:rPr>
              <w:t>Новые или старогодные Тв60; Р50; Р43</w:t>
            </w:r>
          </w:p>
        </w:tc>
      </w:tr>
      <w:tr w:rsidR="00000000">
        <w:tblPrEx>
          <w:tblCellMar>
            <w:top w:w="0" w:type="dxa"/>
            <w:bottom w:w="0" w:type="dxa"/>
          </w:tblCellMar>
        </w:tblPrEx>
        <w:tc>
          <w:tcPr>
            <w:tcW w:w="2835" w:type="dxa"/>
            <w:tcBorders>
              <w:left w:val="single" w:sz="12" w:space="0" w:color="auto"/>
              <w:right w:val="single" w:sz="6" w:space="0" w:color="auto"/>
            </w:tcBorders>
          </w:tcPr>
          <w:p w:rsidR="00000000" w:rsidRDefault="0094091B">
            <w:pPr>
              <w:jc w:val="both"/>
              <w:rPr>
                <w:sz w:val="18"/>
              </w:rPr>
            </w:pPr>
            <w:r>
              <w:rPr>
                <w:sz w:val="18"/>
              </w:rPr>
              <w:t>Кривой радиусом от 200 до 400 м при продольном уклоне:</w:t>
            </w:r>
          </w:p>
          <w:p w:rsidR="00000000" w:rsidRDefault="0094091B">
            <w:pPr>
              <w:jc w:val="both"/>
              <w:rPr>
                <w:sz w:val="18"/>
              </w:rPr>
            </w:pPr>
            <w:r>
              <w:rPr>
                <w:sz w:val="18"/>
              </w:rPr>
              <w:t xml:space="preserve">     менее 20 </w:t>
            </w:r>
            <w:r>
              <w:rPr>
                <w:sz w:val="18"/>
              </w:rPr>
              <w:sym w:font="Arial" w:char="2030"/>
            </w:r>
          </w:p>
          <w:p w:rsidR="00000000" w:rsidRDefault="0094091B">
            <w:pPr>
              <w:jc w:val="both"/>
              <w:rPr>
                <w:sz w:val="18"/>
              </w:rPr>
            </w:pPr>
          </w:p>
        </w:tc>
        <w:tc>
          <w:tcPr>
            <w:tcW w:w="2835" w:type="dxa"/>
            <w:tcBorders>
              <w:left w:val="nil"/>
              <w:right w:val="single" w:sz="6" w:space="0" w:color="auto"/>
            </w:tcBorders>
          </w:tcPr>
          <w:p w:rsidR="00000000" w:rsidRDefault="0094091B">
            <w:pPr>
              <w:jc w:val="center"/>
              <w:rPr>
                <w:sz w:val="18"/>
              </w:rPr>
            </w:pPr>
          </w:p>
          <w:p w:rsidR="00000000" w:rsidRDefault="0094091B">
            <w:pPr>
              <w:jc w:val="center"/>
              <w:rPr>
                <w:sz w:val="18"/>
              </w:rPr>
            </w:pPr>
          </w:p>
          <w:p w:rsidR="00000000" w:rsidRDefault="0094091B">
            <w:pPr>
              <w:jc w:val="center"/>
              <w:rPr>
                <w:sz w:val="18"/>
              </w:rPr>
            </w:pPr>
            <w:r>
              <w:rPr>
                <w:sz w:val="18"/>
              </w:rPr>
              <w:t>Тв60</w:t>
            </w:r>
          </w:p>
        </w:tc>
        <w:tc>
          <w:tcPr>
            <w:tcW w:w="2835" w:type="dxa"/>
            <w:tcBorders>
              <w:left w:val="nil"/>
              <w:right w:val="single" w:sz="6" w:space="0" w:color="auto"/>
            </w:tcBorders>
          </w:tcPr>
          <w:p w:rsidR="00000000" w:rsidRDefault="0094091B">
            <w:pPr>
              <w:jc w:val="center"/>
              <w:rPr>
                <w:sz w:val="18"/>
              </w:rPr>
            </w:pPr>
          </w:p>
          <w:p w:rsidR="00000000" w:rsidRDefault="0094091B">
            <w:pPr>
              <w:jc w:val="center"/>
              <w:rPr>
                <w:sz w:val="18"/>
              </w:rPr>
            </w:pPr>
          </w:p>
          <w:p w:rsidR="00000000" w:rsidRDefault="0094091B">
            <w:pPr>
              <w:jc w:val="center"/>
              <w:rPr>
                <w:sz w:val="18"/>
              </w:rPr>
            </w:pPr>
            <w:r>
              <w:rPr>
                <w:sz w:val="18"/>
              </w:rPr>
              <w:t>Р50</w:t>
            </w:r>
          </w:p>
        </w:tc>
        <w:tc>
          <w:tcPr>
            <w:tcW w:w="2835" w:type="dxa"/>
            <w:tcBorders>
              <w:left w:val="nil"/>
              <w:right w:val="single" w:sz="6" w:space="0" w:color="auto"/>
            </w:tcBorders>
          </w:tcPr>
          <w:p w:rsidR="00000000" w:rsidRDefault="0094091B">
            <w:pPr>
              <w:jc w:val="both"/>
              <w:rPr>
                <w:sz w:val="18"/>
              </w:rPr>
            </w:pPr>
          </w:p>
          <w:p w:rsidR="00000000" w:rsidRDefault="0094091B">
            <w:pPr>
              <w:jc w:val="both"/>
              <w:rPr>
                <w:sz w:val="18"/>
              </w:rPr>
            </w:pPr>
          </w:p>
          <w:p w:rsidR="00000000" w:rsidRDefault="0094091B">
            <w:pPr>
              <w:jc w:val="both"/>
              <w:rPr>
                <w:sz w:val="18"/>
              </w:rPr>
            </w:pPr>
            <w:r>
              <w:rPr>
                <w:sz w:val="18"/>
              </w:rPr>
              <w:t>Тв60, а также при деревянных шпалах Р65 или Р50 с контррельсами Р50 или Р43 по обеим ниткам</w:t>
            </w:r>
          </w:p>
          <w:p w:rsidR="00000000" w:rsidRDefault="0094091B">
            <w:pPr>
              <w:jc w:val="both"/>
              <w:rPr>
                <w:sz w:val="18"/>
              </w:rPr>
            </w:pPr>
          </w:p>
        </w:tc>
        <w:tc>
          <w:tcPr>
            <w:tcW w:w="2835" w:type="dxa"/>
            <w:tcBorders>
              <w:left w:val="nil"/>
              <w:right w:val="single" w:sz="12" w:space="0" w:color="auto"/>
            </w:tcBorders>
          </w:tcPr>
          <w:p w:rsidR="00000000" w:rsidRDefault="0094091B">
            <w:pPr>
              <w:jc w:val="both"/>
              <w:rPr>
                <w:sz w:val="18"/>
              </w:rPr>
            </w:pPr>
          </w:p>
          <w:p w:rsidR="00000000" w:rsidRDefault="0094091B">
            <w:pPr>
              <w:jc w:val="both"/>
              <w:rPr>
                <w:sz w:val="18"/>
              </w:rPr>
            </w:pPr>
          </w:p>
          <w:p w:rsidR="00000000" w:rsidRDefault="0094091B">
            <w:pPr>
              <w:jc w:val="center"/>
              <w:rPr>
                <w:sz w:val="18"/>
              </w:rPr>
            </w:pPr>
            <w:r>
              <w:rPr>
                <w:sz w:val="18"/>
              </w:rPr>
              <w:t>То же</w:t>
            </w:r>
          </w:p>
        </w:tc>
      </w:tr>
      <w:tr w:rsidR="00000000">
        <w:tblPrEx>
          <w:tblCellMar>
            <w:top w:w="0" w:type="dxa"/>
            <w:bottom w:w="0" w:type="dxa"/>
          </w:tblCellMar>
        </w:tblPrEx>
        <w:tc>
          <w:tcPr>
            <w:tcW w:w="2835" w:type="dxa"/>
            <w:tcBorders>
              <w:left w:val="single" w:sz="12" w:space="0" w:color="auto"/>
              <w:right w:val="single" w:sz="6" w:space="0" w:color="auto"/>
            </w:tcBorders>
          </w:tcPr>
          <w:p w:rsidR="00000000" w:rsidRDefault="0094091B">
            <w:pPr>
              <w:jc w:val="both"/>
              <w:rPr>
                <w:sz w:val="18"/>
              </w:rPr>
            </w:pPr>
            <w:r>
              <w:rPr>
                <w:sz w:val="18"/>
              </w:rPr>
              <w:t xml:space="preserve">     более 20 </w:t>
            </w:r>
            <w:r>
              <w:rPr>
                <w:sz w:val="18"/>
              </w:rPr>
              <w:sym w:font="Arial" w:char="2030"/>
            </w:r>
          </w:p>
          <w:p w:rsidR="00000000" w:rsidRDefault="0094091B">
            <w:pPr>
              <w:jc w:val="both"/>
              <w:rPr>
                <w:sz w:val="18"/>
              </w:rPr>
            </w:pPr>
          </w:p>
        </w:tc>
        <w:tc>
          <w:tcPr>
            <w:tcW w:w="2835" w:type="dxa"/>
            <w:tcBorders>
              <w:left w:val="nil"/>
              <w:right w:val="single" w:sz="6" w:space="0" w:color="auto"/>
            </w:tcBorders>
          </w:tcPr>
          <w:p w:rsidR="00000000" w:rsidRDefault="0094091B">
            <w:pPr>
              <w:jc w:val="center"/>
              <w:rPr>
                <w:sz w:val="18"/>
              </w:rPr>
            </w:pPr>
            <w:r>
              <w:rPr>
                <w:sz w:val="18"/>
              </w:rPr>
              <w:t>Тв65</w:t>
            </w:r>
          </w:p>
        </w:tc>
        <w:tc>
          <w:tcPr>
            <w:tcW w:w="2835" w:type="dxa"/>
            <w:tcBorders>
              <w:left w:val="nil"/>
              <w:right w:val="single" w:sz="6" w:space="0" w:color="auto"/>
            </w:tcBorders>
          </w:tcPr>
          <w:p w:rsidR="00000000" w:rsidRDefault="0094091B">
            <w:pPr>
              <w:jc w:val="both"/>
              <w:rPr>
                <w:sz w:val="18"/>
              </w:rPr>
            </w:pPr>
            <w:r>
              <w:rPr>
                <w:sz w:val="18"/>
              </w:rPr>
              <w:t>Тв65, а также при деревянных шпалах Р50 с контррельсами Р43 по внутренней нитке</w:t>
            </w:r>
          </w:p>
          <w:p w:rsidR="00000000" w:rsidRDefault="0094091B">
            <w:pPr>
              <w:jc w:val="both"/>
              <w:rPr>
                <w:sz w:val="18"/>
              </w:rPr>
            </w:pPr>
          </w:p>
        </w:tc>
        <w:tc>
          <w:tcPr>
            <w:tcW w:w="2835" w:type="dxa"/>
            <w:tcBorders>
              <w:left w:val="nil"/>
              <w:right w:val="single" w:sz="6" w:space="0" w:color="auto"/>
            </w:tcBorders>
          </w:tcPr>
          <w:p w:rsidR="00000000" w:rsidRDefault="0094091B">
            <w:pPr>
              <w:jc w:val="center"/>
              <w:rPr>
                <w:sz w:val="18"/>
              </w:rPr>
            </w:pPr>
            <w:r>
              <w:rPr>
                <w:sz w:val="18"/>
              </w:rPr>
              <w:t>То же</w:t>
            </w:r>
          </w:p>
        </w:tc>
        <w:tc>
          <w:tcPr>
            <w:tcW w:w="2835" w:type="dxa"/>
            <w:tcBorders>
              <w:left w:val="nil"/>
              <w:right w:val="single" w:sz="12" w:space="0" w:color="auto"/>
            </w:tcBorders>
          </w:tcPr>
          <w:p w:rsidR="00000000" w:rsidRDefault="0094091B">
            <w:pPr>
              <w:jc w:val="center"/>
              <w:rPr>
                <w:sz w:val="18"/>
              </w:rPr>
            </w:pPr>
            <w:r>
              <w:rPr>
                <w:sz w:val="18"/>
              </w:rPr>
              <w:sym w:font="Arial" w:char="201C"/>
            </w:r>
          </w:p>
        </w:tc>
      </w:tr>
      <w:tr w:rsidR="00000000">
        <w:tblPrEx>
          <w:tblCellMar>
            <w:top w:w="0" w:type="dxa"/>
            <w:bottom w:w="0" w:type="dxa"/>
          </w:tblCellMar>
        </w:tblPrEx>
        <w:tc>
          <w:tcPr>
            <w:tcW w:w="2835" w:type="dxa"/>
            <w:tcBorders>
              <w:left w:val="single" w:sz="12" w:space="0" w:color="auto"/>
              <w:right w:val="single" w:sz="6" w:space="0" w:color="auto"/>
            </w:tcBorders>
          </w:tcPr>
          <w:p w:rsidR="00000000" w:rsidRDefault="0094091B">
            <w:pPr>
              <w:jc w:val="both"/>
              <w:rPr>
                <w:sz w:val="18"/>
              </w:rPr>
            </w:pPr>
            <w:r>
              <w:rPr>
                <w:sz w:val="18"/>
              </w:rPr>
              <w:t>Кривой радиусом от 75 до 200 м при продольном уклоне:</w:t>
            </w:r>
          </w:p>
          <w:p w:rsidR="00000000" w:rsidRDefault="0094091B">
            <w:pPr>
              <w:jc w:val="both"/>
              <w:rPr>
                <w:sz w:val="18"/>
              </w:rPr>
            </w:pPr>
            <w:r>
              <w:rPr>
                <w:sz w:val="18"/>
              </w:rPr>
              <w:t xml:space="preserve">     менее 20 </w:t>
            </w:r>
            <w:r>
              <w:rPr>
                <w:sz w:val="18"/>
              </w:rPr>
              <w:sym w:font="Arial" w:char="2030"/>
            </w:r>
          </w:p>
          <w:p w:rsidR="00000000" w:rsidRDefault="0094091B">
            <w:pPr>
              <w:jc w:val="both"/>
              <w:rPr>
                <w:sz w:val="18"/>
              </w:rPr>
            </w:pPr>
          </w:p>
        </w:tc>
        <w:tc>
          <w:tcPr>
            <w:tcW w:w="2835" w:type="dxa"/>
            <w:tcBorders>
              <w:left w:val="nil"/>
              <w:right w:val="single" w:sz="6" w:space="0" w:color="auto"/>
            </w:tcBorders>
          </w:tcPr>
          <w:p w:rsidR="00000000" w:rsidRDefault="0094091B">
            <w:pPr>
              <w:jc w:val="center"/>
              <w:rPr>
                <w:sz w:val="18"/>
              </w:rPr>
            </w:pPr>
          </w:p>
          <w:p w:rsidR="00000000" w:rsidRDefault="0094091B">
            <w:pPr>
              <w:jc w:val="center"/>
              <w:rPr>
                <w:sz w:val="18"/>
              </w:rPr>
            </w:pPr>
          </w:p>
          <w:p w:rsidR="00000000" w:rsidRDefault="0094091B">
            <w:pPr>
              <w:jc w:val="center"/>
              <w:rPr>
                <w:sz w:val="18"/>
              </w:rPr>
            </w:pPr>
            <w:r>
              <w:rPr>
                <w:sz w:val="18"/>
              </w:rPr>
              <w:t>Тв65</w:t>
            </w:r>
          </w:p>
        </w:tc>
        <w:tc>
          <w:tcPr>
            <w:tcW w:w="2835" w:type="dxa"/>
            <w:tcBorders>
              <w:left w:val="nil"/>
              <w:right w:val="single" w:sz="6" w:space="0" w:color="auto"/>
            </w:tcBorders>
          </w:tcPr>
          <w:p w:rsidR="00000000" w:rsidRDefault="0094091B">
            <w:pPr>
              <w:jc w:val="center"/>
              <w:rPr>
                <w:sz w:val="18"/>
              </w:rPr>
            </w:pPr>
          </w:p>
          <w:p w:rsidR="00000000" w:rsidRDefault="0094091B">
            <w:pPr>
              <w:jc w:val="center"/>
              <w:rPr>
                <w:sz w:val="18"/>
              </w:rPr>
            </w:pPr>
          </w:p>
          <w:p w:rsidR="00000000" w:rsidRDefault="0094091B">
            <w:pPr>
              <w:jc w:val="center"/>
              <w:rPr>
                <w:sz w:val="18"/>
              </w:rPr>
            </w:pPr>
            <w:r>
              <w:rPr>
                <w:sz w:val="18"/>
              </w:rPr>
              <w:t>То же</w:t>
            </w:r>
          </w:p>
        </w:tc>
        <w:tc>
          <w:tcPr>
            <w:tcW w:w="2835" w:type="dxa"/>
            <w:tcBorders>
              <w:left w:val="nil"/>
              <w:right w:val="single" w:sz="6" w:space="0" w:color="auto"/>
            </w:tcBorders>
          </w:tcPr>
          <w:p w:rsidR="00000000" w:rsidRDefault="0094091B">
            <w:pPr>
              <w:jc w:val="center"/>
              <w:rPr>
                <w:sz w:val="18"/>
              </w:rPr>
            </w:pPr>
          </w:p>
          <w:p w:rsidR="00000000" w:rsidRDefault="0094091B">
            <w:pPr>
              <w:jc w:val="center"/>
              <w:rPr>
                <w:sz w:val="18"/>
              </w:rPr>
            </w:pPr>
          </w:p>
          <w:p w:rsidR="00000000" w:rsidRDefault="0094091B">
            <w:pPr>
              <w:jc w:val="center"/>
              <w:rPr>
                <w:sz w:val="18"/>
              </w:rPr>
            </w:pPr>
            <w:r>
              <w:rPr>
                <w:sz w:val="18"/>
              </w:rPr>
              <w:sym w:font="Symbol" w:char="F0BE"/>
            </w:r>
          </w:p>
        </w:tc>
        <w:tc>
          <w:tcPr>
            <w:tcW w:w="2835" w:type="dxa"/>
            <w:tcBorders>
              <w:left w:val="nil"/>
              <w:right w:val="single" w:sz="12" w:space="0" w:color="auto"/>
            </w:tcBorders>
          </w:tcPr>
          <w:p w:rsidR="00000000" w:rsidRDefault="0094091B">
            <w:pPr>
              <w:jc w:val="center"/>
              <w:rPr>
                <w:sz w:val="18"/>
              </w:rPr>
            </w:pPr>
          </w:p>
          <w:p w:rsidR="00000000" w:rsidRDefault="0094091B">
            <w:pPr>
              <w:jc w:val="center"/>
              <w:rPr>
                <w:sz w:val="18"/>
              </w:rPr>
            </w:pPr>
          </w:p>
          <w:p w:rsidR="00000000" w:rsidRDefault="0094091B">
            <w:pPr>
              <w:jc w:val="center"/>
              <w:rPr>
                <w:sz w:val="18"/>
              </w:rPr>
            </w:pPr>
            <w:r>
              <w:rPr>
                <w:sz w:val="18"/>
              </w:rPr>
              <w:sym w:font="Arial" w:char="201C"/>
            </w:r>
          </w:p>
        </w:tc>
      </w:tr>
      <w:tr w:rsidR="00000000">
        <w:tblPrEx>
          <w:tblCellMar>
            <w:top w:w="0" w:type="dxa"/>
            <w:bottom w:w="0" w:type="dxa"/>
          </w:tblCellMar>
        </w:tblPrEx>
        <w:tc>
          <w:tcPr>
            <w:tcW w:w="2835" w:type="dxa"/>
            <w:tcBorders>
              <w:left w:val="single" w:sz="12" w:space="0" w:color="auto"/>
              <w:right w:val="single" w:sz="6" w:space="0" w:color="auto"/>
            </w:tcBorders>
          </w:tcPr>
          <w:p w:rsidR="00000000" w:rsidRDefault="0094091B">
            <w:pPr>
              <w:jc w:val="both"/>
              <w:rPr>
                <w:sz w:val="18"/>
              </w:rPr>
            </w:pPr>
            <w:r>
              <w:rPr>
                <w:sz w:val="18"/>
              </w:rPr>
              <w:t xml:space="preserve">     более 20 </w:t>
            </w:r>
            <w:r>
              <w:rPr>
                <w:sz w:val="18"/>
              </w:rPr>
              <w:sym w:font="Arial" w:char="2030"/>
            </w:r>
          </w:p>
          <w:p w:rsidR="00000000" w:rsidRDefault="0094091B">
            <w:pPr>
              <w:jc w:val="both"/>
              <w:rPr>
                <w:sz w:val="18"/>
              </w:rPr>
            </w:pPr>
          </w:p>
        </w:tc>
        <w:tc>
          <w:tcPr>
            <w:tcW w:w="2835" w:type="dxa"/>
            <w:tcBorders>
              <w:left w:val="nil"/>
              <w:right w:val="single" w:sz="6" w:space="0" w:color="auto"/>
            </w:tcBorders>
          </w:tcPr>
          <w:p w:rsidR="00000000" w:rsidRDefault="0094091B">
            <w:pPr>
              <w:jc w:val="center"/>
              <w:rPr>
                <w:sz w:val="18"/>
              </w:rPr>
            </w:pPr>
            <w:r>
              <w:rPr>
                <w:sz w:val="18"/>
              </w:rPr>
              <w:t>Тв65</w:t>
            </w:r>
          </w:p>
        </w:tc>
        <w:tc>
          <w:tcPr>
            <w:tcW w:w="2835" w:type="dxa"/>
            <w:tcBorders>
              <w:left w:val="nil"/>
              <w:right w:val="single" w:sz="6" w:space="0" w:color="auto"/>
            </w:tcBorders>
          </w:tcPr>
          <w:p w:rsidR="00000000" w:rsidRDefault="0094091B">
            <w:pPr>
              <w:jc w:val="center"/>
              <w:rPr>
                <w:sz w:val="18"/>
              </w:rPr>
            </w:pPr>
            <w:r>
              <w:rPr>
                <w:sz w:val="18"/>
              </w:rPr>
              <w:t>То же, по обеим ниткам</w:t>
            </w:r>
          </w:p>
        </w:tc>
        <w:tc>
          <w:tcPr>
            <w:tcW w:w="2835" w:type="dxa"/>
            <w:tcBorders>
              <w:left w:val="nil"/>
              <w:right w:val="single" w:sz="6" w:space="0" w:color="auto"/>
            </w:tcBorders>
          </w:tcPr>
          <w:p w:rsidR="00000000" w:rsidRDefault="0094091B">
            <w:pPr>
              <w:jc w:val="center"/>
              <w:rPr>
                <w:sz w:val="18"/>
              </w:rPr>
            </w:pPr>
            <w:r>
              <w:rPr>
                <w:sz w:val="18"/>
              </w:rPr>
              <w:sym w:font="Symbol" w:char="F0BE"/>
            </w:r>
          </w:p>
        </w:tc>
        <w:tc>
          <w:tcPr>
            <w:tcW w:w="2835" w:type="dxa"/>
            <w:tcBorders>
              <w:left w:val="nil"/>
              <w:right w:val="single" w:sz="12" w:space="0" w:color="auto"/>
            </w:tcBorders>
          </w:tcPr>
          <w:p w:rsidR="00000000" w:rsidRDefault="0094091B">
            <w:pPr>
              <w:jc w:val="center"/>
              <w:rPr>
                <w:sz w:val="18"/>
              </w:rPr>
            </w:pPr>
            <w:r>
              <w:rPr>
                <w:sz w:val="18"/>
              </w:rPr>
              <w:sym w:font="Arial" w:char="201C"/>
            </w:r>
          </w:p>
        </w:tc>
      </w:tr>
      <w:tr w:rsidR="00000000">
        <w:tblPrEx>
          <w:tblCellMar>
            <w:top w:w="0" w:type="dxa"/>
            <w:bottom w:w="0" w:type="dxa"/>
          </w:tblCellMar>
        </w:tblPrEx>
        <w:tc>
          <w:tcPr>
            <w:tcW w:w="2835" w:type="dxa"/>
            <w:tcBorders>
              <w:left w:val="single" w:sz="12" w:space="0" w:color="auto"/>
              <w:right w:val="single" w:sz="6" w:space="0" w:color="auto"/>
            </w:tcBorders>
          </w:tcPr>
          <w:p w:rsidR="00000000" w:rsidRDefault="0094091B">
            <w:pPr>
              <w:jc w:val="both"/>
              <w:rPr>
                <w:sz w:val="18"/>
              </w:rPr>
            </w:pPr>
            <w:r>
              <w:rPr>
                <w:sz w:val="18"/>
              </w:rPr>
              <w:t>Кривой ради</w:t>
            </w:r>
            <w:r>
              <w:rPr>
                <w:sz w:val="18"/>
              </w:rPr>
              <w:t>усом менее 75 м</w:t>
            </w:r>
          </w:p>
          <w:p w:rsidR="00000000" w:rsidRDefault="0094091B">
            <w:pPr>
              <w:jc w:val="both"/>
              <w:rPr>
                <w:sz w:val="18"/>
              </w:rPr>
            </w:pPr>
          </w:p>
        </w:tc>
        <w:tc>
          <w:tcPr>
            <w:tcW w:w="2835" w:type="dxa"/>
            <w:tcBorders>
              <w:left w:val="nil"/>
              <w:right w:val="single" w:sz="6" w:space="0" w:color="auto"/>
            </w:tcBorders>
          </w:tcPr>
          <w:p w:rsidR="00000000" w:rsidRDefault="0094091B">
            <w:pPr>
              <w:jc w:val="center"/>
              <w:rPr>
                <w:sz w:val="18"/>
              </w:rPr>
            </w:pPr>
            <w:r>
              <w:rPr>
                <w:sz w:val="18"/>
              </w:rPr>
              <w:t>Тв65</w:t>
            </w:r>
          </w:p>
        </w:tc>
        <w:tc>
          <w:tcPr>
            <w:tcW w:w="2835" w:type="dxa"/>
            <w:tcBorders>
              <w:left w:val="nil"/>
              <w:right w:val="single" w:sz="6" w:space="0" w:color="auto"/>
            </w:tcBorders>
          </w:tcPr>
          <w:p w:rsidR="00000000" w:rsidRDefault="0094091B">
            <w:pPr>
              <w:jc w:val="center"/>
              <w:rPr>
                <w:sz w:val="18"/>
              </w:rPr>
            </w:pPr>
            <w:r>
              <w:rPr>
                <w:sz w:val="18"/>
              </w:rPr>
              <w:t>То же</w:t>
            </w:r>
          </w:p>
        </w:tc>
        <w:tc>
          <w:tcPr>
            <w:tcW w:w="2835" w:type="dxa"/>
            <w:tcBorders>
              <w:left w:val="nil"/>
              <w:right w:val="single" w:sz="6" w:space="0" w:color="auto"/>
            </w:tcBorders>
          </w:tcPr>
          <w:p w:rsidR="00000000" w:rsidRDefault="0094091B">
            <w:pPr>
              <w:jc w:val="center"/>
              <w:rPr>
                <w:sz w:val="18"/>
              </w:rPr>
            </w:pPr>
            <w:r>
              <w:rPr>
                <w:sz w:val="18"/>
              </w:rPr>
              <w:sym w:font="Symbol" w:char="F0BE"/>
            </w:r>
          </w:p>
        </w:tc>
        <w:tc>
          <w:tcPr>
            <w:tcW w:w="2835" w:type="dxa"/>
            <w:tcBorders>
              <w:left w:val="nil"/>
              <w:right w:val="single" w:sz="12" w:space="0" w:color="auto"/>
            </w:tcBorders>
          </w:tcPr>
          <w:p w:rsidR="00000000" w:rsidRDefault="0094091B">
            <w:pPr>
              <w:jc w:val="center"/>
              <w:rPr>
                <w:sz w:val="18"/>
              </w:rPr>
            </w:pPr>
            <w:r>
              <w:rPr>
                <w:sz w:val="18"/>
              </w:rPr>
              <w:sym w:font="Arial" w:char="201C"/>
            </w:r>
          </w:p>
        </w:tc>
      </w:tr>
      <w:tr w:rsidR="00000000">
        <w:tblPrEx>
          <w:tblCellMar>
            <w:top w:w="0" w:type="dxa"/>
            <w:bottom w:w="0" w:type="dxa"/>
          </w:tblCellMar>
        </w:tblPrEx>
        <w:tc>
          <w:tcPr>
            <w:tcW w:w="2835" w:type="dxa"/>
            <w:tcBorders>
              <w:left w:val="single" w:sz="12" w:space="0" w:color="auto"/>
              <w:bottom w:val="single" w:sz="12" w:space="0" w:color="auto"/>
              <w:right w:val="single" w:sz="6" w:space="0" w:color="auto"/>
            </w:tcBorders>
          </w:tcPr>
          <w:p w:rsidR="00000000" w:rsidRDefault="0094091B">
            <w:pPr>
              <w:jc w:val="both"/>
              <w:rPr>
                <w:sz w:val="18"/>
              </w:rPr>
            </w:pPr>
            <w:r>
              <w:rPr>
                <w:sz w:val="18"/>
              </w:rPr>
              <w:t>На мостах, путепроводах, эстакадах и насыпях высотой более 2 м, в стрелочных переводах и глухих пересечениях</w:t>
            </w:r>
          </w:p>
          <w:p w:rsidR="00000000" w:rsidRDefault="0094091B">
            <w:pPr>
              <w:jc w:val="both"/>
              <w:rPr>
                <w:sz w:val="18"/>
              </w:rPr>
            </w:pPr>
          </w:p>
        </w:tc>
        <w:tc>
          <w:tcPr>
            <w:tcW w:w="2835" w:type="dxa"/>
            <w:tcBorders>
              <w:left w:val="nil"/>
              <w:bottom w:val="single" w:sz="12" w:space="0" w:color="auto"/>
              <w:right w:val="single" w:sz="6" w:space="0" w:color="auto"/>
            </w:tcBorders>
          </w:tcPr>
          <w:p w:rsidR="00000000" w:rsidRDefault="0094091B">
            <w:pPr>
              <w:jc w:val="center"/>
              <w:rPr>
                <w:sz w:val="18"/>
              </w:rPr>
            </w:pPr>
            <w:r>
              <w:rPr>
                <w:sz w:val="18"/>
              </w:rPr>
              <w:t>Тв65</w:t>
            </w:r>
          </w:p>
        </w:tc>
        <w:tc>
          <w:tcPr>
            <w:tcW w:w="2835" w:type="dxa"/>
            <w:tcBorders>
              <w:left w:val="nil"/>
              <w:bottom w:val="single" w:sz="12" w:space="0" w:color="auto"/>
              <w:right w:val="single" w:sz="6" w:space="0" w:color="auto"/>
            </w:tcBorders>
          </w:tcPr>
          <w:p w:rsidR="00000000" w:rsidRDefault="0094091B">
            <w:pPr>
              <w:jc w:val="center"/>
              <w:rPr>
                <w:sz w:val="18"/>
              </w:rPr>
            </w:pPr>
            <w:r>
              <w:rPr>
                <w:sz w:val="18"/>
              </w:rPr>
              <w:sym w:font="Arial" w:char="201C"/>
            </w:r>
          </w:p>
        </w:tc>
        <w:tc>
          <w:tcPr>
            <w:tcW w:w="2835" w:type="dxa"/>
            <w:tcBorders>
              <w:left w:val="nil"/>
              <w:bottom w:val="single" w:sz="12" w:space="0" w:color="auto"/>
              <w:right w:val="single" w:sz="6" w:space="0" w:color="auto"/>
            </w:tcBorders>
          </w:tcPr>
          <w:p w:rsidR="00000000" w:rsidRDefault="0094091B">
            <w:pPr>
              <w:jc w:val="both"/>
              <w:rPr>
                <w:sz w:val="18"/>
              </w:rPr>
            </w:pPr>
            <w:r>
              <w:rPr>
                <w:sz w:val="18"/>
              </w:rPr>
              <w:t>Тв65, а также при деревянных шпалах Р65 или Р50 с контррельсами Р50 или Р43 по обеим ниткам</w:t>
            </w:r>
          </w:p>
        </w:tc>
        <w:tc>
          <w:tcPr>
            <w:tcW w:w="2835" w:type="dxa"/>
            <w:tcBorders>
              <w:left w:val="nil"/>
              <w:bottom w:val="single" w:sz="12" w:space="0" w:color="auto"/>
              <w:right w:val="single" w:sz="12" w:space="0" w:color="auto"/>
            </w:tcBorders>
          </w:tcPr>
          <w:p w:rsidR="00000000" w:rsidRDefault="0094091B">
            <w:pPr>
              <w:jc w:val="both"/>
              <w:rPr>
                <w:sz w:val="18"/>
              </w:rPr>
            </w:pPr>
            <w:r>
              <w:rPr>
                <w:sz w:val="18"/>
              </w:rPr>
              <w:t>Новые или старогодные Тв65, а также при деревянных шпалах Р50 с контррельсами Р43 по обеим ниткам</w:t>
            </w:r>
          </w:p>
        </w:tc>
      </w:tr>
    </w:tbl>
    <w:p w:rsidR="00000000" w:rsidRDefault="0094091B">
      <w:pPr>
        <w:jc w:val="both"/>
        <w:rPr>
          <w:lang w:val="ru-RU"/>
        </w:rPr>
      </w:pPr>
    </w:p>
    <w:p w:rsidR="00000000" w:rsidRDefault="0094091B">
      <w:pPr>
        <w:ind w:firstLine="284"/>
        <w:jc w:val="both"/>
        <w:rPr>
          <w:sz w:val="18"/>
          <w:lang w:val="ru-RU"/>
        </w:rPr>
      </w:pPr>
      <w:r>
        <w:rPr>
          <w:sz w:val="18"/>
          <w:lang w:val="ru-RU"/>
        </w:rPr>
        <w:t>Примечания:</w:t>
      </w:r>
      <w:r>
        <w:rPr>
          <w:noProof/>
          <w:sz w:val="18"/>
        </w:rPr>
        <w:t xml:space="preserve"> 1.</w:t>
      </w:r>
      <w:r>
        <w:rPr>
          <w:sz w:val="18"/>
          <w:lang w:val="ru-RU"/>
        </w:rPr>
        <w:t xml:space="preserve"> Высшие</w:t>
      </w:r>
      <w:r>
        <w:rPr>
          <w:noProof/>
          <w:sz w:val="18"/>
        </w:rPr>
        <w:t xml:space="preserve"> </w:t>
      </w:r>
      <w:r>
        <w:rPr>
          <w:sz w:val="18"/>
          <w:lang w:val="ru-RU"/>
        </w:rPr>
        <w:t>а</w:t>
      </w:r>
      <w:r>
        <w:rPr>
          <w:noProof/>
          <w:sz w:val="18"/>
        </w:rPr>
        <w:t>дми</w:t>
      </w:r>
      <w:r>
        <w:rPr>
          <w:sz w:val="18"/>
          <w:lang w:val="ru-RU"/>
        </w:rPr>
        <w:t>н</w:t>
      </w:r>
      <w:r>
        <w:rPr>
          <w:noProof/>
          <w:sz w:val="18"/>
        </w:rPr>
        <w:t>истр</w:t>
      </w:r>
      <w:r>
        <w:rPr>
          <w:sz w:val="18"/>
          <w:lang w:val="ru-RU"/>
        </w:rPr>
        <w:t>а</w:t>
      </w:r>
      <w:r>
        <w:rPr>
          <w:noProof/>
          <w:sz w:val="18"/>
        </w:rPr>
        <w:t>ти</w:t>
      </w:r>
      <w:r>
        <w:rPr>
          <w:sz w:val="18"/>
          <w:lang w:val="ru-RU"/>
        </w:rPr>
        <w:t>в</w:t>
      </w:r>
      <w:r>
        <w:rPr>
          <w:noProof/>
          <w:sz w:val="18"/>
        </w:rPr>
        <w:t>ны</w:t>
      </w:r>
      <w:r>
        <w:rPr>
          <w:sz w:val="18"/>
          <w:lang w:val="ru-RU"/>
        </w:rPr>
        <w:t>е органы,</w:t>
      </w:r>
      <w:r>
        <w:rPr>
          <w:noProof/>
          <w:sz w:val="18"/>
        </w:rPr>
        <w:t xml:space="preserve"> </w:t>
      </w:r>
      <w:r>
        <w:rPr>
          <w:sz w:val="18"/>
          <w:lang w:val="ru-RU"/>
        </w:rPr>
        <w:t>ве</w:t>
      </w:r>
      <w:r>
        <w:rPr>
          <w:noProof/>
          <w:sz w:val="18"/>
        </w:rPr>
        <w:t>ду</w:t>
      </w:r>
      <w:r>
        <w:rPr>
          <w:sz w:val="18"/>
          <w:lang w:val="ru-RU"/>
        </w:rPr>
        <w:t>ющие городским электрическим транспортом</w:t>
      </w:r>
      <w:r>
        <w:rPr>
          <w:noProof/>
          <w:sz w:val="18"/>
        </w:rPr>
        <w:t xml:space="preserve"> </w:t>
      </w:r>
      <w:r>
        <w:rPr>
          <w:sz w:val="18"/>
          <w:lang w:val="ru-RU"/>
        </w:rPr>
        <w:t>в республиках, имеют право по согласованию с Госстроем СССР разрешать</w:t>
      </w:r>
      <w:r>
        <w:rPr>
          <w:noProof/>
          <w:sz w:val="18"/>
        </w:rPr>
        <w:t xml:space="preserve"> </w:t>
      </w:r>
      <w:r>
        <w:rPr>
          <w:sz w:val="18"/>
          <w:lang w:val="ru-RU"/>
        </w:rPr>
        <w:t>в опытно</w:t>
      </w:r>
      <w:r>
        <w:rPr>
          <w:sz w:val="18"/>
          <w:lang w:val="ru-RU"/>
        </w:rPr>
        <w:t>м порядке применение других типов рельсов (опытных или импортных, не соответствующих стандартам СССР или СЭВ) с типовыми и опытными конструкциями пути или их оснований.</w:t>
      </w:r>
    </w:p>
    <w:p w:rsidR="00000000" w:rsidRDefault="0094091B">
      <w:pPr>
        <w:pBdr>
          <w:bottom w:val="single" w:sz="12" w:space="1" w:color="auto"/>
        </w:pBdr>
        <w:ind w:firstLine="284"/>
        <w:jc w:val="both"/>
        <w:rPr>
          <w:sz w:val="18"/>
          <w:lang w:val="ru-RU"/>
        </w:rPr>
      </w:pPr>
      <w:r>
        <w:rPr>
          <w:noProof/>
          <w:sz w:val="18"/>
        </w:rPr>
        <w:t>2.</w:t>
      </w:r>
      <w:r>
        <w:rPr>
          <w:sz w:val="18"/>
          <w:lang w:val="ru-RU"/>
        </w:rPr>
        <w:t xml:space="preserve"> На территориях депо и парков разрешается укладывать старогодные рельсы, если они имеют износ, не превышающий </w:t>
      </w:r>
      <w:r>
        <w:rPr>
          <w:noProof/>
          <w:sz w:val="18"/>
        </w:rPr>
        <w:t>50 %</w:t>
      </w:r>
      <w:r>
        <w:rPr>
          <w:sz w:val="18"/>
          <w:lang w:val="ru-RU"/>
        </w:rPr>
        <w:t xml:space="preserve"> нормы, установленной Правилами технической эксплуатации трамвая.</w:t>
      </w:r>
    </w:p>
    <w:p w:rsidR="00000000" w:rsidRDefault="0094091B">
      <w:pPr>
        <w:jc w:val="both"/>
        <w:sectPr w:rsidR="00000000">
          <w:footnotePr>
            <w:pos w:val="sectEnd"/>
          </w:footnotePr>
          <w:endnotePr>
            <w:numFmt w:val="decimal"/>
            <w:numStart w:val="0"/>
          </w:endnotePr>
          <w:pgSz w:w="15842" w:h="12242" w:orient="landscape" w:code="1"/>
          <w:pgMar w:top="1797" w:right="1440" w:bottom="1797" w:left="357" w:header="720" w:footer="720" w:gutter="0"/>
          <w:cols w:space="720"/>
        </w:sectPr>
      </w:pPr>
    </w:p>
    <w:p w:rsidR="00000000" w:rsidRDefault="0094091B">
      <w:pPr>
        <w:jc w:val="both"/>
      </w:pPr>
    </w:p>
    <w:p w:rsidR="00000000" w:rsidRDefault="0094091B">
      <w:pPr>
        <w:ind w:firstLine="284"/>
        <w:jc w:val="right"/>
        <w:rPr>
          <w:lang w:val="ru-RU"/>
        </w:rPr>
      </w:pPr>
      <w:r>
        <w:rPr>
          <w:lang w:val="ru-RU"/>
        </w:rPr>
        <w:t>Таблица10</w:t>
      </w:r>
    </w:p>
    <w:p w:rsidR="00000000" w:rsidRDefault="0094091B">
      <w:pPr>
        <w:ind w:firstLine="284"/>
        <w:jc w:val="both"/>
        <w:rPr>
          <w:lang w:val="ru-RU"/>
        </w:rPr>
      </w:pPr>
    </w:p>
    <w:tbl>
      <w:tblPr>
        <w:tblW w:w="0" w:type="auto"/>
        <w:tblLayout w:type="fixed"/>
        <w:tblCellMar>
          <w:left w:w="28" w:type="dxa"/>
          <w:right w:w="28" w:type="dxa"/>
        </w:tblCellMar>
        <w:tblLook w:val="0000" w:firstRow="0" w:lastRow="0" w:firstColumn="0" w:lastColumn="0" w:noHBand="0" w:noVBand="0"/>
      </w:tblPr>
      <w:tblGrid>
        <w:gridCol w:w="2863"/>
        <w:gridCol w:w="1701"/>
        <w:gridCol w:w="1701"/>
      </w:tblGrid>
      <w:tr w:rsidR="00000000">
        <w:tblPrEx>
          <w:tblCellMar>
            <w:top w:w="0" w:type="dxa"/>
            <w:bottom w:w="0" w:type="dxa"/>
          </w:tblCellMar>
        </w:tblPrEx>
        <w:tc>
          <w:tcPr>
            <w:tcW w:w="2863" w:type="dxa"/>
            <w:tcBorders>
              <w:top w:val="single" w:sz="12" w:space="0" w:color="auto"/>
              <w:left w:val="single" w:sz="12" w:space="0" w:color="auto"/>
            </w:tcBorders>
          </w:tcPr>
          <w:p w:rsidR="00000000" w:rsidRDefault="0094091B">
            <w:pPr>
              <w:jc w:val="center"/>
              <w:rPr>
                <w:sz w:val="18"/>
                <w:lang w:val="ru-RU"/>
              </w:rPr>
            </w:pPr>
          </w:p>
        </w:tc>
        <w:tc>
          <w:tcPr>
            <w:tcW w:w="3402" w:type="dxa"/>
            <w:gridSpan w:val="2"/>
            <w:tcBorders>
              <w:top w:val="single" w:sz="12" w:space="0" w:color="auto"/>
              <w:left w:val="single" w:sz="6" w:space="0" w:color="auto"/>
              <w:bottom w:val="single" w:sz="6" w:space="0" w:color="auto"/>
              <w:right w:val="single" w:sz="12" w:space="0" w:color="auto"/>
            </w:tcBorders>
          </w:tcPr>
          <w:p w:rsidR="00000000" w:rsidRDefault="0094091B">
            <w:pPr>
              <w:jc w:val="center"/>
              <w:rPr>
                <w:sz w:val="18"/>
                <w:lang w:val="ru-RU"/>
              </w:rPr>
            </w:pPr>
            <w:r>
              <w:rPr>
                <w:sz w:val="18"/>
                <w:lang w:val="ru-RU"/>
              </w:rPr>
              <w:t>Ширина колеи, мм, при рельсах</w:t>
            </w:r>
          </w:p>
        </w:tc>
      </w:tr>
      <w:tr w:rsidR="00000000">
        <w:tblPrEx>
          <w:tblCellMar>
            <w:top w:w="0" w:type="dxa"/>
            <w:bottom w:w="0" w:type="dxa"/>
          </w:tblCellMar>
        </w:tblPrEx>
        <w:tc>
          <w:tcPr>
            <w:tcW w:w="2863" w:type="dxa"/>
            <w:tcBorders>
              <w:left w:val="single" w:sz="12" w:space="0" w:color="auto"/>
              <w:bottom w:val="single" w:sz="12" w:space="0" w:color="auto"/>
            </w:tcBorders>
          </w:tcPr>
          <w:p w:rsidR="00000000" w:rsidRDefault="0094091B">
            <w:pPr>
              <w:jc w:val="center"/>
              <w:rPr>
                <w:sz w:val="18"/>
                <w:lang w:val="ru-RU"/>
              </w:rPr>
            </w:pPr>
            <w:r>
              <w:rPr>
                <w:sz w:val="18"/>
                <w:lang w:val="ru-RU"/>
              </w:rPr>
              <w:t>Участок пути</w:t>
            </w:r>
          </w:p>
        </w:tc>
        <w:tc>
          <w:tcPr>
            <w:tcW w:w="1701" w:type="dxa"/>
            <w:tcBorders>
              <w:left w:val="single" w:sz="6" w:space="0" w:color="auto"/>
              <w:bottom w:val="single" w:sz="12" w:space="0" w:color="auto"/>
              <w:right w:val="single" w:sz="6" w:space="0" w:color="auto"/>
            </w:tcBorders>
          </w:tcPr>
          <w:p w:rsidR="00000000" w:rsidRDefault="0094091B">
            <w:pPr>
              <w:jc w:val="center"/>
              <w:rPr>
                <w:sz w:val="18"/>
                <w:lang w:val="ru-RU"/>
              </w:rPr>
            </w:pPr>
            <w:r>
              <w:rPr>
                <w:sz w:val="18"/>
                <w:lang w:val="ru-RU"/>
              </w:rPr>
              <w:t>желобчатых</w:t>
            </w:r>
          </w:p>
        </w:tc>
        <w:tc>
          <w:tcPr>
            <w:tcW w:w="1701" w:type="dxa"/>
            <w:tcBorders>
              <w:left w:val="nil"/>
              <w:bottom w:val="single" w:sz="12" w:space="0" w:color="auto"/>
              <w:right w:val="single" w:sz="12" w:space="0" w:color="auto"/>
            </w:tcBorders>
          </w:tcPr>
          <w:p w:rsidR="00000000" w:rsidRDefault="0094091B">
            <w:pPr>
              <w:jc w:val="center"/>
              <w:rPr>
                <w:sz w:val="18"/>
                <w:lang w:val="ru-RU"/>
              </w:rPr>
            </w:pPr>
            <w:r>
              <w:rPr>
                <w:sz w:val="18"/>
                <w:lang w:val="ru-RU"/>
              </w:rPr>
              <w:t>железнодорожного типа</w:t>
            </w:r>
          </w:p>
        </w:tc>
      </w:tr>
      <w:tr w:rsidR="00000000">
        <w:tblPrEx>
          <w:tblCellMar>
            <w:top w:w="0" w:type="dxa"/>
            <w:bottom w:w="0" w:type="dxa"/>
          </w:tblCellMar>
        </w:tblPrEx>
        <w:tc>
          <w:tcPr>
            <w:tcW w:w="2863" w:type="dxa"/>
            <w:tcBorders>
              <w:left w:val="single" w:sz="12" w:space="0" w:color="auto"/>
            </w:tcBorders>
          </w:tcPr>
          <w:p w:rsidR="00000000" w:rsidRDefault="0094091B">
            <w:pPr>
              <w:jc w:val="both"/>
              <w:rPr>
                <w:sz w:val="18"/>
                <w:lang w:val="ru-RU"/>
              </w:rPr>
            </w:pPr>
          </w:p>
          <w:p w:rsidR="00000000" w:rsidRDefault="0094091B">
            <w:pPr>
              <w:jc w:val="both"/>
              <w:rPr>
                <w:sz w:val="18"/>
                <w:lang w:val="ru-RU"/>
              </w:rPr>
            </w:pPr>
            <w:r>
              <w:rPr>
                <w:sz w:val="18"/>
                <w:lang w:val="ru-RU"/>
              </w:rPr>
              <w:t>Прямой и кривой радиусом более 200 м</w:t>
            </w:r>
          </w:p>
        </w:tc>
        <w:tc>
          <w:tcPr>
            <w:tcW w:w="1701" w:type="dxa"/>
            <w:tcBorders>
              <w:left w:val="single" w:sz="6" w:space="0" w:color="auto"/>
              <w:right w:val="single" w:sz="6" w:space="0" w:color="auto"/>
            </w:tcBorders>
          </w:tcPr>
          <w:p w:rsidR="00000000" w:rsidRDefault="0094091B">
            <w:pPr>
              <w:jc w:val="center"/>
              <w:rPr>
                <w:sz w:val="18"/>
                <w:lang w:val="ru-RU"/>
              </w:rPr>
            </w:pPr>
          </w:p>
          <w:p w:rsidR="00000000" w:rsidRDefault="0094091B">
            <w:pPr>
              <w:jc w:val="center"/>
              <w:rPr>
                <w:sz w:val="18"/>
                <w:lang w:val="ru-RU"/>
              </w:rPr>
            </w:pPr>
            <w:r>
              <w:rPr>
                <w:sz w:val="18"/>
                <w:lang w:val="ru-RU"/>
              </w:rPr>
              <w:t>1524</w:t>
            </w:r>
          </w:p>
        </w:tc>
        <w:tc>
          <w:tcPr>
            <w:tcW w:w="1701" w:type="dxa"/>
            <w:tcBorders>
              <w:left w:val="nil"/>
              <w:right w:val="single" w:sz="12" w:space="0" w:color="auto"/>
            </w:tcBorders>
          </w:tcPr>
          <w:p w:rsidR="00000000" w:rsidRDefault="0094091B">
            <w:pPr>
              <w:jc w:val="center"/>
              <w:rPr>
                <w:sz w:val="18"/>
                <w:lang w:val="ru-RU"/>
              </w:rPr>
            </w:pPr>
          </w:p>
          <w:p w:rsidR="00000000" w:rsidRDefault="0094091B">
            <w:pPr>
              <w:jc w:val="center"/>
              <w:rPr>
                <w:sz w:val="18"/>
                <w:lang w:val="ru-RU"/>
              </w:rPr>
            </w:pPr>
            <w:r>
              <w:rPr>
                <w:sz w:val="18"/>
                <w:lang w:val="ru-RU"/>
              </w:rPr>
              <w:t>1524</w:t>
            </w:r>
          </w:p>
        </w:tc>
      </w:tr>
      <w:tr w:rsidR="00000000">
        <w:tblPrEx>
          <w:tblCellMar>
            <w:top w:w="0" w:type="dxa"/>
            <w:bottom w:w="0" w:type="dxa"/>
          </w:tblCellMar>
        </w:tblPrEx>
        <w:tc>
          <w:tcPr>
            <w:tcW w:w="2863" w:type="dxa"/>
            <w:tcBorders>
              <w:left w:val="single" w:sz="12" w:space="0" w:color="auto"/>
            </w:tcBorders>
          </w:tcPr>
          <w:p w:rsidR="00000000" w:rsidRDefault="0094091B">
            <w:pPr>
              <w:jc w:val="both"/>
              <w:rPr>
                <w:sz w:val="18"/>
                <w:lang w:val="ru-RU"/>
              </w:rPr>
            </w:pPr>
            <w:r>
              <w:rPr>
                <w:sz w:val="18"/>
                <w:lang w:val="ru-RU"/>
              </w:rPr>
              <w:t>Кривой радиусом, м</w:t>
            </w:r>
            <w:r>
              <w:rPr>
                <w:sz w:val="18"/>
                <w:lang w:val="ru-RU"/>
              </w:rPr>
              <w:t>:</w:t>
            </w:r>
          </w:p>
          <w:p w:rsidR="00000000" w:rsidRDefault="0094091B">
            <w:pPr>
              <w:jc w:val="center"/>
              <w:rPr>
                <w:sz w:val="18"/>
                <w:lang w:val="ru-RU"/>
              </w:rPr>
            </w:pPr>
            <w:r>
              <w:rPr>
                <w:sz w:val="18"/>
                <w:lang w:val="ru-RU"/>
              </w:rPr>
              <w:t xml:space="preserve">76 </w:t>
            </w:r>
            <w:r>
              <w:rPr>
                <w:sz w:val="18"/>
                <w:lang w:val="ru-RU"/>
              </w:rPr>
              <w:sym w:font="Symbol" w:char="F0BE"/>
            </w:r>
            <w:r>
              <w:rPr>
                <w:sz w:val="18"/>
                <w:lang w:val="ru-RU"/>
              </w:rPr>
              <w:t xml:space="preserve"> 200</w:t>
            </w:r>
          </w:p>
        </w:tc>
        <w:tc>
          <w:tcPr>
            <w:tcW w:w="1701" w:type="dxa"/>
            <w:tcBorders>
              <w:left w:val="single" w:sz="6" w:space="0" w:color="auto"/>
              <w:right w:val="single" w:sz="6" w:space="0" w:color="auto"/>
            </w:tcBorders>
          </w:tcPr>
          <w:p w:rsidR="00000000" w:rsidRDefault="0094091B">
            <w:pPr>
              <w:jc w:val="center"/>
              <w:rPr>
                <w:sz w:val="18"/>
                <w:lang w:val="ru-RU"/>
              </w:rPr>
            </w:pPr>
          </w:p>
          <w:p w:rsidR="00000000" w:rsidRDefault="0094091B">
            <w:pPr>
              <w:jc w:val="center"/>
              <w:rPr>
                <w:sz w:val="18"/>
                <w:lang w:val="ru-RU"/>
              </w:rPr>
            </w:pPr>
            <w:r>
              <w:rPr>
                <w:sz w:val="18"/>
                <w:lang w:val="ru-RU"/>
              </w:rPr>
              <w:t>1524</w:t>
            </w:r>
          </w:p>
        </w:tc>
        <w:tc>
          <w:tcPr>
            <w:tcW w:w="1701" w:type="dxa"/>
            <w:tcBorders>
              <w:left w:val="nil"/>
              <w:right w:val="single" w:sz="12" w:space="0" w:color="auto"/>
            </w:tcBorders>
          </w:tcPr>
          <w:p w:rsidR="00000000" w:rsidRDefault="0094091B">
            <w:pPr>
              <w:jc w:val="center"/>
              <w:rPr>
                <w:sz w:val="18"/>
                <w:lang w:val="ru-RU"/>
              </w:rPr>
            </w:pPr>
          </w:p>
          <w:p w:rsidR="00000000" w:rsidRDefault="0094091B">
            <w:pPr>
              <w:jc w:val="center"/>
              <w:rPr>
                <w:sz w:val="18"/>
                <w:lang w:val="ru-RU"/>
              </w:rPr>
            </w:pPr>
            <w:r>
              <w:rPr>
                <w:sz w:val="18"/>
                <w:lang w:val="ru-RU"/>
              </w:rPr>
              <w:t>1524</w:t>
            </w:r>
          </w:p>
        </w:tc>
      </w:tr>
      <w:tr w:rsidR="00000000">
        <w:tblPrEx>
          <w:tblCellMar>
            <w:top w:w="0" w:type="dxa"/>
            <w:bottom w:w="0" w:type="dxa"/>
          </w:tblCellMar>
        </w:tblPrEx>
        <w:tc>
          <w:tcPr>
            <w:tcW w:w="2863" w:type="dxa"/>
            <w:tcBorders>
              <w:left w:val="single" w:sz="12" w:space="0" w:color="auto"/>
            </w:tcBorders>
          </w:tcPr>
          <w:p w:rsidR="00000000" w:rsidRDefault="0094091B">
            <w:pPr>
              <w:jc w:val="center"/>
              <w:rPr>
                <w:sz w:val="18"/>
                <w:lang w:val="ru-RU"/>
              </w:rPr>
            </w:pPr>
            <w:r>
              <w:rPr>
                <w:sz w:val="18"/>
                <w:lang w:val="ru-RU"/>
              </w:rPr>
              <w:t xml:space="preserve">26 </w:t>
            </w:r>
            <w:r>
              <w:rPr>
                <w:sz w:val="18"/>
                <w:lang w:val="ru-RU"/>
              </w:rPr>
              <w:sym w:font="Symbol" w:char="F0BE"/>
            </w:r>
            <w:r>
              <w:rPr>
                <w:sz w:val="18"/>
                <w:lang w:val="ru-RU"/>
              </w:rPr>
              <w:t xml:space="preserve"> 75</w:t>
            </w:r>
          </w:p>
        </w:tc>
        <w:tc>
          <w:tcPr>
            <w:tcW w:w="1701" w:type="dxa"/>
            <w:tcBorders>
              <w:left w:val="single" w:sz="6" w:space="0" w:color="auto"/>
              <w:right w:val="single" w:sz="6" w:space="0" w:color="auto"/>
            </w:tcBorders>
          </w:tcPr>
          <w:p w:rsidR="00000000" w:rsidRDefault="0094091B">
            <w:pPr>
              <w:jc w:val="center"/>
              <w:rPr>
                <w:sz w:val="18"/>
                <w:lang w:val="ru-RU"/>
              </w:rPr>
            </w:pPr>
            <w:r>
              <w:rPr>
                <w:sz w:val="18"/>
                <w:lang w:val="ru-RU"/>
              </w:rPr>
              <w:t>1532</w:t>
            </w:r>
          </w:p>
        </w:tc>
        <w:tc>
          <w:tcPr>
            <w:tcW w:w="1701" w:type="dxa"/>
            <w:tcBorders>
              <w:left w:val="nil"/>
              <w:right w:val="single" w:sz="12" w:space="0" w:color="auto"/>
            </w:tcBorders>
          </w:tcPr>
          <w:p w:rsidR="00000000" w:rsidRDefault="0094091B">
            <w:pPr>
              <w:jc w:val="center"/>
              <w:rPr>
                <w:sz w:val="18"/>
                <w:lang w:val="ru-RU"/>
              </w:rPr>
            </w:pPr>
            <w:r>
              <w:rPr>
                <w:sz w:val="18"/>
                <w:lang w:val="ru-RU"/>
              </w:rPr>
              <w:t>1532</w:t>
            </w:r>
          </w:p>
        </w:tc>
      </w:tr>
      <w:tr w:rsidR="00000000">
        <w:tblPrEx>
          <w:tblCellMar>
            <w:top w:w="0" w:type="dxa"/>
            <w:bottom w:w="0" w:type="dxa"/>
          </w:tblCellMar>
        </w:tblPrEx>
        <w:tc>
          <w:tcPr>
            <w:tcW w:w="2863" w:type="dxa"/>
            <w:tcBorders>
              <w:left w:val="single" w:sz="12" w:space="0" w:color="auto"/>
            </w:tcBorders>
          </w:tcPr>
          <w:p w:rsidR="00000000" w:rsidRDefault="0094091B">
            <w:pPr>
              <w:jc w:val="center"/>
              <w:rPr>
                <w:sz w:val="18"/>
                <w:lang w:val="ru-RU"/>
              </w:rPr>
            </w:pPr>
            <w:r>
              <w:rPr>
                <w:sz w:val="18"/>
                <w:lang w:val="ru-RU"/>
              </w:rPr>
              <w:t xml:space="preserve">21 </w:t>
            </w:r>
            <w:r>
              <w:rPr>
                <w:sz w:val="18"/>
                <w:lang w:val="ru-RU"/>
              </w:rPr>
              <w:sym w:font="Symbol" w:char="F0BE"/>
            </w:r>
            <w:r>
              <w:rPr>
                <w:sz w:val="18"/>
                <w:lang w:val="ru-RU"/>
              </w:rPr>
              <w:t xml:space="preserve"> 25</w:t>
            </w:r>
          </w:p>
        </w:tc>
        <w:tc>
          <w:tcPr>
            <w:tcW w:w="1701" w:type="dxa"/>
            <w:tcBorders>
              <w:left w:val="single" w:sz="6" w:space="0" w:color="auto"/>
              <w:right w:val="single" w:sz="6" w:space="0" w:color="auto"/>
            </w:tcBorders>
          </w:tcPr>
          <w:p w:rsidR="00000000" w:rsidRDefault="0094091B">
            <w:pPr>
              <w:jc w:val="center"/>
              <w:rPr>
                <w:sz w:val="18"/>
                <w:lang w:val="ru-RU"/>
              </w:rPr>
            </w:pPr>
            <w:r>
              <w:rPr>
                <w:sz w:val="18"/>
                <w:lang w:val="ru-RU"/>
              </w:rPr>
              <w:t>1528</w:t>
            </w:r>
          </w:p>
        </w:tc>
        <w:tc>
          <w:tcPr>
            <w:tcW w:w="1701" w:type="dxa"/>
            <w:tcBorders>
              <w:left w:val="nil"/>
              <w:right w:val="single" w:sz="12" w:space="0" w:color="auto"/>
            </w:tcBorders>
          </w:tcPr>
          <w:p w:rsidR="00000000" w:rsidRDefault="0094091B">
            <w:pPr>
              <w:jc w:val="center"/>
              <w:rPr>
                <w:sz w:val="18"/>
                <w:lang w:val="ru-RU"/>
              </w:rPr>
            </w:pPr>
            <w:r>
              <w:rPr>
                <w:sz w:val="18"/>
                <w:lang w:val="ru-RU"/>
              </w:rPr>
              <w:t>1532</w:t>
            </w:r>
          </w:p>
        </w:tc>
      </w:tr>
      <w:tr w:rsidR="00000000">
        <w:tblPrEx>
          <w:tblCellMar>
            <w:top w:w="0" w:type="dxa"/>
            <w:bottom w:w="0" w:type="dxa"/>
          </w:tblCellMar>
        </w:tblPrEx>
        <w:tc>
          <w:tcPr>
            <w:tcW w:w="2863" w:type="dxa"/>
            <w:tcBorders>
              <w:left w:val="single" w:sz="12" w:space="0" w:color="auto"/>
            </w:tcBorders>
          </w:tcPr>
          <w:p w:rsidR="00000000" w:rsidRDefault="0094091B">
            <w:pPr>
              <w:jc w:val="center"/>
              <w:rPr>
                <w:sz w:val="18"/>
                <w:lang w:val="ru-RU"/>
              </w:rPr>
            </w:pPr>
            <w:r>
              <w:rPr>
                <w:sz w:val="18"/>
                <w:lang w:val="ru-RU"/>
              </w:rPr>
              <w:t>20 и менее</w:t>
            </w:r>
          </w:p>
        </w:tc>
        <w:tc>
          <w:tcPr>
            <w:tcW w:w="1701" w:type="dxa"/>
            <w:tcBorders>
              <w:left w:val="single" w:sz="6" w:space="0" w:color="auto"/>
              <w:right w:val="single" w:sz="6" w:space="0" w:color="auto"/>
            </w:tcBorders>
          </w:tcPr>
          <w:p w:rsidR="00000000" w:rsidRDefault="0094091B">
            <w:pPr>
              <w:jc w:val="center"/>
              <w:rPr>
                <w:sz w:val="18"/>
                <w:lang w:val="ru-RU"/>
              </w:rPr>
            </w:pPr>
            <w:r>
              <w:rPr>
                <w:sz w:val="18"/>
                <w:lang w:val="ru-RU"/>
              </w:rPr>
              <w:t>1526</w:t>
            </w:r>
          </w:p>
        </w:tc>
        <w:tc>
          <w:tcPr>
            <w:tcW w:w="1701" w:type="dxa"/>
            <w:tcBorders>
              <w:left w:val="nil"/>
              <w:right w:val="single" w:sz="12" w:space="0" w:color="auto"/>
            </w:tcBorders>
          </w:tcPr>
          <w:p w:rsidR="00000000" w:rsidRDefault="0094091B">
            <w:pPr>
              <w:jc w:val="center"/>
              <w:rPr>
                <w:sz w:val="18"/>
                <w:lang w:val="ru-RU"/>
              </w:rPr>
            </w:pPr>
            <w:r>
              <w:rPr>
                <w:sz w:val="18"/>
                <w:lang w:val="ru-RU"/>
              </w:rPr>
              <w:t>1532</w:t>
            </w:r>
          </w:p>
        </w:tc>
      </w:tr>
      <w:tr w:rsidR="00000000">
        <w:tblPrEx>
          <w:tblCellMar>
            <w:top w:w="0" w:type="dxa"/>
            <w:bottom w:w="0" w:type="dxa"/>
          </w:tblCellMar>
        </w:tblPrEx>
        <w:tc>
          <w:tcPr>
            <w:tcW w:w="2863" w:type="dxa"/>
            <w:tcBorders>
              <w:left w:val="single" w:sz="12" w:space="0" w:color="auto"/>
              <w:bottom w:val="single" w:sz="12" w:space="0" w:color="auto"/>
            </w:tcBorders>
          </w:tcPr>
          <w:p w:rsidR="00000000" w:rsidRDefault="0094091B">
            <w:pPr>
              <w:jc w:val="both"/>
              <w:rPr>
                <w:sz w:val="18"/>
                <w:lang w:val="ru-RU"/>
              </w:rPr>
            </w:pPr>
            <w:r>
              <w:rPr>
                <w:sz w:val="18"/>
                <w:lang w:val="ru-RU"/>
              </w:rPr>
              <w:t>В стрелочных переводах и глухих пересечениях</w:t>
            </w:r>
          </w:p>
          <w:p w:rsidR="00000000" w:rsidRDefault="0094091B">
            <w:pPr>
              <w:jc w:val="both"/>
              <w:rPr>
                <w:sz w:val="18"/>
                <w:lang w:val="ru-RU"/>
              </w:rPr>
            </w:pPr>
          </w:p>
        </w:tc>
        <w:tc>
          <w:tcPr>
            <w:tcW w:w="1701" w:type="dxa"/>
            <w:tcBorders>
              <w:left w:val="single" w:sz="6" w:space="0" w:color="auto"/>
              <w:bottom w:val="single" w:sz="12" w:space="0" w:color="auto"/>
              <w:right w:val="single" w:sz="6" w:space="0" w:color="auto"/>
            </w:tcBorders>
          </w:tcPr>
          <w:p w:rsidR="00000000" w:rsidRDefault="0094091B">
            <w:pPr>
              <w:jc w:val="center"/>
              <w:rPr>
                <w:sz w:val="18"/>
                <w:lang w:val="ru-RU"/>
              </w:rPr>
            </w:pPr>
            <w:r>
              <w:rPr>
                <w:sz w:val="18"/>
                <w:lang w:val="ru-RU"/>
              </w:rPr>
              <w:t>1524</w:t>
            </w:r>
          </w:p>
        </w:tc>
        <w:tc>
          <w:tcPr>
            <w:tcW w:w="1701" w:type="dxa"/>
            <w:tcBorders>
              <w:left w:val="nil"/>
              <w:bottom w:val="single" w:sz="12" w:space="0" w:color="auto"/>
              <w:right w:val="single" w:sz="12" w:space="0" w:color="auto"/>
            </w:tcBorders>
          </w:tcPr>
          <w:p w:rsidR="00000000" w:rsidRDefault="0094091B">
            <w:pPr>
              <w:jc w:val="center"/>
              <w:rPr>
                <w:sz w:val="18"/>
                <w:lang w:val="ru-RU"/>
              </w:rPr>
            </w:pPr>
            <w:r>
              <w:rPr>
                <w:sz w:val="18"/>
                <w:lang w:val="ru-RU"/>
              </w:rPr>
              <w:t>1524</w:t>
            </w:r>
          </w:p>
        </w:tc>
      </w:tr>
    </w:tbl>
    <w:p w:rsidR="00000000" w:rsidRDefault="0094091B">
      <w:pPr>
        <w:jc w:val="both"/>
        <w:rPr>
          <w:lang w:val="ru-RU"/>
        </w:rPr>
      </w:pPr>
    </w:p>
    <w:p w:rsidR="00000000" w:rsidRDefault="0094091B">
      <w:pPr>
        <w:ind w:firstLine="284"/>
        <w:jc w:val="both"/>
        <w:rPr>
          <w:lang w:val="ru-RU"/>
        </w:rPr>
      </w:pPr>
      <w:r>
        <w:rPr>
          <w:lang w:val="ru-RU"/>
        </w:rPr>
        <w:t>Примечания: 1. Ширина колеи 1521 мм допускается при рельсах железнодорожного типа на скоростных линиях трамвая, при условии применения соответствующих конструкций шпал и креплений.</w:t>
      </w:r>
    </w:p>
    <w:p w:rsidR="00000000" w:rsidRDefault="0094091B">
      <w:pPr>
        <w:pBdr>
          <w:bottom w:val="single" w:sz="12" w:space="1" w:color="auto"/>
        </w:pBdr>
        <w:ind w:firstLine="284"/>
        <w:jc w:val="both"/>
        <w:rPr>
          <w:lang w:val="ru-RU"/>
        </w:rPr>
      </w:pPr>
      <w:r>
        <w:rPr>
          <w:noProof/>
        </w:rPr>
        <w:t xml:space="preserve">2. </w:t>
      </w:r>
      <w:r>
        <w:rPr>
          <w:lang w:val="ru-RU"/>
        </w:rPr>
        <w:t>В коротких кривых между спецчастями допускается ширина колеи</w:t>
      </w:r>
      <w:r>
        <w:rPr>
          <w:noProof/>
        </w:rPr>
        <w:t xml:space="preserve"> 1524</w:t>
      </w:r>
      <w:r>
        <w:rPr>
          <w:lang w:val="ru-RU"/>
        </w:rPr>
        <w:t xml:space="preserve"> мм.</w:t>
      </w:r>
    </w:p>
    <w:p w:rsidR="00000000" w:rsidRDefault="0094091B">
      <w:pPr>
        <w:jc w:val="both"/>
        <w:rPr>
          <w:b/>
          <w:lang w:val="ru-RU"/>
        </w:rPr>
      </w:pPr>
    </w:p>
    <w:p w:rsidR="00000000" w:rsidRDefault="0094091B">
      <w:pPr>
        <w:ind w:firstLine="284"/>
        <w:jc w:val="both"/>
        <w:rPr>
          <w:lang w:val="ru-RU"/>
        </w:rPr>
      </w:pPr>
      <w:r>
        <w:rPr>
          <w:noProof/>
        </w:rPr>
        <w:t>2</w:t>
      </w:r>
      <w:r>
        <w:rPr>
          <w:lang w:val="ru-RU"/>
        </w:rPr>
        <w:t>.</w:t>
      </w:r>
      <w:r>
        <w:rPr>
          <w:noProof/>
        </w:rPr>
        <w:t>47.</w:t>
      </w:r>
      <w:r>
        <w:rPr>
          <w:lang w:val="ru-RU"/>
        </w:rPr>
        <w:t xml:space="preserve"> Расстояние между головками рельса и контррельса (ширина желоба) должно составлять </w:t>
      </w:r>
      <w:r>
        <w:rPr>
          <w:noProof/>
        </w:rPr>
        <w:t>35</w:t>
      </w:r>
      <w:r>
        <w:rPr>
          <w:lang w:val="ru-RU"/>
        </w:rPr>
        <w:t xml:space="preserve"> мм, а возвышение головки</w:t>
      </w:r>
      <w:r>
        <w:rPr>
          <w:lang w:val="ru-RU"/>
        </w:rPr>
        <w:t xml:space="preserve"> контррельса над головкой рельса</w:t>
      </w:r>
      <w:r>
        <w:rPr>
          <w:noProof/>
        </w:rPr>
        <w:t xml:space="preserve"> — 10</w:t>
      </w:r>
      <w:r>
        <w:rPr>
          <w:lang w:val="ru-RU"/>
        </w:rPr>
        <w:t xml:space="preserve"> мм. Концы контррельсов должны быть выпущены на прямые, примыкающие к кривой, на</w:t>
      </w:r>
      <w:r>
        <w:rPr>
          <w:noProof/>
        </w:rPr>
        <w:t xml:space="preserve"> 4</w:t>
      </w:r>
      <w:r>
        <w:rPr>
          <w:lang w:val="ru-RU"/>
        </w:rPr>
        <w:t xml:space="preserve"> м. При этом ширина желоба у конца контррельса должна быть не менее 60 мм.</w:t>
      </w:r>
    </w:p>
    <w:p w:rsidR="00000000" w:rsidRDefault="0094091B">
      <w:pPr>
        <w:ind w:firstLine="284"/>
        <w:jc w:val="both"/>
        <w:rPr>
          <w:lang w:val="ru-RU"/>
        </w:rPr>
      </w:pPr>
      <w:r>
        <w:rPr>
          <w:noProof/>
        </w:rPr>
        <w:t>2.48</w:t>
      </w:r>
      <w:r>
        <w:rPr>
          <w:lang w:val="ru-RU"/>
        </w:rPr>
        <w:t>. Желобчатые рельсы, устанавливаемые на деревянных шпалах, надлежит соединять поперечными путевыми тягами:</w:t>
      </w:r>
    </w:p>
    <w:p w:rsidR="00000000" w:rsidRDefault="0094091B">
      <w:pPr>
        <w:ind w:firstLine="284"/>
        <w:jc w:val="both"/>
        <w:rPr>
          <w:lang w:val="ru-RU"/>
        </w:rPr>
      </w:pPr>
      <w:r>
        <w:rPr>
          <w:lang w:val="ru-RU"/>
        </w:rPr>
        <w:t xml:space="preserve">на прямых и кривых участках радиусом более </w:t>
      </w:r>
      <w:r>
        <w:rPr>
          <w:noProof/>
        </w:rPr>
        <w:t>200</w:t>
      </w:r>
      <w:r>
        <w:rPr>
          <w:lang w:val="ru-RU"/>
        </w:rPr>
        <w:t xml:space="preserve"> м</w:t>
      </w:r>
      <w:r>
        <w:rPr>
          <w:noProof/>
        </w:rPr>
        <w:t xml:space="preserve"> </w:t>
      </w:r>
      <w:r>
        <w:rPr>
          <w:noProof/>
        </w:rPr>
        <w:sym w:font="Symbol" w:char="F0BE"/>
      </w:r>
      <w:r>
        <w:rPr>
          <w:lang w:val="ru-RU"/>
        </w:rPr>
        <w:t xml:space="preserve"> через</w:t>
      </w:r>
      <w:r>
        <w:rPr>
          <w:noProof/>
        </w:rPr>
        <w:t xml:space="preserve"> 2</w:t>
      </w:r>
      <w:r>
        <w:rPr>
          <w:lang w:val="ru-RU"/>
        </w:rPr>
        <w:t>,</w:t>
      </w:r>
      <w:r>
        <w:rPr>
          <w:noProof/>
        </w:rPr>
        <w:t>6</w:t>
      </w:r>
      <w:r>
        <w:rPr>
          <w:lang w:val="ru-RU"/>
        </w:rPr>
        <w:t xml:space="preserve"> </w:t>
      </w:r>
      <w:r>
        <w:rPr>
          <w:noProof/>
        </w:rPr>
        <w:sym w:font="Symbol" w:char="F0BE"/>
      </w:r>
      <w:r>
        <w:rPr>
          <w:lang w:val="ru-RU"/>
        </w:rPr>
        <w:t xml:space="preserve"> </w:t>
      </w:r>
      <w:r>
        <w:rPr>
          <w:noProof/>
        </w:rPr>
        <w:t>2</w:t>
      </w:r>
      <w:r>
        <w:rPr>
          <w:lang w:val="ru-RU"/>
        </w:rPr>
        <w:t>,</w:t>
      </w:r>
      <w:r>
        <w:rPr>
          <w:noProof/>
        </w:rPr>
        <w:t>4</w:t>
      </w:r>
      <w:r>
        <w:rPr>
          <w:lang w:val="ru-RU"/>
        </w:rPr>
        <w:t xml:space="preserve"> м;</w:t>
      </w:r>
    </w:p>
    <w:p w:rsidR="00000000" w:rsidRDefault="0094091B">
      <w:pPr>
        <w:ind w:firstLine="284"/>
        <w:jc w:val="both"/>
        <w:rPr>
          <w:lang w:val="ru-RU"/>
        </w:rPr>
      </w:pPr>
      <w:r>
        <w:rPr>
          <w:lang w:val="ru-RU"/>
        </w:rPr>
        <w:t>на кривых участках радиусом от</w:t>
      </w:r>
      <w:r>
        <w:rPr>
          <w:noProof/>
        </w:rPr>
        <w:t xml:space="preserve"> 75</w:t>
      </w:r>
      <w:r>
        <w:rPr>
          <w:lang w:val="ru-RU"/>
        </w:rPr>
        <w:t xml:space="preserve"> до</w:t>
      </w:r>
      <w:r>
        <w:rPr>
          <w:noProof/>
        </w:rPr>
        <w:t xml:space="preserve"> 200</w:t>
      </w:r>
      <w:r>
        <w:rPr>
          <w:lang w:val="ru-RU"/>
        </w:rPr>
        <w:t xml:space="preserve"> м</w:t>
      </w:r>
      <w:r>
        <w:rPr>
          <w:noProof/>
        </w:rPr>
        <w:t xml:space="preserve"> — </w:t>
      </w:r>
      <w:r>
        <w:rPr>
          <w:lang w:val="ru-RU"/>
        </w:rPr>
        <w:t>через</w:t>
      </w:r>
      <w:r>
        <w:rPr>
          <w:noProof/>
        </w:rPr>
        <w:t xml:space="preserve"> 2</w:t>
      </w:r>
      <w:r>
        <w:rPr>
          <w:lang w:val="ru-RU"/>
        </w:rPr>
        <w:t>,</w:t>
      </w:r>
      <w:r>
        <w:rPr>
          <w:noProof/>
        </w:rPr>
        <w:t>4—2,0</w:t>
      </w:r>
      <w:r>
        <w:rPr>
          <w:lang w:val="ru-RU"/>
        </w:rPr>
        <w:t xml:space="preserve"> м;</w:t>
      </w:r>
    </w:p>
    <w:p w:rsidR="00000000" w:rsidRDefault="0094091B">
      <w:pPr>
        <w:ind w:firstLine="284"/>
        <w:jc w:val="both"/>
        <w:rPr>
          <w:lang w:val="ru-RU"/>
        </w:rPr>
      </w:pPr>
      <w:r>
        <w:rPr>
          <w:lang w:val="ru-RU"/>
        </w:rPr>
        <w:t>на кривых участках радиусом менее</w:t>
      </w:r>
      <w:r>
        <w:rPr>
          <w:noProof/>
        </w:rPr>
        <w:t xml:space="preserve"> 75</w:t>
      </w:r>
      <w:r>
        <w:rPr>
          <w:lang w:val="ru-RU"/>
        </w:rPr>
        <w:t xml:space="preserve"> м </w:t>
      </w:r>
      <w:r>
        <w:rPr>
          <w:lang w:val="ru-RU"/>
        </w:rPr>
        <w:sym w:font="Symbol" w:char="F0BE"/>
      </w:r>
      <w:r>
        <w:rPr>
          <w:lang w:val="ru-RU"/>
        </w:rPr>
        <w:t xml:space="preserve"> через</w:t>
      </w:r>
      <w:r>
        <w:rPr>
          <w:noProof/>
        </w:rPr>
        <w:t xml:space="preserve"> 1</w:t>
      </w:r>
      <w:r>
        <w:rPr>
          <w:lang w:val="ru-RU"/>
        </w:rPr>
        <w:t>,</w:t>
      </w:r>
      <w:r>
        <w:rPr>
          <w:noProof/>
        </w:rPr>
        <w:t>8</w:t>
      </w:r>
      <w:r>
        <w:rPr>
          <w:noProof/>
        </w:rPr>
        <w:sym w:font="Symbol" w:char="F0BE"/>
      </w:r>
      <w:r>
        <w:rPr>
          <w:noProof/>
        </w:rPr>
        <w:t>1,3</w:t>
      </w:r>
      <w:r>
        <w:rPr>
          <w:lang w:val="ru-RU"/>
        </w:rPr>
        <w:t xml:space="preserve"> м.</w:t>
      </w:r>
    </w:p>
    <w:p w:rsidR="00000000" w:rsidRDefault="0094091B">
      <w:pPr>
        <w:ind w:firstLine="284"/>
        <w:jc w:val="both"/>
        <w:rPr>
          <w:lang w:val="ru-RU"/>
        </w:rPr>
      </w:pPr>
      <w:r>
        <w:rPr>
          <w:lang w:val="ru-RU"/>
        </w:rPr>
        <w:t>При покрытии пути</w:t>
      </w:r>
      <w:r>
        <w:rPr>
          <w:lang w:val="ru-RU"/>
        </w:rPr>
        <w:t xml:space="preserve"> сборными железобетонными плитами допускается изменять расстояние между тягами, которое должно быть кратным размеру плит.</w:t>
      </w:r>
    </w:p>
    <w:p w:rsidR="00000000" w:rsidRDefault="0094091B">
      <w:pPr>
        <w:ind w:firstLine="284"/>
        <w:jc w:val="both"/>
        <w:rPr>
          <w:lang w:val="ru-RU"/>
        </w:rPr>
      </w:pPr>
      <w:r>
        <w:rPr>
          <w:lang w:val="ru-RU"/>
        </w:rPr>
        <w:t>На путях с железобетонными шпалами установка тяг не обязательна.</w:t>
      </w:r>
    </w:p>
    <w:p w:rsidR="00000000" w:rsidRDefault="0094091B">
      <w:pPr>
        <w:ind w:firstLine="284"/>
        <w:jc w:val="both"/>
        <w:rPr>
          <w:lang w:val="ru-RU"/>
        </w:rPr>
      </w:pPr>
      <w:r>
        <w:rPr>
          <w:noProof/>
        </w:rPr>
        <w:t>2</w:t>
      </w:r>
      <w:r>
        <w:rPr>
          <w:lang w:val="ru-RU"/>
        </w:rPr>
        <w:t>.</w:t>
      </w:r>
      <w:r>
        <w:rPr>
          <w:noProof/>
        </w:rPr>
        <w:t>49</w:t>
      </w:r>
      <w:r>
        <w:rPr>
          <w:lang w:val="ru-RU"/>
        </w:rPr>
        <w:t>. На путях с открытым верхним строением без дорожного покрытия, расположенных на спусках с уклоном более</w:t>
      </w:r>
      <w:r>
        <w:rPr>
          <w:noProof/>
        </w:rPr>
        <w:t xml:space="preserve"> 20 </w:t>
      </w:r>
      <w:r>
        <w:rPr>
          <w:noProof/>
        </w:rPr>
        <w:sym w:font="Arial" w:char="2030"/>
      </w:r>
      <w:r>
        <w:rPr>
          <w:lang w:val="ru-RU"/>
        </w:rPr>
        <w:t xml:space="preserve"> и протяжением более </w:t>
      </w:r>
      <w:r>
        <w:rPr>
          <w:noProof/>
        </w:rPr>
        <w:t>200</w:t>
      </w:r>
      <w:r>
        <w:rPr>
          <w:lang w:val="ru-RU"/>
        </w:rPr>
        <w:t xml:space="preserve"> м при костыльном или шурупном скреплении, на подходах к мостам и путепроводам с безбалластной проезжей частью независимо от продольного профиля и плана пути, а также на других участках, г</w:t>
      </w:r>
      <w:r>
        <w:rPr>
          <w:lang w:val="ru-RU"/>
        </w:rPr>
        <w:t>де возможен угон пути, следует предусматривать установку противоугонов.</w:t>
      </w:r>
    </w:p>
    <w:p w:rsidR="00000000" w:rsidRDefault="0094091B">
      <w:pPr>
        <w:ind w:firstLine="284"/>
        <w:jc w:val="both"/>
        <w:rPr>
          <w:lang w:val="ru-RU"/>
        </w:rPr>
      </w:pPr>
      <w:r>
        <w:rPr>
          <w:lang w:val="ru-RU"/>
        </w:rPr>
        <w:t>Число противоугонов следует определять расчетом или принимать по типовым схемам.</w:t>
      </w:r>
    </w:p>
    <w:p w:rsidR="00000000" w:rsidRDefault="0094091B">
      <w:pPr>
        <w:ind w:firstLine="284"/>
        <w:jc w:val="both"/>
        <w:rPr>
          <w:lang w:val="ru-RU"/>
        </w:rPr>
      </w:pPr>
      <w:r>
        <w:rPr>
          <w:lang w:val="ru-RU"/>
        </w:rPr>
        <w:t>Для путей, укладываемых на железобетонных шпалах, противоугоны не предусматриваются.</w:t>
      </w:r>
    </w:p>
    <w:p w:rsidR="00000000" w:rsidRDefault="0094091B">
      <w:pPr>
        <w:ind w:firstLine="284"/>
        <w:jc w:val="both"/>
        <w:rPr>
          <w:lang w:val="ru-RU"/>
        </w:rPr>
      </w:pPr>
      <w:r>
        <w:rPr>
          <w:noProof/>
        </w:rPr>
        <w:t>2</w:t>
      </w:r>
      <w:r>
        <w:rPr>
          <w:lang w:val="ru-RU"/>
        </w:rPr>
        <w:t>.</w:t>
      </w:r>
      <w:r>
        <w:rPr>
          <w:noProof/>
        </w:rPr>
        <w:t>50</w:t>
      </w:r>
      <w:r>
        <w:rPr>
          <w:lang w:val="ru-RU"/>
        </w:rPr>
        <w:t>. Для трамвайного пути, располагаемого на самостоятельном полотне или на обособленном полотне сбоку от проезжей части, при высоте насыпи более</w:t>
      </w:r>
      <w:r>
        <w:rPr>
          <w:noProof/>
        </w:rPr>
        <w:t xml:space="preserve"> 2</w:t>
      </w:r>
      <w:r>
        <w:rPr>
          <w:lang w:val="ru-RU"/>
        </w:rPr>
        <w:t xml:space="preserve"> м с наружной стороны пути следует предусматривать установку охранного рельса:</w:t>
      </w:r>
    </w:p>
    <w:p w:rsidR="00000000" w:rsidRDefault="0094091B">
      <w:pPr>
        <w:ind w:firstLine="284"/>
        <w:jc w:val="both"/>
        <w:rPr>
          <w:lang w:val="ru-RU"/>
        </w:rPr>
      </w:pPr>
      <w:r>
        <w:rPr>
          <w:lang w:val="ru-RU"/>
        </w:rPr>
        <w:t>на кривых участках пути (независимо от величины</w:t>
      </w:r>
      <w:r>
        <w:rPr>
          <w:lang w:val="ru-RU"/>
        </w:rPr>
        <w:t xml:space="preserve"> радиуса) на спуске с уклоном более</w:t>
      </w:r>
      <w:r>
        <w:rPr>
          <w:noProof/>
        </w:rPr>
        <w:t xml:space="preserve"> 50 </w:t>
      </w:r>
      <w:r>
        <w:rPr>
          <w:noProof/>
        </w:rPr>
        <w:sym w:font="Arial" w:char="2030"/>
      </w:r>
      <w:r>
        <w:rPr>
          <w:lang w:val="ru-RU"/>
        </w:rPr>
        <w:t>;</w:t>
      </w:r>
      <w:r>
        <w:rPr>
          <w:noProof/>
        </w:rPr>
        <w:t xml:space="preserve"> </w:t>
      </w:r>
    </w:p>
    <w:p w:rsidR="00000000" w:rsidRDefault="0094091B">
      <w:pPr>
        <w:ind w:firstLine="284"/>
        <w:jc w:val="both"/>
        <w:rPr>
          <w:lang w:val="ru-RU"/>
        </w:rPr>
      </w:pPr>
      <w:r>
        <w:rPr>
          <w:lang w:val="ru-RU"/>
        </w:rPr>
        <w:t>на кривых участках пути радиусом менее</w:t>
      </w:r>
      <w:r>
        <w:rPr>
          <w:noProof/>
        </w:rPr>
        <w:t xml:space="preserve"> 200</w:t>
      </w:r>
      <w:r>
        <w:rPr>
          <w:lang w:val="ru-RU"/>
        </w:rPr>
        <w:t xml:space="preserve"> м.</w:t>
      </w:r>
    </w:p>
    <w:p w:rsidR="00000000" w:rsidRDefault="0094091B">
      <w:pPr>
        <w:ind w:firstLine="284"/>
        <w:jc w:val="both"/>
        <w:rPr>
          <w:lang w:val="ru-RU"/>
        </w:rPr>
      </w:pPr>
      <w:r>
        <w:rPr>
          <w:lang w:val="ru-RU"/>
        </w:rPr>
        <w:t>Охранный рельс необходимо располагать на расстоянии</w:t>
      </w:r>
      <w:r>
        <w:rPr>
          <w:noProof/>
        </w:rPr>
        <w:t xml:space="preserve"> 215</w:t>
      </w:r>
      <w:r>
        <w:rPr>
          <w:lang w:val="ru-RU"/>
        </w:rPr>
        <w:t xml:space="preserve"> мм в свету от края крайнего ходового рельса.</w:t>
      </w:r>
    </w:p>
    <w:p w:rsidR="00000000" w:rsidRDefault="0094091B">
      <w:pPr>
        <w:ind w:firstLine="284"/>
        <w:jc w:val="both"/>
        <w:rPr>
          <w:lang w:val="ru-RU"/>
        </w:rPr>
      </w:pPr>
      <w:r>
        <w:rPr>
          <w:lang w:val="ru-RU"/>
        </w:rPr>
        <w:t>Головку охранного рельса следует устанавливать с допуском</w:t>
      </w:r>
      <w:r>
        <w:rPr>
          <w:noProof/>
        </w:rPr>
        <w:t xml:space="preserve"> </w:t>
      </w:r>
      <w:r>
        <w:rPr>
          <w:noProof/>
        </w:rPr>
        <w:sym w:font="Arial" w:char="00B1"/>
      </w:r>
      <w:r>
        <w:rPr>
          <w:noProof/>
        </w:rPr>
        <w:t>15</w:t>
      </w:r>
      <w:r>
        <w:rPr>
          <w:lang w:val="ru-RU"/>
        </w:rPr>
        <w:t xml:space="preserve"> мм относительно головки ходового рельса.</w:t>
      </w:r>
    </w:p>
    <w:p w:rsidR="00000000" w:rsidRDefault="0094091B">
      <w:pPr>
        <w:ind w:firstLine="284"/>
        <w:jc w:val="both"/>
        <w:rPr>
          <w:lang w:val="ru-RU"/>
        </w:rPr>
      </w:pPr>
      <w:r>
        <w:rPr>
          <w:noProof/>
        </w:rPr>
        <w:t>2</w:t>
      </w:r>
      <w:r>
        <w:rPr>
          <w:lang w:val="ru-RU"/>
        </w:rPr>
        <w:t>.</w:t>
      </w:r>
      <w:r>
        <w:rPr>
          <w:noProof/>
        </w:rPr>
        <w:t>51</w:t>
      </w:r>
      <w:r>
        <w:rPr>
          <w:lang w:val="ru-RU"/>
        </w:rPr>
        <w:t>. Электропроводимость рельсового пути должна быть обеспечена прочным и надежным закреплением рельсовых стыков, а также электрическими соединениями, соответствующими ГОСТ 9.602-89.</w:t>
      </w:r>
    </w:p>
    <w:p w:rsidR="00000000" w:rsidRDefault="0094091B">
      <w:pPr>
        <w:ind w:firstLine="284"/>
        <w:jc w:val="both"/>
        <w:rPr>
          <w:noProof/>
        </w:rPr>
      </w:pPr>
      <w:r>
        <w:rPr>
          <w:noProof/>
        </w:rPr>
        <w:t>2</w:t>
      </w:r>
      <w:r>
        <w:rPr>
          <w:lang w:val="ru-RU"/>
        </w:rPr>
        <w:t>.</w:t>
      </w:r>
      <w:r>
        <w:rPr>
          <w:noProof/>
        </w:rPr>
        <w:t>52</w:t>
      </w:r>
      <w:r>
        <w:rPr>
          <w:lang w:val="ru-RU"/>
        </w:rPr>
        <w:t>.</w:t>
      </w:r>
      <w:r>
        <w:rPr>
          <w:noProof/>
        </w:rPr>
        <w:t xml:space="preserve"> В</w:t>
      </w:r>
      <w:r>
        <w:rPr>
          <w:lang w:val="ru-RU"/>
        </w:rPr>
        <w:t xml:space="preserve"> качестве подрельсовых основ</w:t>
      </w:r>
      <w:r>
        <w:rPr>
          <w:lang w:val="ru-RU"/>
        </w:rPr>
        <w:t>аний следует применять железобетонные и деревянные шпалы, укладываемые на балласт (упругое основание).</w:t>
      </w:r>
      <w:r>
        <w:rPr>
          <w:noProof/>
        </w:rPr>
        <w:t xml:space="preserve"> </w:t>
      </w:r>
    </w:p>
    <w:p w:rsidR="00000000" w:rsidRDefault="0094091B">
      <w:pPr>
        <w:ind w:firstLine="284"/>
        <w:jc w:val="both"/>
        <w:rPr>
          <w:noProof/>
        </w:rPr>
      </w:pPr>
      <w:r>
        <w:rPr>
          <w:lang w:val="ru-RU"/>
        </w:rPr>
        <w:t>Допускается предусматривать под балластным слоем сборные железобетонные конструкции или монолитные бетонные основания (полужесткие основания).</w:t>
      </w:r>
      <w:r>
        <w:rPr>
          <w:noProof/>
        </w:rPr>
        <w:t xml:space="preserve"> </w:t>
      </w:r>
    </w:p>
    <w:p w:rsidR="00000000" w:rsidRDefault="0094091B">
      <w:pPr>
        <w:ind w:right="20" w:firstLine="284"/>
        <w:jc w:val="both"/>
        <w:rPr>
          <w:lang w:val="ru-RU"/>
        </w:rPr>
      </w:pPr>
      <w:r>
        <w:rPr>
          <w:lang w:val="ru-RU"/>
        </w:rPr>
        <w:t>Безбалластные (жесткие) бетонные подрельсовые основания допускается предусматривать на мостах, эстакадах и путепроводах, в тоннелях.</w:t>
      </w:r>
    </w:p>
    <w:p w:rsidR="00000000" w:rsidRDefault="0094091B">
      <w:pPr>
        <w:ind w:firstLine="284"/>
        <w:jc w:val="both"/>
        <w:rPr>
          <w:lang w:val="ru-RU"/>
        </w:rPr>
      </w:pPr>
      <w:r>
        <w:rPr>
          <w:lang w:val="ru-RU"/>
        </w:rPr>
        <w:t>При расположении трамвайных путей на продольных уклонах более</w:t>
      </w:r>
      <w:r>
        <w:rPr>
          <w:noProof/>
        </w:rPr>
        <w:t xml:space="preserve"> 60 </w:t>
      </w:r>
      <w:r>
        <w:rPr>
          <w:noProof/>
        </w:rPr>
        <w:sym w:font="Arial" w:char="2030"/>
      </w:r>
      <w:r>
        <w:rPr>
          <w:lang w:val="ru-RU"/>
        </w:rPr>
        <w:t xml:space="preserve"> при щебеночном балласте и более</w:t>
      </w:r>
      <w:r>
        <w:rPr>
          <w:noProof/>
        </w:rPr>
        <w:t xml:space="preserve"> 40 </w:t>
      </w:r>
      <w:r>
        <w:rPr>
          <w:noProof/>
        </w:rPr>
        <w:sym w:font="Arial" w:char="2030"/>
      </w:r>
      <w:r>
        <w:rPr>
          <w:lang w:val="ru-RU"/>
        </w:rPr>
        <w:t xml:space="preserve"> при гравийном и песчаном ба</w:t>
      </w:r>
      <w:r>
        <w:rPr>
          <w:lang w:val="ru-RU"/>
        </w:rPr>
        <w:t>лластах применение в основаниях пути сборных железобетонных и бетонных монолитных конструкций не допускается.</w:t>
      </w:r>
    </w:p>
    <w:p w:rsidR="00000000" w:rsidRDefault="0094091B">
      <w:pPr>
        <w:ind w:firstLine="284"/>
        <w:jc w:val="both"/>
        <w:rPr>
          <w:lang w:val="ru-RU"/>
        </w:rPr>
      </w:pPr>
      <w:r>
        <w:rPr>
          <w:noProof/>
        </w:rPr>
        <w:t>2</w:t>
      </w:r>
      <w:r>
        <w:rPr>
          <w:lang w:val="ru-RU"/>
        </w:rPr>
        <w:t>.</w:t>
      </w:r>
      <w:r>
        <w:rPr>
          <w:noProof/>
        </w:rPr>
        <w:t>53.</w:t>
      </w:r>
      <w:r>
        <w:rPr>
          <w:lang w:val="ru-RU"/>
        </w:rPr>
        <w:t xml:space="preserve"> Трамвайные железобетонные шпалы (ГОСТ </w:t>
      </w:r>
      <w:r>
        <w:rPr>
          <w:noProof/>
        </w:rPr>
        <w:t>21174—75)</w:t>
      </w:r>
      <w:r>
        <w:rPr>
          <w:lang w:val="ru-RU"/>
        </w:rPr>
        <w:t xml:space="preserve"> надлежит применять в путях без дорожного покрытия с рельсами типа Тв60, Тв65, Р65,</w:t>
      </w:r>
      <w:r>
        <w:rPr>
          <w:noProof/>
        </w:rPr>
        <w:t xml:space="preserve"> Р50, </w:t>
      </w:r>
      <w:r>
        <w:rPr>
          <w:lang w:val="ru-RU"/>
        </w:rPr>
        <w:t>Р43 на щебеночном основании на прямых и кривых участках пути радиусом</w:t>
      </w:r>
      <w:r>
        <w:rPr>
          <w:noProof/>
        </w:rPr>
        <w:t xml:space="preserve"> 20</w:t>
      </w:r>
      <w:r>
        <w:rPr>
          <w:lang w:val="ru-RU"/>
        </w:rPr>
        <w:t xml:space="preserve"> м и более.</w:t>
      </w:r>
    </w:p>
    <w:p w:rsidR="00000000" w:rsidRDefault="0094091B">
      <w:pPr>
        <w:ind w:firstLine="284"/>
        <w:jc w:val="both"/>
        <w:rPr>
          <w:noProof/>
        </w:rPr>
      </w:pPr>
      <w:r>
        <w:rPr>
          <w:lang w:val="ru-RU"/>
        </w:rPr>
        <w:t>Допускается применять железнодорожные железобетонные шпалы (ГОСТ</w:t>
      </w:r>
      <w:r>
        <w:rPr>
          <w:noProof/>
        </w:rPr>
        <w:t xml:space="preserve"> 10629-88)</w:t>
      </w:r>
      <w:r>
        <w:rPr>
          <w:lang w:val="ru-RU"/>
        </w:rPr>
        <w:t xml:space="preserve"> в трамвайных путях без дорожного покрытия с рельсами типа Р65 и</w:t>
      </w:r>
      <w:r>
        <w:rPr>
          <w:noProof/>
        </w:rPr>
        <w:t xml:space="preserve"> Р50</w:t>
      </w:r>
      <w:r>
        <w:rPr>
          <w:lang w:val="ru-RU"/>
        </w:rPr>
        <w:t xml:space="preserve"> на щебеночном основании на прямых</w:t>
      </w:r>
      <w:r>
        <w:rPr>
          <w:lang w:val="ru-RU"/>
        </w:rPr>
        <w:t xml:space="preserve"> участках и кривых радиусом более</w:t>
      </w:r>
      <w:r>
        <w:rPr>
          <w:noProof/>
        </w:rPr>
        <w:t xml:space="preserve"> 400</w:t>
      </w:r>
      <w:r>
        <w:rPr>
          <w:lang w:val="ru-RU"/>
        </w:rPr>
        <w:t xml:space="preserve"> м, а также на кривых участках пути радиусом от</w:t>
      </w:r>
      <w:r>
        <w:rPr>
          <w:noProof/>
        </w:rPr>
        <w:t xml:space="preserve"> 200</w:t>
      </w:r>
      <w:r>
        <w:rPr>
          <w:lang w:val="ru-RU"/>
        </w:rPr>
        <w:t xml:space="preserve"> до</w:t>
      </w:r>
      <w:r>
        <w:rPr>
          <w:noProof/>
        </w:rPr>
        <w:t xml:space="preserve"> 400</w:t>
      </w:r>
      <w:r>
        <w:rPr>
          <w:lang w:val="ru-RU"/>
        </w:rPr>
        <w:t xml:space="preserve"> м при продольном уклоне менее</w:t>
      </w:r>
      <w:r>
        <w:rPr>
          <w:noProof/>
        </w:rPr>
        <w:t xml:space="preserve"> 20 </w:t>
      </w:r>
      <w:r>
        <w:rPr>
          <w:noProof/>
        </w:rPr>
        <w:sym w:font="Arial" w:char="2030"/>
      </w:r>
      <w:r>
        <w:rPr>
          <w:lang w:val="ru-RU"/>
        </w:rPr>
        <w:t>.</w:t>
      </w:r>
    </w:p>
    <w:p w:rsidR="00000000" w:rsidRDefault="0094091B">
      <w:pPr>
        <w:ind w:firstLine="284"/>
        <w:jc w:val="both"/>
        <w:rPr>
          <w:lang w:val="ru-RU"/>
        </w:rPr>
      </w:pPr>
      <w:r>
        <w:rPr>
          <w:lang w:val="ru-RU"/>
        </w:rPr>
        <w:t>В путях, укладываемых на железобетонных шпалах или иных железобетонных конструкциях, следует предусматривать упругие прокладки (нормальной или повышенной эластичности) и упругие элементы прижатия рельса.</w:t>
      </w:r>
    </w:p>
    <w:p w:rsidR="00000000" w:rsidRDefault="0094091B">
      <w:pPr>
        <w:ind w:firstLine="284"/>
        <w:jc w:val="both"/>
        <w:rPr>
          <w:lang w:val="ru-RU"/>
        </w:rPr>
      </w:pPr>
      <w:r>
        <w:rPr>
          <w:lang w:val="ru-RU"/>
        </w:rPr>
        <w:t>В раздельных конструкциях скреплений упругие прокладки должны быть между подошвой рельса и подкладкой, а также между подкладкой и шпалой; в нераздельных конструкциях</w:t>
      </w:r>
      <w:r>
        <w:rPr>
          <w:noProof/>
        </w:rPr>
        <w:t xml:space="preserve"> —</w:t>
      </w:r>
      <w:r>
        <w:rPr>
          <w:lang w:val="ru-RU"/>
        </w:rPr>
        <w:t xml:space="preserve"> между по</w:t>
      </w:r>
      <w:r>
        <w:rPr>
          <w:lang w:val="ru-RU"/>
        </w:rPr>
        <w:t>дошвой рельса и шпалой. Упругое прижатие рельса к подкладке или шпале должно осуществляться пружинной или жесткой клеммой.</w:t>
      </w:r>
    </w:p>
    <w:p w:rsidR="00000000" w:rsidRDefault="0094091B">
      <w:pPr>
        <w:ind w:firstLine="284"/>
        <w:jc w:val="both"/>
        <w:rPr>
          <w:noProof/>
        </w:rPr>
      </w:pPr>
      <w:r>
        <w:rPr>
          <w:lang w:val="ru-RU"/>
        </w:rPr>
        <w:t>При жесткой клемме следует использовать двухвитковые шайбы (ГОСТ</w:t>
      </w:r>
      <w:r>
        <w:rPr>
          <w:noProof/>
        </w:rPr>
        <w:t xml:space="preserve"> 21797</w:t>
      </w:r>
      <w:r>
        <w:rPr>
          <w:noProof/>
        </w:rPr>
        <w:sym w:font="Symbol" w:char="F0BE"/>
      </w:r>
      <w:r>
        <w:rPr>
          <w:noProof/>
        </w:rPr>
        <w:t>76).</w:t>
      </w:r>
    </w:p>
    <w:p w:rsidR="00000000" w:rsidRDefault="0094091B">
      <w:pPr>
        <w:ind w:firstLine="284"/>
        <w:jc w:val="both"/>
        <w:rPr>
          <w:lang w:val="ru-RU"/>
        </w:rPr>
      </w:pPr>
      <w:r>
        <w:rPr>
          <w:noProof/>
        </w:rPr>
        <w:t>2.54.</w:t>
      </w:r>
      <w:r>
        <w:rPr>
          <w:lang w:val="ru-RU"/>
        </w:rPr>
        <w:t xml:space="preserve"> Деревянные шпалы, пропитанные антисептиками, не проводящими электрический ток и удовлетворяющие требованиям ГОСТ</w:t>
      </w:r>
      <w:r>
        <w:rPr>
          <w:noProof/>
        </w:rPr>
        <w:t xml:space="preserve"> 78— 89,</w:t>
      </w:r>
      <w:r>
        <w:rPr>
          <w:lang w:val="ru-RU"/>
        </w:rPr>
        <w:t xml:space="preserve"> следует предусматривать:</w:t>
      </w:r>
    </w:p>
    <w:p w:rsidR="00000000" w:rsidRDefault="0094091B">
      <w:pPr>
        <w:ind w:firstLine="284"/>
        <w:jc w:val="both"/>
        <w:rPr>
          <w:lang w:val="ru-RU"/>
        </w:rPr>
      </w:pPr>
      <w:r>
        <w:rPr>
          <w:noProof/>
        </w:rPr>
        <w:t>I</w:t>
      </w:r>
      <w:r>
        <w:rPr>
          <w:lang w:val="ru-RU"/>
        </w:rPr>
        <w:t xml:space="preserve"> и</w:t>
      </w:r>
      <w:r>
        <w:rPr>
          <w:noProof/>
        </w:rPr>
        <w:t xml:space="preserve"> II</w:t>
      </w:r>
      <w:r>
        <w:rPr>
          <w:lang w:val="ru-RU"/>
        </w:rPr>
        <w:t xml:space="preserve"> типа</w:t>
      </w:r>
      <w:r>
        <w:rPr>
          <w:noProof/>
        </w:rPr>
        <w:t xml:space="preserve"> —</w:t>
      </w:r>
      <w:r>
        <w:rPr>
          <w:lang w:val="ru-RU"/>
        </w:rPr>
        <w:t xml:space="preserve"> на путях скоростного и обычного трамвая;</w:t>
      </w:r>
    </w:p>
    <w:p w:rsidR="00000000" w:rsidRDefault="0094091B">
      <w:pPr>
        <w:ind w:firstLine="284"/>
        <w:jc w:val="both"/>
        <w:rPr>
          <w:noProof/>
        </w:rPr>
      </w:pPr>
      <w:r>
        <w:rPr>
          <w:noProof/>
        </w:rPr>
        <w:t>III</w:t>
      </w:r>
      <w:r>
        <w:rPr>
          <w:lang w:val="ru-RU"/>
        </w:rPr>
        <w:t xml:space="preserve"> типа</w:t>
      </w:r>
      <w:r>
        <w:rPr>
          <w:noProof/>
        </w:rPr>
        <w:t xml:space="preserve"> —</w:t>
      </w:r>
      <w:r>
        <w:rPr>
          <w:lang w:val="ru-RU"/>
        </w:rPr>
        <w:t xml:space="preserve"> на путях грузовых и служебных,</w:t>
      </w:r>
      <w:r>
        <w:rPr>
          <w:noProof/>
        </w:rPr>
        <w:t xml:space="preserve"> </w:t>
      </w:r>
      <w:r>
        <w:rPr>
          <w:lang w:val="ru-RU"/>
        </w:rPr>
        <w:t xml:space="preserve">а также расположенных на территории депо и ремонтных мастерских </w:t>
      </w:r>
      <w:r>
        <w:rPr>
          <w:lang w:val="ru-RU"/>
        </w:rPr>
        <w:t>(заводов)</w:t>
      </w:r>
      <w:r>
        <w:rPr>
          <w:noProof/>
        </w:rPr>
        <w:t>.</w:t>
      </w:r>
    </w:p>
    <w:p w:rsidR="00000000" w:rsidRDefault="0094091B">
      <w:pPr>
        <w:ind w:firstLine="284"/>
        <w:jc w:val="both"/>
        <w:rPr>
          <w:lang w:val="ru-RU"/>
        </w:rPr>
      </w:pPr>
      <w:r>
        <w:rPr>
          <w:noProof/>
        </w:rPr>
        <w:t>2.55.</w:t>
      </w:r>
      <w:r>
        <w:rPr>
          <w:lang w:val="ru-RU"/>
        </w:rPr>
        <w:t xml:space="preserve"> Число шпал на</w:t>
      </w:r>
      <w:r>
        <w:rPr>
          <w:noProof/>
        </w:rPr>
        <w:t xml:space="preserve"> 1</w:t>
      </w:r>
      <w:r>
        <w:rPr>
          <w:lang w:val="ru-RU"/>
        </w:rPr>
        <w:t xml:space="preserve"> км пути следует принимать: </w:t>
      </w:r>
    </w:p>
    <w:p w:rsidR="00000000" w:rsidRDefault="0094091B">
      <w:pPr>
        <w:ind w:firstLine="284"/>
        <w:jc w:val="both"/>
        <w:rPr>
          <w:noProof/>
        </w:rPr>
      </w:pPr>
      <w:r>
        <w:rPr>
          <w:lang w:val="ru-RU"/>
        </w:rPr>
        <w:t>для путей скоростного трамвая на прямых участках и на кривых участках радиусом</w:t>
      </w:r>
      <w:r>
        <w:rPr>
          <w:noProof/>
        </w:rPr>
        <w:t xml:space="preserve"> 1200</w:t>
      </w:r>
      <w:r>
        <w:rPr>
          <w:lang w:val="ru-RU"/>
        </w:rPr>
        <w:t xml:space="preserve"> м и более</w:t>
      </w:r>
      <w:r>
        <w:rPr>
          <w:noProof/>
        </w:rPr>
        <w:t xml:space="preserve"> — 1680,</w:t>
      </w:r>
      <w:r>
        <w:rPr>
          <w:lang w:val="ru-RU"/>
        </w:rPr>
        <w:t xml:space="preserve"> на кривых участках радиусом менее</w:t>
      </w:r>
      <w:r>
        <w:rPr>
          <w:noProof/>
        </w:rPr>
        <w:t xml:space="preserve"> 1200</w:t>
      </w:r>
      <w:r>
        <w:rPr>
          <w:lang w:val="ru-RU"/>
        </w:rPr>
        <w:t xml:space="preserve"> м </w:t>
      </w:r>
      <w:r>
        <w:rPr>
          <w:lang w:val="ru-RU"/>
        </w:rPr>
        <w:sym w:font="Symbol" w:char="F0BE"/>
      </w:r>
      <w:r>
        <w:rPr>
          <w:lang w:val="ru-RU"/>
        </w:rPr>
        <w:t xml:space="preserve"> </w:t>
      </w:r>
      <w:r>
        <w:rPr>
          <w:noProof/>
        </w:rPr>
        <w:t>1840;</w:t>
      </w:r>
    </w:p>
    <w:p w:rsidR="00000000" w:rsidRDefault="0094091B">
      <w:pPr>
        <w:ind w:firstLine="284"/>
        <w:jc w:val="both"/>
        <w:rPr>
          <w:lang w:val="ru-RU"/>
        </w:rPr>
      </w:pPr>
      <w:r>
        <w:rPr>
          <w:lang w:val="ru-RU"/>
        </w:rPr>
        <w:t>для путей обычного трамвая</w:t>
      </w:r>
      <w:r>
        <w:rPr>
          <w:noProof/>
        </w:rPr>
        <w:t xml:space="preserve"> — 1680</w:t>
      </w:r>
      <w:r>
        <w:rPr>
          <w:lang w:val="ru-RU"/>
        </w:rPr>
        <w:t>;</w:t>
      </w:r>
      <w:r>
        <w:rPr>
          <w:noProof/>
        </w:rPr>
        <w:t xml:space="preserve"> </w:t>
      </w:r>
    </w:p>
    <w:p w:rsidR="00000000" w:rsidRDefault="0094091B">
      <w:pPr>
        <w:ind w:firstLine="284"/>
        <w:jc w:val="both"/>
        <w:rPr>
          <w:noProof/>
        </w:rPr>
      </w:pPr>
      <w:r>
        <w:rPr>
          <w:lang w:val="ru-RU"/>
        </w:rPr>
        <w:t>для путей грузовых, служебных, а также расположенных на территории депо и ремонтных мастерских (заводов)</w:t>
      </w:r>
      <w:r>
        <w:rPr>
          <w:noProof/>
        </w:rPr>
        <w:t xml:space="preserve"> </w:t>
      </w:r>
      <w:r>
        <w:rPr>
          <w:noProof/>
        </w:rPr>
        <w:sym w:font="Symbol" w:char="F0BE"/>
      </w:r>
      <w:r>
        <w:rPr>
          <w:lang w:val="ru-RU"/>
        </w:rPr>
        <w:t xml:space="preserve"> </w:t>
      </w:r>
      <w:r>
        <w:rPr>
          <w:noProof/>
        </w:rPr>
        <w:t>1440.</w:t>
      </w:r>
    </w:p>
    <w:p w:rsidR="00000000" w:rsidRDefault="0094091B">
      <w:pPr>
        <w:ind w:firstLine="284"/>
        <w:jc w:val="both"/>
        <w:rPr>
          <w:lang w:val="ru-RU"/>
        </w:rPr>
      </w:pPr>
      <w:r>
        <w:rPr>
          <w:lang w:val="ru-RU"/>
        </w:rPr>
        <w:t>В пределах стрелочных переводов и пересечений число переводных брусьев (шпал) надлежит принимать по типовым эпюрам.</w:t>
      </w:r>
    </w:p>
    <w:p w:rsidR="00000000" w:rsidRDefault="0094091B">
      <w:pPr>
        <w:ind w:firstLine="284"/>
        <w:jc w:val="both"/>
        <w:rPr>
          <w:lang w:val="ru-RU"/>
        </w:rPr>
      </w:pPr>
      <w:r>
        <w:rPr>
          <w:noProof/>
        </w:rPr>
        <w:t>2.56.</w:t>
      </w:r>
      <w:r>
        <w:rPr>
          <w:lang w:val="ru-RU"/>
        </w:rPr>
        <w:t xml:space="preserve"> В качестве балласта следует п</w:t>
      </w:r>
      <w:r>
        <w:rPr>
          <w:lang w:val="ru-RU"/>
        </w:rPr>
        <w:t>редусматривать:</w:t>
      </w:r>
    </w:p>
    <w:p w:rsidR="00000000" w:rsidRDefault="0094091B">
      <w:pPr>
        <w:ind w:firstLine="284"/>
        <w:jc w:val="both"/>
        <w:rPr>
          <w:noProof/>
        </w:rPr>
      </w:pPr>
      <w:r>
        <w:rPr>
          <w:lang w:val="ru-RU"/>
        </w:rPr>
        <w:t xml:space="preserve">щебень  из   естественного   камня   (ГОСТ </w:t>
      </w:r>
      <w:r>
        <w:rPr>
          <w:noProof/>
        </w:rPr>
        <w:t>7392</w:t>
      </w:r>
      <w:r>
        <w:rPr>
          <w:noProof/>
        </w:rPr>
        <w:sym w:font="Symbol" w:char="F0BE"/>
      </w:r>
      <w:r>
        <w:rPr>
          <w:noProof/>
        </w:rPr>
        <w:t>85);</w:t>
      </w:r>
    </w:p>
    <w:p w:rsidR="00000000" w:rsidRDefault="0094091B">
      <w:pPr>
        <w:ind w:firstLine="284"/>
        <w:jc w:val="both"/>
        <w:rPr>
          <w:lang w:val="ru-RU"/>
        </w:rPr>
      </w:pPr>
      <w:r>
        <w:rPr>
          <w:lang w:val="ru-RU"/>
        </w:rPr>
        <w:t>щебень из валунов и гальки (ГОСТ</w:t>
      </w:r>
      <w:r>
        <w:rPr>
          <w:noProof/>
        </w:rPr>
        <w:t xml:space="preserve"> 7392</w:t>
      </w:r>
      <w:r>
        <w:rPr>
          <w:noProof/>
        </w:rPr>
        <w:sym w:font="Symbol" w:char="F0BE"/>
      </w:r>
      <w:r>
        <w:rPr>
          <w:noProof/>
        </w:rPr>
        <w:t xml:space="preserve">85); </w:t>
      </w:r>
    </w:p>
    <w:p w:rsidR="00000000" w:rsidRDefault="0094091B">
      <w:pPr>
        <w:ind w:firstLine="284"/>
        <w:jc w:val="both"/>
        <w:rPr>
          <w:lang w:val="ru-RU"/>
        </w:rPr>
      </w:pPr>
      <w:r>
        <w:rPr>
          <w:lang w:val="ru-RU"/>
        </w:rPr>
        <w:t>гравий карьерный (ГОСТ</w:t>
      </w:r>
      <w:r>
        <w:rPr>
          <w:noProof/>
        </w:rPr>
        <w:t xml:space="preserve"> 7394</w:t>
      </w:r>
      <w:r>
        <w:rPr>
          <w:noProof/>
        </w:rPr>
        <w:sym w:font="Symbol" w:char="F0BE"/>
      </w:r>
      <w:r>
        <w:rPr>
          <w:noProof/>
        </w:rPr>
        <w:t xml:space="preserve">85); </w:t>
      </w:r>
    </w:p>
    <w:p w:rsidR="00000000" w:rsidRDefault="0094091B">
      <w:pPr>
        <w:ind w:firstLine="284"/>
        <w:jc w:val="both"/>
        <w:rPr>
          <w:noProof/>
        </w:rPr>
      </w:pPr>
      <w:r>
        <w:rPr>
          <w:lang w:val="ru-RU"/>
        </w:rPr>
        <w:t>песок (ГОСТ</w:t>
      </w:r>
      <w:r>
        <w:rPr>
          <w:noProof/>
        </w:rPr>
        <w:t xml:space="preserve"> 8736-85).</w:t>
      </w:r>
    </w:p>
    <w:p w:rsidR="00000000" w:rsidRDefault="0094091B">
      <w:pPr>
        <w:ind w:right="20" w:firstLine="284"/>
        <w:jc w:val="both"/>
        <w:rPr>
          <w:lang w:val="ru-RU"/>
        </w:rPr>
      </w:pPr>
      <w:r>
        <w:rPr>
          <w:lang w:val="ru-RU"/>
        </w:rPr>
        <w:t>Допускается применять щебень из естественного камня для строительных работ (ГОСТ</w:t>
      </w:r>
      <w:r>
        <w:rPr>
          <w:noProof/>
        </w:rPr>
        <w:t xml:space="preserve"> 8267</w:t>
      </w:r>
      <w:r>
        <w:rPr>
          <w:noProof/>
        </w:rPr>
        <w:sym w:font="Symbol" w:char="F0BE"/>
      </w:r>
      <w:r>
        <w:rPr>
          <w:noProof/>
        </w:rPr>
        <w:t xml:space="preserve">82), </w:t>
      </w:r>
      <w:r>
        <w:rPr>
          <w:lang w:val="ru-RU"/>
        </w:rPr>
        <w:t>щебень из металлургических шлаков, отходов асбестового производства и дробильно-сортировочных установок, а также других местных материалов, удовлетворяющих требованиям государственных стандартов на балласт.</w:t>
      </w:r>
    </w:p>
    <w:p w:rsidR="00000000" w:rsidRDefault="0094091B">
      <w:pPr>
        <w:ind w:firstLine="284"/>
        <w:jc w:val="both"/>
        <w:rPr>
          <w:noProof/>
        </w:rPr>
      </w:pPr>
      <w:r>
        <w:rPr>
          <w:lang w:val="ru-RU"/>
        </w:rPr>
        <w:t>2.57. Толщину слоя балласта (в уплотненном со</w:t>
      </w:r>
      <w:r>
        <w:rPr>
          <w:lang w:val="ru-RU"/>
        </w:rPr>
        <w:t>стоянии) под шпалой на прямых участках пути следует принимать в соответствии с табл.</w:t>
      </w:r>
      <w:r>
        <w:rPr>
          <w:noProof/>
        </w:rPr>
        <w:t xml:space="preserve"> 11.</w:t>
      </w:r>
    </w:p>
    <w:p w:rsidR="00000000" w:rsidRDefault="0094091B">
      <w:pPr>
        <w:ind w:firstLine="284"/>
        <w:jc w:val="both"/>
        <w:rPr>
          <w:lang w:val="ru-RU"/>
        </w:rPr>
      </w:pPr>
    </w:p>
    <w:p w:rsidR="00000000" w:rsidRDefault="0094091B">
      <w:pPr>
        <w:ind w:firstLine="284"/>
        <w:jc w:val="right"/>
        <w:rPr>
          <w:noProof/>
        </w:rPr>
      </w:pPr>
      <w:r>
        <w:rPr>
          <w:lang w:val="ru-RU"/>
        </w:rPr>
        <w:t>Таблица</w:t>
      </w:r>
      <w:r>
        <w:rPr>
          <w:noProof/>
        </w:rPr>
        <w:t xml:space="preserve"> 11</w:t>
      </w:r>
    </w:p>
    <w:p w:rsidR="00000000" w:rsidRDefault="0094091B">
      <w:pPr>
        <w:ind w:firstLine="284"/>
        <w:jc w:val="both"/>
        <w:rPr>
          <w:lang w:val="ru-RU"/>
        </w:rPr>
      </w:pPr>
    </w:p>
    <w:tbl>
      <w:tblPr>
        <w:tblW w:w="0" w:type="auto"/>
        <w:tblLayout w:type="fixed"/>
        <w:tblCellMar>
          <w:left w:w="28" w:type="dxa"/>
          <w:right w:w="28" w:type="dxa"/>
        </w:tblCellMar>
        <w:tblLook w:val="0000" w:firstRow="0" w:lastRow="0" w:firstColumn="0" w:lastColumn="0" w:noHBand="0" w:noVBand="0"/>
      </w:tblPr>
      <w:tblGrid>
        <w:gridCol w:w="2155"/>
        <w:gridCol w:w="1429"/>
        <w:gridCol w:w="1264"/>
        <w:gridCol w:w="1499"/>
      </w:tblGrid>
      <w:tr w:rsidR="00000000">
        <w:tblPrEx>
          <w:tblCellMar>
            <w:top w:w="0" w:type="dxa"/>
            <w:bottom w:w="0" w:type="dxa"/>
          </w:tblCellMar>
        </w:tblPrEx>
        <w:tc>
          <w:tcPr>
            <w:tcW w:w="2155" w:type="dxa"/>
            <w:tcBorders>
              <w:top w:val="single" w:sz="12" w:space="0" w:color="auto"/>
              <w:left w:val="single" w:sz="12" w:space="0" w:color="auto"/>
            </w:tcBorders>
          </w:tcPr>
          <w:p w:rsidR="00000000" w:rsidRDefault="0094091B">
            <w:pPr>
              <w:jc w:val="center"/>
              <w:rPr>
                <w:sz w:val="16"/>
                <w:lang w:val="ru-RU"/>
              </w:rPr>
            </w:pPr>
          </w:p>
        </w:tc>
        <w:tc>
          <w:tcPr>
            <w:tcW w:w="4192" w:type="dxa"/>
            <w:gridSpan w:val="3"/>
            <w:tcBorders>
              <w:top w:val="single" w:sz="12" w:space="0" w:color="auto"/>
              <w:left w:val="single" w:sz="6" w:space="0" w:color="auto"/>
              <w:bottom w:val="single" w:sz="6" w:space="0" w:color="auto"/>
              <w:right w:val="single" w:sz="12" w:space="0" w:color="auto"/>
            </w:tcBorders>
          </w:tcPr>
          <w:p w:rsidR="00000000" w:rsidRDefault="0094091B">
            <w:pPr>
              <w:jc w:val="center"/>
              <w:rPr>
                <w:sz w:val="16"/>
                <w:lang w:val="ru-RU"/>
              </w:rPr>
            </w:pPr>
            <w:r>
              <w:rPr>
                <w:sz w:val="16"/>
                <w:lang w:val="ru-RU"/>
              </w:rPr>
              <w:t>Толщина слоя балласта под шпалой на прямых участках пути, см, при использовании грунтов для возведения земляного полотна</w:t>
            </w:r>
          </w:p>
        </w:tc>
      </w:tr>
      <w:tr w:rsidR="00000000">
        <w:tblPrEx>
          <w:tblCellMar>
            <w:top w:w="0" w:type="dxa"/>
            <w:bottom w:w="0" w:type="dxa"/>
          </w:tblCellMar>
        </w:tblPrEx>
        <w:tc>
          <w:tcPr>
            <w:tcW w:w="2155" w:type="dxa"/>
            <w:tcBorders>
              <w:left w:val="single" w:sz="12" w:space="0" w:color="auto"/>
            </w:tcBorders>
          </w:tcPr>
          <w:p w:rsidR="00000000" w:rsidRDefault="0094091B">
            <w:pPr>
              <w:jc w:val="center"/>
              <w:rPr>
                <w:sz w:val="16"/>
                <w:lang w:val="ru-RU"/>
              </w:rPr>
            </w:pPr>
            <w:r>
              <w:rPr>
                <w:sz w:val="16"/>
                <w:lang w:val="ru-RU"/>
              </w:rPr>
              <w:t>Пути</w:t>
            </w:r>
          </w:p>
        </w:tc>
        <w:tc>
          <w:tcPr>
            <w:tcW w:w="2693" w:type="dxa"/>
            <w:gridSpan w:val="2"/>
            <w:tcBorders>
              <w:left w:val="single" w:sz="6" w:space="0" w:color="auto"/>
              <w:bottom w:val="single" w:sz="6" w:space="0" w:color="auto"/>
              <w:right w:val="single" w:sz="6" w:space="0" w:color="auto"/>
            </w:tcBorders>
          </w:tcPr>
          <w:p w:rsidR="00000000" w:rsidRDefault="0094091B">
            <w:pPr>
              <w:jc w:val="center"/>
              <w:rPr>
                <w:sz w:val="16"/>
                <w:lang w:val="ru-RU"/>
              </w:rPr>
            </w:pPr>
            <w:r>
              <w:rPr>
                <w:sz w:val="16"/>
                <w:lang w:val="ru-RU"/>
              </w:rPr>
              <w:t>глинистых и недренирующих мелких и пылеватых песков</w:t>
            </w:r>
          </w:p>
        </w:tc>
        <w:tc>
          <w:tcPr>
            <w:tcW w:w="1499" w:type="dxa"/>
            <w:tcBorders>
              <w:left w:val="nil"/>
              <w:bottom w:val="single" w:sz="6" w:space="0" w:color="auto"/>
              <w:right w:val="single" w:sz="12" w:space="0" w:color="auto"/>
            </w:tcBorders>
          </w:tcPr>
          <w:p w:rsidR="00000000" w:rsidRDefault="0094091B">
            <w:pPr>
              <w:jc w:val="center"/>
              <w:rPr>
                <w:sz w:val="16"/>
                <w:lang w:val="ru-RU"/>
              </w:rPr>
            </w:pPr>
            <w:r>
              <w:rPr>
                <w:sz w:val="16"/>
                <w:lang w:val="ru-RU"/>
              </w:rPr>
              <w:t xml:space="preserve">скальных, крупнообломочных </w:t>
            </w:r>
          </w:p>
          <w:p w:rsidR="00000000" w:rsidRDefault="0094091B">
            <w:pPr>
              <w:jc w:val="center"/>
              <w:rPr>
                <w:sz w:val="16"/>
                <w:lang w:val="ru-RU"/>
              </w:rPr>
            </w:pPr>
            <w:r>
              <w:rPr>
                <w:sz w:val="16"/>
                <w:lang w:val="ru-RU"/>
              </w:rPr>
              <w:t>и дренирующих песчаных</w:t>
            </w:r>
          </w:p>
        </w:tc>
      </w:tr>
      <w:tr w:rsidR="00000000">
        <w:tblPrEx>
          <w:tblCellMar>
            <w:top w:w="0" w:type="dxa"/>
            <w:bottom w:w="0" w:type="dxa"/>
          </w:tblCellMar>
        </w:tblPrEx>
        <w:tc>
          <w:tcPr>
            <w:tcW w:w="2155" w:type="dxa"/>
            <w:tcBorders>
              <w:left w:val="single" w:sz="12" w:space="0" w:color="auto"/>
              <w:bottom w:val="single" w:sz="12" w:space="0" w:color="auto"/>
            </w:tcBorders>
          </w:tcPr>
          <w:p w:rsidR="00000000" w:rsidRDefault="0094091B">
            <w:pPr>
              <w:jc w:val="center"/>
              <w:rPr>
                <w:sz w:val="16"/>
                <w:lang w:val="ru-RU"/>
              </w:rPr>
            </w:pPr>
          </w:p>
        </w:tc>
        <w:tc>
          <w:tcPr>
            <w:tcW w:w="1429"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щебеночный или асбестовый балласт</w:t>
            </w:r>
          </w:p>
        </w:tc>
        <w:tc>
          <w:tcPr>
            <w:tcW w:w="1264" w:type="dxa"/>
            <w:tcBorders>
              <w:left w:val="nil"/>
              <w:bottom w:val="single" w:sz="12" w:space="0" w:color="auto"/>
              <w:right w:val="single" w:sz="6" w:space="0" w:color="auto"/>
            </w:tcBorders>
          </w:tcPr>
          <w:p w:rsidR="00000000" w:rsidRDefault="0094091B">
            <w:pPr>
              <w:jc w:val="center"/>
              <w:rPr>
                <w:sz w:val="16"/>
                <w:lang w:val="ru-RU"/>
              </w:rPr>
            </w:pPr>
            <w:r>
              <w:rPr>
                <w:sz w:val="16"/>
                <w:lang w:val="ru-RU"/>
              </w:rPr>
              <w:t>другие виды балласта</w:t>
            </w:r>
          </w:p>
        </w:tc>
        <w:tc>
          <w:tcPr>
            <w:tcW w:w="1499"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все виды балласта</w:t>
            </w:r>
          </w:p>
        </w:tc>
      </w:tr>
      <w:tr w:rsidR="00000000">
        <w:tblPrEx>
          <w:tblCellMar>
            <w:top w:w="0" w:type="dxa"/>
            <w:bottom w:w="0" w:type="dxa"/>
          </w:tblCellMar>
        </w:tblPrEx>
        <w:tc>
          <w:tcPr>
            <w:tcW w:w="2155" w:type="dxa"/>
            <w:tcBorders>
              <w:left w:val="single" w:sz="12" w:space="0" w:color="auto"/>
            </w:tcBorders>
          </w:tcPr>
          <w:p w:rsidR="00000000" w:rsidRDefault="0094091B">
            <w:pPr>
              <w:jc w:val="both"/>
              <w:rPr>
                <w:sz w:val="16"/>
                <w:lang w:val="ru-RU"/>
              </w:rPr>
            </w:pPr>
          </w:p>
          <w:p w:rsidR="00000000" w:rsidRDefault="0094091B">
            <w:pPr>
              <w:jc w:val="both"/>
              <w:rPr>
                <w:sz w:val="16"/>
                <w:lang w:val="ru-RU"/>
              </w:rPr>
            </w:pPr>
            <w:r>
              <w:rPr>
                <w:sz w:val="16"/>
                <w:lang w:val="ru-RU"/>
              </w:rPr>
              <w:t>Трамвая:</w:t>
            </w:r>
          </w:p>
          <w:p w:rsidR="00000000" w:rsidRDefault="0094091B">
            <w:pPr>
              <w:jc w:val="both"/>
              <w:rPr>
                <w:sz w:val="16"/>
                <w:lang w:val="ru-RU"/>
              </w:rPr>
            </w:pPr>
            <w:r>
              <w:rPr>
                <w:sz w:val="16"/>
                <w:lang w:val="ru-RU"/>
              </w:rPr>
              <w:t xml:space="preserve">     скоростного</w:t>
            </w:r>
          </w:p>
        </w:tc>
        <w:tc>
          <w:tcPr>
            <w:tcW w:w="1429" w:type="dxa"/>
            <w:tcBorders>
              <w:left w:val="single" w:sz="6" w:space="0" w:color="auto"/>
              <w:right w:val="single" w:sz="6" w:space="0" w:color="auto"/>
            </w:tcBorders>
          </w:tcPr>
          <w:p w:rsidR="00000000" w:rsidRDefault="0094091B">
            <w:pPr>
              <w:jc w:val="center"/>
              <w:rPr>
                <w:sz w:val="16"/>
                <w:lang w:val="ru-RU"/>
              </w:rPr>
            </w:pPr>
          </w:p>
          <w:p w:rsidR="00000000" w:rsidRDefault="0094091B">
            <w:pPr>
              <w:jc w:val="center"/>
              <w:rPr>
                <w:sz w:val="16"/>
                <w:lang w:val="ru-RU"/>
              </w:rPr>
            </w:pPr>
          </w:p>
          <w:p w:rsidR="00000000" w:rsidRDefault="0094091B">
            <w:pPr>
              <w:jc w:val="center"/>
              <w:rPr>
                <w:sz w:val="16"/>
                <w:lang w:val="ru-RU"/>
              </w:rPr>
            </w:pPr>
            <w:r>
              <w:rPr>
                <w:sz w:val="16"/>
                <w:lang w:val="ru-RU"/>
              </w:rPr>
              <w:t>20 (10)</w:t>
            </w:r>
          </w:p>
        </w:tc>
        <w:tc>
          <w:tcPr>
            <w:tcW w:w="1264" w:type="dxa"/>
            <w:tcBorders>
              <w:left w:val="nil"/>
              <w:right w:val="single" w:sz="6" w:space="0" w:color="auto"/>
            </w:tcBorders>
          </w:tcPr>
          <w:p w:rsidR="00000000" w:rsidRDefault="0094091B">
            <w:pPr>
              <w:jc w:val="center"/>
              <w:rPr>
                <w:sz w:val="16"/>
                <w:lang w:val="ru-RU"/>
              </w:rPr>
            </w:pPr>
          </w:p>
          <w:p w:rsidR="00000000" w:rsidRDefault="0094091B">
            <w:pPr>
              <w:jc w:val="center"/>
              <w:rPr>
                <w:sz w:val="16"/>
                <w:lang w:val="ru-RU"/>
              </w:rPr>
            </w:pPr>
          </w:p>
          <w:p w:rsidR="00000000" w:rsidRDefault="0094091B">
            <w:pPr>
              <w:jc w:val="center"/>
              <w:rPr>
                <w:sz w:val="16"/>
                <w:lang w:val="ru-RU"/>
              </w:rPr>
            </w:pPr>
            <w:r>
              <w:rPr>
                <w:sz w:val="16"/>
                <w:lang w:val="ru-RU"/>
              </w:rPr>
              <w:t>30</w:t>
            </w:r>
          </w:p>
        </w:tc>
        <w:tc>
          <w:tcPr>
            <w:tcW w:w="1499" w:type="dxa"/>
            <w:tcBorders>
              <w:left w:val="nil"/>
              <w:right w:val="single" w:sz="12" w:space="0" w:color="auto"/>
            </w:tcBorders>
          </w:tcPr>
          <w:p w:rsidR="00000000" w:rsidRDefault="0094091B">
            <w:pPr>
              <w:jc w:val="center"/>
              <w:rPr>
                <w:sz w:val="16"/>
                <w:lang w:val="ru-RU"/>
              </w:rPr>
            </w:pPr>
          </w:p>
          <w:p w:rsidR="00000000" w:rsidRDefault="0094091B">
            <w:pPr>
              <w:jc w:val="center"/>
              <w:rPr>
                <w:sz w:val="16"/>
                <w:lang w:val="ru-RU"/>
              </w:rPr>
            </w:pPr>
          </w:p>
          <w:p w:rsidR="00000000" w:rsidRDefault="0094091B">
            <w:pPr>
              <w:jc w:val="center"/>
              <w:rPr>
                <w:sz w:val="16"/>
                <w:lang w:val="ru-RU"/>
              </w:rPr>
            </w:pPr>
            <w:r>
              <w:rPr>
                <w:sz w:val="16"/>
                <w:lang w:val="ru-RU"/>
              </w:rPr>
              <w:t>20</w:t>
            </w:r>
          </w:p>
        </w:tc>
      </w:tr>
      <w:tr w:rsidR="00000000">
        <w:tblPrEx>
          <w:tblCellMar>
            <w:top w:w="0" w:type="dxa"/>
            <w:bottom w:w="0" w:type="dxa"/>
          </w:tblCellMar>
        </w:tblPrEx>
        <w:tc>
          <w:tcPr>
            <w:tcW w:w="2155" w:type="dxa"/>
            <w:tcBorders>
              <w:left w:val="single" w:sz="12" w:space="0" w:color="auto"/>
            </w:tcBorders>
          </w:tcPr>
          <w:p w:rsidR="00000000" w:rsidRDefault="0094091B">
            <w:pPr>
              <w:jc w:val="both"/>
              <w:rPr>
                <w:sz w:val="16"/>
                <w:lang w:val="ru-RU"/>
              </w:rPr>
            </w:pPr>
            <w:r>
              <w:rPr>
                <w:sz w:val="16"/>
                <w:lang w:val="ru-RU"/>
              </w:rPr>
              <w:t xml:space="preserve">     обычного</w:t>
            </w:r>
          </w:p>
        </w:tc>
        <w:tc>
          <w:tcPr>
            <w:tcW w:w="1429" w:type="dxa"/>
            <w:tcBorders>
              <w:left w:val="single" w:sz="6" w:space="0" w:color="auto"/>
              <w:right w:val="single" w:sz="6" w:space="0" w:color="auto"/>
            </w:tcBorders>
          </w:tcPr>
          <w:p w:rsidR="00000000" w:rsidRDefault="0094091B">
            <w:pPr>
              <w:jc w:val="center"/>
              <w:rPr>
                <w:sz w:val="16"/>
                <w:lang w:val="ru-RU"/>
              </w:rPr>
            </w:pPr>
            <w:r>
              <w:rPr>
                <w:sz w:val="16"/>
                <w:lang w:val="ru-RU"/>
              </w:rPr>
              <w:t>15 (10)</w:t>
            </w:r>
          </w:p>
        </w:tc>
        <w:tc>
          <w:tcPr>
            <w:tcW w:w="1264" w:type="dxa"/>
            <w:tcBorders>
              <w:left w:val="nil"/>
              <w:right w:val="single" w:sz="6" w:space="0" w:color="auto"/>
            </w:tcBorders>
          </w:tcPr>
          <w:p w:rsidR="00000000" w:rsidRDefault="0094091B">
            <w:pPr>
              <w:jc w:val="center"/>
              <w:rPr>
                <w:sz w:val="16"/>
                <w:lang w:val="ru-RU"/>
              </w:rPr>
            </w:pPr>
            <w:r>
              <w:rPr>
                <w:sz w:val="16"/>
                <w:lang w:val="ru-RU"/>
              </w:rPr>
              <w:t>25</w:t>
            </w:r>
          </w:p>
        </w:tc>
        <w:tc>
          <w:tcPr>
            <w:tcW w:w="1499"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2155" w:type="dxa"/>
            <w:tcBorders>
              <w:left w:val="single" w:sz="12" w:space="0" w:color="auto"/>
              <w:bottom w:val="single" w:sz="12" w:space="0" w:color="auto"/>
            </w:tcBorders>
          </w:tcPr>
          <w:p w:rsidR="00000000" w:rsidRDefault="0094091B">
            <w:pPr>
              <w:jc w:val="both"/>
              <w:rPr>
                <w:sz w:val="16"/>
                <w:lang w:val="ru-RU"/>
              </w:rPr>
            </w:pPr>
          </w:p>
          <w:p w:rsidR="00000000" w:rsidRDefault="0094091B">
            <w:pPr>
              <w:jc w:val="both"/>
              <w:rPr>
                <w:sz w:val="16"/>
                <w:lang w:val="ru-RU"/>
              </w:rPr>
            </w:pPr>
            <w:r>
              <w:rPr>
                <w:sz w:val="16"/>
                <w:lang w:val="ru-RU"/>
              </w:rPr>
              <w:t>Грузовые, служебные, а та</w:t>
            </w:r>
            <w:r>
              <w:rPr>
                <w:sz w:val="16"/>
                <w:lang w:val="ru-RU"/>
              </w:rPr>
              <w:t>кже расположенные на территории депо и ремонтных мастерских (заводов)</w:t>
            </w:r>
          </w:p>
          <w:p w:rsidR="00000000" w:rsidRDefault="0094091B">
            <w:pPr>
              <w:jc w:val="both"/>
              <w:rPr>
                <w:sz w:val="16"/>
                <w:lang w:val="ru-RU"/>
              </w:rPr>
            </w:pPr>
          </w:p>
        </w:tc>
        <w:tc>
          <w:tcPr>
            <w:tcW w:w="1429" w:type="dxa"/>
            <w:tcBorders>
              <w:left w:val="single" w:sz="6" w:space="0" w:color="auto"/>
              <w:bottom w:val="single" w:sz="12" w:space="0" w:color="auto"/>
              <w:right w:val="single" w:sz="6"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sym w:font="Symbol" w:char="F0BE"/>
            </w:r>
          </w:p>
        </w:tc>
        <w:tc>
          <w:tcPr>
            <w:tcW w:w="1264" w:type="dxa"/>
            <w:tcBorders>
              <w:left w:val="nil"/>
              <w:bottom w:val="single" w:sz="12" w:space="0" w:color="auto"/>
              <w:right w:val="single" w:sz="6"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15</w:t>
            </w:r>
          </w:p>
        </w:tc>
        <w:tc>
          <w:tcPr>
            <w:tcW w:w="1499" w:type="dxa"/>
            <w:tcBorders>
              <w:left w:val="nil"/>
              <w:bottom w:val="single" w:sz="12" w:space="0" w:color="auto"/>
              <w:right w:val="single" w:sz="12"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15</w:t>
            </w:r>
          </w:p>
        </w:tc>
      </w:tr>
    </w:tbl>
    <w:p w:rsidR="00000000" w:rsidRDefault="0094091B">
      <w:pPr>
        <w:jc w:val="both"/>
        <w:rPr>
          <w:lang w:val="ru-RU"/>
        </w:rPr>
      </w:pPr>
    </w:p>
    <w:p w:rsidR="00000000" w:rsidRDefault="0094091B">
      <w:pPr>
        <w:ind w:firstLine="284"/>
        <w:jc w:val="both"/>
        <w:rPr>
          <w:sz w:val="18"/>
          <w:lang w:val="ru-RU"/>
        </w:rPr>
      </w:pPr>
      <w:r>
        <w:rPr>
          <w:sz w:val="18"/>
          <w:lang w:val="ru-RU"/>
        </w:rPr>
        <w:t>Примечания:</w:t>
      </w:r>
      <w:r>
        <w:rPr>
          <w:noProof/>
          <w:sz w:val="18"/>
        </w:rPr>
        <w:t xml:space="preserve"> 1.</w:t>
      </w:r>
      <w:r>
        <w:rPr>
          <w:sz w:val="18"/>
          <w:lang w:val="ru-RU"/>
        </w:rPr>
        <w:t xml:space="preserve"> В скобках указана толщина подстилающего слоя из песка,</w:t>
      </w:r>
      <w:r>
        <w:rPr>
          <w:noProof/>
          <w:sz w:val="18"/>
        </w:rPr>
        <w:t xml:space="preserve"> </w:t>
      </w:r>
      <w:r>
        <w:rPr>
          <w:sz w:val="18"/>
          <w:lang w:val="ru-RU"/>
        </w:rPr>
        <w:t>металлического шлака, дресвы, песчано-гравийной смеси или ракушки.</w:t>
      </w:r>
    </w:p>
    <w:p w:rsidR="00000000" w:rsidRDefault="0094091B">
      <w:pPr>
        <w:ind w:firstLine="284"/>
        <w:jc w:val="both"/>
        <w:rPr>
          <w:sz w:val="18"/>
          <w:lang w:val="ru-RU"/>
        </w:rPr>
      </w:pPr>
      <w:r>
        <w:rPr>
          <w:noProof/>
          <w:sz w:val="18"/>
        </w:rPr>
        <w:t>2.</w:t>
      </w:r>
      <w:r>
        <w:rPr>
          <w:sz w:val="18"/>
          <w:lang w:val="ru-RU"/>
        </w:rPr>
        <w:t xml:space="preserve"> В полужестких конструкциях подрельсовых оснований толщина балластного слоя должна быть не менее</w:t>
      </w:r>
      <w:r>
        <w:rPr>
          <w:noProof/>
          <w:sz w:val="18"/>
        </w:rPr>
        <w:t xml:space="preserve"> 10</w:t>
      </w:r>
      <w:r>
        <w:rPr>
          <w:sz w:val="18"/>
          <w:lang w:val="ru-RU"/>
        </w:rPr>
        <w:t xml:space="preserve"> см.</w:t>
      </w:r>
    </w:p>
    <w:p w:rsidR="00000000" w:rsidRDefault="0094091B">
      <w:pPr>
        <w:pBdr>
          <w:bottom w:val="single" w:sz="12" w:space="1" w:color="auto"/>
        </w:pBdr>
        <w:ind w:firstLine="284"/>
        <w:jc w:val="both"/>
        <w:rPr>
          <w:sz w:val="18"/>
          <w:lang w:val="ru-RU"/>
        </w:rPr>
      </w:pPr>
      <w:r>
        <w:rPr>
          <w:noProof/>
          <w:sz w:val="18"/>
        </w:rPr>
        <w:t>3.</w:t>
      </w:r>
      <w:r>
        <w:rPr>
          <w:sz w:val="18"/>
          <w:lang w:val="ru-RU"/>
        </w:rPr>
        <w:t xml:space="preserve"> При расположении путей трамвая в одном уровне с проезжей частью, а также на переездах через пути толщину балласта под шпалой следует увеличить на</w:t>
      </w:r>
      <w:r>
        <w:rPr>
          <w:noProof/>
          <w:sz w:val="18"/>
        </w:rPr>
        <w:t xml:space="preserve"> 3</w:t>
      </w:r>
      <w:r>
        <w:rPr>
          <w:sz w:val="18"/>
          <w:lang w:val="ru-RU"/>
        </w:rPr>
        <w:t xml:space="preserve"> см.</w:t>
      </w:r>
    </w:p>
    <w:p w:rsidR="00000000" w:rsidRDefault="0094091B">
      <w:pPr>
        <w:jc w:val="both"/>
        <w:rPr>
          <w:lang w:val="ru-RU"/>
        </w:rPr>
      </w:pPr>
    </w:p>
    <w:p w:rsidR="00000000" w:rsidRDefault="0094091B">
      <w:pPr>
        <w:ind w:firstLine="284"/>
        <w:jc w:val="both"/>
        <w:rPr>
          <w:lang w:val="ru-RU"/>
        </w:rPr>
      </w:pPr>
      <w:r>
        <w:rPr>
          <w:noProof/>
        </w:rPr>
        <w:t>2.58.</w:t>
      </w:r>
      <w:r>
        <w:rPr>
          <w:lang w:val="ru-RU"/>
        </w:rPr>
        <w:t xml:space="preserve"> На кривых участках балл</w:t>
      </w:r>
      <w:r>
        <w:rPr>
          <w:lang w:val="ru-RU"/>
        </w:rPr>
        <w:t xml:space="preserve">астную призму надлежит проектировать с учетом возвышения наружного рельса (в соответствии с п. </w:t>
      </w:r>
      <w:r>
        <w:rPr>
          <w:noProof/>
        </w:rPr>
        <w:t>1</w:t>
      </w:r>
      <w:r>
        <w:rPr>
          <w:lang w:val="ru-RU"/>
        </w:rPr>
        <w:t>.</w:t>
      </w:r>
      <w:r>
        <w:rPr>
          <w:noProof/>
        </w:rPr>
        <w:t>33)</w:t>
      </w:r>
      <w:r>
        <w:rPr>
          <w:lang w:val="ru-RU"/>
        </w:rPr>
        <w:t xml:space="preserve"> при сохранении под внутренним рельсом толщины балласта, установленной для прямых участков.</w:t>
      </w:r>
    </w:p>
    <w:p w:rsidR="00000000" w:rsidRDefault="0094091B">
      <w:pPr>
        <w:ind w:firstLine="284"/>
        <w:jc w:val="both"/>
        <w:rPr>
          <w:lang w:val="ru-RU"/>
        </w:rPr>
      </w:pPr>
      <w:r>
        <w:rPr>
          <w:noProof/>
        </w:rPr>
        <w:t>2</w:t>
      </w:r>
      <w:r>
        <w:rPr>
          <w:lang w:val="ru-RU"/>
        </w:rPr>
        <w:t>.</w:t>
      </w:r>
      <w:r>
        <w:rPr>
          <w:noProof/>
        </w:rPr>
        <w:t>59.</w:t>
      </w:r>
      <w:r>
        <w:rPr>
          <w:lang w:val="ru-RU"/>
        </w:rPr>
        <w:t xml:space="preserve"> Откосы балластной призмы для путей, расположенных на самостоятельном полотне, следует проектировать крутизной</w:t>
      </w:r>
      <w:r>
        <w:rPr>
          <w:noProof/>
        </w:rPr>
        <w:t xml:space="preserve"> 1:1,5</w:t>
      </w:r>
      <w:r>
        <w:rPr>
          <w:lang w:val="ru-RU"/>
        </w:rPr>
        <w:t xml:space="preserve"> для всех видов балластных материалов и</w:t>
      </w:r>
      <w:r>
        <w:rPr>
          <w:noProof/>
        </w:rPr>
        <w:t xml:space="preserve"> 1</w:t>
      </w:r>
      <w:r>
        <w:rPr>
          <w:lang w:val="ru-RU"/>
        </w:rPr>
        <w:t>:2 для подстилающего слоя.</w:t>
      </w:r>
    </w:p>
    <w:p w:rsidR="00000000" w:rsidRDefault="0094091B">
      <w:pPr>
        <w:ind w:firstLine="284"/>
        <w:jc w:val="both"/>
        <w:rPr>
          <w:lang w:val="ru-RU"/>
        </w:rPr>
      </w:pPr>
      <w:r>
        <w:rPr>
          <w:lang w:val="ru-RU"/>
        </w:rPr>
        <w:t>Ширина плеча балластной призмы (от торца шпалы до бровки призмы) должно быть</w:t>
      </w:r>
      <w:r>
        <w:rPr>
          <w:noProof/>
        </w:rPr>
        <w:t xml:space="preserve"> 25</w:t>
      </w:r>
      <w:r>
        <w:rPr>
          <w:lang w:val="ru-RU"/>
        </w:rPr>
        <w:t xml:space="preserve"> см,</w:t>
      </w:r>
      <w:r>
        <w:rPr>
          <w:noProof/>
        </w:rPr>
        <w:t xml:space="preserve"> а</w:t>
      </w:r>
      <w:r>
        <w:rPr>
          <w:lang w:val="ru-RU"/>
        </w:rPr>
        <w:t xml:space="preserve"> на кривых участках пути радиусом менее</w:t>
      </w:r>
      <w:r>
        <w:rPr>
          <w:noProof/>
        </w:rPr>
        <w:t xml:space="preserve"> 600</w:t>
      </w:r>
      <w:r>
        <w:rPr>
          <w:lang w:val="ru-RU"/>
        </w:rPr>
        <w:t xml:space="preserve"> м </w:t>
      </w:r>
      <w:r>
        <w:rPr>
          <w:lang w:val="ru-RU"/>
        </w:rPr>
        <w:t>с наружной стороны</w:t>
      </w:r>
      <w:r>
        <w:rPr>
          <w:noProof/>
        </w:rPr>
        <w:t xml:space="preserve"> — 35</w:t>
      </w:r>
      <w:r>
        <w:rPr>
          <w:lang w:val="ru-RU"/>
        </w:rPr>
        <w:t xml:space="preserve"> см. Для бесстыкового пути ширину балластной призмы следует определять расчетом.</w:t>
      </w:r>
    </w:p>
    <w:p w:rsidR="00000000" w:rsidRDefault="0094091B">
      <w:pPr>
        <w:ind w:firstLine="284"/>
        <w:jc w:val="both"/>
        <w:rPr>
          <w:lang w:val="ru-RU"/>
        </w:rPr>
      </w:pPr>
      <w:r>
        <w:rPr>
          <w:lang w:val="ru-RU"/>
        </w:rPr>
        <w:t>Верхняя поверхность балластной призмы для путей без дорожного покрытия должна быть на</w:t>
      </w:r>
      <w:r>
        <w:rPr>
          <w:noProof/>
        </w:rPr>
        <w:t xml:space="preserve"> 3</w:t>
      </w:r>
      <w:r>
        <w:rPr>
          <w:lang w:val="ru-RU"/>
        </w:rPr>
        <w:t xml:space="preserve"> см ниже верхней постели деревянных шпал и в одном уровне с верхом средней части железобетонных шпал.</w:t>
      </w:r>
    </w:p>
    <w:p w:rsidR="00000000" w:rsidRDefault="0094091B">
      <w:pPr>
        <w:ind w:firstLine="284"/>
        <w:jc w:val="both"/>
        <w:rPr>
          <w:lang w:val="ru-RU"/>
        </w:rPr>
      </w:pPr>
      <w:r>
        <w:rPr>
          <w:noProof/>
        </w:rPr>
        <w:t>2</w:t>
      </w:r>
      <w:r>
        <w:rPr>
          <w:lang w:val="ru-RU"/>
        </w:rPr>
        <w:t>.</w:t>
      </w:r>
      <w:r>
        <w:rPr>
          <w:noProof/>
        </w:rPr>
        <w:t>60.</w:t>
      </w:r>
      <w:r>
        <w:rPr>
          <w:lang w:val="ru-RU"/>
        </w:rPr>
        <w:t xml:space="preserve"> Специальные части (стрелочные переводы и глухие пересечения) в узлах следует предусматривать, как правило, с литыми стрелками и крестовинами из высокомарганцовистой стали.</w:t>
      </w:r>
    </w:p>
    <w:p w:rsidR="00000000" w:rsidRDefault="0094091B">
      <w:pPr>
        <w:ind w:firstLine="284"/>
        <w:jc w:val="both"/>
        <w:rPr>
          <w:noProof/>
        </w:rPr>
      </w:pPr>
      <w:r>
        <w:rPr>
          <w:lang w:val="ru-RU"/>
        </w:rPr>
        <w:t>Сборные или сборно-сварные специальные ча</w:t>
      </w:r>
      <w:r>
        <w:rPr>
          <w:lang w:val="ru-RU"/>
        </w:rPr>
        <w:t>сти допускается проектировать для путей с малой интенсивностью движения, грузовых и служебных, а также на путях, расположенных на территории депо и ремонтных мастерских (заводов)</w:t>
      </w:r>
      <w:r>
        <w:rPr>
          <w:noProof/>
        </w:rPr>
        <w:t>.</w:t>
      </w:r>
    </w:p>
    <w:p w:rsidR="00000000" w:rsidRDefault="0094091B">
      <w:pPr>
        <w:ind w:firstLine="284"/>
        <w:jc w:val="both"/>
        <w:rPr>
          <w:lang w:val="ru-RU"/>
        </w:rPr>
      </w:pPr>
      <w:r>
        <w:rPr>
          <w:lang w:val="ru-RU"/>
        </w:rPr>
        <w:t>2.61. Стрелочные переводы надлежит применять по типовым эпюрам с радиусами кривизны</w:t>
      </w:r>
      <w:r>
        <w:rPr>
          <w:noProof/>
        </w:rPr>
        <w:t xml:space="preserve"> 50</w:t>
      </w:r>
      <w:r>
        <w:rPr>
          <w:lang w:val="ru-RU"/>
        </w:rPr>
        <w:t xml:space="preserve"> и 30 м.</w:t>
      </w:r>
    </w:p>
    <w:p w:rsidR="00000000" w:rsidRDefault="0094091B">
      <w:pPr>
        <w:ind w:firstLine="284"/>
        <w:jc w:val="both"/>
        <w:rPr>
          <w:lang w:val="ru-RU"/>
        </w:rPr>
      </w:pPr>
      <w:r>
        <w:rPr>
          <w:lang w:val="ru-RU"/>
        </w:rPr>
        <w:t>В стесненных условиях, а также на путях грузовых, служебных и расположенных на территории депо и ремонтных мастерских (заводов)</w:t>
      </w:r>
      <w:r>
        <w:rPr>
          <w:noProof/>
        </w:rPr>
        <w:t>,</w:t>
      </w:r>
      <w:r>
        <w:rPr>
          <w:lang w:val="ru-RU"/>
        </w:rPr>
        <w:t xml:space="preserve"> допускается применять стрелочные переводы с радиусам кривизны</w:t>
      </w:r>
      <w:r>
        <w:rPr>
          <w:noProof/>
        </w:rPr>
        <w:t xml:space="preserve"> 20</w:t>
      </w:r>
      <w:r>
        <w:rPr>
          <w:lang w:val="ru-RU"/>
        </w:rPr>
        <w:t xml:space="preserve"> м. Крестовины стрелочных переводов могут бы</w:t>
      </w:r>
      <w:r>
        <w:rPr>
          <w:lang w:val="ru-RU"/>
        </w:rPr>
        <w:t>ть криволинейными или прямыми.</w:t>
      </w:r>
    </w:p>
    <w:p w:rsidR="00000000" w:rsidRDefault="0094091B">
      <w:pPr>
        <w:ind w:firstLine="284"/>
        <w:jc w:val="both"/>
        <w:rPr>
          <w:lang w:val="ru-RU"/>
        </w:rPr>
      </w:pPr>
      <w:r>
        <w:rPr>
          <w:noProof/>
        </w:rPr>
        <w:t>2.62.</w:t>
      </w:r>
      <w:r>
        <w:rPr>
          <w:lang w:val="ru-RU"/>
        </w:rPr>
        <w:t xml:space="preserve"> Специальные части трамвайного пути следует предусматривать на переводных брусьях или, как исключение, на деревянных шпалах, укладываемых на щебеночный балласт. При этом должен обеспечиваться отвод воды от стрелочных и путевых водоприемных коробок.</w:t>
      </w:r>
    </w:p>
    <w:p w:rsidR="00000000" w:rsidRDefault="0094091B">
      <w:pPr>
        <w:ind w:firstLine="284"/>
        <w:jc w:val="both"/>
        <w:rPr>
          <w:lang w:val="ru-RU"/>
        </w:rPr>
      </w:pPr>
    </w:p>
    <w:p w:rsidR="00000000" w:rsidRDefault="0094091B">
      <w:pPr>
        <w:jc w:val="center"/>
        <w:rPr>
          <w:b/>
          <w:lang w:val="ru-RU"/>
        </w:rPr>
      </w:pPr>
      <w:r>
        <w:rPr>
          <w:b/>
          <w:lang w:val="ru-RU"/>
        </w:rPr>
        <w:t>МОСТЫ, ПУТЕПРОВОДЫ, ЭСТАКАДЫ И ТОННЕЛИ</w:t>
      </w:r>
    </w:p>
    <w:p w:rsidR="00000000" w:rsidRDefault="0094091B">
      <w:pPr>
        <w:ind w:firstLine="284"/>
        <w:jc w:val="both"/>
        <w:rPr>
          <w:b/>
          <w:lang w:val="ru-RU"/>
        </w:rPr>
      </w:pPr>
    </w:p>
    <w:p w:rsidR="00000000" w:rsidRDefault="0094091B">
      <w:pPr>
        <w:ind w:firstLine="284"/>
        <w:jc w:val="both"/>
        <w:rPr>
          <w:lang w:val="ru-RU"/>
        </w:rPr>
      </w:pPr>
      <w:r>
        <w:rPr>
          <w:noProof/>
        </w:rPr>
        <w:t>2.63</w:t>
      </w:r>
      <w:r>
        <w:rPr>
          <w:lang w:val="ru-RU"/>
        </w:rPr>
        <w:t>. Мосты, путепроводы и эстакады следует проектировать в соответствии со СНиП</w:t>
      </w:r>
      <w:r>
        <w:rPr>
          <w:noProof/>
        </w:rPr>
        <w:t xml:space="preserve"> 2.05.03-84</w:t>
      </w:r>
      <w:r>
        <w:rPr>
          <w:lang w:val="ru-RU"/>
        </w:rPr>
        <w:t xml:space="preserve"> и с учетом требований настоящих норм.</w:t>
      </w:r>
    </w:p>
    <w:p w:rsidR="00000000" w:rsidRDefault="0094091B">
      <w:pPr>
        <w:ind w:firstLine="284"/>
        <w:jc w:val="both"/>
        <w:rPr>
          <w:noProof/>
        </w:rPr>
      </w:pPr>
      <w:r>
        <w:rPr>
          <w:lang w:val="ru-RU"/>
        </w:rPr>
        <w:t>При проектировании скоростного трамвая на тоннельных уча</w:t>
      </w:r>
      <w:r>
        <w:rPr>
          <w:lang w:val="ru-RU"/>
        </w:rPr>
        <w:t>стках надлежит руководствоваться также СНиП</w:t>
      </w:r>
      <w:r>
        <w:rPr>
          <w:noProof/>
        </w:rPr>
        <w:t xml:space="preserve"> II-40</w:t>
      </w:r>
      <w:r>
        <w:rPr>
          <w:lang w:val="ru-RU"/>
        </w:rPr>
        <w:t>-8</w:t>
      </w:r>
      <w:r>
        <w:rPr>
          <w:noProof/>
        </w:rPr>
        <w:t>0.</w:t>
      </w:r>
    </w:p>
    <w:p w:rsidR="00000000" w:rsidRDefault="0094091B">
      <w:pPr>
        <w:ind w:firstLine="284"/>
        <w:jc w:val="both"/>
        <w:rPr>
          <w:noProof/>
        </w:rPr>
      </w:pPr>
      <w:r>
        <w:rPr>
          <w:noProof/>
        </w:rPr>
        <w:t>2.64.</w:t>
      </w:r>
      <w:r>
        <w:rPr>
          <w:lang w:val="ru-RU"/>
        </w:rPr>
        <w:t xml:space="preserve"> Путь на всех малых мостах (длиной до</w:t>
      </w:r>
      <w:r>
        <w:rPr>
          <w:noProof/>
        </w:rPr>
        <w:t xml:space="preserve"> 25</w:t>
      </w:r>
      <w:r>
        <w:rPr>
          <w:lang w:val="ru-RU"/>
        </w:rPr>
        <w:t xml:space="preserve"> м)</w:t>
      </w:r>
      <w:r>
        <w:rPr>
          <w:noProof/>
        </w:rPr>
        <w:t xml:space="preserve">, </w:t>
      </w:r>
      <w:r>
        <w:rPr>
          <w:lang w:val="ru-RU"/>
        </w:rPr>
        <w:t>средних мостах (длиной от</w:t>
      </w:r>
      <w:r>
        <w:rPr>
          <w:noProof/>
        </w:rPr>
        <w:t xml:space="preserve"> 25</w:t>
      </w:r>
      <w:r>
        <w:rPr>
          <w:lang w:val="ru-RU"/>
        </w:rPr>
        <w:t xml:space="preserve"> до 100 м) и на путепроводах (кроме мостов с устройством пути на сплошной плите) следует располагать на щебеночном или асбестовом балласте толщиной от подошвы шпалы до верха защитного слоя над изоляцией на водораздельных точках</w:t>
      </w:r>
      <w:r>
        <w:rPr>
          <w:noProof/>
        </w:rPr>
        <w:t xml:space="preserve"> 25</w:t>
      </w:r>
      <w:r>
        <w:rPr>
          <w:lang w:val="ru-RU"/>
        </w:rPr>
        <w:t xml:space="preserve"> см (но не менее</w:t>
      </w:r>
      <w:r>
        <w:rPr>
          <w:noProof/>
        </w:rPr>
        <w:t xml:space="preserve"> 20</w:t>
      </w:r>
      <w:r>
        <w:rPr>
          <w:lang w:val="ru-RU"/>
        </w:rPr>
        <w:t xml:space="preserve"> см)</w:t>
      </w:r>
      <w:r>
        <w:rPr>
          <w:noProof/>
        </w:rPr>
        <w:t>.</w:t>
      </w:r>
    </w:p>
    <w:p w:rsidR="00000000" w:rsidRDefault="0094091B">
      <w:pPr>
        <w:ind w:firstLine="284"/>
        <w:jc w:val="both"/>
        <w:rPr>
          <w:noProof/>
        </w:rPr>
      </w:pPr>
      <w:r>
        <w:rPr>
          <w:noProof/>
        </w:rPr>
        <w:t>2</w:t>
      </w:r>
      <w:r>
        <w:rPr>
          <w:lang w:val="ru-RU"/>
        </w:rPr>
        <w:t>.</w:t>
      </w:r>
      <w:r>
        <w:rPr>
          <w:noProof/>
        </w:rPr>
        <w:t>65</w:t>
      </w:r>
      <w:r>
        <w:rPr>
          <w:lang w:val="ru-RU"/>
        </w:rPr>
        <w:t>. В пределах мостов, путепроводов и эстакад при расположении трамвайных путей сбоку от проезжей части, вдоль наружных сто</w:t>
      </w:r>
      <w:r>
        <w:rPr>
          <w:lang w:val="ru-RU"/>
        </w:rPr>
        <w:t>рон рельсовой колеи необходимо предусматривать устройство охранных приспособлений (высокий борт, охранный рельс и т.д.)</w:t>
      </w:r>
      <w:r>
        <w:rPr>
          <w:noProof/>
        </w:rPr>
        <w:t>.</w:t>
      </w:r>
    </w:p>
    <w:p w:rsidR="00000000" w:rsidRDefault="0094091B">
      <w:pPr>
        <w:ind w:firstLine="284"/>
        <w:jc w:val="both"/>
        <w:rPr>
          <w:lang w:val="ru-RU"/>
        </w:rPr>
      </w:pPr>
      <w:r>
        <w:rPr>
          <w:lang w:val="ru-RU"/>
        </w:rPr>
        <w:t>2.66. Места расположения рельсовых уравнительных приборов (компенсаторов) на мостах, путепроводах и эстакадах следует увязывать с конструкцией пролетного строения.</w:t>
      </w:r>
    </w:p>
    <w:p w:rsidR="00000000" w:rsidRDefault="0094091B">
      <w:pPr>
        <w:ind w:firstLine="284"/>
        <w:jc w:val="both"/>
        <w:rPr>
          <w:lang w:val="ru-RU"/>
        </w:rPr>
      </w:pPr>
      <w:r>
        <w:rPr>
          <w:lang w:val="ru-RU"/>
        </w:rPr>
        <w:t>Крайние компенсаторы располагаются за пределами устоев моста на переходной плите не ближе</w:t>
      </w:r>
      <w:r>
        <w:rPr>
          <w:noProof/>
        </w:rPr>
        <w:t xml:space="preserve"> 1</w:t>
      </w:r>
      <w:r>
        <w:rPr>
          <w:lang w:val="ru-RU"/>
        </w:rPr>
        <w:t>,</w:t>
      </w:r>
      <w:r>
        <w:rPr>
          <w:noProof/>
        </w:rPr>
        <w:t>5 — 2</w:t>
      </w:r>
      <w:r>
        <w:rPr>
          <w:lang w:val="ru-RU"/>
        </w:rPr>
        <w:t>,</w:t>
      </w:r>
      <w:r>
        <w:rPr>
          <w:noProof/>
        </w:rPr>
        <w:t>0</w:t>
      </w:r>
      <w:r>
        <w:rPr>
          <w:lang w:val="ru-RU"/>
        </w:rPr>
        <w:t xml:space="preserve"> м от деформационного шва.</w:t>
      </w:r>
    </w:p>
    <w:p w:rsidR="00000000" w:rsidRDefault="0094091B">
      <w:pPr>
        <w:ind w:firstLine="284"/>
        <w:jc w:val="both"/>
        <w:rPr>
          <w:lang w:val="ru-RU"/>
        </w:rPr>
      </w:pPr>
      <w:r>
        <w:rPr>
          <w:lang w:val="ru-RU"/>
        </w:rPr>
        <w:t>Промежуточные температурные компенсаторы следует сдвигать с деформационного шва на пролетные строения</w:t>
      </w:r>
      <w:r>
        <w:rPr>
          <w:lang w:val="ru-RU"/>
        </w:rPr>
        <w:t xml:space="preserve"> вперед по ходу движения.</w:t>
      </w:r>
    </w:p>
    <w:p w:rsidR="00000000" w:rsidRDefault="0094091B">
      <w:pPr>
        <w:ind w:firstLine="284"/>
        <w:jc w:val="both"/>
        <w:rPr>
          <w:lang w:val="ru-RU"/>
        </w:rPr>
      </w:pPr>
      <w:r>
        <w:rPr>
          <w:noProof/>
        </w:rPr>
        <w:t>2</w:t>
      </w:r>
      <w:r>
        <w:rPr>
          <w:lang w:val="ru-RU"/>
        </w:rPr>
        <w:t>.</w:t>
      </w:r>
      <w:r>
        <w:rPr>
          <w:noProof/>
        </w:rPr>
        <w:t>67.</w:t>
      </w:r>
      <w:r>
        <w:rPr>
          <w:lang w:val="ru-RU"/>
        </w:rPr>
        <w:t xml:space="preserve"> Подземные участки в виде двух однопутных тоннелей надлежит проектировать в случае производства тоннельных работ закрытым способом, двухпутные тоннели</w:t>
      </w:r>
      <w:r>
        <w:rPr>
          <w:noProof/>
        </w:rPr>
        <w:t xml:space="preserve"> —</w:t>
      </w:r>
      <w:r>
        <w:rPr>
          <w:lang w:val="ru-RU"/>
        </w:rPr>
        <w:t xml:space="preserve"> открытым способом.</w:t>
      </w:r>
    </w:p>
    <w:p w:rsidR="00000000" w:rsidRDefault="0094091B">
      <w:pPr>
        <w:ind w:firstLine="284"/>
        <w:jc w:val="both"/>
        <w:rPr>
          <w:lang w:val="ru-RU"/>
        </w:rPr>
      </w:pPr>
      <w:r>
        <w:rPr>
          <w:lang w:val="ru-RU"/>
        </w:rPr>
        <w:t>При соответствующем технико-экономическом обосновании, в виде исключения, допускается проектировать раздельные однопутные тоннели в случае открытого способа производства работ.</w:t>
      </w:r>
    </w:p>
    <w:p w:rsidR="00000000" w:rsidRDefault="0094091B">
      <w:pPr>
        <w:ind w:firstLine="284"/>
        <w:jc w:val="both"/>
        <w:rPr>
          <w:lang w:val="ru-RU"/>
        </w:rPr>
      </w:pPr>
      <w:r>
        <w:rPr>
          <w:lang w:val="ru-RU"/>
        </w:rPr>
        <w:t xml:space="preserve">В проекте должна предусматриваться возможность удлинения тоннелей и развития подземных станций, если необходимость в этом возникает </w:t>
      </w:r>
      <w:r>
        <w:rPr>
          <w:lang w:val="ru-RU"/>
        </w:rPr>
        <w:t>для последующих очередей строительства.</w:t>
      </w:r>
    </w:p>
    <w:p w:rsidR="00000000" w:rsidRDefault="0094091B">
      <w:pPr>
        <w:ind w:firstLine="284"/>
        <w:jc w:val="both"/>
        <w:rPr>
          <w:lang w:val="ru-RU"/>
        </w:rPr>
      </w:pPr>
      <w:r>
        <w:rPr>
          <w:noProof/>
        </w:rPr>
        <w:t>2.68.</w:t>
      </w:r>
      <w:r>
        <w:rPr>
          <w:lang w:val="ru-RU"/>
        </w:rPr>
        <w:t xml:space="preserve"> Подземные станции скоростного трамвая следует размещать в транспортных углах и вблизи основных пассажирообразующих пунктов; входы в станции надлежит совмещать с входами в подземные пешеходные переходы.</w:t>
      </w:r>
    </w:p>
    <w:p w:rsidR="00000000" w:rsidRDefault="0094091B">
      <w:pPr>
        <w:ind w:firstLine="284"/>
        <w:jc w:val="both"/>
        <w:rPr>
          <w:lang w:val="ru-RU"/>
        </w:rPr>
      </w:pPr>
      <w:r>
        <w:rPr>
          <w:lang w:val="ru-RU"/>
        </w:rPr>
        <w:t>Размеры посадочной части платформы следует принимать:</w:t>
      </w:r>
    </w:p>
    <w:p w:rsidR="00000000" w:rsidRDefault="0094091B">
      <w:pPr>
        <w:ind w:firstLine="284"/>
        <w:jc w:val="both"/>
        <w:rPr>
          <w:lang w:val="ru-RU"/>
        </w:rPr>
      </w:pPr>
      <w:r>
        <w:rPr>
          <w:lang w:val="ru-RU"/>
        </w:rPr>
        <w:t>длину</w:t>
      </w:r>
      <w:r>
        <w:rPr>
          <w:noProof/>
        </w:rPr>
        <w:t xml:space="preserve"> </w:t>
      </w:r>
      <w:r>
        <w:rPr>
          <w:noProof/>
        </w:rPr>
        <w:sym w:font="Symbol" w:char="F0BE"/>
      </w:r>
      <w:r>
        <w:rPr>
          <w:lang w:val="ru-RU"/>
        </w:rPr>
        <w:t xml:space="preserve"> на</w:t>
      </w:r>
      <w:r>
        <w:rPr>
          <w:noProof/>
        </w:rPr>
        <w:t xml:space="preserve"> 5</w:t>
      </w:r>
      <w:r>
        <w:rPr>
          <w:lang w:val="ru-RU"/>
        </w:rPr>
        <w:t xml:space="preserve"> м более расчетной длины поезда, но не менее</w:t>
      </w:r>
      <w:r>
        <w:rPr>
          <w:noProof/>
        </w:rPr>
        <w:t xml:space="preserve"> 60</w:t>
      </w:r>
      <w:r>
        <w:rPr>
          <w:lang w:val="ru-RU"/>
        </w:rPr>
        <w:t xml:space="preserve"> м;</w:t>
      </w:r>
    </w:p>
    <w:p w:rsidR="00000000" w:rsidRDefault="0094091B">
      <w:pPr>
        <w:ind w:firstLine="284"/>
        <w:jc w:val="both"/>
        <w:rPr>
          <w:lang w:val="ru-RU"/>
        </w:rPr>
      </w:pPr>
      <w:r>
        <w:rPr>
          <w:lang w:val="ru-RU"/>
        </w:rPr>
        <w:t>ширину</w:t>
      </w:r>
      <w:r>
        <w:rPr>
          <w:noProof/>
        </w:rPr>
        <w:t xml:space="preserve"> </w:t>
      </w:r>
      <w:r>
        <w:rPr>
          <w:noProof/>
        </w:rPr>
        <w:sym w:font="Symbol" w:char="F0BE"/>
      </w:r>
      <w:r>
        <w:rPr>
          <w:lang w:val="ru-RU"/>
        </w:rPr>
        <w:t xml:space="preserve"> по расчету в зависимости от ожидаемого пассажирооборота, но не менее</w:t>
      </w:r>
      <w:r>
        <w:rPr>
          <w:noProof/>
        </w:rPr>
        <w:t xml:space="preserve"> 3</w:t>
      </w:r>
      <w:r>
        <w:rPr>
          <w:lang w:val="ru-RU"/>
        </w:rPr>
        <w:t xml:space="preserve"> м;</w:t>
      </w:r>
    </w:p>
    <w:p w:rsidR="00000000" w:rsidRDefault="0094091B">
      <w:pPr>
        <w:ind w:firstLine="284"/>
        <w:jc w:val="both"/>
        <w:rPr>
          <w:lang w:val="ru-RU"/>
        </w:rPr>
      </w:pPr>
      <w:r>
        <w:rPr>
          <w:lang w:val="ru-RU"/>
        </w:rPr>
        <w:t>высоту над уровнем верха головки рельса</w:t>
      </w:r>
      <w:r>
        <w:rPr>
          <w:noProof/>
        </w:rPr>
        <w:t xml:space="preserve"> —</w:t>
      </w:r>
      <w:r>
        <w:rPr>
          <w:lang w:val="ru-RU"/>
        </w:rPr>
        <w:t xml:space="preserve"> не более</w:t>
      </w:r>
      <w:r>
        <w:rPr>
          <w:noProof/>
        </w:rPr>
        <w:t xml:space="preserve"> 30</w:t>
      </w:r>
      <w:r>
        <w:rPr>
          <w:lang w:val="ru-RU"/>
        </w:rPr>
        <w:t xml:space="preserve"> см.</w:t>
      </w:r>
    </w:p>
    <w:p w:rsidR="00000000" w:rsidRDefault="0094091B">
      <w:pPr>
        <w:ind w:firstLine="284"/>
        <w:jc w:val="both"/>
        <w:rPr>
          <w:lang w:val="ru-RU"/>
        </w:rPr>
      </w:pPr>
      <w:r>
        <w:rPr>
          <w:lang w:val="ru-RU"/>
        </w:rPr>
        <w:t>Эскала</w:t>
      </w:r>
      <w:r>
        <w:rPr>
          <w:lang w:val="ru-RU"/>
        </w:rPr>
        <w:t xml:space="preserve">торы следует предусматривать при высоте лестниц, м: </w:t>
      </w:r>
    </w:p>
    <w:p w:rsidR="00000000" w:rsidRDefault="0094091B">
      <w:pPr>
        <w:ind w:firstLine="284"/>
        <w:jc w:val="both"/>
        <w:rPr>
          <w:lang w:val="ru-RU"/>
        </w:rPr>
      </w:pPr>
      <w:r>
        <w:rPr>
          <w:noProof/>
        </w:rPr>
        <w:t xml:space="preserve">5—7 </w:t>
      </w:r>
      <w:r>
        <w:rPr>
          <w:noProof/>
        </w:rPr>
        <w:sym w:font="Symbol" w:char="F0BE"/>
      </w:r>
      <w:r>
        <w:rPr>
          <w:lang w:val="ru-RU"/>
        </w:rPr>
        <w:t xml:space="preserve"> для подъема пассажиров; </w:t>
      </w:r>
    </w:p>
    <w:p w:rsidR="00000000" w:rsidRDefault="0094091B">
      <w:pPr>
        <w:ind w:firstLine="284"/>
        <w:jc w:val="both"/>
        <w:rPr>
          <w:lang w:val="ru-RU"/>
        </w:rPr>
      </w:pPr>
      <w:r>
        <w:rPr>
          <w:lang w:val="ru-RU"/>
        </w:rPr>
        <w:t>св.</w:t>
      </w:r>
      <w:r>
        <w:rPr>
          <w:noProof/>
        </w:rPr>
        <w:t xml:space="preserve"> 7 —</w:t>
      </w:r>
      <w:r>
        <w:rPr>
          <w:lang w:val="ru-RU"/>
        </w:rPr>
        <w:t xml:space="preserve"> для подъема и спуска пассажиров.</w:t>
      </w:r>
    </w:p>
    <w:p w:rsidR="00000000" w:rsidRDefault="0094091B">
      <w:pPr>
        <w:ind w:firstLine="284"/>
        <w:jc w:val="both"/>
        <w:rPr>
          <w:lang w:val="ru-RU"/>
        </w:rPr>
      </w:pPr>
    </w:p>
    <w:p w:rsidR="00000000" w:rsidRDefault="0094091B">
      <w:pPr>
        <w:jc w:val="center"/>
        <w:rPr>
          <w:b/>
          <w:lang w:val="ru-RU"/>
        </w:rPr>
      </w:pPr>
      <w:r>
        <w:rPr>
          <w:b/>
          <w:lang w:val="ru-RU"/>
        </w:rPr>
        <w:t>ОБУСТРОЙСТВА ПУТИ</w:t>
      </w:r>
    </w:p>
    <w:p w:rsidR="00000000" w:rsidRDefault="0094091B">
      <w:pPr>
        <w:ind w:firstLine="284"/>
        <w:jc w:val="both"/>
        <w:rPr>
          <w:b/>
          <w:lang w:val="ru-RU"/>
        </w:rPr>
      </w:pPr>
    </w:p>
    <w:p w:rsidR="00000000" w:rsidRDefault="0094091B">
      <w:pPr>
        <w:ind w:firstLine="284"/>
        <w:jc w:val="both"/>
        <w:rPr>
          <w:lang w:val="ru-RU"/>
        </w:rPr>
      </w:pPr>
      <w:r>
        <w:rPr>
          <w:noProof/>
        </w:rPr>
        <w:t>2.69.</w:t>
      </w:r>
      <w:r>
        <w:rPr>
          <w:lang w:val="ru-RU"/>
        </w:rPr>
        <w:t xml:space="preserve"> Обустройство трамвайных путей надлежит предусматривать в соответствии с требованиями СНиП на проектирование городских улиц и дорог.</w:t>
      </w:r>
    </w:p>
    <w:p w:rsidR="00000000" w:rsidRDefault="0094091B">
      <w:pPr>
        <w:ind w:firstLine="284"/>
        <w:jc w:val="both"/>
        <w:rPr>
          <w:lang w:val="ru-RU"/>
        </w:rPr>
      </w:pPr>
      <w:r>
        <w:rPr>
          <w:noProof/>
        </w:rPr>
        <w:t>2.70.</w:t>
      </w:r>
      <w:r>
        <w:rPr>
          <w:lang w:val="ru-RU"/>
        </w:rPr>
        <w:t xml:space="preserve"> Вдоль путей скоростного трамвая, как правило, надлежит предусматривать ограждения из решетчатых железобетонных конструкций, из проволочной сетки и т.п. при расстоянии от оси пути до ограждения не менее</w:t>
      </w:r>
      <w:r>
        <w:rPr>
          <w:noProof/>
        </w:rPr>
        <w:t xml:space="preserve"> 2.8</w:t>
      </w:r>
      <w:r>
        <w:rPr>
          <w:lang w:val="ru-RU"/>
        </w:rPr>
        <w:t xml:space="preserve"> м. </w:t>
      </w:r>
    </w:p>
    <w:p w:rsidR="00000000" w:rsidRDefault="0094091B">
      <w:pPr>
        <w:ind w:firstLine="284"/>
        <w:jc w:val="both"/>
        <w:rPr>
          <w:lang w:val="ru-RU"/>
        </w:rPr>
      </w:pPr>
      <w:r>
        <w:rPr>
          <w:lang w:val="ru-RU"/>
        </w:rPr>
        <w:t>Наименьшая вы</w:t>
      </w:r>
      <w:r>
        <w:rPr>
          <w:lang w:val="ru-RU"/>
        </w:rPr>
        <w:t>сота ограждения</w:t>
      </w:r>
      <w:r>
        <w:rPr>
          <w:noProof/>
        </w:rPr>
        <w:t xml:space="preserve"> — 1</w:t>
      </w:r>
      <w:r>
        <w:rPr>
          <w:lang w:val="ru-RU"/>
        </w:rPr>
        <w:t xml:space="preserve"> м. </w:t>
      </w:r>
    </w:p>
    <w:p w:rsidR="00000000" w:rsidRDefault="0094091B">
      <w:pPr>
        <w:ind w:firstLine="284"/>
        <w:jc w:val="both"/>
        <w:rPr>
          <w:noProof/>
        </w:rPr>
      </w:pPr>
      <w:r>
        <w:rPr>
          <w:lang w:val="ru-RU"/>
        </w:rPr>
        <w:t>Установка ограждений обязательна на участках повышенной опасности для пешеходов: в междупутье на остановочных пунктах, в районе школ, детских учреждений, крупных магазинов, предприятий общественного питания и</w:t>
      </w:r>
      <w:r>
        <w:rPr>
          <w:noProof/>
        </w:rPr>
        <w:t xml:space="preserve"> т.д.</w:t>
      </w:r>
    </w:p>
    <w:p w:rsidR="00000000" w:rsidRDefault="0094091B">
      <w:pPr>
        <w:ind w:right="40" w:firstLine="284"/>
        <w:jc w:val="both"/>
        <w:rPr>
          <w:lang w:val="ru-RU"/>
        </w:rPr>
      </w:pPr>
      <w:r>
        <w:rPr>
          <w:noProof/>
        </w:rPr>
        <w:t>2.71.</w:t>
      </w:r>
      <w:r>
        <w:rPr>
          <w:lang w:val="ru-RU"/>
        </w:rPr>
        <w:t xml:space="preserve"> При отсутствии автомобильной дороги вдоль трамвайной линии необходимо устройство однополосного проезда для технического обслуживания трамвайной линии.</w:t>
      </w:r>
    </w:p>
    <w:p w:rsidR="00000000" w:rsidRDefault="0094091B">
      <w:pPr>
        <w:ind w:right="60" w:firstLine="284"/>
        <w:jc w:val="both"/>
        <w:rPr>
          <w:lang w:val="ru-RU"/>
        </w:rPr>
      </w:pPr>
      <w:r>
        <w:rPr>
          <w:noProof/>
        </w:rPr>
        <w:t>2.72.</w:t>
      </w:r>
      <w:r>
        <w:rPr>
          <w:lang w:val="ru-RU"/>
        </w:rPr>
        <w:t xml:space="preserve"> Трамвайные пути в пределах застроенной территории должны быть освещены. Средняя горизонтальная освещенность обо</w:t>
      </w:r>
      <w:r>
        <w:rPr>
          <w:lang w:val="ru-RU"/>
        </w:rPr>
        <w:t>собленного трамвайного пути</w:t>
      </w:r>
      <w:r>
        <w:rPr>
          <w:noProof/>
        </w:rPr>
        <w:t xml:space="preserve"> </w:t>
      </w:r>
      <w:r>
        <w:rPr>
          <w:noProof/>
        </w:rPr>
        <w:sym w:font="Symbol" w:char="F0BE"/>
      </w:r>
      <w:r>
        <w:rPr>
          <w:lang w:val="ru-RU"/>
        </w:rPr>
        <w:t xml:space="preserve"> не менее</w:t>
      </w:r>
      <w:r>
        <w:rPr>
          <w:noProof/>
        </w:rPr>
        <w:t xml:space="preserve"> 6</w:t>
      </w:r>
      <w:r>
        <w:rPr>
          <w:lang w:val="ru-RU"/>
        </w:rPr>
        <w:t xml:space="preserve"> лк, посадочных площадок</w:t>
      </w:r>
      <w:r>
        <w:rPr>
          <w:noProof/>
        </w:rPr>
        <w:t xml:space="preserve"> </w:t>
      </w:r>
      <w:r>
        <w:rPr>
          <w:noProof/>
        </w:rPr>
        <w:sym w:font="Symbol" w:char="F0BE"/>
      </w:r>
      <w:r>
        <w:rPr>
          <w:lang w:val="ru-RU"/>
        </w:rPr>
        <w:t xml:space="preserve"> 10 лк.</w:t>
      </w:r>
    </w:p>
    <w:p w:rsidR="00000000" w:rsidRDefault="0094091B">
      <w:pPr>
        <w:ind w:right="80" w:firstLine="284"/>
        <w:jc w:val="both"/>
        <w:rPr>
          <w:lang w:val="ru-RU"/>
        </w:rPr>
      </w:pPr>
      <w:r>
        <w:rPr>
          <w:lang w:val="ru-RU"/>
        </w:rPr>
        <w:t>Норма освещения трамвайных путей, расположенных на проезжей части улицы, принимается по норме освещенности улицы.</w:t>
      </w:r>
    </w:p>
    <w:p w:rsidR="00000000" w:rsidRDefault="0094091B">
      <w:pPr>
        <w:ind w:right="80" w:firstLine="284"/>
        <w:jc w:val="both"/>
        <w:rPr>
          <w:lang w:val="ru-RU"/>
        </w:rPr>
      </w:pPr>
      <w:r>
        <w:rPr>
          <w:lang w:val="ru-RU"/>
        </w:rPr>
        <w:t>Вне пределов застроенной территории необходимо предусматривать освещение посадочных платформ, переездов, стрелочных переводов, пешеходных переходов, перекрестков и других мест, где это требуется по условиям безопасности движения.</w:t>
      </w:r>
    </w:p>
    <w:p w:rsidR="00000000" w:rsidRDefault="0094091B">
      <w:pPr>
        <w:ind w:right="100" w:firstLine="284"/>
        <w:jc w:val="both"/>
        <w:rPr>
          <w:noProof/>
        </w:rPr>
      </w:pPr>
      <w:r>
        <w:rPr>
          <w:lang w:val="ru-RU"/>
        </w:rPr>
        <w:t>Нормы освещенности следует принимать в соответствии с требованиями СНиП</w:t>
      </w:r>
      <w:r>
        <w:rPr>
          <w:noProof/>
        </w:rPr>
        <w:t xml:space="preserve"> II</w:t>
      </w:r>
      <w:r>
        <w:rPr>
          <w:lang w:val="ru-RU"/>
        </w:rPr>
        <w:t>-</w:t>
      </w:r>
      <w:r>
        <w:rPr>
          <w:noProof/>
        </w:rPr>
        <w:t>4-79.</w:t>
      </w:r>
    </w:p>
    <w:p w:rsidR="00000000" w:rsidRDefault="0094091B">
      <w:pPr>
        <w:ind w:right="120" w:firstLine="284"/>
        <w:jc w:val="both"/>
        <w:rPr>
          <w:lang w:val="ru-RU"/>
        </w:rPr>
      </w:pPr>
      <w:r>
        <w:rPr>
          <w:lang w:val="ru-RU"/>
        </w:rPr>
        <w:t>На перегонах,</w:t>
      </w:r>
      <w:r>
        <w:rPr>
          <w:lang w:val="ru-RU"/>
        </w:rPr>
        <w:t xml:space="preserve"> вне застроенных территорий, освещение допускается не предусматривать.</w:t>
      </w:r>
    </w:p>
    <w:p w:rsidR="00000000" w:rsidRDefault="0094091B">
      <w:pPr>
        <w:ind w:firstLine="284"/>
        <w:jc w:val="both"/>
        <w:rPr>
          <w:lang w:val="ru-RU"/>
        </w:rPr>
      </w:pPr>
    </w:p>
    <w:p w:rsidR="00000000" w:rsidRDefault="0094091B">
      <w:pPr>
        <w:jc w:val="center"/>
        <w:rPr>
          <w:b/>
          <w:lang w:val="ru-RU"/>
        </w:rPr>
      </w:pPr>
      <w:r>
        <w:rPr>
          <w:b/>
          <w:lang w:val="ru-RU"/>
        </w:rPr>
        <w:t>СИГНАЛИЗАЦИЯ, ЦЕНТРАЛИЗАЦИЯ И БЛОКИРОВКА</w:t>
      </w:r>
    </w:p>
    <w:p w:rsidR="00000000" w:rsidRDefault="0094091B">
      <w:pPr>
        <w:ind w:right="140" w:firstLine="284"/>
        <w:jc w:val="both"/>
        <w:rPr>
          <w:b/>
          <w:lang w:val="ru-RU"/>
        </w:rPr>
      </w:pPr>
    </w:p>
    <w:p w:rsidR="00000000" w:rsidRDefault="0094091B">
      <w:pPr>
        <w:ind w:right="140" w:firstLine="284"/>
        <w:jc w:val="both"/>
        <w:rPr>
          <w:lang w:val="ru-RU"/>
        </w:rPr>
      </w:pPr>
      <w:r>
        <w:rPr>
          <w:noProof/>
        </w:rPr>
        <w:t>2.73.</w:t>
      </w:r>
      <w:r>
        <w:rPr>
          <w:lang w:val="ru-RU"/>
        </w:rPr>
        <w:t xml:space="preserve"> Сигнальные устройства, обеспечивающие безопасность и регулирование движения (светофоры, знаки ограничения скорости движения и др.) надлежит размешать на высоте от головки рельса не менее</w:t>
      </w:r>
      <w:r>
        <w:rPr>
          <w:noProof/>
        </w:rPr>
        <w:t xml:space="preserve"> 2</w:t>
      </w:r>
      <w:r>
        <w:rPr>
          <w:lang w:val="ru-RU"/>
        </w:rPr>
        <w:t>,</w:t>
      </w:r>
      <w:r>
        <w:rPr>
          <w:noProof/>
        </w:rPr>
        <w:t>5</w:t>
      </w:r>
      <w:r>
        <w:rPr>
          <w:lang w:val="ru-RU"/>
        </w:rPr>
        <w:t xml:space="preserve"> м на опорах контактной сети, зданиях, специальных мачтах, колонках или на самостоятельных тросовых поперечинах.</w:t>
      </w:r>
    </w:p>
    <w:p w:rsidR="00000000" w:rsidRDefault="0094091B">
      <w:pPr>
        <w:ind w:firstLine="284"/>
        <w:jc w:val="both"/>
        <w:rPr>
          <w:lang w:val="ru-RU"/>
        </w:rPr>
      </w:pPr>
      <w:r>
        <w:rPr>
          <w:lang w:val="ru-RU"/>
        </w:rPr>
        <w:t xml:space="preserve">В тоннельных участках скоростных линий следует предусматривать установку светофоров типа </w:t>
      </w:r>
      <w:r>
        <w:rPr>
          <w:lang w:val="ru-RU"/>
        </w:rPr>
        <w:t>„метро".</w:t>
      </w:r>
    </w:p>
    <w:p w:rsidR="00000000" w:rsidRDefault="0094091B">
      <w:pPr>
        <w:ind w:firstLine="284"/>
        <w:jc w:val="both"/>
        <w:rPr>
          <w:lang w:val="ru-RU"/>
        </w:rPr>
      </w:pPr>
      <w:r>
        <w:rPr>
          <w:lang w:val="ru-RU"/>
        </w:rPr>
        <w:t>Сигнальные устройства должны быть электрифицированы или освещены. Показания их должны быть видимы с приближающегося трамвайного поезда на расстоянии не менее расчетного тормозного пути при полном служебном торможении с максимальной скорости движения, установленной для данной линии. Сигнальные устройства следует окрашивать люминесцентной краской.</w:t>
      </w:r>
    </w:p>
    <w:p w:rsidR="00000000" w:rsidRDefault="0094091B">
      <w:pPr>
        <w:ind w:firstLine="284"/>
        <w:jc w:val="both"/>
        <w:rPr>
          <w:lang w:val="ru-RU"/>
        </w:rPr>
      </w:pPr>
      <w:r>
        <w:rPr>
          <w:noProof/>
        </w:rPr>
        <w:t>2.74.</w:t>
      </w:r>
      <w:r>
        <w:rPr>
          <w:lang w:val="ru-RU"/>
        </w:rPr>
        <w:t xml:space="preserve"> Электрическую сигнализацию следует предусматривать автоматической (управляемой проходящим трамвайным поездом независимо от действий водителя) или тел</w:t>
      </w:r>
      <w:r>
        <w:rPr>
          <w:lang w:val="ru-RU"/>
        </w:rPr>
        <w:t>емеханической (осуществляемой оператором со специально оборудованного поста).</w:t>
      </w:r>
    </w:p>
    <w:p w:rsidR="00000000" w:rsidRDefault="0094091B">
      <w:pPr>
        <w:ind w:firstLine="284"/>
        <w:jc w:val="both"/>
        <w:rPr>
          <w:lang w:val="ru-RU"/>
        </w:rPr>
      </w:pPr>
      <w:r>
        <w:rPr>
          <w:lang w:val="ru-RU"/>
        </w:rPr>
        <w:t>При установке не одном участке (узле, пересечении) трамвайных путей нескольких сигналов схема их включения должна обеспечивать взаимную увязку сигнальных показаний и автоматическую блокировку, не допускающих движение трамвайных поездов во враждебных направлениях.</w:t>
      </w:r>
    </w:p>
    <w:p w:rsidR="00000000" w:rsidRDefault="0094091B">
      <w:pPr>
        <w:ind w:right="40" w:firstLine="284"/>
        <w:jc w:val="both"/>
        <w:rPr>
          <w:noProof/>
        </w:rPr>
      </w:pPr>
      <w:r>
        <w:rPr>
          <w:noProof/>
        </w:rPr>
        <w:t>2.75.</w:t>
      </w:r>
      <w:r>
        <w:rPr>
          <w:lang w:val="ru-RU"/>
        </w:rPr>
        <w:t xml:space="preserve"> Управление стрелочными переводами следует проектировать, как правило, автоматизированным (управляемым водителем из проходящего поезда) или централизованным (с телем</w:t>
      </w:r>
      <w:r>
        <w:rPr>
          <w:lang w:val="ru-RU"/>
        </w:rPr>
        <w:t>еханическим дистанционным управлением оператором с поста управления</w:t>
      </w:r>
      <w:r>
        <w:rPr>
          <w:noProof/>
        </w:rPr>
        <w:t xml:space="preserve"> ).</w:t>
      </w:r>
    </w:p>
    <w:p w:rsidR="00000000" w:rsidRDefault="0094091B">
      <w:pPr>
        <w:ind w:right="60" w:firstLine="284"/>
        <w:jc w:val="both"/>
        <w:rPr>
          <w:lang w:val="ru-RU"/>
        </w:rPr>
      </w:pPr>
      <w:r>
        <w:rPr>
          <w:lang w:val="ru-RU"/>
        </w:rPr>
        <w:t>С поста централизованного управления стрелками должна обеспечиваться видимость номеров маршрутов приближающихся трамвайных поездов и всего узле трамвайных путей. В постах централизованного управления стрелками, расположенных вне зоны видимости путей (на территории трамвайных депо, ремонтных заводов и мастерских) следует предусматривать световое сигнальное табло, обеспечивающее оператора контрольной сигнализацией о положении перьев стрелк</w:t>
      </w:r>
      <w:r>
        <w:rPr>
          <w:lang w:val="ru-RU"/>
        </w:rPr>
        <w:t>и и свободности (занятости) блокируемых стрелочных участков.</w:t>
      </w:r>
    </w:p>
    <w:p w:rsidR="00000000" w:rsidRDefault="0094091B">
      <w:pPr>
        <w:ind w:right="100" w:firstLine="284"/>
        <w:jc w:val="both"/>
        <w:rPr>
          <w:lang w:val="ru-RU"/>
        </w:rPr>
      </w:pPr>
      <w:r>
        <w:rPr>
          <w:lang w:val="ru-RU"/>
        </w:rPr>
        <w:t>2.76. Для исключения перевода стрелок под проходящим трамвайным поездом следует предусматривать автоматическую блокировку стрелочных участков пути.</w:t>
      </w:r>
    </w:p>
    <w:p w:rsidR="00000000" w:rsidRDefault="0094091B">
      <w:pPr>
        <w:ind w:right="120" w:firstLine="284"/>
        <w:jc w:val="both"/>
        <w:rPr>
          <w:lang w:val="ru-RU"/>
        </w:rPr>
      </w:pPr>
      <w:r>
        <w:rPr>
          <w:noProof/>
        </w:rPr>
        <w:t>2.77.</w:t>
      </w:r>
      <w:r>
        <w:rPr>
          <w:lang w:val="ru-RU"/>
        </w:rPr>
        <w:t xml:space="preserve"> Для обеспечения безопасности и регулирования движения трамвайных поездов на скоростных линиях следует предусматривать систему интервального регулирования движения поездов (ИРДП). В тоннелях дополнительно следует предусматривать устройства автоматической блокировки без автостопов и защитных участк</w:t>
      </w:r>
      <w:r>
        <w:rPr>
          <w:lang w:val="ru-RU"/>
        </w:rPr>
        <w:t>ов для организаций движения служебных поездов в ночное время, а также для возможности вывода с линии поезда с неисправными на нем устройствами ИРДП.</w:t>
      </w:r>
    </w:p>
    <w:p w:rsidR="00000000" w:rsidRDefault="0094091B">
      <w:pPr>
        <w:ind w:right="160" w:firstLine="284"/>
        <w:jc w:val="both"/>
        <w:rPr>
          <w:lang w:val="ru-RU"/>
        </w:rPr>
      </w:pPr>
      <w:r>
        <w:rPr>
          <w:lang w:val="ru-RU"/>
        </w:rPr>
        <w:t>Систему ИРДП с разграничением поездов межстанционными перегонами следует предусматривать на наземных участках в тех случаях, когда расчетный временной межпоездной интервал превышает время фактического занятия поездом лимитирующего перегона.</w:t>
      </w:r>
    </w:p>
    <w:p w:rsidR="00000000" w:rsidRDefault="0094091B">
      <w:pPr>
        <w:ind w:right="180" w:firstLine="284"/>
        <w:jc w:val="both"/>
        <w:rPr>
          <w:lang w:val="ru-RU"/>
        </w:rPr>
      </w:pPr>
      <w:r>
        <w:rPr>
          <w:lang w:val="ru-RU"/>
        </w:rPr>
        <w:t>Систему ИРДП с разграничением поездов фиксированными блок-участками следует предусматривать</w:t>
      </w:r>
      <w:r>
        <w:rPr>
          <w:noProof/>
        </w:rPr>
        <w:t xml:space="preserve"> в</w:t>
      </w:r>
      <w:r>
        <w:rPr>
          <w:lang w:val="ru-RU"/>
        </w:rPr>
        <w:t xml:space="preserve"> тоннелях,</w:t>
      </w:r>
      <w:r>
        <w:rPr>
          <w:noProof/>
        </w:rPr>
        <w:t xml:space="preserve"> </w:t>
      </w:r>
      <w:r>
        <w:rPr>
          <w:lang w:val="ru-RU"/>
        </w:rPr>
        <w:t>а на наземных учас</w:t>
      </w:r>
      <w:r>
        <w:rPr>
          <w:lang w:val="ru-RU"/>
        </w:rPr>
        <w:t>тках</w:t>
      </w:r>
      <w:r>
        <w:rPr>
          <w:noProof/>
        </w:rPr>
        <w:t xml:space="preserve"> </w:t>
      </w:r>
      <w:r>
        <w:rPr>
          <w:lang w:val="ru-RU"/>
        </w:rPr>
        <w:t>в тех случаях, когда расчетный</w:t>
      </w:r>
      <w:r>
        <w:rPr>
          <w:noProof/>
        </w:rPr>
        <w:t xml:space="preserve"> </w:t>
      </w:r>
      <w:r>
        <w:rPr>
          <w:lang w:val="ru-RU"/>
        </w:rPr>
        <w:t>временной межпоездной интервал менее</w:t>
      </w:r>
      <w:r>
        <w:rPr>
          <w:noProof/>
        </w:rPr>
        <w:t xml:space="preserve"> </w:t>
      </w:r>
      <w:r>
        <w:rPr>
          <w:lang w:val="ru-RU"/>
        </w:rPr>
        <w:t>времени фактического занятия поездом лимитирующего перегона.</w:t>
      </w:r>
    </w:p>
    <w:p w:rsidR="00000000" w:rsidRDefault="0094091B">
      <w:pPr>
        <w:ind w:firstLine="284"/>
        <w:jc w:val="both"/>
        <w:rPr>
          <w:lang w:val="ru-RU"/>
        </w:rPr>
      </w:pPr>
    </w:p>
    <w:p w:rsidR="00000000" w:rsidRDefault="0094091B">
      <w:pPr>
        <w:ind w:firstLine="284"/>
        <w:jc w:val="both"/>
        <w:rPr>
          <w:sz w:val="18"/>
          <w:lang w:val="ru-RU"/>
        </w:rPr>
      </w:pPr>
      <w:r>
        <w:rPr>
          <w:sz w:val="18"/>
          <w:lang w:val="ru-RU"/>
        </w:rPr>
        <w:t>Примечание. Время фактического занятия поездом лимитирующего перегона представляет собой сумму</w:t>
      </w:r>
      <w:r>
        <w:rPr>
          <w:b/>
          <w:noProof/>
          <w:sz w:val="18"/>
        </w:rPr>
        <w:t xml:space="preserve"> </w:t>
      </w:r>
      <w:r>
        <w:rPr>
          <w:sz w:val="18"/>
          <w:lang w:val="ru-RU"/>
        </w:rPr>
        <w:t>времени хода поезда по перегону и расчетного</w:t>
      </w:r>
      <w:r>
        <w:rPr>
          <w:noProof/>
          <w:sz w:val="18"/>
        </w:rPr>
        <w:t xml:space="preserve"> </w:t>
      </w:r>
      <w:r>
        <w:rPr>
          <w:sz w:val="18"/>
          <w:lang w:val="ru-RU"/>
        </w:rPr>
        <w:t>времени стоянки на станции (остановочном пункте)</w:t>
      </w:r>
      <w:r>
        <w:rPr>
          <w:noProof/>
          <w:sz w:val="18"/>
        </w:rPr>
        <w:t>.</w:t>
      </w:r>
      <w:r>
        <w:rPr>
          <w:sz w:val="18"/>
          <w:lang w:val="ru-RU"/>
        </w:rPr>
        <w:t xml:space="preserve"> Время хода поезда по перегону следует определять по тяговым расчетам. Время стоянки поезда на станции</w:t>
      </w:r>
      <w:r>
        <w:rPr>
          <w:noProof/>
          <w:sz w:val="18"/>
        </w:rPr>
        <w:t xml:space="preserve"> </w:t>
      </w:r>
      <w:r>
        <w:rPr>
          <w:sz w:val="18"/>
          <w:lang w:val="ru-RU"/>
        </w:rPr>
        <w:t>в расчетах следует принимать, в зависимости от условия движения, от</w:t>
      </w:r>
      <w:r>
        <w:rPr>
          <w:noProof/>
          <w:sz w:val="18"/>
        </w:rPr>
        <w:t xml:space="preserve"> 20</w:t>
      </w:r>
      <w:r>
        <w:rPr>
          <w:sz w:val="18"/>
          <w:lang w:val="ru-RU"/>
        </w:rPr>
        <w:t xml:space="preserve"> до</w:t>
      </w:r>
      <w:r>
        <w:rPr>
          <w:noProof/>
          <w:sz w:val="18"/>
        </w:rPr>
        <w:t xml:space="preserve"> 30</w:t>
      </w:r>
      <w:r>
        <w:rPr>
          <w:sz w:val="18"/>
          <w:lang w:val="ru-RU"/>
        </w:rPr>
        <w:t xml:space="preserve"> с.</w:t>
      </w:r>
    </w:p>
    <w:p w:rsidR="00000000" w:rsidRDefault="0094091B">
      <w:pPr>
        <w:ind w:firstLine="284"/>
        <w:jc w:val="both"/>
        <w:rPr>
          <w:b/>
          <w:lang w:val="ru-RU"/>
        </w:rPr>
      </w:pPr>
    </w:p>
    <w:p w:rsidR="00000000" w:rsidRDefault="0094091B">
      <w:pPr>
        <w:ind w:firstLine="284"/>
        <w:jc w:val="both"/>
        <w:rPr>
          <w:lang w:val="ru-RU"/>
        </w:rPr>
      </w:pPr>
      <w:r>
        <w:rPr>
          <w:noProof/>
        </w:rPr>
        <w:t>2.78</w:t>
      </w:r>
      <w:r>
        <w:rPr>
          <w:noProof/>
        </w:rPr>
        <w:t>.</w:t>
      </w:r>
      <w:r>
        <w:rPr>
          <w:lang w:val="ru-RU"/>
        </w:rPr>
        <w:t xml:space="preserve"> В проектах скоростных линий трамвая, оборудуемых системой ИРДП с разграничением трамвайных поездов фиксируемыми блок-участками, следует предусматривать оборудование поездов устройствами автоматической вагонной сигнализации (АВС) с автостопами, являющимися основными элементами системы ИРДП.</w:t>
      </w:r>
    </w:p>
    <w:p w:rsidR="00000000" w:rsidRDefault="0094091B">
      <w:pPr>
        <w:ind w:firstLine="284"/>
        <w:jc w:val="both"/>
        <w:rPr>
          <w:lang w:val="ru-RU"/>
        </w:rPr>
      </w:pPr>
      <w:r>
        <w:rPr>
          <w:lang w:val="ru-RU"/>
        </w:rPr>
        <w:t>Путевые устройства системы ИРДП должны обеспечивать на перегонах скоростных линий передачу сигнальных команд с пути на трамвайный поезд о допустимой скорости движения поезда.</w:t>
      </w:r>
    </w:p>
    <w:p w:rsidR="00000000" w:rsidRDefault="0094091B">
      <w:pPr>
        <w:ind w:firstLine="284"/>
        <w:jc w:val="both"/>
        <w:rPr>
          <w:lang w:val="ru-RU"/>
        </w:rPr>
      </w:pPr>
    </w:p>
    <w:p w:rsidR="00000000" w:rsidRDefault="0094091B">
      <w:pPr>
        <w:ind w:firstLine="284"/>
        <w:jc w:val="both"/>
        <w:rPr>
          <w:noProof/>
          <w:sz w:val="18"/>
        </w:rPr>
      </w:pPr>
      <w:r>
        <w:rPr>
          <w:sz w:val="18"/>
          <w:lang w:val="ru-RU"/>
        </w:rPr>
        <w:t xml:space="preserve">Применение. На первую очередь эксплуатации </w:t>
      </w:r>
      <w:r>
        <w:rPr>
          <w:sz w:val="18"/>
          <w:lang w:val="ru-RU"/>
        </w:rPr>
        <w:t>допускается применение резервной системы ИРДП (автоблокировка с путевыми светофорами) без оборудования трамвайных поездов устройствами АВС  (АРС)</w:t>
      </w:r>
      <w:r>
        <w:rPr>
          <w:noProof/>
          <w:sz w:val="18"/>
        </w:rPr>
        <w:t>.</w:t>
      </w:r>
    </w:p>
    <w:p w:rsidR="00000000" w:rsidRDefault="0094091B">
      <w:pPr>
        <w:ind w:firstLine="284"/>
        <w:jc w:val="both"/>
        <w:rPr>
          <w:b/>
          <w:lang w:val="ru-RU"/>
        </w:rPr>
      </w:pPr>
    </w:p>
    <w:p w:rsidR="00000000" w:rsidRDefault="0094091B">
      <w:pPr>
        <w:ind w:firstLine="284"/>
        <w:jc w:val="both"/>
        <w:rPr>
          <w:lang w:val="ru-RU"/>
        </w:rPr>
      </w:pPr>
      <w:r>
        <w:rPr>
          <w:noProof/>
        </w:rPr>
        <w:t>2.78.</w:t>
      </w:r>
      <w:r>
        <w:rPr>
          <w:lang w:val="ru-RU"/>
        </w:rPr>
        <w:t xml:space="preserve"> Расстановку сигнальных точек системы ИРДП следует проектировать для одностороннего движения по каждому из путей графическим методом на основе тяговых расчетов по кривым времени.</w:t>
      </w:r>
    </w:p>
    <w:p w:rsidR="00000000" w:rsidRDefault="0094091B">
      <w:pPr>
        <w:ind w:firstLine="284"/>
        <w:jc w:val="both"/>
        <w:rPr>
          <w:noProof/>
        </w:rPr>
      </w:pPr>
      <w:r>
        <w:rPr>
          <w:noProof/>
        </w:rPr>
        <w:t>2.80.</w:t>
      </w:r>
      <w:r>
        <w:rPr>
          <w:lang w:val="ru-RU"/>
        </w:rPr>
        <w:t xml:space="preserve"> Значность сигнализации системы ИРДП должна обеспечивать проектные размеры движения трамвайных поездов на десятый год эксплуатации и, как правило, не должна превышать четырех </w:t>
      </w:r>
      <w:r>
        <w:rPr>
          <w:lang w:val="ru-RU"/>
        </w:rPr>
        <w:t>знаков (не считая запрещающего)</w:t>
      </w:r>
      <w:r>
        <w:rPr>
          <w:noProof/>
        </w:rPr>
        <w:t>.</w:t>
      </w:r>
      <w:r>
        <w:rPr>
          <w:lang w:val="ru-RU"/>
        </w:rPr>
        <w:t xml:space="preserve"> При этом, в расчетах устройств системы ИРДП должен быть предусмотрен запас времени не менее</w:t>
      </w:r>
      <w:r>
        <w:rPr>
          <w:noProof/>
        </w:rPr>
        <w:t xml:space="preserve"> 15</w:t>
      </w:r>
      <w:r>
        <w:rPr>
          <w:lang w:val="ru-RU"/>
        </w:rPr>
        <w:t xml:space="preserve"> с для движения поездов на перегоне и не менее</w:t>
      </w:r>
      <w:r>
        <w:rPr>
          <w:noProof/>
        </w:rPr>
        <w:t xml:space="preserve"> 5</w:t>
      </w:r>
      <w:r>
        <w:rPr>
          <w:lang w:val="ru-RU"/>
        </w:rPr>
        <w:t xml:space="preserve"> с </w:t>
      </w:r>
      <w:r>
        <w:rPr>
          <w:lang w:val="ru-RU"/>
        </w:rPr>
        <w:sym w:font="Symbol" w:char="F0BE"/>
      </w:r>
      <w:r>
        <w:rPr>
          <w:lang w:val="ru-RU"/>
        </w:rPr>
        <w:t xml:space="preserve"> на участке подхода к станции (остановочному пункту)</w:t>
      </w:r>
      <w:r>
        <w:rPr>
          <w:noProof/>
        </w:rPr>
        <w:t>.</w:t>
      </w:r>
    </w:p>
    <w:p w:rsidR="00000000" w:rsidRDefault="0094091B">
      <w:pPr>
        <w:ind w:firstLine="284"/>
        <w:jc w:val="both"/>
        <w:rPr>
          <w:lang w:val="ru-RU"/>
        </w:rPr>
      </w:pPr>
      <w:r>
        <w:rPr>
          <w:noProof/>
        </w:rPr>
        <w:t>2.81.</w:t>
      </w:r>
      <w:r>
        <w:rPr>
          <w:lang w:val="ru-RU"/>
        </w:rPr>
        <w:t xml:space="preserve"> Расчетный интервал для расстановки сигнальных точек системы ИРДП с фиксированными блок-участками следует принимать исходя из разграничения    попутно-следующих    трамвайных поездов на перегонах, как правило, числом блок-участков, равным значности сигнализации, обеспечивая</w:t>
      </w:r>
      <w:r>
        <w:rPr>
          <w:lang w:val="ru-RU"/>
        </w:rPr>
        <w:t xml:space="preserve"> движение поездов „из-под зеленого на зеленый".</w:t>
      </w:r>
    </w:p>
    <w:p w:rsidR="00000000" w:rsidRDefault="0094091B">
      <w:pPr>
        <w:ind w:firstLine="284"/>
        <w:jc w:val="both"/>
        <w:rPr>
          <w:lang w:val="ru-RU"/>
        </w:rPr>
      </w:pPr>
      <w:r>
        <w:rPr>
          <w:lang w:val="ru-RU"/>
        </w:rPr>
        <w:t>Длина блок-участка на перегоне должна быть не менее длины тормозного пути, определенной для данного места при полном служебном торможении и допустимой скорости, с учетом времени, необходимого для срабатывания устройств АВС и автостопа.</w:t>
      </w:r>
    </w:p>
    <w:p w:rsidR="00000000" w:rsidRDefault="0094091B">
      <w:pPr>
        <w:ind w:firstLine="284"/>
        <w:jc w:val="both"/>
        <w:rPr>
          <w:lang w:val="ru-RU"/>
        </w:rPr>
      </w:pPr>
      <w:r>
        <w:rPr>
          <w:lang w:val="ru-RU"/>
        </w:rPr>
        <w:t>Величина допустимой скорости вступления на блок-участок определяется значностью сигнализации системы ИРДП.</w:t>
      </w:r>
    </w:p>
    <w:p w:rsidR="00000000" w:rsidRDefault="0094091B">
      <w:pPr>
        <w:ind w:firstLine="284"/>
        <w:jc w:val="both"/>
        <w:rPr>
          <w:lang w:val="ru-RU"/>
        </w:rPr>
      </w:pPr>
      <w:r>
        <w:rPr>
          <w:noProof/>
        </w:rPr>
        <w:t>2.82.</w:t>
      </w:r>
      <w:r>
        <w:rPr>
          <w:lang w:val="ru-RU"/>
        </w:rPr>
        <w:t xml:space="preserve"> На пересечениях линий скоростного трамвая в одном уровне с автодорогами</w:t>
      </w:r>
      <w:r>
        <w:rPr>
          <w:noProof/>
        </w:rPr>
        <w:t xml:space="preserve"> V</w:t>
      </w:r>
      <w:r>
        <w:rPr>
          <w:lang w:val="ru-RU"/>
        </w:rPr>
        <w:t xml:space="preserve"> категории следует предусматривать специал</w:t>
      </w:r>
      <w:r>
        <w:rPr>
          <w:lang w:val="ru-RU"/>
        </w:rPr>
        <w:t>ьную светофорную сигнализацию, обеспечивающую преимущественное движение трамвайным поездам.</w:t>
      </w:r>
    </w:p>
    <w:p w:rsidR="00000000" w:rsidRDefault="0094091B">
      <w:pPr>
        <w:ind w:firstLine="284"/>
        <w:jc w:val="both"/>
        <w:rPr>
          <w:lang w:val="ru-RU"/>
        </w:rPr>
      </w:pPr>
      <w:r>
        <w:rPr>
          <w:noProof/>
        </w:rPr>
        <w:t>2.83.</w:t>
      </w:r>
      <w:r>
        <w:rPr>
          <w:lang w:val="ru-RU"/>
        </w:rPr>
        <w:t xml:space="preserve"> Запас жил в кабелях автоматики и телемеханики должен быть не менее</w:t>
      </w:r>
      <w:r>
        <w:rPr>
          <w:noProof/>
        </w:rPr>
        <w:t xml:space="preserve"> 10 %</w:t>
      </w:r>
      <w:r>
        <w:rPr>
          <w:lang w:val="ru-RU"/>
        </w:rPr>
        <w:t xml:space="preserve"> общего числа жил, но не менее двух.</w:t>
      </w:r>
    </w:p>
    <w:p w:rsidR="00000000" w:rsidRDefault="0094091B">
      <w:pPr>
        <w:ind w:firstLine="284"/>
        <w:jc w:val="both"/>
        <w:rPr>
          <w:lang w:val="ru-RU"/>
        </w:rPr>
      </w:pPr>
      <w:r>
        <w:rPr>
          <w:lang w:val="ru-RU"/>
        </w:rPr>
        <w:t>2.84. Электроснабжение устройств автоматики и телемеханики следует предусматривать по</w:t>
      </w:r>
      <w:r>
        <w:rPr>
          <w:noProof/>
        </w:rPr>
        <w:t xml:space="preserve"> I</w:t>
      </w:r>
      <w:r>
        <w:rPr>
          <w:lang w:val="ru-RU"/>
        </w:rPr>
        <w:t xml:space="preserve"> категории надежности от источников переменного тока напряжением</w:t>
      </w:r>
      <w:r>
        <w:rPr>
          <w:noProof/>
        </w:rPr>
        <w:t xml:space="preserve"> 220</w:t>
      </w:r>
      <w:r>
        <w:rPr>
          <w:lang w:val="ru-RU"/>
        </w:rPr>
        <w:t xml:space="preserve"> В (двухпроводная система с изолированной нейтралью) от независимых источников питания с тяговой подстанции.</w:t>
      </w:r>
    </w:p>
    <w:p w:rsidR="00000000" w:rsidRDefault="0094091B">
      <w:pPr>
        <w:ind w:firstLine="284"/>
        <w:jc w:val="both"/>
        <w:rPr>
          <w:lang w:val="ru-RU"/>
        </w:rPr>
      </w:pPr>
      <w:r>
        <w:rPr>
          <w:noProof/>
        </w:rPr>
        <w:t>2.8</w:t>
      </w:r>
      <w:r>
        <w:rPr>
          <w:lang w:val="ru-RU"/>
        </w:rPr>
        <w:t>5</w:t>
      </w:r>
      <w:r>
        <w:rPr>
          <w:noProof/>
        </w:rPr>
        <w:t>.</w:t>
      </w:r>
      <w:r>
        <w:rPr>
          <w:lang w:val="ru-RU"/>
        </w:rPr>
        <w:t xml:space="preserve"> Металлические конструкции и оборудов</w:t>
      </w:r>
      <w:r>
        <w:rPr>
          <w:lang w:val="ru-RU"/>
        </w:rPr>
        <w:t>ание системы ИРДП на скоростных линиях следует заземлять, кроме корпусов дроссель-трансформаторов, которые необходимо изолировать от оснований.</w:t>
      </w:r>
    </w:p>
    <w:p w:rsidR="00000000" w:rsidRDefault="0094091B">
      <w:pPr>
        <w:ind w:right="340" w:firstLine="284"/>
        <w:jc w:val="both"/>
        <w:rPr>
          <w:lang w:val="ru-RU"/>
        </w:rPr>
      </w:pPr>
    </w:p>
    <w:p w:rsidR="00000000" w:rsidRDefault="0094091B">
      <w:pPr>
        <w:ind w:right="340"/>
        <w:jc w:val="center"/>
        <w:rPr>
          <w:b/>
          <w:lang w:val="ru-RU"/>
        </w:rPr>
      </w:pPr>
      <w:r>
        <w:rPr>
          <w:b/>
          <w:lang w:val="ru-RU"/>
        </w:rPr>
        <w:t xml:space="preserve">СВЯЗЬ И СИГНАЛИЗАЦИЯ </w:t>
      </w:r>
    </w:p>
    <w:p w:rsidR="00000000" w:rsidRDefault="0094091B">
      <w:pPr>
        <w:ind w:right="340"/>
        <w:jc w:val="center"/>
        <w:rPr>
          <w:b/>
          <w:lang w:val="ru-RU"/>
        </w:rPr>
      </w:pPr>
      <w:r>
        <w:rPr>
          <w:b/>
          <w:lang w:val="ru-RU"/>
        </w:rPr>
        <w:t>НА ЛИНИЯХ ТРАМВАЯ И ТРОЛЛЕЙБУСА</w:t>
      </w:r>
    </w:p>
    <w:p w:rsidR="00000000" w:rsidRDefault="0094091B">
      <w:pPr>
        <w:ind w:firstLine="284"/>
        <w:jc w:val="both"/>
        <w:rPr>
          <w:b/>
          <w:lang w:val="ru-RU"/>
        </w:rPr>
      </w:pPr>
    </w:p>
    <w:p w:rsidR="00000000" w:rsidRDefault="0094091B">
      <w:pPr>
        <w:ind w:firstLine="284"/>
        <w:jc w:val="both"/>
        <w:rPr>
          <w:lang w:val="ru-RU"/>
        </w:rPr>
      </w:pPr>
      <w:r>
        <w:rPr>
          <w:lang w:val="ru-RU"/>
        </w:rPr>
        <w:t xml:space="preserve">2.86. Для организации движения поездов на линиях скоростного трамвая следует предусматривать следующие виды связи: </w:t>
      </w:r>
    </w:p>
    <w:p w:rsidR="00000000" w:rsidRDefault="0094091B">
      <w:pPr>
        <w:ind w:firstLine="284"/>
        <w:jc w:val="both"/>
        <w:rPr>
          <w:lang w:val="ru-RU"/>
        </w:rPr>
      </w:pPr>
      <w:r>
        <w:rPr>
          <w:lang w:val="ru-RU"/>
        </w:rPr>
        <w:t xml:space="preserve">телефонная связь диспетчера по движению; </w:t>
      </w:r>
    </w:p>
    <w:p w:rsidR="00000000" w:rsidRDefault="0094091B">
      <w:pPr>
        <w:ind w:firstLine="284"/>
        <w:jc w:val="both"/>
        <w:rPr>
          <w:lang w:val="ru-RU"/>
        </w:rPr>
      </w:pPr>
      <w:r>
        <w:rPr>
          <w:lang w:val="ru-RU"/>
        </w:rPr>
        <w:t xml:space="preserve">телефонная связь электродиспетчера; </w:t>
      </w:r>
    </w:p>
    <w:p w:rsidR="00000000" w:rsidRDefault="0094091B">
      <w:pPr>
        <w:ind w:firstLine="284"/>
        <w:jc w:val="both"/>
        <w:rPr>
          <w:lang w:val="ru-RU"/>
        </w:rPr>
      </w:pPr>
      <w:r>
        <w:rPr>
          <w:lang w:val="ru-RU"/>
        </w:rPr>
        <w:t>телефонная тоннельная связь тоннельных участков (проектируется по СНиП</w:t>
      </w:r>
      <w:r>
        <w:rPr>
          <w:noProof/>
        </w:rPr>
        <w:t xml:space="preserve"> II-40</w:t>
      </w:r>
      <w:r>
        <w:rPr>
          <w:lang w:val="ru-RU"/>
        </w:rPr>
        <w:t>-8</w:t>
      </w:r>
      <w:r>
        <w:rPr>
          <w:noProof/>
        </w:rPr>
        <w:t xml:space="preserve">0); </w:t>
      </w:r>
    </w:p>
    <w:p w:rsidR="00000000" w:rsidRDefault="0094091B">
      <w:pPr>
        <w:ind w:firstLine="284"/>
        <w:jc w:val="both"/>
        <w:rPr>
          <w:lang w:val="ru-RU"/>
        </w:rPr>
      </w:pPr>
      <w:r>
        <w:rPr>
          <w:lang w:val="ru-RU"/>
        </w:rPr>
        <w:t xml:space="preserve">телефонная перегонная связь; </w:t>
      </w:r>
    </w:p>
    <w:p w:rsidR="00000000" w:rsidRDefault="0094091B">
      <w:pPr>
        <w:ind w:firstLine="284"/>
        <w:jc w:val="both"/>
        <w:rPr>
          <w:lang w:val="ru-RU"/>
        </w:rPr>
      </w:pPr>
      <w:r>
        <w:rPr>
          <w:lang w:val="ru-RU"/>
        </w:rPr>
        <w:t>ради</w:t>
      </w:r>
      <w:r>
        <w:rPr>
          <w:lang w:val="ru-RU"/>
        </w:rPr>
        <w:t>освязь диспетчера с передвижными восстановительными бригадами;</w:t>
      </w:r>
    </w:p>
    <w:p w:rsidR="00000000" w:rsidRDefault="0094091B">
      <w:pPr>
        <w:ind w:firstLine="284"/>
        <w:jc w:val="both"/>
        <w:rPr>
          <w:lang w:val="ru-RU"/>
        </w:rPr>
      </w:pPr>
      <w:r>
        <w:rPr>
          <w:lang w:val="ru-RU"/>
        </w:rPr>
        <w:t>радиосвязь диспетчера с центральным диспетчером.</w:t>
      </w:r>
    </w:p>
    <w:p w:rsidR="00000000" w:rsidRDefault="0094091B">
      <w:pPr>
        <w:ind w:firstLine="284"/>
        <w:jc w:val="both"/>
        <w:rPr>
          <w:lang w:val="ru-RU"/>
        </w:rPr>
      </w:pPr>
      <w:r>
        <w:rPr>
          <w:lang w:val="ru-RU"/>
        </w:rPr>
        <w:t>Линейные сооружения всех видов телефонной связи следует объединять в единую комплексную сеть.</w:t>
      </w:r>
    </w:p>
    <w:p w:rsidR="00000000" w:rsidRDefault="0094091B">
      <w:pPr>
        <w:ind w:firstLine="284"/>
        <w:jc w:val="both"/>
        <w:rPr>
          <w:lang w:val="ru-RU"/>
        </w:rPr>
      </w:pPr>
      <w:r>
        <w:rPr>
          <w:noProof/>
        </w:rPr>
        <w:t>2.87.</w:t>
      </w:r>
      <w:r>
        <w:rPr>
          <w:lang w:val="ru-RU"/>
        </w:rPr>
        <w:t xml:space="preserve"> Телефонной диспетчерской связью по движению скоростного трамвая следует оборудовать всех абонентов, с которыми необходима оперативная связь: электродиспетчером; диспетчерами депо; службами пути, СЦБ и связи, электроснабжения; восстановительными  бригадами;   диспетчерами (дежурными) конечных станций</w:t>
      </w:r>
      <w:r>
        <w:rPr>
          <w:lang w:val="ru-RU"/>
        </w:rPr>
        <w:t xml:space="preserve"> и пунктов регулирования движения на маршрутах.</w:t>
      </w:r>
    </w:p>
    <w:p w:rsidR="00000000" w:rsidRDefault="0094091B">
      <w:pPr>
        <w:ind w:firstLine="284"/>
        <w:jc w:val="both"/>
        <w:rPr>
          <w:lang w:val="ru-RU"/>
        </w:rPr>
      </w:pPr>
      <w:r>
        <w:rPr>
          <w:noProof/>
        </w:rPr>
        <w:t>2.88.</w:t>
      </w:r>
      <w:r>
        <w:rPr>
          <w:lang w:val="ru-RU"/>
        </w:rPr>
        <w:t xml:space="preserve"> В цепи связи электродиспетчера скоростного трамвая следует включать телефоны: тяговых подстанций, диспетчера по движению, восстановительных бригад, службы энергоснабжения.</w:t>
      </w:r>
    </w:p>
    <w:p w:rsidR="00000000" w:rsidRDefault="0094091B">
      <w:pPr>
        <w:ind w:firstLine="284"/>
        <w:jc w:val="both"/>
        <w:rPr>
          <w:lang w:val="ru-RU"/>
        </w:rPr>
      </w:pPr>
      <w:r>
        <w:rPr>
          <w:noProof/>
        </w:rPr>
        <w:t xml:space="preserve">2.89. </w:t>
      </w:r>
      <w:r>
        <w:rPr>
          <w:lang w:val="ru-RU"/>
        </w:rPr>
        <w:t>В цепи перегонной связи скоростного трамвая следует включать телефоны, устанавливаемые в релейных шкафах системы ИРДП или специальных стойках на перегонах длиной более</w:t>
      </w:r>
      <w:r>
        <w:rPr>
          <w:noProof/>
        </w:rPr>
        <w:t xml:space="preserve"> 1,0</w:t>
      </w:r>
      <w:r>
        <w:rPr>
          <w:lang w:val="ru-RU"/>
        </w:rPr>
        <w:t xml:space="preserve"> км, а также на станциях (остановочных пунктах)</w:t>
      </w:r>
      <w:r>
        <w:rPr>
          <w:noProof/>
        </w:rPr>
        <w:t>,</w:t>
      </w:r>
      <w:r>
        <w:rPr>
          <w:lang w:val="ru-RU"/>
        </w:rPr>
        <w:t xml:space="preserve"> переездах, на подходах к транспортным развязкам.</w:t>
      </w:r>
    </w:p>
    <w:p w:rsidR="00000000" w:rsidRDefault="0094091B">
      <w:pPr>
        <w:ind w:firstLine="284"/>
        <w:jc w:val="both"/>
        <w:rPr>
          <w:lang w:val="ru-RU"/>
        </w:rPr>
      </w:pPr>
      <w:r>
        <w:rPr>
          <w:noProof/>
        </w:rPr>
        <w:t>2.90.</w:t>
      </w:r>
      <w:r>
        <w:rPr>
          <w:lang w:val="ru-RU"/>
        </w:rPr>
        <w:t xml:space="preserve"> На по</w:t>
      </w:r>
      <w:r>
        <w:rPr>
          <w:lang w:val="ru-RU"/>
        </w:rPr>
        <w:t>дземных станциях (заглубленных остановочных пунктах) скоростных линий и в депо следует предусматривать местные устройства громкоговорящего оповещения и световые табло для информации пассажиров и обслуживающего персонала.</w:t>
      </w:r>
    </w:p>
    <w:p w:rsidR="00000000" w:rsidRDefault="0094091B">
      <w:pPr>
        <w:ind w:firstLine="284"/>
        <w:jc w:val="both"/>
        <w:rPr>
          <w:lang w:val="ru-RU"/>
        </w:rPr>
      </w:pPr>
      <w:r>
        <w:rPr>
          <w:noProof/>
        </w:rPr>
        <w:t>2.91.</w:t>
      </w:r>
      <w:r>
        <w:rPr>
          <w:lang w:val="ru-RU"/>
        </w:rPr>
        <w:t xml:space="preserve"> Для линий обычного трамвая и троллейбуса следует предусматривать установку телефонных аппаратов городской телефонной связи на тяговых подстанциях, на конечных станциях, в помещениях диспетчера по движению и электродиспетчера, а также в помещениях аварийно-восстановительных бригад.</w:t>
      </w:r>
    </w:p>
    <w:p w:rsidR="00000000" w:rsidRDefault="0094091B">
      <w:pPr>
        <w:ind w:firstLine="284"/>
        <w:jc w:val="both"/>
        <w:rPr>
          <w:lang w:val="ru-RU"/>
        </w:rPr>
      </w:pPr>
      <w:r>
        <w:rPr>
          <w:lang w:val="ru-RU"/>
        </w:rPr>
        <w:t>2.9</w:t>
      </w:r>
      <w:r>
        <w:rPr>
          <w:lang w:val="ru-RU"/>
        </w:rPr>
        <w:t xml:space="preserve">2. При проектировании трамвайных и троллейбусных депо следует предусматривать: </w:t>
      </w:r>
    </w:p>
    <w:p w:rsidR="00000000" w:rsidRDefault="0094091B">
      <w:pPr>
        <w:ind w:firstLine="284"/>
        <w:jc w:val="both"/>
        <w:rPr>
          <w:lang w:val="ru-RU"/>
        </w:rPr>
      </w:pPr>
      <w:r>
        <w:rPr>
          <w:lang w:val="ru-RU"/>
        </w:rPr>
        <w:t xml:space="preserve">городскую телефонную связь; </w:t>
      </w:r>
    </w:p>
    <w:p w:rsidR="00000000" w:rsidRDefault="0094091B">
      <w:pPr>
        <w:ind w:firstLine="284"/>
        <w:jc w:val="both"/>
        <w:rPr>
          <w:lang w:val="ru-RU"/>
        </w:rPr>
      </w:pPr>
      <w:r>
        <w:rPr>
          <w:lang w:val="ru-RU"/>
        </w:rPr>
        <w:t xml:space="preserve">местную телефонную связь; </w:t>
      </w:r>
    </w:p>
    <w:p w:rsidR="00000000" w:rsidRDefault="0094091B">
      <w:pPr>
        <w:ind w:firstLine="284"/>
        <w:jc w:val="both"/>
        <w:rPr>
          <w:lang w:val="ru-RU"/>
        </w:rPr>
      </w:pPr>
      <w:r>
        <w:rPr>
          <w:lang w:val="ru-RU"/>
        </w:rPr>
        <w:t>диспетчерскую телефонную связь для диспетчера по выпуску, заместителей начальника депо по эксплуатации и ремонту, начальника депо;</w:t>
      </w:r>
    </w:p>
    <w:p w:rsidR="00000000" w:rsidRDefault="0094091B">
      <w:pPr>
        <w:ind w:firstLine="284"/>
        <w:jc w:val="both"/>
        <w:rPr>
          <w:lang w:val="ru-RU"/>
        </w:rPr>
      </w:pPr>
      <w:r>
        <w:rPr>
          <w:lang w:val="ru-RU"/>
        </w:rPr>
        <w:t>громкоговорящую связь с участками депо и территорией для диспетчера по выпуску;</w:t>
      </w:r>
    </w:p>
    <w:p w:rsidR="00000000" w:rsidRDefault="0094091B">
      <w:pPr>
        <w:ind w:firstLine="284"/>
        <w:jc w:val="both"/>
        <w:rPr>
          <w:lang w:val="ru-RU"/>
        </w:rPr>
      </w:pPr>
      <w:r>
        <w:rPr>
          <w:lang w:val="ru-RU"/>
        </w:rPr>
        <w:t xml:space="preserve">телевизионную связь с участками депо и территорией для диспетчера по выпуску и заместителя начальнике депо по ремонту; </w:t>
      </w:r>
    </w:p>
    <w:p w:rsidR="00000000" w:rsidRDefault="0094091B">
      <w:pPr>
        <w:ind w:firstLine="284"/>
        <w:jc w:val="both"/>
        <w:rPr>
          <w:lang w:val="ru-RU"/>
        </w:rPr>
      </w:pPr>
      <w:r>
        <w:rPr>
          <w:lang w:val="ru-RU"/>
        </w:rPr>
        <w:t xml:space="preserve">городскую радиофикацию; </w:t>
      </w:r>
    </w:p>
    <w:p w:rsidR="00000000" w:rsidRDefault="0094091B">
      <w:pPr>
        <w:ind w:firstLine="284"/>
        <w:jc w:val="both"/>
        <w:rPr>
          <w:lang w:val="ru-RU"/>
        </w:rPr>
      </w:pPr>
      <w:r>
        <w:rPr>
          <w:lang w:val="ru-RU"/>
        </w:rPr>
        <w:t xml:space="preserve">электрочасофикацию; </w:t>
      </w:r>
    </w:p>
    <w:p w:rsidR="00000000" w:rsidRDefault="0094091B">
      <w:pPr>
        <w:ind w:firstLine="284"/>
        <w:jc w:val="both"/>
        <w:rPr>
          <w:lang w:val="ru-RU"/>
        </w:rPr>
      </w:pPr>
      <w:r>
        <w:rPr>
          <w:lang w:val="ru-RU"/>
        </w:rPr>
        <w:t>пожарную сигнализацию.</w:t>
      </w:r>
    </w:p>
    <w:p w:rsidR="00000000" w:rsidRDefault="0094091B">
      <w:pPr>
        <w:ind w:firstLine="284"/>
        <w:jc w:val="both"/>
        <w:rPr>
          <w:lang w:val="ru-RU"/>
        </w:rPr>
      </w:pPr>
      <w:r>
        <w:rPr>
          <w:noProof/>
        </w:rPr>
        <w:t>2.</w:t>
      </w:r>
      <w:r>
        <w:rPr>
          <w:lang w:val="ru-RU"/>
        </w:rPr>
        <w:t>9</w:t>
      </w:r>
      <w:r>
        <w:rPr>
          <w:noProof/>
        </w:rPr>
        <w:t>3.</w:t>
      </w:r>
      <w:r>
        <w:rPr>
          <w:lang w:val="ru-RU"/>
        </w:rPr>
        <w:t xml:space="preserve"> Установку электрочасов следует предусматривать в депо, на конечных станциях и в тоннельных участках совместно с установкой контрольных электрочасов.</w:t>
      </w:r>
    </w:p>
    <w:p w:rsidR="00000000" w:rsidRDefault="0094091B">
      <w:pPr>
        <w:ind w:firstLine="284"/>
        <w:jc w:val="both"/>
        <w:rPr>
          <w:lang w:val="ru-RU"/>
        </w:rPr>
      </w:pPr>
      <w:r>
        <w:rPr>
          <w:lang w:val="ru-RU"/>
        </w:rPr>
        <w:t>2.94. При проектировании автоматизированных систем диспетчерского контроля и управления движением маршрутизированного пассажирского транспорта следует предусматривать оснащение транспортной сети соответствующими устройствами и линиями связи.</w:t>
      </w:r>
    </w:p>
    <w:p w:rsidR="00000000" w:rsidRDefault="0094091B">
      <w:pPr>
        <w:ind w:firstLine="284"/>
        <w:jc w:val="both"/>
        <w:rPr>
          <w:lang w:val="ru-RU"/>
        </w:rPr>
      </w:pPr>
      <w:r>
        <w:rPr>
          <w:lang w:val="ru-RU"/>
        </w:rPr>
        <w:t>Для автоматизированных систем, требующих применения проводных каналов связи, в проектах сле</w:t>
      </w:r>
      <w:r>
        <w:rPr>
          <w:lang w:val="ru-RU"/>
        </w:rPr>
        <w:t>дует предусматривать некоммутируемые линии связи; для систем, требующих применения радиоканалов</w:t>
      </w:r>
      <w:r>
        <w:rPr>
          <w:noProof/>
        </w:rPr>
        <w:t xml:space="preserve"> —</w:t>
      </w:r>
      <w:r>
        <w:rPr>
          <w:lang w:val="ru-RU"/>
        </w:rPr>
        <w:t xml:space="preserve"> соответствующих радиосредств.</w:t>
      </w:r>
    </w:p>
    <w:p w:rsidR="00000000" w:rsidRDefault="0094091B">
      <w:pPr>
        <w:ind w:firstLine="284"/>
        <w:jc w:val="both"/>
        <w:rPr>
          <w:lang w:val="ru-RU"/>
        </w:rPr>
      </w:pPr>
      <w:r>
        <w:rPr>
          <w:noProof/>
        </w:rPr>
        <w:t>2.86.</w:t>
      </w:r>
      <w:r>
        <w:rPr>
          <w:lang w:val="ru-RU"/>
        </w:rPr>
        <w:t xml:space="preserve"> При проектировании трамвайных и троллейбусных депо следует предусматривать охранную сигнализацию помещений: спецотдела, кассы бухгалтерии, билетной кассы, подсчета денег, сортировки денег, инкассаторов Госбанка, склада билетной продукции.</w:t>
      </w:r>
    </w:p>
    <w:p w:rsidR="00000000" w:rsidRDefault="0094091B">
      <w:pPr>
        <w:ind w:firstLine="284"/>
        <w:jc w:val="both"/>
        <w:rPr>
          <w:lang w:val="ru-RU"/>
        </w:rPr>
      </w:pPr>
    </w:p>
    <w:p w:rsidR="00000000" w:rsidRDefault="0094091B">
      <w:pPr>
        <w:jc w:val="center"/>
        <w:rPr>
          <w:b/>
          <w:lang w:val="ru-RU"/>
        </w:rPr>
      </w:pPr>
      <w:r>
        <w:rPr>
          <w:b/>
          <w:noProof/>
        </w:rPr>
        <w:t>3.</w:t>
      </w:r>
      <w:r>
        <w:rPr>
          <w:b/>
          <w:lang w:val="ru-RU"/>
        </w:rPr>
        <w:t xml:space="preserve"> ТРОЛЛЕЙБУСНЫЕ ЛИНИИ</w:t>
      </w:r>
    </w:p>
    <w:p w:rsidR="00000000" w:rsidRDefault="0094091B">
      <w:pPr>
        <w:ind w:firstLine="284"/>
        <w:jc w:val="both"/>
        <w:rPr>
          <w:lang w:val="ru-RU"/>
        </w:rPr>
      </w:pPr>
    </w:p>
    <w:p w:rsidR="00000000" w:rsidRDefault="0094091B">
      <w:pPr>
        <w:ind w:firstLine="284"/>
        <w:jc w:val="both"/>
        <w:rPr>
          <w:lang w:val="ru-RU"/>
        </w:rPr>
      </w:pPr>
      <w:r>
        <w:rPr>
          <w:noProof/>
        </w:rPr>
        <w:t>3.1.</w:t>
      </w:r>
      <w:r>
        <w:rPr>
          <w:lang w:val="ru-RU"/>
        </w:rPr>
        <w:t xml:space="preserve"> Троллейбусные линии (в части плана и продольного профиля, а также размещения посадочных площадок) следует про</w:t>
      </w:r>
      <w:r>
        <w:rPr>
          <w:lang w:val="ru-RU"/>
        </w:rPr>
        <w:t>ектировать в соответствии со СНиП</w:t>
      </w:r>
      <w:r>
        <w:rPr>
          <w:noProof/>
        </w:rPr>
        <w:t xml:space="preserve"> 2.07.01-88</w:t>
      </w:r>
      <w:r>
        <w:rPr>
          <w:lang w:val="ru-RU"/>
        </w:rPr>
        <w:t>, СНиП на проектирование городских улиц и дорог и с учетом требований настоящих норм.</w:t>
      </w:r>
    </w:p>
    <w:p w:rsidR="00000000" w:rsidRDefault="0094091B">
      <w:pPr>
        <w:ind w:firstLine="284"/>
        <w:jc w:val="both"/>
        <w:rPr>
          <w:lang w:val="ru-RU"/>
        </w:rPr>
      </w:pPr>
      <w:r>
        <w:rPr>
          <w:lang w:val="ru-RU"/>
        </w:rPr>
        <w:t>3.2. Линии троллейбуса следует проектировать на улицах (дорогах) с усовершенствованным и капитальным покрытием в соответствии со СНиП на проектирование городских улиц и дорог.</w:t>
      </w:r>
    </w:p>
    <w:p w:rsidR="00000000" w:rsidRDefault="0094091B">
      <w:pPr>
        <w:ind w:firstLine="284"/>
        <w:jc w:val="both"/>
        <w:rPr>
          <w:lang w:val="ru-RU"/>
        </w:rPr>
      </w:pPr>
      <w:r>
        <w:rPr>
          <w:noProof/>
        </w:rPr>
        <w:t>3.3.</w:t>
      </w:r>
      <w:r>
        <w:rPr>
          <w:lang w:val="ru-RU"/>
        </w:rPr>
        <w:t xml:space="preserve"> Пересечения новых троллейбусных линий с железными дорогами общей сети внешними и железнодорожными подъездными путями надлежит предусматривать в разных уровнях.</w:t>
      </w:r>
    </w:p>
    <w:p w:rsidR="00000000" w:rsidRDefault="0094091B">
      <w:pPr>
        <w:ind w:firstLine="284"/>
        <w:jc w:val="both"/>
        <w:rPr>
          <w:noProof/>
        </w:rPr>
      </w:pPr>
      <w:r>
        <w:rPr>
          <w:lang w:val="ru-RU"/>
        </w:rPr>
        <w:t>Пересечения троллейбусных линий с неэлект</w:t>
      </w:r>
      <w:r>
        <w:rPr>
          <w:lang w:val="ru-RU"/>
        </w:rPr>
        <w:t>рифицированными внутренними подъездными путями промышленных предприятий допускается располагать в одном уровне при соответствующем технико-экономическом обосновании. При этом в проекте следует предусматривать меры по обеспечению безопасности движения и соблюдать условия взаимной видимости, а также предусматривать соответствующую сигнализацию и оградительные устройства. Угол пересечения троллейбусных линий должен быть не менее 45°</w:t>
      </w:r>
      <w:r>
        <w:rPr>
          <w:noProof/>
        </w:rPr>
        <w:t>.</w:t>
      </w:r>
    </w:p>
    <w:p w:rsidR="00000000" w:rsidRDefault="0094091B">
      <w:pPr>
        <w:ind w:firstLine="284"/>
        <w:jc w:val="both"/>
        <w:rPr>
          <w:noProof/>
        </w:rPr>
      </w:pPr>
      <w:r>
        <w:rPr>
          <w:lang w:val="ru-RU"/>
        </w:rPr>
        <w:t>Пересечения и взаимные сближения троллейбусных линий с линиями связи и радиот</w:t>
      </w:r>
      <w:r>
        <w:rPr>
          <w:lang w:val="ru-RU"/>
        </w:rPr>
        <w:t>рансляционными линиями должны быть выполнены в соответствии с требованиями ГОСТ</w:t>
      </w:r>
      <w:r>
        <w:rPr>
          <w:noProof/>
        </w:rPr>
        <w:t xml:space="preserve"> 67— 78.</w:t>
      </w:r>
    </w:p>
    <w:p w:rsidR="00000000" w:rsidRDefault="0094091B">
      <w:pPr>
        <w:ind w:firstLine="284"/>
        <w:jc w:val="both"/>
        <w:rPr>
          <w:lang w:val="ru-RU"/>
        </w:rPr>
      </w:pPr>
      <w:r>
        <w:rPr>
          <w:lang w:val="ru-RU"/>
        </w:rPr>
        <w:t>Пересечения и взаимные сближения контактных проводов троллейбуса с воздушными электрическими линиями до</w:t>
      </w:r>
      <w:r>
        <w:rPr>
          <w:noProof/>
        </w:rPr>
        <w:t xml:space="preserve"> 1000</w:t>
      </w:r>
      <w:r>
        <w:rPr>
          <w:lang w:val="ru-RU"/>
        </w:rPr>
        <w:t xml:space="preserve"> В и выше следует выполнять с учетом требований настоящих норм.</w:t>
      </w:r>
    </w:p>
    <w:p w:rsidR="00000000" w:rsidRDefault="0094091B">
      <w:pPr>
        <w:ind w:firstLine="284"/>
        <w:jc w:val="both"/>
        <w:rPr>
          <w:lang w:val="ru-RU"/>
        </w:rPr>
      </w:pPr>
      <w:r>
        <w:rPr>
          <w:noProof/>
        </w:rPr>
        <w:t>3.4.</w:t>
      </w:r>
      <w:r>
        <w:rPr>
          <w:lang w:val="ru-RU"/>
        </w:rPr>
        <w:t xml:space="preserve"> Остановочные пункты троллейбуса следует размещать на прямых участках улиц (дорог) с продольными уклонами не более</w:t>
      </w:r>
      <w:r>
        <w:rPr>
          <w:noProof/>
        </w:rPr>
        <w:t xml:space="preserve"> 40</w:t>
      </w:r>
      <w:r>
        <w:rPr>
          <w:lang w:val="ru-RU"/>
        </w:rPr>
        <w:t xml:space="preserve"> </w:t>
      </w:r>
      <w:r>
        <w:rPr>
          <w:lang w:val="ru-RU"/>
        </w:rPr>
        <w:sym w:font="Arial" w:char="2030"/>
      </w:r>
      <w:r>
        <w:rPr>
          <w:lang w:val="ru-RU"/>
        </w:rPr>
        <w:t xml:space="preserve"> на расстоянии не менее</w:t>
      </w:r>
      <w:r>
        <w:rPr>
          <w:noProof/>
        </w:rPr>
        <w:t xml:space="preserve"> 20</w:t>
      </w:r>
      <w:r>
        <w:rPr>
          <w:lang w:val="ru-RU"/>
        </w:rPr>
        <w:t xml:space="preserve"> м после перекрестка. В стесненных условиях допускается размещать остановочные пункты на кривых участка</w:t>
      </w:r>
      <w:r>
        <w:rPr>
          <w:lang w:val="ru-RU"/>
        </w:rPr>
        <w:t>х радиусом не менее</w:t>
      </w:r>
      <w:r>
        <w:rPr>
          <w:noProof/>
        </w:rPr>
        <w:t xml:space="preserve"> 100</w:t>
      </w:r>
      <w:r>
        <w:rPr>
          <w:lang w:val="ru-RU"/>
        </w:rPr>
        <w:t xml:space="preserve"> м.</w:t>
      </w:r>
    </w:p>
    <w:p w:rsidR="00000000" w:rsidRDefault="0094091B">
      <w:pPr>
        <w:ind w:firstLine="284"/>
        <w:jc w:val="both"/>
        <w:rPr>
          <w:lang w:val="ru-RU"/>
        </w:rPr>
      </w:pPr>
      <w:r>
        <w:rPr>
          <w:lang w:val="ru-RU"/>
        </w:rPr>
        <w:t>Размещение остановочных пунктов троллейбуса перед перекрестками допускается при наличии специальной полосы для их движения или при соответствующем обосновании.</w:t>
      </w:r>
    </w:p>
    <w:p w:rsidR="00000000" w:rsidRDefault="0094091B">
      <w:pPr>
        <w:ind w:firstLine="284"/>
        <w:jc w:val="both"/>
        <w:rPr>
          <w:lang w:val="ru-RU"/>
        </w:rPr>
      </w:pPr>
      <w:r>
        <w:rPr>
          <w:noProof/>
        </w:rPr>
        <w:t>3.5.</w:t>
      </w:r>
      <w:r>
        <w:rPr>
          <w:lang w:val="ru-RU"/>
        </w:rPr>
        <w:t xml:space="preserve"> Посадочные площадки следует предусматривать в пределах тротуара или разделительной полосы. Ширину посадочной площадки следует принимать в зависимости от расчетного числа пассажиров, но не менее</w:t>
      </w:r>
      <w:r>
        <w:rPr>
          <w:noProof/>
        </w:rPr>
        <w:t xml:space="preserve"> 1,5</w:t>
      </w:r>
      <w:r>
        <w:rPr>
          <w:lang w:val="ru-RU"/>
        </w:rPr>
        <w:t xml:space="preserve"> м.</w:t>
      </w:r>
    </w:p>
    <w:p w:rsidR="00000000" w:rsidRDefault="0094091B">
      <w:pPr>
        <w:ind w:firstLine="284"/>
        <w:jc w:val="both"/>
        <w:rPr>
          <w:lang w:val="ru-RU"/>
        </w:rPr>
      </w:pPr>
      <w:r>
        <w:rPr>
          <w:lang w:val="ru-RU"/>
        </w:rPr>
        <w:t>Расстояние от площадки остановки подвижного состава до ближайшего наземного пешеходного перехода следует принимать</w:t>
      </w:r>
      <w:r>
        <w:rPr>
          <w:noProof/>
        </w:rPr>
        <w:t xml:space="preserve"> 20—3</w:t>
      </w:r>
      <w:r>
        <w:rPr>
          <w:noProof/>
        </w:rPr>
        <w:t>0</w:t>
      </w:r>
      <w:r>
        <w:rPr>
          <w:lang w:val="ru-RU"/>
        </w:rPr>
        <w:t xml:space="preserve"> м, до ближайшего входа в подземный пешеходный переход</w:t>
      </w:r>
      <w:r>
        <w:rPr>
          <w:noProof/>
        </w:rPr>
        <w:t xml:space="preserve"> —</w:t>
      </w:r>
      <w:r>
        <w:rPr>
          <w:lang w:val="ru-RU"/>
        </w:rPr>
        <w:t xml:space="preserve"> не менее</w:t>
      </w:r>
      <w:r>
        <w:rPr>
          <w:noProof/>
        </w:rPr>
        <w:t xml:space="preserve"> 5</w:t>
      </w:r>
      <w:r>
        <w:rPr>
          <w:lang w:val="ru-RU"/>
        </w:rPr>
        <w:t xml:space="preserve"> м.</w:t>
      </w:r>
    </w:p>
    <w:p w:rsidR="00000000" w:rsidRDefault="0094091B">
      <w:pPr>
        <w:ind w:firstLine="284"/>
        <w:jc w:val="both"/>
        <w:rPr>
          <w:lang w:val="ru-RU"/>
        </w:rPr>
      </w:pPr>
      <w:r>
        <w:rPr>
          <w:lang w:val="ru-RU"/>
        </w:rPr>
        <w:t>Длина площадки остановки подвижного состава принимается в зависимости от числа одновременно стоящих транспортных средств из расчета</w:t>
      </w:r>
      <w:r>
        <w:rPr>
          <w:noProof/>
        </w:rPr>
        <w:t xml:space="preserve"> 20</w:t>
      </w:r>
      <w:r>
        <w:rPr>
          <w:lang w:val="ru-RU"/>
        </w:rPr>
        <w:t xml:space="preserve"> м на один троллейбус.</w:t>
      </w:r>
    </w:p>
    <w:p w:rsidR="00000000" w:rsidRDefault="0094091B">
      <w:pPr>
        <w:ind w:firstLine="284"/>
        <w:jc w:val="both"/>
        <w:rPr>
          <w:lang w:val="ru-RU"/>
        </w:rPr>
      </w:pPr>
      <w:r>
        <w:rPr>
          <w:noProof/>
        </w:rPr>
        <w:t>3.6.</w:t>
      </w:r>
      <w:r>
        <w:rPr>
          <w:lang w:val="ru-RU"/>
        </w:rPr>
        <w:t xml:space="preserve"> На магистральных улицах с проезжей частью, имеющей две и менее полосы движения в</w:t>
      </w:r>
      <w:r>
        <w:rPr>
          <w:noProof/>
        </w:rPr>
        <w:t xml:space="preserve"> одном </w:t>
      </w:r>
      <w:r>
        <w:rPr>
          <w:lang w:val="ru-RU"/>
        </w:rPr>
        <w:t>направлении, остановочные пункты следует размещать в уширениях проезжей части. Ширина площадки стоянки принимается</w:t>
      </w:r>
      <w:r>
        <w:rPr>
          <w:noProof/>
        </w:rPr>
        <w:t xml:space="preserve"> 3</w:t>
      </w:r>
      <w:r>
        <w:rPr>
          <w:lang w:val="ru-RU"/>
        </w:rPr>
        <w:t xml:space="preserve"> м при длине не более 40 м.</w:t>
      </w:r>
    </w:p>
    <w:p w:rsidR="00000000" w:rsidRDefault="0094091B">
      <w:pPr>
        <w:ind w:firstLine="284"/>
        <w:jc w:val="both"/>
        <w:rPr>
          <w:lang w:val="ru-RU"/>
        </w:rPr>
      </w:pPr>
      <w:r>
        <w:rPr>
          <w:lang w:val="ru-RU"/>
        </w:rPr>
        <w:t>Остановочные пункты троллейбусных линий в север</w:t>
      </w:r>
      <w:r>
        <w:rPr>
          <w:lang w:val="ru-RU"/>
        </w:rPr>
        <w:t>ной строительно-климатической зоне должны быть, как правило, оборудованы крытыми павильонами для пассажиров, а в районах с умеренным и жарким климатом</w:t>
      </w:r>
      <w:r>
        <w:rPr>
          <w:noProof/>
        </w:rPr>
        <w:t xml:space="preserve"> —</w:t>
      </w:r>
      <w:r>
        <w:rPr>
          <w:lang w:val="ru-RU"/>
        </w:rPr>
        <w:t xml:space="preserve"> навесами.</w:t>
      </w:r>
    </w:p>
    <w:p w:rsidR="00000000" w:rsidRDefault="0094091B">
      <w:pPr>
        <w:ind w:firstLine="284"/>
        <w:jc w:val="both"/>
        <w:rPr>
          <w:lang w:val="ru-RU"/>
        </w:rPr>
      </w:pPr>
      <w:r>
        <w:rPr>
          <w:noProof/>
        </w:rPr>
        <w:t>3.7.</w:t>
      </w:r>
      <w:r>
        <w:rPr>
          <w:lang w:val="ru-RU"/>
        </w:rPr>
        <w:t xml:space="preserve"> На конечных пунктах троллейбуса следует предусматривать площадки с усовершенствованным покрытием и соответствующее развитие контактной сети для осуществления разворота, обгона, отстоя и мелкого ремонта троллейбусов.</w:t>
      </w:r>
    </w:p>
    <w:p w:rsidR="00000000" w:rsidRDefault="0094091B">
      <w:pPr>
        <w:ind w:firstLine="284"/>
        <w:jc w:val="both"/>
        <w:rPr>
          <w:lang w:val="ru-RU"/>
        </w:rPr>
      </w:pPr>
      <w:r>
        <w:rPr>
          <w:lang w:val="ru-RU"/>
        </w:rPr>
        <w:t>Разворотные кольца необходимо проектировать с учетом обеспечения плавного подхода троллейбусов к местам посадки и высадки пассаж</w:t>
      </w:r>
      <w:r>
        <w:rPr>
          <w:lang w:val="ru-RU"/>
        </w:rPr>
        <w:t>иров или отстойному участку.</w:t>
      </w:r>
    </w:p>
    <w:p w:rsidR="00000000" w:rsidRDefault="0094091B">
      <w:pPr>
        <w:ind w:firstLine="284"/>
        <w:jc w:val="both"/>
        <w:rPr>
          <w:lang w:val="ru-RU"/>
        </w:rPr>
      </w:pPr>
      <w:r>
        <w:rPr>
          <w:lang w:val="ru-RU"/>
        </w:rPr>
        <w:t>Ширина площадки или проезжей части улицы, необходимая для разворота троллейбусов на</w:t>
      </w:r>
      <w:r>
        <w:rPr>
          <w:noProof/>
        </w:rPr>
        <w:t xml:space="preserve"> 180°, </w:t>
      </w:r>
      <w:r>
        <w:rPr>
          <w:lang w:val="ru-RU"/>
        </w:rPr>
        <w:t>должна быть не менее</w:t>
      </w:r>
      <w:r>
        <w:rPr>
          <w:noProof/>
        </w:rPr>
        <w:t xml:space="preserve"> 28</w:t>
      </w:r>
      <w:r>
        <w:rPr>
          <w:lang w:val="ru-RU"/>
        </w:rPr>
        <w:t xml:space="preserve"> м.</w:t>
      </w:r>
    </w:p>
    <w:p w:rsidR="00000000" w:rsidRDefault="0094091B">
      <w:pPr>
        <w:ind w:firstLine="284"/>
        <w:jc w:val="both"/>
        <w:rPr>
          <w:i/>
          <w:lang w:val="ru-RU"/>
        </w:rPr>
      </w:pPr>
      <w:r>
        <w:rPr>
          <w:noProof/>
        </w:rPr>
        <w:t>3.8.</w:t>
      </w:r>
      <w:r>
        <w:rPr>
          <w:lang w:val="ru-RU"/>
        </w:rPr>
        <w:t xml:space="preserve"> При размещении конечных пунктов (распорядительных и технических станций) и разворотных колец маршрутов массового пассажирского транспорта следует учитывать: характер застройки и планировочные особенности района размещения</w:t>
      </w:r>
      <w:r>
        <w:rPr>
          <w:noProof/>
        </w:rPr>
        <w:t xml:space="preserve"> </w:t>
      </w:r>
      <w:r>
        <w:rPr>
          <w:lang w:val="ru-RU"/>
        </w:rPr>
        <w:t>конечного пункта;</w:t>
      </w:r>
      <w:r>
        <w:rPr>
          <w:noProof/>
        </w:rPr>
        <w:t xml:space="preserve"> </w:t>
      </w:r>
      <w:r>
        <w:rPr>
          <w:lang w:val="ru-RU"/>
        </w:rPr>
        <w:t>размеры движения;</w:t>
      </w:r>
      <w:r>
        <w:rPr>
          <w:noProof/>
        </w:rPr>
        <w:t xml:space="preserve"> </w:t>
      </w:r>
      <w:r>
        <w:rPr>
          <w:lang w:val="ru-RU"/>
        </w:rPr>
        <w:t>эксплуатационные особенности</w:t>
      </w:r>
      <w:r>
        <w:rPr>
          <w:noProof/>
        </w:rPr>
        <w:t xml:space="preserve"> видо</w:t>
      </w:r>
      <w:r>
        <w:rPr>
          <w:lang w:val="ru-RU"/>
        </w:rPr>
        <w:t>в транспорта и условия их взаимодействия;</w:t>
      </w:r>
      <w:r>
        <w:rPr>
          <w:noProof/>
        </w:rPr>
        <w:t xml:space="preserve"> </w:t>
      </w:r>
      <w:r>
        <w:rPr>
          <w:lang w:val="ru-RU"/>
        </w:rPr>
        <w:t>санитарно-</w:t>
      </w:r>
      <w:r>
        <w:rPr>
          <w:noProof/>
        </w:rPr>
        <w:t>гиги</w:t>
      </w:r>
      <w:r>
        <w:rPr>
          <w:lang w:val="ru-RU"/>
        </w:rPr>
        <w:t>ен</w:t>
      </w:r>
      <w:r>
        <w:rPr>
          <w:noProof/>
        </w:rPr>
        <w:t>и</w:t>
      </w:r>
      <w:r>
        <w:rPr>
          <w:lang w:val="ru-RU"/>
        </w:rPr>
        <w:t>че</w:t>
      </w:r>
      <w:r>
        <w:rPr>
          <w:noProof/>
        </w:rPr>
        <w:t>ск</w:t>
      </w:r>
      <w:r>
        <w:rPr>
          <w:lang w:val="ru-RU"/>
        </w:rPr>
        <w:t>ие треб</w:t>
      </w:r>
      <w:r>
        <w:rPr>
          <w:lang w:val="ru-RU"/>
        </w:rPr>
        <w:t>ования.</w:t>
      </w:r>
    </w:p>
    <w:p w:rsidR="00000000" w:rsidRDefault="0094091B">
      <w:pPr>
        <w:ind w:firstLine="284"/>
        <w:jc w:val="both"/>
        <w:rPr>
          <w:lang w:val="ru-RU"/>
        </w:rPr>
      </w:pPr>
      <w:r>
        <w:rPr>
          <w:lang w:val="ru-RU"/>
        </w:rPr>
        <w:t xml:space="preserve">На конечных пунктах следует предусматривать: </w:t>
      </w:r>
    </w:p>
    <w:p w:rsidR="00000000" w:rsidRDefault="0094091B">
      <w:pPr>
        <w:ind w:firstLine="284"/>
        <w:jc w:val="both"/>
        <w:rPr>
          <w:lang w:val="ru-RU"/>
        </w:rPr>
      </w:pPr>
      <w:r>
        <w:rPr>
          <w:lang w:val="ru-RU"/>
        </w:rPr>
        <w:t>здания и сооружения для обеспечения управления движением</w:t>
      </w:r>
      <w:r>
        <w:rPr>
          <w:noProof/>
        </w:rPr>
        <w:t>,</w:t>
      </w:r>
      <w:r>
        <w:rPr>
          <w:lang w:val="ru-RU"/>
        </w:rPr>
        <w:t xml:space="preserve"> служебные, складские и санитарно-бытовые помещения для отдыха и горячего питания водителей и обслуживающего персонала;</w:t>
      </w:r>
    </w:p>
    <w:p w:rsidR="00000000" w:rsidRDefault="0094091B">
      <w:pPr>
        <w:ind w:firstLine="284"/>
        <w:jc w:val="both"/>
        <w:rPr>
          <w:lang w:val="ru-RU"/>
        </w:rPr>
      </w:pPr>
      <w:r>
        <w:rPr>
          <w:lang w:val="ru-RU"/>
        </w:rPr>
        <w:t>площадки с покрытием для приема, отгона, отстоя, технического осмотра и линейного ремонта подвижного состава.</w:t>
      </w:r>
    </w:p>
    <w:p w:rsidR="00000000" w:rsidRDefault="0094091B">
      <w:pPr>
        <w:ind w:right="440" w:firstLine="284"/>
        <w:jc w:val="both"/>
        <w:rPr>
          <w:lang w:val="ru-RU"/>
        </w:rPr>
      </w:pPr>
    </w:p>
    <w:p w:rsidR="00000000" w:rsidRDefault="0094091B">
      <w:pPr>
        <w:ind w:right="440"/>
        <w:jc w:val="center"/>
        <w:rPr>
          <w:b/>
          <w:lang w:val="ru-RU"/>
        </w:rPr>
      </w:pPr>
      <w:r>
        <w:rPr>
          <w:b/>
          <w:noProof/>
        </w:rPr>
        <w:t>4.</w:t>
      </w:r>
      <w:r>
        <w:rPr>
          <w:b/>
          <w:lang w:val="ru-RU"/>
        </w:rPr>
        <w:t xml:space="preserve"> КОНТАКТНЫЕ СЕТИ ТРАМВАЯ </w:t>
      </w:r>
    </w:p>
    <w:p w:rsidR="00000000" w:rsidRDefault="0094091B">
      <w:pPr>
        <w:ind w:right="440"/>
        <w:jc w:val="center"/>
        <w:rPr>
          <w:b/>
          <w:lang w:val="ru-RU"/>
        </w:rPr>
      </w:pPr>
      <w:r>
        <w:rPr>
          <w:b/>
          <w:lang w:val="ru-RU"/>
        </w:rPr>
        <w:t>И ТРОЛЛЕЙБУСА</w:t>
      </w:r>
    </w:p>
    <w:p w:rsidR="00000000" w:rsidRDefault="0094091B">
      <w:pPr>
        <w:jc w:val="center"/>
        <w:rPr>
          <w:b/>
          <w:lang w:val="ru-RU"/>
        </w:rPr>
      </w:pPr>
    </w:p>
    <w:p w:rsidR="00000000" w:rsidRDefault="0094091B">
      <w:pPr>
        <w:jc w:val="center"/>
        <w:rPr>
          <w:b/>
          <w:lang w:val="ru-RU"/>
        </w:rPr>
      </w:pPr>
      <w:r>
        <w:rPr>
          <w:b/>
          <w:lang w:val="ru-RU"/>
        </w:rPr>
        <w:t>КОНТАКТНЫЕ ПОДВЕСКИ</w:t>
      </w:r>
    </w:p>
    <w:p w:rsidR="00000000" w:rsidRDefault="0094091B">
      <w:pPr>
        <w:ind w:firstLine="284"/>
        <w:jc w:val="both"/>
        <w:rPr>
          <w:lang w:val="ru-RU"/>
        </w:rPr>
      </w:pPr>
    </w:p>
    <w:p w:rsidR="00000000" w:rsidRDefault="0094091B">
      <w:pPr>
        <w:ind w:firstLine="284"/>
        <w:jc w:val="both"/>
        <w:rPr>
          <w:lang w:val="ru-RU"/>
        </w:rPr>
      </w:pPr>
      <w:r>
        <w:rPr>
          <w:noProof/>
        </w:rPr>
        <w:t>4.1.</w:t>
      </w:r>
      <w:r>
        <w:rPr>
          <w:lang w:val="ru-RU"/>
        </w:rPr>
        <w:t xml:space="preserve"> Тип контактных подвесок трамвайных и троллейбусных линий следует выбирать с учетом конкретных условий</w:t>
      </w:r>
      <w:r>
        <w:rPr>
          <w:lang w:val="ru-RU"/>
        </w:rPr>
        <w:t xml:space="preserve"> на данных участках трассы, в том числе, климатических условий, возможных максимальных скоростей движения, величин горизонтальных и вертикальных кривых и технических характеристик самих подвесок, обеспечивающих движение трамваев и троллейбусов с необходимыми на данных участках скоростями.</w:t>
      </w:r>
    </w:p>
    <w:p w:rsidR="00000000" w:rsidRDefault="0094091B">
      <w:pPr>
        <w:ind w:firstLine="284"/>
        <w:jc w:val="both"/>
        <w:rPr>
          <w:lang w:val="ru-RU"/>
        </w:rPr>
      </w:pPr>
      <w:r>
        <w:rPr>
          <w:lang w:val="ru-RU"/>
        </w:rPr>
        <w:t>Преимущественное применение должны иметь компенсированные и полукомпенсированные подвески.</w:t>
      </w:r>
    </w:p>
    <w:p w:rsidR="00000000" w:rsidRDefault="0094091B">
      <w:pPr>
        <w:ind w:firstLine="284"/>
        <w:jc w:val="both"/>
        <w:rPr>
          <w:lang w:val="ru-RU"/>
        </w:rPr>
      </w:pPr>
      <w:r>
        <w:rPr>
          <w:lang w:val="ru-RU"/>
        </w:rPr>
        <w:t>4.2. Под инженерными сооружениями следует, как правило, применять эластичные контактные подвески. Жесткие подвески допускается прое</w:t>
      </w:r>
      <w:r>
        <w:rPr>
          <w:lang w:val="ru-RU"/>
        </w:rPr>
        <w:t>ктировать в исключительных случаях под существующими инженерными сооружениями при расстоянии от уровня проезжей части до низа балок не более 4,6 м.</w:t>
      </w:r>
    </w:p>
    <w:p w:rsidR="00000000" w:rsidRDefault="0094091B">
      <w:pPr>
        <w:ind w:firstLine="284"/>
        <w:jc w:val="both"/>
        <w:rPr>
          <w:lang w:val="ru-RU"/>
        </w:rPr>
      </w:pPr>
      <w:r>
        <w:rPr>
          <w:noProof/>
        </w:rPr>
        <w:t>4.</w:t>
      </w:r>
      <w:r>
        <w:rPr>
          <w:lang w:val="ru-RU"/>
        </w:rPr>
        <w:t xml:space="preserve">3. На участках дороги или пути с вогнутой в вертикальной плоскости кривой радиусом менее </w:t>
      </w:r>
      <w:r>
        <w:rPr>
          <w:noProof/>
        </w:rPr>
        <w:t>3000</w:t>
      </w:r>
      <w:r>
        <w:rPr>
          <w:lang w:val="ru-RU"/>
        </w:rPr>
        <w:t xml:space="preserve"> м следует применять простые подвески на цепных или простых гибких поперечинах или цепные подвески с ограничителями подъема контактного провода.</w:t>
      </w:r>
    </w:p>
    <w:p w:rsidR="00000000" w:rsidRDefault="0094091B">
      <w:pPr>
        <w:ind w:firstLine="284"/>
        <w:jc w:val="both"/>
        <w:rPr>
          <w:lang w:val="ru-RU"/>
        </w:rPr>
      </w:pPr>
      <w:r>
        <w:rPr>
          <w:lang w:val="ru-RU"/>
        </w:rPr>
        <w:t xml:space="preserve">4.4. В контактных сетях трамвайных и троллейбусных линий следует применять провода из меди и ее сплавов, изготавливаемые по </w:t>
      </w:r>
      <w:r>
        <w:rPr>
          <w:lang w:val="ru-RU"/>
        </w:rPr>
        <w:t>ГОСТ 2584-86Е. Допускается применять сталеалюминиевые провода.</w:t>
      </w:r>
    </w:p>
    <w:p w:rsidR="00000000" w:rsidRDefault="0094091B">
      <w:pPr>
        <w:ind w:firstLine="284"/>
        <w:jc w:val="both"/>
        <w:rPr>
          <w:lang w:val="ru-RU"/>
        </w:rPr>
      </w:pPr>
      <w:r>
        <w:rPr>
          <w:lang w:val="ru-RU"/>
        </w:rPr>
        <w:t>Сечение контактных проводов следует принимать в соответствии с электрическим расчетом.</w:t>
      </w:r>
    </w:p>
    <w:p w:rsidR="00000000" w:rsidRDefault="0094091B">
      <w:pPr>
        <w:ind w:firstLine="284"/>
        <w:jc w:val="both"/>
        <w:rPr>
          <w:b/>
          <w:noProof/>
        </w:rPr>
      </w:pPr>
      <w:r>
        <w:rPr>
          <w:lang w:val="ru-RU"/>
        </w:rPr>
        <w:t>4.5. Для продольных несущих тросов цепных подвесок следует использовать стальной, оцинкованный, семипроволочный, витой канат, изготовленный по ГОСТ</w:t>
      </w:r>
      <w:r>
        <w:rPr>
          <w:b/>
          <w:noProof/>
        </w:rPr>
        <w:t xml:space="preserve"> </w:t>
      </w:r>
      <w:r>
        <w:rPr>
          <w:noProof/>
        </w:rPr>
        <w:t>3062-80.</w:t>
      </w:r>
    </w:p>
    <w:p w:rsidR="00000000" w:rsidRDefault="0094091B">
      <w:pPr>
        <w:ind w:firstLine="284"/>
        <w:jc w:val="both"/>
        <w:rPr>
          <w:lang w:val="ru-RU"/>
        </w:rPr>
      </w:pPr>
      <w:r>
        <w:rPr>
          <w:noProof/>
        </w:rPr>
        <w:t>4.</w:t>
      </w:r>
      <w:r>
        <w:rPr>
          <w:lang w:val="ru-RU"/>
        </w:rPr>
        <w:t>6. При необходимости увеличения электрической проводимости контактной подвески допускается в контактной сети трамвая в качестве продольного несущего троса использовать медный провод марки М (ГОСТ 839-80Е</w:t>
      </w:r>
      <w:r>
        <w:rPr>
          <w:lang w:val="ru-RU"/>
        </w:rPr>
        <w:t>), или биметаллический сталемедный провод марки ПБСМ-1 или ПБСМ-2 (ГОСТ</w:t>
      </w:r>
      <w:r>
        <w:rPr>
          <w:noProof/>
        </w:rPr>
        <w:t xml:space="preserve"> 4775—76).</w:t>
      </w:r>
      <w:r>
        <w:rPr>
          <w:lang w:val="ru-RU"/>
        </w:rPr>
        <w:t xml:space="preserve"> При использовании в качестве продольных несущих тросов цепной подвески медных или бронзовых проводов подвеска должна быть оборудована устройством автоматического регулирования натяжения продольного несущего троса.</w:t>
      </w:r>
    </w:p>
    <w:p w:rsidR="00000000" w:rsidRDefault="0094091B">
      <w:pPr>
        <w:ind w:firstLine="284"/>
        <w:jc w:val="both"/>
        <w:rPr>
          <w:lang w:val="ru-RU"/>
        </w:rPr>
      </w:pPr>
      <w:r>
        <w:rPr>
          <w:noProof/>
        </w:rPr>
        <w:t>4.7.</w:t>
      </w:r>
      <w:r>
        <w:rPr>
          <w:lang w:val="ru-RU"/>
        </w:rPr>
        <w:t xml:space="preserve"> Значение напряжения от механических нагрузок и натяжений в контактных проводах трамвая и троллейбуса следует принимать в соответствии с табл.</w:t>
      </w:r>
      <w:r>
        <w:rPr>
          <w:noProof/>
        </w:rPr>
        <w:t xml:space="preserve"> 12.</w:t>
      </w:r>
      <w:r>
        <w:rPr>
          <w:lang w:val="ru-RU"/>
        </w:rPr>
        <w:t xml:space="preserve"> Величину натяжения несущих тросов цепных подвесок следует принима</w:t>
      </w:r>
      <w:r>
        <w:rPr>
          <w:lang w:val="ru-RU"/>
        </w:rPr>
        <w:t>ть в соответствии с технической документацией на эти подвески.</w:t>
      </w:r>
    </w:p>
    <w:p w:rsidR="00000000" w:rsidRDefault="0094091B">
      <w:pPr>
        <w:ind w:firstLine="284"/>
        <w:jc w:val="both"/>
        <w:rPr>
          <w:noProof/>
        </w:rPr>
      </w:pPr>
      <w:r>
        <w:rPr>
          <w:noProof/>
        </w:rPr>
        <w:t>4.</w:t>
      </w:r>
      <w:r>
        <w:rPr>
          <w:lang w:val="ru-RU"/>
        </w:rPr>
        <w:t>8. Высоту подвешивания трамвайных и троллейбусных контактных проводов следует принимать по табл.</w:t>
      </w:r>
      <w:r>
        <w:rPr>
          <w:noProof/>
        </w:rPr>
        <w:t xml:space="preserve"> 13.</w:t>
      </w:r>
    </w:p>
    <w:p w:rsidR="00000000" w:rsidRDefault="0094091B">
      <w:pPr>
        <w:ind w:firstLine="284"/>
        <w:jc w:val="both"/>
        <w:rPr>
          <w:lang w:val="ru-RU"/>
        </w:rPr>
      </w:pPr>
      <w:r>
        <w:rPr>
          <w:lang w:val="ru-RU"/>
        </w:rPr>
        <w:t>4.9. Высота расположения контактных проводов трамвая или троллейбуса над уровнем головок рельсов или дорожного покрытия в любом месте пролета в наихудшем расчетном режиме не должна быть менее</w:t>
      </w:r>
      <w:r>
        <w:rPr>
          <w:noProof/>
        </w:rPr>
        <w:t xml:space="preserve"> 5,2</w:t>
      </w:r>
      <w:r>
        <w:rPr>
          <w:lang w:val="ru-RU"/>
        </w:rPr>
        <w:t xml:space="preserve"> м, за исключением случаев, предусмотренных в поз.</w:t>
      </w:r>
      <w:r>
        <w:rPr>
          <w:noProof/>
        </w:rPr>
        <w:t xml:space="preserve"> 3</w:t>
      </w:r>
      <w:r>
        <w:rPr>
          <w:lang w:val="ru-RU"/>
        </w:rPr>
        <w:t xml:space="preserve"> табл.</w:t>
      </w:r>
      <w:r>
        <w:rPr>
          <w:noProof/>
        </w:rPr>
        <w:t xml:space="preserve"> 13,</w:t>
      </w:r>
      <w:r>
        <w:rPr>
          <w:lang w:val="ru-RU"/>
        </w:rPr>
        <w:t xml:space="preserve"> а в местах пересечения трамвайных и троллейбусных линий с неэлектрифицированными железно</w:t>
      </w:r>
      <w:r>
        <w:rPr>
          <w:lang w:val="ru-RU"/>
        </w:rPr>
        <w:t>дорожными путями</w:t>
      </w:r>
      <w:r>
        <w:rPr>
          <w:noProof/>
        </w:rPr>
        <w:t xml:space="preserve"> —</w:t>
      </w:r>
      <w:r>
        <w:rPr>
          <w:lang w:val="ru-RU"/>
        </w:rPr>
        <w:t xml:space="preserve"> не менее</w:t>
      </w:r>
      <w:r>
        <w:rPr>
          <w:noProof/>
        </w:rPr>
        <w:t xml:space="preserve"> 5,8</w:t>
      </w:r>
      <w:r>
        <w:rPr>
          <w:lang w:val="ru-RU"/>
        </w:rPr>
        <w:t xml:space="preserve"> м над уровнем головок железнодорожных рельсов.</w:t>
      </w:r>
    </w:p>
    <w:p w:rsidR="00000000" w:rsidRDefault="0094091B">
      <w:pPr>
        <w:ind w:firstLine="284"/>
        <w:jc w:val="both"/>
        <w:rPr>
          <w:lang w:val="ru-RU"/>
        </w:rPr>
      </w:pPr>
    </w:p>
    <w:p w:rsidR="00000000" w:rsidRDefault="0094091B">
      <w:pPr>
        <w:jc w:val="right"/>
        <w:sectPr w:rsidR="00000000">
          <w:footnotePr>
            <w:pos w:val="sectEnd"/>
          </w:footnotePr>
          <w:endnotePr>
            <w:numFmt w:val="decimal"/>
            <w:numStart w:val="0"/>
          </w:endnotePr>
          <w:pgSz w:w="12240" w:h="15840"/>
          <w:pgMar w:top="1440" w:right="6003" w:bottom="1440" w:left="0" w:header="720" w:footer="720" w:gutter="0"/>
          <w:cols w:space="720"/>
        </w:sectPr>
      </w:pPr>
    </w:p>
    <w:p w:rsidR="00000000" w:rsidRDefault="0094091B">
      <w:pPr>
        <w:jc w:val="right"/>
      </w:pPr>
      <w:r>
        <w:t>Таблица 12</w:t>
      </w:r>
    </w:p>
    <w:p w:rsidR="00000000" w:rsidRDefault="0094091B">
      <w:pPr>
        <w:jc w:val="right"/>
      </w:pPr>
    </w:p>
    <w:tbl>
      <w:tblPr>
        <w:tblW w:w="0" w:type="auto"/>
        <w:tblLayout w:type="fixed"/>
        <w:tblLook w:val="0000" w:firstRow="0" w:lastRow="0" w:firstColumn="0" w:lastColumn="0" w:noHBand="0" w:noVBand="0"/>
      </w:tblPr>
      <w:tblGrid>
        <w:gridCol w:w="2235"/>
        <w:gridCol w:w="1990"/>
        <w:gridCol w:w="1990"/>
        <w:gridCol w:w="1990"/>
        <w:gridCol w:w="1990"/>
        <w:gridCol w:w="1990"/>
        <w:gridCol w:w="1990"/>
      </w:tblGrid>
      <w:tr w:rsidR="00000000">
        <w:tblPrEx>
          <w:tblCellMar>
            <w:top w:w="0" w:type="dxa"/>
            <w:bottom w:w="0" w:type="dxa"/>
          </w:tblCellMar>
        </w:tblPrEx>
        <w:tc>
          <w:tcPr>
            <w:tcW w:w="2235" w:type="dxa"/>
            <w:tcBorders>
              <w:top w:val="single" w:sz="12" w:space="0" w:color="auto"/>
              <w:left w:val="single" w:sz="12" w:space="0" w:color="auto"/>
            </w:tcBorders>
          </w:tcPr>
          <w:p w:rsidR="00000000" w:rsidRDefault="0094091B">
            <w:pPr>
              <w:jc w:val="center"/>
              <w:rPr>
                <w:sz w:val="18"/>
              </w:rPr>
            </w:pPr>
            <w:r>
              <w:rPr>
                <w:sz w:val="18"/>
              </w:rPr>
              <w:t>Тип контактных</w:t>
            </w:r>
          </w:p>
        </w:tc>
        <w:tc>
          <w:tcPr>
            <w:tcW w:w="7960" w:type="dxa"/>
            <w:gridSpan w:val="4"/>
            <w:tcBorders>
              <w:top w:val="single" w:sz="12" w:space="0" w:color="auto"/>
              <w:left w:val="single" w:sz="6" w:space="0" w:color="auto"/>
              <w:bottom w:val="single" w:sz="6" w:space="0" w:color="auto"/>
              <w:right w:val="single" w:sz="6" w:space="0" w:color="auto"/>
            </w:tcBorders>
          </w:tcPr>
          <w:p w:rsidR="00000000" w:rsidRDefault="0094091B">
            <w:pPr>
              <w:jc w:val="center"/>
              <w:rPr>
                <w:sz w:val="18"/>
              </w:rPr>
            </w:pPr>
            <w:r>
              <w:rPr>
                <w:sz w:val="18"/>
              </w:rPr>
              <w:t>Напряжение в проводах при растяжении, Н/мм</w:t>
            </w:r>
            <w:r>
              <w:rPr>
                <w:sz w:val="18"/>
                <w:vertAlign w:val="superscript"/>
              </w:rPr>
              <w:t>2</w:t>
            </w:r>
            <w:r>
              <w:rPr>
                <w:sz w:val="18"/>
              </w:rPr>
              <w:t xml:space="preserve"> (кгс/мм</w:t>
            </w:r>
            <w:r>
              <w:rPr>
                <w:sz w:val="18"/>
                <w:vertAlign w:val="superscript"/>
              </w:rPr>
              <w:t>2</w:t>
            </w:r>
            <w:r>
              <w:rPr>
                <w:sz w:val="18"/>
              </w:rPr>
              <w:t>)</w:t>
            </w:r>
          </w:p>
        </w:tc>
        <w:tc>
          <w:tcPr>
            <w:tcW w:w="3980" w:type="dxa"/>
            <w:gridSpan w:val="2"/>
            <w:tcBorders>
              <w:top w:val="single" w:sz="12" w:space="0" w:color="auto"/>
              <w:left w:val="single" w:sz="6" w:space="0" w:color="auto"/>
              <w:right w:val="single" w:sz="6" w:space="0" w:color="auto"/>
            </w:tcBorders>
          </w:tcPr>
          <w:p w:rsidR="00000000" w:rsidRDefault="0094091B">
            <w:pPr>
              <w:jc w:val="center"/>
              <w:rPr>
                <w:sz w:val="18"/>
              </w:rPr>
            </w:pPr>
            <w:r>
              <w:rPr>
                <w:sz w:val="18"/>
              </w:rPr>
              <w:t>Натяжение в сталеалюминиевых</w:t>
            </w:r>
          </w:p>
        </w:tc>
      </w:tr>
      <w:tr w:rsidR="00000000">
        <w:tblPrEx>
          <w:tblCellMar>
            <w:top w:w="0" w:type="dxa"/>
            <w:bottom w:w="0" w:type="dxa"/>
          </w:tblCellMar>
        </w:tblPrEx>
        <w:tc>
          <w:tcPr>
            <w:tcW w:w="2235" w:type="dxa"/>
            <w:tcBorders>
              <w:left w:val="single" w:sz="12" w:space="0" w:color="auto"/>
            </w:tcBorders>
          </w:tcPr>
          <w:p w:rsidR="00000000" w:rsidRDefault="0094091B">
            <w:pPr>
              <w:jc w:val="center"/>
              <w:rPr>
                <w:sz w:val="18"/>
              </w:rPr>
            </w:pPr>
            <w:r>
              <w:rPr>
                <w:sz w:val="18"/>
              </w:rPr>
              <w:t>подвесок</w:t>
            </w:r>
          </w:p>
        </w:tc>
        <w:tc>
          <w:tcPr>
            <w:tcW w:w="3980" w:type="dxa"/>
            <w:gridSpan w:val="2"/>
            <w:tcBorders>
              <w:left w:val="single" w:sz="6" w:space="0" w:color="auto"/>
              <w:bottom w:val="single" w:sz="6" w:space="0" w:color="auto"/>
              <w:right w:val="single" w:sz="6" w:space="0" w:color="auto"/>
            </w:tcBorders>
          </w:tcPr>
          <w:p w:rsidR="00000000" w:rsidRDefault="0094091B">
            <w:pPr>
              <w:jc w:val="center"/>
              <w:rPr>
                <w:sz w:val="18"/>
              </w:rPr>
            </w:pPr>
            <w:r>
              <w:rPr>
                <w:sz w:val="18"/>
              </w:rPr>
              <w:t xml:space="preserve">в медных фасонных (МФ) и медных фасонных овального профиля (МФО) </w:t>
            </w:r>
          </w:p>
        </w:tc>
        <w:tc>
          <w:tcPr>
            <w:tcW w:w="3980" w:type="dxa"/>
            <w:gridSpan w:val="2"/>
            <w:tcBorders>
              <w:left w:val="single" w:sz="6" w:space="0" w:color="auto"/>
              <w:bottom w:val="single" w:sz="6" w:space="0" w:color="auto"/>
              <w:right w:val="single" w:sz="6" w:space="0" w:color="auto"/>
            </w:tcBorders>
          </w:tcPr>
          <w:p w:rsidR="00000000" w:rsidRDefault="0094091B">
            <w:pPr>
              <w:jc w:val="center"/>
              <w:rPr>
                <w:sz w:val="18"/>
              </w:rPr>
            </w:pPr>
            <w:r>
              <w:rPr>
                <w:sz w:val="18"/>
              </w:rPr>
              <w:t>в бронзовых фасонных (БрФ) и бронзовых овального профиля (БрФО)</w:t>
            </w:r>
          </w:p>
        </w:tc>
        <w:tc>
          <w:tcPr>
            <w:tcW w:w="3980" w:type="dxa"/>
            <w:gridSpan w:val="2"/>
            <w:tcBorders>
              <w:left w:val="single" w:sz="6" w:space="0" w:color="auto"/>
              <w:right w:val="single" w:sz="6" w:space="0" w:color="auto"/>
            </w:tcBorders>
          </w:tcPr>
          <w:p w:rsidR="00000000" w:rsidRDefault="0094091B">
            <w:pPr>
              <w:jc w:val="center"/>
              <w:rPr>
                <w:sz w:val="18"/>
              </w:rPr>
            </w:pPr>
            <w:r>
              <w:rPr>
                <w:sz w:val="18"/>
              </w:rPr>
              <w:t>проводах ПКСА-80/180, Н (кгс)</w:t>
            </w:r>
          </w:p>
        </w:tc>
      </w:tr>
      <w:tr w:rsidR="00000000">
        <w:tblPrEx>
          <w:tblCellMar>
            <w:top w:w="0" w:type="dxa"/>
            <w:bottom w:w="0" w:type="dxa"/>
          </w:tblCellMar>
        </w:tblPrEx>
        <w:tc>
          <w:tcPr>
            <w:tcW w:w="2235" w:type="dxa"/>
            <w:tcBorders>
              <w:left w:val="single" w:sz="12" w:space="0" w:color="auto"/>
              <w:bottom w:val="single" w:sz="12" w:space="0" w:color="auto"/>
            </w:tcBorders>
          </w:tcPr>
          <w:p w:rsidR="00000000" w:rsidRDefault="0094091B">
            <w:pPr>
              <w:jc w:val="center"/>
              <w:rPr>
                <w:sz w:val="18"/>
              </w:rPr>
            </w:pPr>
          </w:p>
        </w:tc>
        <w:tc>
          <w:tcPr>
            <w:tcW w:w="1990" w:type="dxa"/>
            <w:tcBorders>
              <w:top w:val="single" w:sz="6" w:space="0" w:color="auto"/>
              <w:left w:val="single" w:sz="6" w:space="0" w:color="auto"/>
              <w:bottom w:val="single" w:sz="12" w:space="0" w:color="auto"/>
              <w:right w:val="single" w:sz="6" w:space="0" w:color="auto"/>
            </w:tcBorders>
          </w:tcPr>
          <w:p w:rsidR="00000000" w:rsidRDefault="0094091B">
            <w:pPr>
              <w:jc w:val="center"/>
              <w:rPr>
                <w:sz w:val="18"/>
              </w:rPr>
            </w:pPr>
            <w:r>
              <w:rPr>
                <w:sz w:val="18"/>
              </w:rPr>
              <w:t>минимальное</w:t>
            </w:r>
          </w:p>
        </w:tc>
        <w:tc>
          <w:tcPr>
            <w:tcW w:w="1990" w:type="dxa"/>
            <w:tcBorders>
              <w:top w:val="single" w:sz="6" w:space="0" w:color="auto"/>
              <w:left w:val="nil"/>
              <w:bottom w:val="single" w:sz="12" w:space="0" w:color="auto"/>
            </w:tcBorders>
          </w:tcPr>
          <w:p w:rsidR="00000000" w:rsidRDefault="0094091B">
            <w:pPr>
              <w:jc w:val="center"/>
              <w:rPr>
                <w:sz w:val="18"/>
              </w:rPr>
            </w:pPr>
            <w:r>
              <w:rPr>
                <w:sz w:val="18"/>
              </w:rPr>
              <w:t>максимальное</w:t>
            </w:r>
          </w:p>
        </w:tc>
        <w:tc>
          <w:tcPr>
            <w:tcW w:w="1990" w:type="dxa"/>
            <w:tcBorders>
              <w:top w:val="single" w:sz="6" w:space="0" w:color="auto"/>
              <w:left w:val="single" w:sz="6" w:space="0" w:color="auto"/>
              <w:bottom w:val="single" w:sz="12" w:space="0" w:color="auto"/>
              <w:right w:val="single" w:sz="6" w:space="0" w:color="auto"/>
            </w:tcBorders>
          </w:tcPr>
          <w:p w:rsidR="00000000" w:rsidRDefault="0094091B">
            <w:pPr>
              <w:jc w:val="center"/>
              <w:rPr>
                <w:sz w:val="18"/>
              </w:rPr>
            </w:pPr>
            <w:r>
              <w:rPr>
                <w:sz w:val="18"/>
              </w:rPr>
              <w:t>минимальное</w:t>
            </w:r>
          </w:p>
        </w:tc>
        <w:tc>
          <w:tcPr>
            <w:tcW w:w="1990" w:type="dxa"/>
            <w:tcBorders>
              <w:top w:val="single" w:sz="6" w:space="0" w:color="auto"/>
              <w:left w:val="nil"/>
              <w:bottom w:val="single" w:sz="12" w:space="0" w:color="auto"/>
            </w:tcBorders>
          </w:tcPr>
          <w:p w:rsidR="00000000" w:rsidRDefault="0094091B">
            <w:pPr>
              <w:jc w:val="center"/>
              <w:rPr>
                <w:sz w:val="18"/>
              </w:rPr>
            </w:pPr>
            <w:r>
              <w:rPr>
                <w:sz w:val="18"/>
              </w:rPr>
              <w:t>максимальное</w:t>
            </w:r>
          </w:p>
        </w:tc>
        <w:tc>
          <w:tcPr>
            <w:tcW w:w="1990" w:type="dxa"/>
            <w:tcBorders>
              <w:top w:val="single" w:sz="6" w:space="0" w:color="auto"/>
              <w:left w:val="single" w:sz="6" w:space="0" w:color="auto"/>
              <w:bottom w:val="single" w:sz="12" w:space="0" w:color="auto"/>
              <w:right w:val="single" w:sz="6" w:space="0" w:color="auto"/>
            </w:tcBorders>
          </w:tcPr>
          <w:p w:rsidR="00000000" w:rsidRDefault="0094091B">
            <w:pPr>
              <w:jc w:val="center"/>
              <w:rPr>
                <w:sz w:val="18"/>
              </w:rPr>
            </w:pPr>
            <w:r>
              <w:rPr>
                <w:sz w:val="18"/>
              </w:rPr>
              <w:t>минимальное</w:t>
            </w:r>
          </w:p>
        </w:tc>
        <w:tc>
          <w:tcPr>
            <w:tcW w:w="1990" w:type="dxa"/>
            <w:tcBorders>
              <w:top w:val="single" w:sz="6" w:space="0" w:color="auto"/>
              <w:left w:val="nil"/>
              <w:bottom w:val="single" w:sz="12" w:space="0" w:color="auto"/>
              <w:right w:val="single" w:sz="12" w:space="0" w:color="auto"/>
            </w:tcBorders>
          </w:tcPr>
          <w:p w:rsidR="00000000" w:rsidRDefault="0094091B">
            <w:pPr>
              <w:jc w:val="center"/>
              <w:rPr>
                <w:sz w:val="18"/>
              </w:rPr>
            </w:pPr>
            <w:r>
              <w:rPr>
                <w:sz w:val="18"/>
              </w:rPr>
              <w:t>максимальное</w:t>
            </w:r>
          </w:p>
        </w:tc>
      </w:tr>
      <w:tr w:rsidR="00000000">
        <w:tblPrEx>
          <w:tblCellMar>
            <w:top w:w="0" w:type="dxa"/>
            <w:bottom w:w="0" w:type="dxa"/>
          </w:tblCellMar>
        </w:tblPrEx>
        <w:tc>
          <w:tcPr>
            <w:tcW w:w="2235" w:type="dxa"/>
            <w:tcBorders>
              <w:left w:val="single" w:sz="12" w:space="0" w:color="auto"/>
            </w:tcBorders>
          </w:tcPr>
          <w:p w:rsidR="00000000" w:rsidRDefault="0094091B">
            <w:pPr>
              <w:jc w:val="both"/>
              <w:rPr>
                <w:sz w:val="18"/>
              </w:rPr>
            </w:pPr>
          </w:p>
          <w:p w:rsidR="00000000" w:rsidRDefault="0094091B">
            <w:pPr>
              <w:jc w:val="both"/>
              <w:rPr>
                <w:sz w:val="18"/>
              </w:rPr>
            </w:pPr>
            <w:r>
              <w:rPr>
                <w:sz w:val="18"/>
              </w:rPr>
              <w:t>Некомпенсированные</w:t>
            </w:r>
          </w:p>
          <w:p w:rsidR="00000000" w:rsidRDefault="0094091B">
            <w:pPr>
              <w:jc w:val="both"/>
              <w:rPr>
                <w:sz w:val="18"/>
              </w:rPr>
            </w:pPr>
          </w:p>
        </w:tc>
        <w:tc>
          <w:tcPr>
            <w:tcW w:w="1990" w:type="dxa"/>
            <w:tcBorders>
              <w:left w:val="single" w:sz="6" w:space="0" w:color="auto"/>
              <w:right w:val="single" w:sz="6" w:space="0" w:color="auto"/>
            </w:tcBorders>
          </w:tcPr>
          <w:p w:rsidR="00000000" w:rsidRDefault="0094091B">
            <w:pPr>
              <w:jc w:val="center"/>
              <w:rPr>
                <w:sz w:val="18"/>
              </w:rPr>
            </w:pPr>
          </w:p>
          <w:p w:rsidR="00000000" w:rsidRDefault="0094091B">
            <w:pPr>
              <w:jc w:val="center"/>
              <w:rPr>
                <w:sz w:val="18"/>
              </w:rPr>
            </w:pPr>
            <w:r>
              <w:rPr>
                <w:sz w:val="18"/>
              </w:rPr>
              <w:t>45 (4,5)</w:t>
            </w:r>
          </w:p>
        </w:tc>
        <w:tc>
          <w:tcPr>
            <w:tcW w:w="1990" w:type="dxa"/>
            <w:tcBorders>
              <w:left w:val="nil"/>
            </w:tcBorders>
          </w:tcPr>
          <w:p w:rsidR="00000000" w:rsidRDefault="0094091B">
            <w:pPr>
              <w:jc w:val="center"/>
              <w:rPr>
                <w:sz w:val="18"/>
              </w:rPr>
            </w:pPr>
          </w:p>
          <w:p w:rsidR="00000000" w:rsidRDefault="0094091B">
            <w:pPr>
              <w:jc w:val="center"/>
              <w:rPr>
                <w:sz w:val="18"/>
              </w:rPr>
            </w:pPr>
            <w:r>
              <w:rPr>
                <w:sz w:val="18"/>
              </w:rPr>
              <w:t>125 (12,5)</w:t>
            </w:r>
          </w:p>
        </w:tc>
        <w:tc>
          <w:tcPr>
            <w:tcW w:w="1990" w:type="dxa"/>
            <w:tcBorders>
              <w:left w:val="single" w:sz="6" w:space="0" w:color="auto"/>
              <w:right w:val="single" w:sz="6" w:space="0" w:color="auto"/>
            </w:tcBorders>
          </w:tcPr>
          <w:p w:rsidR="00000000" w:rsidRDefault="0094091B">
            <w:pPr>
              <w:jc w:val="center"/>
              <w:rPr>
                <w:sz w:val="18"/>
              </w:rPr>
            </w:pPr>
          </w:p>
          <w:p w:rsidR="00000000" w:rsidRDefault="0094091B">
            <w:pPr>
              <w:jc w:val="center"/>
              <w:rPr>
                <w:sz w:val="18"/>
              </w:rPr>
            </w:pPr>
            <w:r>
              <w:rPr>
                <w:sz w:val="18"/>
              </w:rPr>
              <w:t>55 (5,5)</w:t>
            </w:r>
          </w:p>
        </w:tc>
        <w:tc>
          <w:tcPr>
            <w:tcW w:w="1990" w:type="dxa"/>
            <w:tcBorders>
              <w:left w:val="nil"/>
            </w:tcBorders>
          </w:tcPr>
          <w:p w:rsidR="00000000" w:rsidRDefault="0094091B">
            <w:pPr>
              <w:jc w:val="center"/>
              <w:rPr>
                <w:sz w:val="18"/>
              </w:rPr>
            </w:pPr>
          </w:p>
          <w:p w:rsidR="00000000" w:rsidRDefault="0094091B">
            <w:pPr>
              <w:jc w:val="center"/>
              <w:rPr>
                <w:sz w:val="18"/>
              </w:rPr>
            </w:pPr>
            <w:r>
              <w:rPr>
                <w:sz w:val="18"/>
              </w:rPr>
              <w:t>150 (15)</w:t>
            </w:r>
          </w:p>
        </w:tc>
        <w:tc>
          <w:tcPr>
            <w:tcW w:w="1990" w:type="dxa"/>
            <w:tcBorders>
              <w:left w:val="single" w:sz="6" w:space="0" w:color="auto"/>
              <w:right w:val="single" w:sz="6" w:space="0" w:color="auto"/>
            </w:tcBorders>
          </w:tcPr>
          <w:p w:rsidR="00000000" w:rsidRDefault="0094091B">
            <w:pPr>
              <w:jc w:val="center"/>
              <w:rPr>
                <w:sz w:val="18"/>
              </w:rPr>
            </w:pPr>
          </w:p>
          <w:p w:rsidR="00000000" w:rsidRDefault="0094091B">
            <w:pPr>
              <w:jc w:val="center"/>
              <w:rPr>
                <w:sz w:val="18"/>
              </w:rPr>
            </w:pPr>
            <w:r>
              <w:rPr>
                <w:sz w:val="18"/>
              </w:rPr>
              <w:t>2000 (200</w:t>
            </w:r>
            <w:r>
              <w:rPr>
                <w:sz w:val="18"/>
              </w:rPr>
              <w:t>)</w:t>
            </w:r>
          </w:p>
        </w:tc>
        <w:tc>
          <w:tcPr>
            <w:tcW w:w="1990" w:type="dxa"/>
            <w:tcBorders>
              <w:left w:val="nil"/>
              <w:right w:val="single" w:sz="12" w:space="0" w:color="auto"/>
            </w:tcBorders>
          </w:tcPr>
          <w:p w:rsidR="00000000" w:rsidRDefault="0094091B">
            <w:pPr>
              <w:jc w:val="center"/>
              <w:rPr>
                <w:sz w:val="18"/>
              </w:rPr>
            </w:pPr>
          </w:p>
          <w:p w:rsidR="00000000" w:rsidRDefault="0094091B">
            <w:pPr>
              <w:jc w:val="center"/>
              <w:rPr>
                <w:sz w:val="18"/>
              </w:rPr>
            </w:pPr>
            <w:r>
              <w:rPr>
                <w:sz w:val="18"/>
              </w:rPr>
              <w:t>12 000 (1200)</w:t>
            </w:r>
          </w:p>
        </w:tc>
      </w:tr>
      <w:tr w:rsidR="00000000">
        <w:tblPrEx>
          <w:tblCellMar>
            <w:top w:w="0" w:type="dxa"/>
            <w:bottom w:w="0" w:type="dxa"/>
          </w:tblCellMar>
        </w:tblPrEx>
        <w:tc>
          <w:tcPr>
            <w:tcW w:w="2235" w:type="dxa"/>
            <w:tcBorders>
              <w:left w:val="single" w:sz="12" w:space="0" w:color="auto"/>
            </w:tcBorders>
          </w:tcPr>
          <w:p w:rsidR="00000000" w:rsidRDefault="0094091B">
            <w:pPr>
              <w:jc w:val="both"/>
              <w:rPr>
                <w:sz w:val="18"/>
              </w:rPr>
            </w:pPr>
            <w:r>
              <w:rPr>
                <w:sz w:val="18"/>
              </w:rPr>
              <w:t>Частично компенсированные</w:t>
            </w:r>
          </w:p>
          <w:p w:rsidR="00000000" w:rsidRDefault="0094091B">
            <w:pPr>
              <w:jc w:val="both"/>
              <w:rPr>
                <w:sz w:val="18"/>
              </w:rPr>
            </w:pPr>
          </w:p>
        </w:tc>
        <w:tc>
          <w:tcPr>
            <w:tcW w:w="1990" w:type="dxa"/>
            <w:tcBorders>
              <w:left w:val="single" w:sz="6" w:space="0" w:color="auto"/>
              <w:right w:val="single" w:sz="6" w:space="0" w:color="auto"/>
            </w:tcBorders>
          </w:tcPr>
          <w:p w:rsidR="00000000" w:rsidRDefault="0094091B">
            <w:pPr>
              <w:jc w:val="center"/>
              <w:rPr>
                <w:sz w:val="18"/>
              </w:rPr>
            </w:pPr>
            <w:r>
              <w:rPr>
                <w:sz w:val="18"/>
              </w:rPr>
              <w:t>40 (4)</w:t>
            </w:r>
          </w:p>
        </w:tc>
        <w:tc>
          <w:tcPr>
            <w:tcW w:w="1990" w:type="dxa"/>
            <w:tcBorders>
              <w:left w:val="nil"/>
            </w:tcBorders>
          </w:tcPr>
          <w:p w:rsidR="00000000" w:rsidRDefault="0094091B">
            <w:pPr>
              <w:jc w:val="center"/>
              <w:rPr>
                <w:sz w:val="18"/>
              </w:rPr>
            </w:pPr>
            <w:r>
              <w:rPr>
                <w:sz w:val="18"/>
              </w:rPr>
              <w:t>150 (15)</w:t>
            </w:r>
          </w:p>
        </w:tc>
        <w:tc>
          <w:tcPr>
            <w:tcW w:w="1990" w:type="dxa"/>
            <w:tcBorders>
              <w:left w:val="single" w:sz="6" w:space="0" w:color="auto"/>
              <w:right w:val="single" w:sz="6" w:space="0" w:color="auto"/>
            </w:tcBorders>
          </w:tcPr>
          <w:p w:rsidR="00000000" w:rsidRDefault="0094091B">
            <w:pPr>
              <w:jc w:val="center"/>
              <w:rPr>
                <w:sz w:val="18"/>
              </w:rPr>
            </w:pPr>
            <w:r>
              <w:rPr>
                <w:sz w:val="18"/>
              </w:rPr>
              <w:t>55 (5,5)</w:t>
            </w:r>
          </w:p>
        </w:tc>
        <w:tc>
          <w:tcPr>
            <w:tcW w:w="1990" w:type="dxa"/>
            <w:tcBorders>
              <w:left w:val="nil"/>
            </w:tcBorders>
          </w:tcPr>
          <w:p w:rsidR="00000000" w:rsidRDefault="0094091B">
            <w:pPr>
              <w:jc w:val="center"/>
              <w:rPr>
                <w:sz w:val="18"/>
              </w:rPr>
            </w:pPr>
            <w:r>
              <w:rPr>
                <w:sz w:val="18"/>
              </w:rPr>
              <w:t>150 (15)</w:t>
            </w:r>
          </w:p>
        </w:tc>
        <w:tc>
          <w:tcPr>
            <w:tcW w:w="1990" w:type="dxa"/>
            <w:tcBorders>
              <w:left w:val="single" w:sz="6" w:space="0" w:color="auto"/>
              <w:right w:val="single" w:sz="6" w:space="0" w:color="auto"/>
            </w:tcBorders>
          </w:tcPr>
          <w:p w:rsidR="00000000" w:rsidRDefault="0094091B">
            <w:pPr>
              <w:jc w:val="center"/>
              <w:rPr>
                <w:sz w:val="18"/>
              </w:rPr>
            </w:pPr>
            <w:r>
              <w:rPr>
                <w:sz w:val="18"/>
              </w:rPr>
              <w:t>2000 (200)</w:t>
            </w:r>
          </w:p>
        </w:tc>
        <w:tc>
          <w:tcPr>
            <w:tcW w:w="1990" w:type="dxa"/>
            <w:tcBorders>
              <w:left w:val="nil"/>
              <w:right w:val="single" w:sz="12" w:space="0" w:color="auto"/>
            </w:tcBorders>
          </w:tcPr>
          <w:p w:rsidR="00000000" w:rsidRDefault="0094091B">
            <w:pPr>
              <w:jc w:val="center"/>
              <w:rPr>
                <w:sz w:val="18"/>
              </w:rPr>
            </w:pPr>
            <w:r>
              <w:rPr>
                <w:sz w:val="18"/>
              </w:rPr>
              <w:t>12 000 (1200)</w:t>
            </w:r>
          </w:p>
        </w:tc>
      </w:tr>
      <w:tr w:rsidR="00000000">
        <w:tblPrEx>
          <w:tblCellMar>
            <w:top w:w="0" w:type="dxa"/>
            <w:bottom w:w="0" w:type="dxa"/>
          </w:tblCellMar>
        </w:tblPrEx>
        <w:tc>
          <w:tcPr>
            <w:tcW w:w="2235" w:type="dxa"/>
            <w:tcBorders>
              <w:left w:val="single" w:sz="12" w:space="0" w:color="auto"/>
              <w:bottom w:val="single" w:sz="12" w:space="0" w:color="auto"/>
            </w:tcBorders>
          </w:tcPr>
          <w:p w:rsidR="00000000" w:rsidRDefault="0094091B">
            <w:pPr>
              <w:jc w:val="both"/>
              <w:rPr>
                <w:sz w:val="18"/>
              </w:rPr>
            </w:pPr>
            <w:r>
              <w:rPr>
                <w:sz w:val="18"/>
              </w:rPr>
              <w:t>Полукомпенсированные и компенсированные</w:t>
            </w:r>
          </w:p>
          <w:p w:rsidR="00000000" w:rsidRDefault="0094091B">
            <w:pPr>
              <w:jc w:val="both"/>
              <w:rPr>
                <w:sz w:val="18"/>
              </w:rPr>
            </w:pPr>
          </w:p>
        </w:tc>
        <w:tc>
          <w:tcPr>
            <w:tcW w:w="1990" w:type="dxa"/>
            <w:tcBorders>
              <w:left w:val="single" w:sz="6" w:space="0" w:color="auto"/>
              <w:bottom w:val="single" w:sz="12" w:space="0" w:color="auto"/>
              <w:right w:val="single" w:sz="6" w:space="0" w:color="auto"/>
            </w:tcBorders>
          </w:tcPr>
          <w:p w:rsidR="00000000" w:rsidRDefault="0094091B">
            <w:pPr>
              <w:jc w:val="center"/>
              <w:rPr>
                <w:sz w:val="18"/>
              </w:rPr>
            </w:pPr>
            <w:r>
              <w:rPr>
                <w:sz w:val="18"/>
              </w:rPr>
              <w:t>80 (8)</w:t>
            </w:r>
          </w:p>
        </w:tc>
        <w:tc>
          <w:tcPr>
            <w:tcW w:w="1990" w:type="dxa"/>
            <w:tcBorders>
              <w:left w:val="nil"/>
              <w:bottom w:val="single" w:sz="12" w:space="0" w:color="auto"/>
            </w:tcBorders>
          </w:tcPr>
          <w:p w:rsidR="00000000" w:rsidRDefault="0094091B">
            <w:pPr>
              <w:jc w:val="center"/>
              <w:rPr>
                <w:sz w:val="18"/>
              </w:rPr>
            </w:pPr>
            <w:r>
              <w:rPr>
                <w:sz w:val="18"/>
              </w:rPr>
              <w:t>95 (9,5)</w:t>
            </w:r>
          </w:p>
        </w:tc>
        <w:tc>
          <w:tcPr>
            <w:tcW w:w="1990" w:type="dxa"/>
            <w:tcBorders>
              <w:left w:val="single" w:sz="6" w:space="0" w:color="auto"/>
              <w:bottom w:val="single" w:sz="12" w:space="0" w:color="auto"/>
              <w:right w:val="single" w:sz="6" w:space="0" w:color="auto"/>
            </w:tcBorders>
          </w:tcPr>
          <w:p w:rsidR="00000000" w:rsidRDefault="0094091B">
            <w:pPr>
              <w:jc w:val="center"/>
              <w:rPr>
                <w:sz w:val="18"/>
              </w:rPr>
            </w:pPr>
            <w:r>
              <w:rPr>
                <w:sz w:val="18"/>
              </w:rPr>
              <w:t>105 (10,5)</w:t>
            </w:r>
          </w:p>
        </w:tc>
        <w:tc>
          <w:tcPr>
            <w:tcW w:w="1990" w:type="dxa"/>
            <w:tcBorders>
              <w:left w:val="nil"/>
              <w:bottom w:val="single" w:sz="12" w:space="0" w:color="auto"/>
            </w:tcBorders>
          </w:tcPr>
          <w:p w:rsidR="00000000" w:rsidRDefault="0094091B">
            <w:pPr>
              <w:jc w:val="center"/>
              <w:rPr>
                <w:sz w:val="18"/>
              </w:rPr>
            </w:pPr>
            <w:r>
              <w:rPr>
                <w:sz w:val="18"/>
              </w:rPr>
              <w:t>115 (11,5)</w:t>
            </w:r>
          </w:p>
        </w:tc>
        <w:tc>
          <w:tcPr>
            <w:tcW w:w="1990" w:type="dxa"/>
            <w:tcBorders>
              <w:left w:val="single" w:sz="6" w:space="0" w:color="auto"/>
              <w:bottom w:val="single" w:sz="12" w:space="0" w:color="auto"/>
              <w:right w:val="single" w:sz="6" w:space="0" w:color="auto"/>
            </w:tcBorders>
          </w:tcPr>
          <w:p w:rsidR="00000000" w:rsidRDefault="0094091B">
            <w:pPr>
              <w:jc w:val="center"/>
              <w:rPr>
                <w:sz w:val="18"/>
              </w:rPr>
            </w:pPr>
            <w:r>
              <w:rPr>
                <w:sz w:val="18"/>
              </w:rPr>
              <w:t>7000 (700)</w:t>
            </w:r>
          </w:p>
        </w:tc>
        <w:tc>
          <w:tcPr>
            <w:tcW w:w="1990" w:type="dxa"/>
            <w:tcBorders>
              <w:left w:val="nil"/>
              <w:bottom w:val="single" w:sz="12" w:space="0" w:color="auto"/>
              <w:right w:val="single" w:sz="12" w:space="0" w:color="auto"/>
            </w:tcBorders>
          </w:tcPr>
          <w:p w:rsidR="00000000" w:rsidRDefault="0094091B">
            <w:pPr>
              <w:jc w:val="center"/>
              <w:rPr>
                <w:sz w:val="18"/>
              </w:rPr>
            </w:pPr>
            <w:r>
              <w:rPr>
                <w:sz w:val="18"/>
              </w:rPr>
              <w:t>8000 (800)</w:t>
            </w:r>
          </w:p>
        </w:tc>
      </w:tr>
    </w:tbl>
    <w:p w:rsidR="00000000" w:rsidRDefault="0094091B">
      <w:pPr>
        <w:jc w:val="both"/>
        <w:rPr>
          <w:lang w:val="ru-RU"/>
        </w:rPr>
      </w:pPr>
    </w:p>
    <w:p w:rsidR="00000000" w:rsidRDefault="0094091B">
      <w:pPr>
        <w:ind w:firstLine="284"/>
        <w:jc w:val="both"/>
        <w:rPr>
          <w:sz w:val="18"/>
          <w:lang w:val="ru-RU"/>
        </w:rPr>
      </w:pPr>
      <w:r>
        <w:rPr>
          <w:sz w:val="18"/>
          <w:lang w:val="ru-RU"/>
        </w:rPr>
        <w:t>При</w:t>
      </w:r>
      <w:r>
        <w:rPr>
          <w:noProof/>
          <w:sz w:val="18"/>
        </w:rPr>
        <w:t>м</w:t>
      </w:r>
      <w:r>
        <w:rPr>
          <w:sz w:val="18"/>
          <w:lang w:val="ru-RU"/>
        </w:rPr>
        <w:t>ечание</w:t>
      </w:r>
      <w:r>
        <w:rPr>
          <w:noProof/>
          <w:sz w:val="18"/>
        </w:rPr>
        <w:t>.</w:t>
      </w:r>
      <w:r>
        <w:rPr>
          <w:sz w:val="18"/>
          <w:lang w:val="ru-RU"/>
        </w:rPr>
        <w:t xml:space="preserve"> При применении проводов овального профиля для троллейбуса следует учитывать форму профиля контактной вставки троллейбуса.</w:t>
      </w:r>
    </w:p>
    <w:p w:rsidR="00000000" w:rsidRDefault="0094091B">
      <w:pPr>
        <w:jc w:val="both"/>
        <w:sectPr w:rsidR="00000000">
          <w:footnotePr>
            <w:pos w:val="sectEnd"/>
          </w:footnotePr>
          <w:endnotePr>
            <w:numFmt w:val="decimal"/>
            <w:numStart w:val="0"/>
          </w:endnotePr>
          <w:pgSz w:w="15842" w:h="12242" w:orient="landscape" w:code="1"/>
          <w:pgMar w:top="1797" w:right="1440" w:bottom="1797" w:left="357" w:header="720" w:footer="720" w:gutter="0"/>
          <w:cols w:space="720"/>
        </w:sectPr>
      </w:pPr>
    </w:p>
    <w:p w:rsidR="00000000" w:rsidRDefault="0094091B">
      <w:pPr>
        <w:ind w:firstLine="284"/>
        <w:jc w:val="both"/>
        <w:rPr>
          <w:lang w:val="ru-RU"/>
        </w:rPr>
      </w:pPr>
    </w:p>
    <w:p w:rsidR="00000000" w:rsidRDefault="0094091B">
      <w:pPr>
        <w:ind w:firstLine="284"/>
        <w:jc w:val="right"/>
        <w:rPr>
          <w:lang w:val="ru-RU"/>
        </w:rPr>
      </w:pPr>
      <w:r>
        <w:rPr>
          <w:lang w:val="ru-RU"/>
        </w:rPr>
        <w:t>Таблица 13</w:t>
      </w:r>
    </w:p>
    <w:p w:rsidR="00000000" w:rsidRDefault="0094091B">
      <w:pPr>
        <w:ind w:firstLine="284"/>
        <w:jc w:val="both"/>
        <w:rPr>
          <w:lang w:val="ru-RU"/>
        </w:rPr>
      </w:pPr>
    </w:p>
    <w:tbl>
      <w:tblPr>
        <w:tblW w:w="0" w:type="auto"/>
        <w:tblLayout w:type="fixed"/>
        <w:tblCellMar>
          <w:left w:w="31" w:type="dxa"/>
          <w:right w:w="31" w:type="dxa"/>
        </w:tblCellMar>
        <w:tblLook w:val="0000" w:firstRow="0" w:lastRow="0" w:firstColumn="0" w:lastColumn="0" w:noHBand="0" w:noVBand="0"/>
      </w:tblPr>
      <w:tblGrid>
        <w:gridCol w:w="3717"/>
        <w:gridCol w:w="2628"/>
      </w:tblGrid>
      <w:tr w:rsidR="00000000">
        <w:tblPrEx>
          <w:tblCellMar>
            <w:top w:w="0" w:type="dxa"/>
            <w:bottom w:w="0" w:type="dxa"/>
          </w:tblCellMar>
        </w:tblPrEx>
        <w:tc>
          <w:tcPr>
            <w:tcW w:w="3717" w:type="dxa"/>
            <w:tcBorders>
              <w:top w:val="single" w:sz="12" w:space="0" w:color="auto"/>
              <w:left w:val="single" w:sz="12" w:space="0" w:color="auto"/>
              <w:bottom w:val="single" w:sz="12" w:space="0" w:color="auto"/>
              <w:right w:val="single" w:sz="6"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Контактные сети</w:t>
            </w:r>
          </w:p>
        </w:tc>
        <w:tc>
          <w:tcPr>
            <w:tcW w:w="2628" w:type="dxa"/>
            <w:tcBorders>
              <w:top w:val="single" w:sz="12" w:space="0" w:color="auto"/>
              <w:left w:val="nil"/>
              <w:bottom w:val="single" w:sz="12" w:space="0" w:color="auto"/>
              <w:right w:val="single" w:sz="12" w:space="0" w:color="auto"/>
            </w:tcBorders>
          </w:tcPr>
          <w:p w:rsidR="00000000" w:rsidRDefault="0094091B">
            <w:pPr>
              <w:jc w:val="center"/>
              <w:rPr>
                <w:sz w:val="16"/>
                <w:lang w:val="ru-RU"/>
              </w:rPr>
            </w:pPr>
            <w:r>
              <w:rPr>
                <w:sz w:val="16"/>
                <w:lang w:val="ru-RU"/>
              </w:rPr>
              <w:t>Высота подвешивания контактных проводов над уровнем головок рельсов или дорожного покрытия, м</w:t>
            </w:r>
          </w:p>
        </w:tc>
      </w:tr>
      <w:tr w:rsidR="00000000">
        <w:tblPrEx>
          <w:tblCellMar>
            <w:top w:w="0" w:type="dxa"/>
            <w:bottom w:w="0" w:type="dxa"/>
          </w:tblCellMar>
        </w:tblPrEx>
        <w:tc>
          <w:tcPr>
            <w:tcW w:w="3717" w:type="dxa"/>
            <w:tcBorders>
              <w:left w:val="single" w:sz="12" w:space="0" w:color="auto"/>
              <w:right w:val="single" w:sz="6" w:space="0" w:color="auto"/>
            </w:tcBorders>
          </w:tcPr>
          <w:p w:rsidR="00000000" w:rsidRDefault="0094091B">
            <w:pPr>
              <w:jc w:val="both"/>
              <w:rPr>
                <w:sz w:val="16"/>
                <w:lang w:val="ru-RU"/>
              </w:rPr>
            </w:pPr>
          </w:p>
          <w:p w:rsidR="00000000" w:rsidRDefault="0094091B">
            <w:pPr>
              <w:jc w:val="both"/>
              <w:rPr>
                <w:noProof/>
                <w:sz w:val="16"/>
              </w:rPr>
            </w:pPr>
            <w:r>
              <w:rPr>
                <w:noProof/>
                <w:sz w:val="16"/>
              </w:rPr>
              <w:t>1.</w:t>
            </w:r>
            <w:r>
              <w:rPr>
                <w:sz w:val="16"/>
                <w:lang w:val="ru-RU"/>
              </w:rPr>
              <w:t xml:space="preserve"> Вновь строящиеся или реконструируемые ли</w:t>
            </w:r>
            <w:r>
              <w:rPr>
                <w:sz w:val="16"/>
                <w:lang w:val="ru-RU"/>
              </w:rPr>
              <w:t>нии (пассажирские, служебные, на открытых территориях депо, парков и ремонтных мастерских, заводов)</w:t>
            </w:r>
            <w:r>
              <w:rPr>
                <w:noProof/>
                <w:sz w:val="16"/>
              </w:rPr>
              <w:tab/>
            </w:r>
          </w:p>
          <w:p w:rsidR="00000000" w:rsidRDefault="0094091B">
            <w:pPr>
              <w:jc w:val="both"/>
              <w:rPr>
                <w:sz w:val="16"/>
                <w:lang w:val="ru-RU"/>
              </w:rPr>
            </w:pPr>
          </w:p>
        </w:tc>
        <w:tc>
          <w:tcPr>
            <w:tcW w:w="2628" w:type="dxa"/>
            <w:tcBorders>
              <w:left w:val="nil"/>
              <w:right w:val="single" w:sz="12"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5,8</w:t>
            </w:r>
          </w:p>
        </w:tc>
      </w:tr>
      <w:tr w:rsidR="00000000">
        <w:tblPrEx>
          <w:tblCellMar>
            <w:top w:w="0" w:type="dxa"/>
            <w:bottom w:w="0" w:type="dxa"/>
          </w:tblCellMar>
        </w:tblPrEx>
        <w:tc>
          <w:tcPr>
            <w:tcW w:w="3717" w:type="dxa"/>
            <w:tcBorders>
              <w:left w:val="single" w:sz="12" w:space="0" w:color="auto"/>
              <w:right w:val="single" w:sz="6" w:space="0" w:color="auto"/>
            </w:tcBorders>
          </w:tcPr>
          <w:p w:rsidR="00000000" w:rsidRDefault="0094091B">
            <w:pPr>
              <w:jc w:val="both"/>
              <w:rPr>
                <w:sz w:val="16"/>
                <w:lang w:val="ru-RU"/>
              </w:rPr>
            </w:pPr>
            <w:r>
              <w:rPr>
                <w:noProof/>
                <w:sz w:val="16"/>
              </w:rPr>
              <w:t>2.</w:t>
            </w:r>
            <w:r>
              <w:rPr>
                <w:sz w:val="16"/>
                <w:lang w:val="ru-RU"/>
              </w:rPr>
              <w:t xml:space="preserve"> Новые участки контактных линий при совместном подвешивании на общих поддерживающих устройствах</w:t>
            </w:r>
            <w:r>
              <w:rPr>
                <w:sz w:val="16"/>
                <w:lang w:val="ru-RU"/>
              </w:rPr>
              <w:tab/>
            </w:r>
          </w:p>
          <w:p w:rsidR="00000000" w:rsidRDefault="0094091B">
            <w:pPr>
              <w:jc w:val="both"/>
              <w:rPr>
                <w:sz w:val="16"/>
                <w:lang w:val="ru-RU"/>
              </w:rPr>
            </w:pPr>
          </w:p>
        </w:tc>
        <w:tc>
          <w:tcPr>
            <w:tcW w:w="2628" w:type="dxa"/>
            <w:tcBorders>
              <w:left w:val="nil"/>
              <w:right w:val="single" w:sz="12" w:space="0" w:color="auto"/>
            </w:tcBorders>
          </w:tcPr>
          <w:p w:rsidR="00000000" w:rsidRDefault="0094091B">
            <w:pPr>
              <w:jc w:val="center"/>
              <w:rPr>
                <w:sz w:val="16"/>
                <w:lang w:val="ru-RU"/>
              </w:rPr>
            </w:pPr>
            <w:r>
              <w:rPr>
                <w:sz w:val="16"/>
                <w:lang w:val="ru-RU"/>
              </w:rPr>
              <w:t>Такая же, как существующей линии</w:t>
            </w:r>
            <w:r>
              <w:rPr>
                <w:sz w:val="16"/>
                <w:lang w:val="ru-RU"/>
              </w:rPr>
              <w:tab/>
            </w:r>
          </w:p>
        </w:tc>
      </w:tr>
      <w:tr w:rsidR="00000000">
        <w:tblPrEx>
          <w:tblCellMar>
            <w:top w:w="0" w:type="dxa"/>
            <w:bottom w:w="0" w:type="dxa"/>
          </w:tblCellMar>
        </w:tblPrEx>
        <w:tc>
          <w:tcPr>
            <w:tcW w:w="3717" w:type="dxa"/>
            <w:tcBorders>
              <w:left w:val="single" w:sz="12" w:space="0" w:color="auto"/>
              <w:right w:val="single" w:sz="6" w:space="0" w:color="auto"/>
            </w:tcBorders>
          </w:tcPr>
          <w:p w:rsidR="00000000" w:rsidRDefault="0094091B">
            <w:pPr>
              <w:jc w:val="both"/>
              <w:rPr>
                <w:sz w:val="16"/>
                <w:lang w:val="ru-RU"/>
              </w:rPr>
            </w:pPr>
            <w:r>
              <w:rPr>
                <w:noProof/>
                <w:sz w:val="16"/>
              </w:rPr>
              <w:t>3.</w:t>
            </w:r>
            <w:r>
              <w:rPr>
                <w:sz w:val="16"/>
                <w:lang w:val="ru-RU"/>
              </w:rPr>
              <w:t xml:space="preserve"> Участки контактных линий: </w:t>
            </w:r>
          </w:p>
          <w:p w:rsidR="00000000" w:rsidRDefault="0094091B">
            <w:pPr>
              <w:ind w:left="142"/>
              <w:jc w:val="both"/>
              <w:rPr>
                <w:noProof/>
                <w:sz w:val="16"/>
              </w:rPr>
            </w:pPr>
            <w:r>
              <w:rPr>
                <w:sz w:val="16"/>
                <w:lang w:val="ru-RU"/>
              </w:rPr>
              <w:t>внутри производственных помещений</w:t>
            </w:r>
            <w:r>
              <w:rPr>
                <w:sz w:val="16"/>
                <w:lang w:val="ru-RU"/>
              </w:rPr>
              <w:tab/>
            </w:r>
            <w:r>
              <w:rPr>
                <w:noProof/>
                <w:sz w:val="16"/>
              </w:rPr>
              <w:tab/>
            </w:r>
          </w:p>
          <w:p w:rsidR="00000000" w:rsidRDefault="0094091B">
            <w:pPr>
              <w:jc w:val="both"/>
              <w:rPr>
                <w:sz w:val="16"/>
                <w:lang w:val="ru-RU"/>
              </w:rPr>
            </w:pPr>
          </w:p>
        </w:tc>
        <w:tc>
          <w:tcPr>
            <w:tcW w:w="2628" w:type="dxa"/>
            <w:tcBorders>
              <w:left w:val="nil"/>
              <w:right w:val="single" w:sz="12"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5,2</w:t>
            </w:r>
          </w:p>
        </w:tc>
      </w:tr>
      <w:tr w:rsidR="00000000">
        <w:tblPrEx>
          <w:tblCellMar>
            <w:top w:w="0" w:type="dxa"/>
            <w:bottom w:w="0" w:type="dxa"/>
          </w:tblCellMar>
        </w:tblPrEx>
        <w:tc>
          <w:tcPr>
            <w:tcW w:w="3717" w:type="dxa"/>
            <w:tcBorders>
              <w:left w:val="single" w:sz="12" w:space="0" w:color="auto"/>
              <w:right w:val="single" w:sz="6" w:space="0" w:color="auto"/>
            </w:tcBorders>
          </w:tcPr>
          <w:p w:rsidR="00000000" w:rsidRDefault="0094091B">
            <w:pPr>
              <w:ind w:left="142"/>
              <w:jc w:val="both"/>
              <w:rPr>
                <w:noProof/>
                <w:sz w:val="16"/>
              </w:rPr>
            </w:pPr>
            <w:r>
              <w:rPr>
                <w:sz w:val="16"/>
                <w:lang w:val="ru-RU"/>
              </w:rPr>
              <w:t>в проемах ворот здания</w:t>
            </w:r>
            <w:r>
              <w:rPr>
                <w:sz w:val="16"/>
                <w:lang w:val="ru-RU"/>
              </w:rPr>
              <w:tab/>
            </w:r>
            <w:r>
              <w:rPr>
                <w:noProof/>
                <w:sz w:val="16"/>
              </w:rPr>
              <w:tab/>
            </w:r>
          </w:p>
          <w:p w:rsidR="00000000" w:rsidRDefault="0094091B">
            <w:pPr>
              <w:ind w:left="142"/>
              <w:jc w:val="both"/>
              <w:rPr>
                <w:sz w:val="16"/>
                <w:lang w:val="ru-RU"/>
              </w:rPr>
            </w:pPr>
          </w:p>
        </w:tc>
        <w:tc>
          <w:tcPr>
            <w:tcW w:w="2628" w:type="dxa"/>
            <w:tcBorders>
              <w:left w:val="nil"/>
              <w:right w:val="single" w:sz="12" w:space="0" w:color="auto"/>
            </w:tcBorders>
          </w:tcPr>
          <w:p w:rsidR="00000000" w:rsidRDefault="0094091B">
            <w:pPr>
              <w:jc w:val="center"/>
              <w:rPr>
                <w:sz w:val="16"/>
                <w:lang w:val="ru-RU"/>
              </w:rPr>
            </w:pPr>
            <w:r>
              <w:rPr>
                <w:sz w:val="16"/>
                <w:lang w:val="ru-RU"/>
              </w:rPr>
              <w:t>4,7</w:t>
            </w:r>
          </w:p>
        </w:tc>
      </w:tr>
      <w:tr w:rsidR="00000000">
        <w:tblPrEx>
          <w:tblCellMar>
            <w:top w:w="0" w:type="dxa"/>
            <w:bottom w:w="0" w:type="dxa"/>
          </w:tblCellMar>
        </w:tblPrEx>
        <w:tc>
          <w:tcPr>
            <w:tcW w:w="3717" w:type="dxa"/>
            <w:tcBorders>
              <w:left w:val="single" w:sz="12" w:space="0" w:color="auto"/>
              <w:right w:val="single" w:sz="6" w:space="0" w:color="auto"/>
            </w:tcBorders>
          </w:tcPr>
          <w:p w:rsidR="00000000" w:rsidRDefault="0094091B">
            <w:pPr>
              <w:ind w:left="142"/>
              <w:jc w:val="both"/>
              <w:rPr>
                <w:noProof/>
                <w:sz w:val="16"/>
              </w:rPr>
            </w:pPr>
            <w:r>
              <w:rPr>
                <w:sz w:val="16"/>
                <w:lang w:val="ru-RU"/>
              </w:rPr>
              <w:t>под вновь строящимися и реконструируемыми инженерными сооружениями и в помещениях закрытых стоянок</w:t>
            </w:r>
            <w:r>
              <w:rPr>
                <w:sz w:val="16"/>
                <w:lang w:val="ru-RU"/>
              </w:rPr>
              <w:tab/>
            </w:r>
            <w:r>
              <w:rPr>
                <w:noProof/>
                <w:sz w:val="16"/>
              </w:rPr>
              <w:tab/>
            </w:r>
          </w:p>
          <w:p w:rsidR="00000000" w:rsidRDefault="0094091B">
            <w:pPr>
              <w:ind w:left="142"/>
              <w:jc w:val="both"/>
              <w:rPr>
                <w:sz w:val="16"/>
                <w:lang w:val="ru-RU"/>
              </w:rPr>
            </w:pPr>
          </w:p>
        </w:tc>
        <w:tc>
          <w:tcPr>
            <w:tcW w:w="2628" w:type="dxa"/>
            <w:tcBorders>
              <w:left w:val="nil"/>
              <w:right w:val="single" w:sz="12" w:space="0" w:color="auto"/>
            </w:tcBorders>
          </w:tcPr>
          <w:p w:rsidR="00000000" w:rsidRDefault="0094091B">
            <w:pPr>
              <w:jc w:val="center"/>
              <w:rPr>
                <w:sz w:val="16"/>
                <w:lang w:val="ru-RU"/>
              </w:rPr>
            </w:pPr>
            <w:r>
              <w:rPr>
                <w:sz w:val="16"/>
                <w:lang w:val="ru-RU"/>
              </w:rPr>
              <w:t>Не менее</w:t>
            </w:r>
            <w:r>
              <w:rPr>
                <w:noProof/>
                <w:sz w:val="16"/>
              </w:rPr>
              <w:t xml:space="preserve"> 4,4</w:t>
            </w:r>
          </w:p>
        </w:tc>
      </w:tr>
      <w:tr w:rsidR="00000000">
        <w:tblPrEx>
          <w:tblCellMar>
            <w:top w:w="0" w:type="dxa"/>
            <w:bottom w:w="0" w:type="dxa"/>
          </w:tblCellMar>
        </w:tblPrEx>
        <w:tc>
          <w:tcPr>
            <w:tcW w:w="3717" w:type="dxa"/>
            <w:tcBorders>
              <w:left w:val="single" w:sz="12" w:space="0" w:color="auto"/>
              <w:right w:val="single" w:sz="6" w:space="0" w:color="auto"/>
            </w:tcBorders>
          </w:tcPr>
          <w:p w:rsidR="00000000" w:rsidRDefault="0094091B">
            <w:pPr>
              <w:ind w:left="142"/>
              <w:jc w:val="both"/>
              <w:rPr>
                <w:noProof/>
                <w:sz w:val="16"/>
              </w:rPr>
            </w:pPr>
            <w:r>
              <w:rPr>
                <w:sz w:val="16"/>
                <w:lang w:val="ru-RU"/>
              </w:rPr>
              <w:t>под существующими инженерными сооружениями с габа</w:t>
            </w:r>
            <w:r>
              <w:rPr>
                <w:sz w:val="16"/>
                <w:lang w:val="ru-RU"/>
              </w:rPr>
              <w:t xml:space="preserve">ритом по высоте менее </w:t>
            </w:r>
            <w:r>
              <w:rPr>
                <w:noProof/>
                <w:sz w:val="16"/>
              </w:rPr>
              <w:t>5,0</w:t>
            </w:r>
            <w:r>
              <w:rPr>
                <w:sz w:val="16"/>
                <w:lang w:val="ru-RU"/>
              </w:rPr>
              <w:t xml:space="preserve"> м (до реконструкции проезжей части дороги под сооружением)</w:t>
            </w:r>
            <w:r>
              <w:rPr>
                <w:sz w:val="16"/>
                <w:lang w:val="ru-RU"/>
              </w:rPr>
              <w:tab/>
            </w:r>
            <w:r>
              <w:rPr>
                <w:noProof/>
                <w:sz w:val="16"/>
              </w:rPr>
              <w:tab/>
            </w:r>
          </w:p>
          <w:p w:rsidR="00000000" w:rsidRDefault="0094091B">
            <w:pPr>
              <w:ind w:left="142"/>
              <w:jc w:val="both"/>
              <w:rPr>
                <w:sz w:val="16"/>
                <w:lang w:val="ru-RU"/>
              </w:rPr>
            </w:pPr>
          </w:p>
        </w:tc>
        <w:tc>
          <w:tcPr>
            <w:tcW w:w="2628" w:type="dxa"/>
            <w:tcBorders>
              <w:left w:val="nil"/>
              <w:right w:val="single" w:sz="12" w:space="0" w:color="auto"/>
            </w:tcBorders>
          </w:tcPr>
          <w:p w:rsidR="00000000" w:rsidRDefault="0094091B">
            <w:pPr>
              <w:rPr>
                <w:sz w:val="16"/>
                <w:lang w:val="ru-RU"/>
              </w:rPr>
            </w:pPr>
            <w:r>
              <w:rPr>
                <w:sz w:val="16"/>
                <w:lang w:val="ru-RU"/>
              </w:rPr>
              <w:t xml:space="preserve">                             </w:t>
            </w:r>
            <w:r>
              <w:rPr>
                <w:noProof/>
                <w:sz w:val="16"/>
              </w:rPr>
              <w:t xml:space="preserve">„ </w:t>
            </w:r>
            <w:r>
              <w:rPr>
                <w:sz w:val="16"/>
                <w:lang w:val="ru-RU"/>
              </w:rPr>
              <w:t xml:space="preserve">      </w:t>
            </w:r>
            <w:r>
              <w:rPr>
                <w:noProof/>
                <w:sz w:val="16"/>
              </w:rPr>
              <w:t>4</w:t>
            </w:r>
            <w:r>
              <w:rPr>
                <w:sz w:val="16"/>
                <w:lang w:val="ru-RU"/>
              </w:rPr>
              <w:t>,</w:t>
            </w:r>
            <w:r>
              <w:rPr>
                <w:noProof/>
                <w:sz w:val="16"/>
              </w:rPr>
              <w:t>2</w:t>
            </w:r>
          </w:p>
        </w:tc>
      </w:tr>
      <w:tr w:rsidR="00000000">
        <w:tblPrEx>
          <w:tblCellMar>
            <w:top w:w="0" w:type="dxa"/>
            <w:bottom w:w="0" w:type="dxa"/>
          </w:tblCellMar>
        </w:tblPrEx>
        <w:tc>
          <w:tcPr>
            <w:tcW w:w="3717" w:type="dxa"/>
            <w:tcBorders>
              <w:left w:val="single" w:sz="12" w:space="0" w:color="auto"/>
              <w:bottom w:val="single" w:sz="12" w:space="0" w:color="auto"/>
              <w:right w:val="single" w:sz="6" w:space="0" w:color="auto"/>
            </w:tcBorders>
          </w:tcPr>
          <w:p w:rsidR="00000000" w:rsidRDefault="0094091B">
            <w:pPr>
              <w:ind w:left="142"/>
              <w:jc w:val="both"/>
              <w:rPr>
                <w:noProof/>
                <w:sz w:val="16"/>
              </w:rPr>
            </w:pPr>
            <w:r>
              <w:rPr>
                <w:sz w:val="16"/>
                <w:lang w:val="ru-RU"/>
              </w:rPr>
              <w:t>в тоннелях скоростного трамвая</w:t>
            </w:r>
            <w:r>
              <w:rPr>
                <w:sz w:val="16"/>
                <w:lang w:val="ru-RU"/>
              </w:rPr>
              <w:tab/>
            </w:r>
            <w:r>
              <w:rPr>
                <w:noProof/>
                <w:sz w:val="16"/>
              </w:rPr>
              <w:tab/>
            </w:r>
          </w:p>
          <w:p w:rsidR="00000000" w:rsidRDefault="0094091B">
            <w:pPr>
              <w:ind w:left="142"/>
              <w:jc w:val="both"/>
              <w:rPr>
                <w:sz w:val="16"/>
                <w:lang w:val="ru-RU"/>
              </w:rPr>
            </w:pPr>
          </w:p>
        </w:tc>
        <w:tc>
          <w:tcPr>
            <w:tcW w:w="2628" w:type="dxa"/>
            <w:tcBorders>
              <w:left w:val="nil"/>
              <w:bottom w:val="single" w:sz="12" w:space="0" w:color="auto"/>
              <w:right w:val="single" w:sz="12" w:space="0" w:color="auto"/>
            </w:tcBorders>
          </w:tcPr>
          <w:p w:rsidR="00000000" w:rsidRDefault="0094091B">
            <w:pPr>
              <w:rPr>
                <w:sz w:val="16"/>
                <w:lang w:val="ru-RU"/>
              </w:rPr>
            </w:pPr>
            <w:r>
              <w:rPr>
                <w:sz w:val="16"/>
                <w:lang w:val="ru-RU"/>
              </w:rPr>
              <w:t xml:space="preserve">                            </w:t>
            </w:r>
            <w:r>
              <w:rPr>
                <w:noProof/>
                <w:sz w:val="16"/>
              </w:rPr>
              <w:t>„</w:t>
            </w:r>
            <w:r>
              <w:rPr>
                <w:sz w:val="16"/>
                <w:lang w:val="ru-RU"/>
              </w:rPr>
              <w:t xml:space="preserve">        3,9</w:t>
            </w:r>
          </w:p>
        </w:tc>
      </w:tr>
    </w:tbl>
    <w:p w:rsidR="00000000" w:rsidRDefault="0094091B">
      <w:pPr>
        <w:jc w:val="both"/>
        <w:rPr>
          <w:lang w:val="ru-RU"/>
        </w:rPr>
      </w:pPr>
    </w:p>
    <w:p w:rsidR="00000000" w:rsidRDefault="0094091B">
      <w:pPr>
        <w:ind w:firstLine="284"/>
        <w:jc w:val="both"/>
        <w:rPr>
          <w:sz w:val="18"/>
          <w:lang w:val="ru-RU"/>
        </w:rPr>
      </w:pPr>
      <w:r>
        <w:rPr>
          <w:sz w:val="18"/>
          <w:lang w:val="ru-RU"/>
        </w:rPr>
        <w:t>Примечания:</w:t>
      </w:r>
      <w:r>
        <w:rPr>
          <w:noProof/>
          <w:sz w:val="18"/>
        </w:rPr>
        <w:t xml:space="preserve"> 1.</w:t>
      </w:r>
      <w:r>
        <w:rPr>
          <w:sz w:val="18"/>
          <w:lang w:val="ru-RU"/>
        </w:rPr>
        <w:t xml:space="preserve"> Для простых подвесок и цепных </w:t>
      </w:r>
      <w:r>
        <w:rPr>
          <w:noProof/>
          <w:sz w:val="18"/>
        </w:rPr>
        <w:t>под</w:t>
      </w:r>
      <w:r>
        <w:rPr>
          <w:sz w:val="18"/>
          <w:lang w:val="ru-RU"/>
        </w:rPr>
        <w:t>вес</w:t>
      </w:r>
      <w:r>
        <w:rPr>
          <w:noProof/>
          <w:sz w:val="18"/>
        </w:rPr>
        <w:t>ок</w:t>
      </w:r>
      <w:r>
        <w:rPr>
          <w:sz w:val="18"/>
          <w:lang w:val="ru-RU"/>
        </w:rPr>
        <w:t xml:space="preserve"> с двумя струнами в пролете высоту подвешивания контактных проводов следует принимать для среднегодовой температуры воздуха, а для цепных подвесок с числом струн в пролете более двух</w:t>
      </w:r>
      <w:r>
        <w:rPr>
          <w:noProof/>
          <w:sz w:val="18"/>
        </w:rPr>
        <w:t xml:space="preserve"> —</w:t>
      </w:r>
      <w:r>
        <w:rPr>
          <w:sz w:val="18"/>
          <w:lang w:val="ru-RU"/>
        </w:rPr>
        <w:t xml:space="preserve"> для температуры расчетного беспровесного состояния контактных прово</w:t>
      </w:r>
      <w:r>
        <w:rPr>
          <w:sz w:val="18"/>
          <w:lang w:val="ru-RU"/>
        </w:rPr>
        <w:t>дов.</w:t>
      </w:r>
    </w:p>
    <w:p w:rsidR="00000000" w:rsidRDefault="0094091B">
      <w:pPr>
        <w:ind w:firstLine="284"/>
        <w:jc w:val="both"/>
        <w:rPr>
          <w:sz w:val="18"/>
          <w:lang w:val="ru-RU"/>
        </w:rPr>
      </w:pPr>
      <w:r>
        <w:rPr>
          <w:noProof/>
          <w:sz w:val="18"/>
        </w:rPr>
        <w:t>2.</w:t>
      </w:r>
      <w:r>
        <w:rPr>
          <w:sz w:val="18"/>
          <w:lang w:val="ru-RU"/>
        </w:rPr>
        <w:t xml:space="preserve"> При подвешивании на общих цепных гибких поперечинах допускается отклонение в высоте подвешивания контактных проводов в поз.</w:t>
      </w:r>
      <w:r>
        <w:rPr>
          <w:noProof/>
          <w:sz w:val="18"/>
        </w:rPr>
        <w:t xml:space="preserve"> 2</w:t>
      </w:r>
      <w:r>
        <w:rPr>
          <w:sz w:val="18"/>
          <w:lang w:val="ru-RU"/>
        </w:rPr>
        <w:t xml:space="preserve"> табл.</w:t>
      </w:r>
      <w:r>
        <w:rPr>
          <w:noProof/>
          <w:sz w:val="18"/>
        </w:rPr>
        <w:t xml:space="preserve"> 13</w:t>
      </w:r>
      <w:r>
        <w:rPr>
          <w:sz w:val="18"/>
          <w:lang w:val="ru-RU"/>
        </w:rPr>
        <w:t xml:space="preserve"> на разность конструктивных размеров подвесной арматуры.</w:t>
      </w:r>
    </w:p>
    <w:p w:rsidR="00000000" w:rsidRDefault="0094091B">
      <w:pPr>
        <w:pBdr>
          <w:bottom w:val="single" w:sz="12" w:space="1" w:color="auto"/>
        </w:pBdr>
        <w:ind w:firstLine="284"/>
        <w:jc w:val="both"/>
        <w:rPr>
          <w:sz w:val="18"/>
          <w:lang w:val="ru-RU"/>
        </w:rPr>
      </w:pPr>
      <w:r>
        <w:rPr>
          <w:noProof/>
          <w:sz w:val="18"/>
        </w:rPr>
        <w:t>3.</w:t>
      </w:r>
      <w:r>
        <w:rPr>
          <w:sz w:val="18"/>
          <w:lang w:val="ru-RU"/>
        </w:rPr>
        <w:t xml:space="preserve"> Если применяемые в эксплуатации трамвайных и троллейбусных предприятий токоприемники при изменении высоты подвешивания контактного провода ухудшают свои характеристики, влияющие на качество токосъема, то высоту подвешиваемого контактного провода следует сохранять принятой для данного предприятия.</w:t>
      </w:r>
    </w:p>
    <w:p w:rsidR="00000000" w:rsidRDefault="0094091B">
      <w:pPr>
        <w:jc w:val="both"/>
        <w:rPr>
          <w:b/>
          <w:lang w:val="ru-RU"/>
        </w:rPr>
      </w:pPr>
    </w:p>
    <w:p w:rsidR="00000000" w:rsidRDefault="0094091B">
      <w:pPr>
        <w:ind w:firstLine="284"/>
        <w:jc w:val="both"/>
        <w:rPr>
          <w:noProof/>
        </w:rPr>
      </w:pPr>
      <w:r>
        <w:rPr>
          <w:noProof/>
        </w:rPr>
        <w:t>4.10.</w:t>
      </w:r>
      <w:r>
        <w:rPr>
          <w:lang w:val="ru-RU"/>
        </w:rPr>
        <w:t xml:space="preserve"> Сопря</w:t>
      </w:r>
      <w:r>
        <w:rPr>
          <w:lang w:val="ru-RU"/>
        </w:rPr>
        <w:t>жение участков контактных линий с различной высотой подвешивания контактных проводов следует проектировать с уклоном проводов относительно продольного профиля трамвайного пути или дороги не более</w:t>
      </w:r>
      <w:r>
        <w:rPr>
          <w:noProof/>
        </w:rPr>
        <w:t xml:space="preserve"> 20 </w:t>
      </w:r>
      <w:r>
        <w:rPr>
          <w:noProof/>
        </w:rPr>
        <w:sym w:font="Arial" w:char="2030"/>
      </w:r>
      <w:r>
        <w:rPr>
          <w:lang w:val="ru-RU"/>
        </w:rPr>
        <w:t>; для скоростного трамвая</w:t>
      </w:r>
      <w:r>
        <w:rPr>
          <w:noProof/>
        </w:rPr>
        <w:t xml:space="preserve"> —</w:t>
      </w:r>
      <w:r>
        <w:rPr>
          <w:lang w:val="ru-RU"/>
        </w:rPr>
        <w:t xml:space="preserve"> не более</w:t>
      </w:r>
      <w:r>
        <w:rPr>
          <w:noProof/>
        </w:rPr>
        <w:t xml:space="preserve"> 10 </w:t>
      </w:r>
      <w:r>
        <w:rPr>
          <w:noProof/>
        </w:rPr>
        <w:sym w:font="Arial" w:char="2030"/>
      </w:r>
      <w:r>
        <w:rPr>
          <w:lang w:val="ru-RU"/>
        </w:rPr>
        <w:t>; на территориях и в производственных зданиях депо и ремонтных мастерских (заводов)</w:t>
      </w:r>
      <w:r>
        <w:rPr>
          <w:noProof/>
        </w:rPr>
        <w:t>,</w:t>
      </w:r>
      <w:r>
        <w:rPr>
          <w:lang w:val="ru-RU"/>
        </w:rPr>
        <w:t xml:space="preserve"> а также на участках трамвайных и троллейбусных линий, на которых скорость движения не превышает</w:t>
      </w:r>
      <w:r>
        <w:rPr>
          <w:noProof/>
        </w:rPr>
        <w:t xml:space="preserve"> 15</w:t>
      </w:r>
      <w:r>
        <w:rPr>
          <w:lang w:val="ru-RU"/>
        </w:rPr>
        <w:t xml:space="preserve"> км/ч,</w:t>
      </w:r>
      <w:r>
        <w:rPr>
          <w:noProof/>
        </w:rPr>
        <w:t xml:space="preserve"> —</w:t>
      </w:r>
      <w:r>
        <w:rPr>
          <w:lang w:val="ru-RU"/>
        </w:rPr>
        <w:t xml:space="preserve"> не более</w:t>
      </w:r>
      <w:r>
        <w:rPr>
          <w:noProof/>
        </w:rPr>
        <w:t xml:space="preserve"> 40 </w:t>
      </w:r>
      <w:r>
        <w:rPr>
          <w:noProof/>
        </w:rPr>
        <w:sym w:font="Arial" w:char="2030"/>
      </w:r>
      <w:r>
        <w:rPr>
          <w:lang w:val="ru-RU"/>
        </w:rPr>
        <w:t>.</w:t>
      </w:r>
    </w:p>
    <w:p w:rsidR="00000000" w:rsidRDefault="0094091B">
      <w:pPr>
        <w:ind w:firstLine="284"/>
        <w:jc w:val="both"/>
        <w:rPr>
          <w:lang w:val="ru-RU"/>
        </w:rPr>
      </w:pPr>
      <w:r>
        <w:rPr>
          <w:noProof/>
        </w:rPr>
        <w:t>4.11.</w:t>
      </w:r>
      <w:r>
        <w:rPr>
          <w:lang w:val="ru-RU"/>
        </w:rPr>
        <w:t xml:space="preserve"> Контактные провода трамвайных линий на прямых участках пут</w:t>
      </w:r>
      <w:r>
        <w:rPr>
          <w:lang w:val="ru-RU"/>
        </w:rPr>
        <w:t>и необходимо располагать (в плане) зигзагообразно. Полный шаг зигзага для всех типов контактных подвесок не должен превышать четырех пролетов подвески, а величина отклонения (выноса) контактных проводов от оси токоприемника должна быть не более</w:t>
      </w:r>
      <w:r>
        <w:rPr>
          <w:noProof/>
        </w:rPr>
        <w:t xml:space="preserve"> 250</w:t>
      </w:r>
      <w:r>
        <w:rPr>
          <w:lang w:val="ru-RU"/>
        </w:rPr>
        <w:t xml:space="preserve"> мм.</w:t>
      </w:r>
    </w:p>
    <w:p w:rsidR="00000000" w:rsidRDefault="0094091B">
      <w:pPr>
        <w:ind w:firstLine="284"/>
        <w:jc w:val="both"/>
        <w:rPr>
          <w:lang w:val="ru-RU"/>
        </w:rPr>
      </w:pPr>
      <w:r>
        <w:rPr>
          <w:lang w:val="ru-RU"/>
        </w:rPr>
        <w:t>На кривых участках величина отклонения контактного провода от оси токоприемника на должна превышать</w:t>
      </w:r>
      <w:r>
        <w:rPr>
          <w:b/>
          <w:noProof/>
        </w:rPr>
        <w:t xml:space="preserve"> </w:t>
      </w:r>
      <w:r>
        <w:rPr>
          <w:noProof/>
        </w:rPr>
        <w:t>300</w:t>
      </w:r>
      <w:r>
        <w:rPr>
          <w:lang w:val="ru-RU"/>
        </w:rPr>
        <w:t xml:space="preserve"> мм.</w:t>
      </w:r>
    </w:p>
    <w:p w:rsidR="00000000" w:rsidRDefault="0094091B">
      <w:pPr>
        <w:ind w:firstLine="284"/>
        <w:jc w:val="both"/>
        <w:rPr>
          <w:lang w:val="ru-RU"/>
        </w:rPr>
      </w:pPr>
      <w:r>
        <w:rPr>
          <w:noProof/>
        </w:rPr>
        <w:t>4.12.</w:t>
      </w:r>
      <w:r>
        <w:rPr>
          <w:lang w:val="ru-RU"/>
        </w:rPr>
        <w:t xml:space="preserve"> Расстояние между точками фиксации контактного провода трамвая на криволинейных участках пути (длину хорды) </w:t>
      </w:r>
      <w:r>
        <w:rPr>
          <w:i/>
          <w:lang w:val="ru-RU"/>
        </w:rPr>
        <w:t>а</w:t>
      </w:r>
      <w:r>
        <w:rPr>
          <w:lang w:val="ru-RU"/>
        </w:rPr>
        <w:t xml:space="preserve">, м, следует принимать по наименьшей </w:t>
      </w:r>
      <w:r>
        <w:rPr>
          <w:lang w:val="ru-RU"/>
        </w:rPr>
        <w:t>величине, рассчитанной по формулам:</w:t>
      </w:r>
    </w:p>
    <w:p w:rsidR="00000000" w:rsidRDefault="0094091B">
      <w:pPr>
        <w:ind w:firstLine="284"/>
        <w:jc w:val="both"/>
        <w:rPr>
          <w:i/>
          <w:lang w:val="ru-RU"/>
        </w:rPr>
      </w:pPr>
    </w:p>
    <w:p w:rsidR="00000000" w:rsidRDefault="0094091B">
      <w:pPr>
        <w:ind w:firstLine="284"/>
        <w:jc w:val="both"/>
        <w:rPr>
          <w:i/>
          <w:lang w:val="ru-RU"/>
        </w:rPr>
      </w:pPr>
      <w:r>
        <w:rPr>
          <w:position w:val="-6"/>
          <w:lang w:val="ru-RU"/>
        </w:rPr>
        <w:object w:dxaOrig="1040" w:dyaOrig="340">
          <v:shape id="_x0000_i1026" type="#_x0000_t75" style="width:51.75pt;height:17.25pt" o:ole="">
            <v:imagedata r:id="rId6" o:title=""/>
          </v:shape>
          <o:OLEObject Type="Embed" ProgID="Equation.2" ShapeID="_x0000_i1026" DrawAspect="Content" ObjectID="_1427226364" r:id="rId7"/>
        </w:object>
      </w:r>
      <w:r>
        <w:rPr>
          <w:lang w:val="ru-RU"/>
        </w:rPr>
        <w:t xml:space="preserve"> и </w:t>
      </w:r>
      <w:r>
        <w:rPr>
          <w:position w:val="-8"/>
          <w:lang w:val="ru-RU"/>
        </w:rPr>
        <w:object w:dxaOrig="1140" w:dyaOrig="300">
          <v:shape id="_x0000_i1027" type="#_x0000_t75" style="width:57pt;height:15pt" o:ole="">
            <v:imagedata r:id="rId8" o:title=""/>
          </v:shape>
          <o:OLEObject Type="Embed" ProgID="Equation.2" ShapeID="_x0000_i1027" DrawAspect="Content" ObjectID="_1427226365" r:id="rId9"/>
        </w:object>
      </w:r>
    </w:p>
    <w:p w:rsidR="00000000" w:rsidRDefault="0094091B">
      <w:pPr>
        <w:ind w:firstLine="284"/>
        <w:jc w:val="both"/>
        <w:rPr>
          <w:i/>
          <w:lang w:val="ru-RU"/>
        </w:rPr>
      </w:pPr>
    </w:p>
    <w:p w:rsidR="00000000" w:rsidRDefault="0094091B">
      <w:pPr>
        <w:jc w:val="both"/>
      </w:pPr>
      <w:r>
        <w:rPr>
          <w:lang w:val="ru-RU"/>
        </w:rPr>
        <w:t xml:space="preserve">где </w:t>
      </w:r>
      <w:r>
        <w:rPr>
          <w:i/>
        </w:rPr>
        <w:t>R</w:t>
      </w:r>
      <w:r>
        <w:rPr>
          <w:i/>
          <w:noProof/>
        </w:rPr>
        <w:t xml:space="preserve"> </w:t>
      </w:r>
      <w:r>
        <w:rPr>
          <w:i/>
          <w:noProof/>
        </w:rPr>
        <w:sym w:font="Symbol" w:char="F0BE"/>
      </w:r>
      <w:r>
        <w:rPr>
          <w:lang w:val="ru-RU"/>
        </w:rPr>
        <w:t xml:space="preserve"> радиус кривой по оси пути, м; </w:t>
      </w:r>
    </w:p>
    <w:p w:rsidR="00000000" w:rsidRDefault="0094091B">
      <w:pPr>
        <w:ind w:firstLine="284"/>
        <w:jc w:val="both"/>
        <w:rPr>
          <w:lang w:val="ru-RU"/>
        </w:rPr>
      </w:pPr>
      <w:r>
        <w:rPr>
          <w:i/>
        </w:rPr>
        <w:t>b</w:t>
      </w:r>
      <w:r>
        <w:rPr>
          <w:lang w:val="ru-RU"/>
        </w:rPr>
        <w:t xml:space="preserve"> —</w:t>
      </w:r>
      <w:r>
        <w:t xml:space="preserve"> </w:t>
      </w:r>
      <w:r>
        <w:rPr>
          <w:lang w:val="ru-RU"/>
        </w:rPr>
        <w:t>отклонение (вынос) точки фиксации контактного провода в плане от оси токоприемника, м;</w:t>
      </w:r>
    </w:p>
    <w:p w:rsidR="00000000" w:rsidRDefault="0094091B">
      <w:pPr>
        <w:ind w:firstLine="284"/>
        <w:jc w:val="both"/>
        <w:rPr>
          <w:noProof/>
        </w:rPr>
      </w:pPr>
      <w:r>
        <w:rPr>
          <w:i/>
          <w:noProof/>
        </w:rPr>
        <w:t>H</w:t>
      </w:r>
      <w:r>
        <w:rPr>
          <w:noProof/>
        </w:rPr>
        <w:t xml:space="preserve"> —</w:t>
      </w:r>
      <w:r>
        <w:rPr>
          <w:lang w:val="ru-RU"/>
        </w:rPr>
        <w:t xml:space="preserve"> величина наибольшего натяжения контактного провода, Н (кгс)</w:t>
      </w:r>
      <w:r>
        <w:rPr>
          <w:noProof/>
        </w:rPr>
        <w:t>;</w:t>
      </w:r>
    </w:p>
    <w:p w:rsidR="00000000" w:rsidRDefault="0094091B">
      <w:pPr>
        <w:ind w:firstLine="284"/>
        <w:jc w:val="both"/>
        <w:rPr>
          <w:noProof/>
        </w:rPr>
      </w:pPr>
      <w:r>
        <w:rPr>
          <w:i/>
          <w:noProof/>
        </w:rPr>
        <w:t>Z —</w:t>
      </w:r>
      <w:r>
        <w:rPr>
          <w:lang w:val="ru-RU"/>
        </w:rPr>
        <w:t xml:space="preserve"> допустимое усилие в горизонтальной плоскости на подвесную или фиксирующую арматуру, Н (кгс)</w:t>
      </w:r>
      <w:r>
        <w:rPr>
          <w:noProof/>
        </w:rPr>
        <w:t>.</w:t>
      </w:r>
    </w:p>
    <w:p w:rsidR="00000000" w:rsidRDefault="0094091B">
      <w:pPr>
        <w:ind w:firstLine="284"/>
        <w:jc w:val="both"/>
        <w:rPr>
          <w:lang w:val="ru-RU"/>
        </w:rPr>
      </w:pPr>
      <w:r>
        <w:rPr>
          <w:noProof/>
        </w:rPr>
        <w:t>4.13.</w:t>
      </w:r>
      <w:r>
        <w:rPr>
          <w:lang w:val="ru-RU"/>
        </w:rPr>
        <w:t xml:space="preserve"> Точку пересечения контактных проводов трамвайных линий (воздушную крестовину) следует располагать над пересечением осей путей.</w:t>
      </w:r>
    </w:p>
    <w:p w:rsidR="00000000" w:rsidRDefault="0094091B">
      <w:pPr>
        <w:ind w:firstLine="284"/>
        <w:jc w:val="both"/>
        <w:rPr>
          <w:lang w:val="ru-RU"/>
        </w:rPr>
      </w:pPr>
      <w:r>
        <w:rPr>
          <w:lang w:val="ru-RU"/>
        </w:rPr>
        <w:t>При пересечении осей путей под углом менее</w:t>
      </w:r>
      <w:r>
        <w:rPr>
          <w:noProof/>
        </w:rPr>
        <w:t xml:space="preserve"> 60° </w:t>
      </w:r>
      <w:r>
        <w:rPr>
          <w:lang w:val="ru-RU"/>
        </w:rPr>
        <w:t>при направлении движения поездов обеих пересекающихся линий со стороны острого угла точку пересечения контактных проводов следует смещать навстречу движению на</w:t>
      </w:r>
      <w:r>
        <w:rPr>
          <w:noProof/>
        </w:rPr>
        <w:t xml:space="preserve"> 10—15</w:t>
      </w:r>
      <w:r>
        <w:rPr>
          <w:lang w:val="ru-RU"/>
        </w:rPr>
        <w:t xml:space="preserve"> см по биссектрисе угла, образованного контактными проводами.</w:t>
      </w:r>
    </w:p>
    <w:p w:rsidR="00000000" w:rsidRDefault="0094091B">
      <w:pPr>
        <w:ind w:firstLine="284"/>
        <w:jc w:val="both"/>
        <w:rPr>
          <w:lang w:val="ru-RU"/>
        </w:rPr>
      </w:pPr>
      <w:r>
        <w:rPr>
          <w:noProof/>
        </w:rPr>
        <w:t>4.14.</w:t>
      </w:r>
      <w:r>
        <w:rPr>
          <w:lang w:val="ru-RU"/>
        </w:rPr>
        <w:t xml:space="preserve"> Над стрелочными переводами путей точка схождения (разветвления) контактных линий должна находиться в точке, расположенной на биссектрисе угла, образуемого осями путей, там где расстояние между внутренними гранями головок сходящихся</w:t>
      </w:r>
      <w:r>
        <w:rPr>
          <w:lang w:val="ru-RU"/>
        </w:rPr>
        <w:t xml:space="preserve"> к путевой крестовине рельсов равно 1</w:t>
      </w:r>
      <w:r>
        <w:rPr>
          <w:lang w:val="ru-RU"/>
        </w:rPr>
        <w:sym w:font="Arial" w:char="00B1"/>
      </w:r>
      <w:r>
        <w:rPr>
          <w:lang w:val="ru-RU"/>
        </w:rPr>
        <w:t>0,05 м.</w:t>
      </w:r>
    </w:p>
    <w:p w:rsidR="00000000" w:rsidRDefault="0094091B">
      <w:pPr>
        <w:ind w:firstLine="284"/>
        <w:jc w:val="both"/>
        <w:rPr>
          <w:lang w:val="ru-RU"/>
        </w:rPr>
      </w:pPr>
      <w:r>
        <w:rPr>
          <w:noProof/>
        </w:rPr>
        <w:t>4.15.</w:t>
      </w:r>
      <w:r>
        <w:rPr>
          <w:lang w:val="ru-RU"/>
        </w:rPr>
        <w:t xml:space="preserve"> Расстояние между контактными проводами одного направления движения троллейбусов следует принимать</w:t>
      </w:r>
      <w:r>
        <w:rPr>
          <w:noProof/>
        </w:rPr>
        <w:t xml:space="preserve"> 500-520</w:t>
      </w:r>
      <w:r>
        <w:rPr>
          <w:lang w:val="ru-RU"/>
        </w:rPr>
        <w:t xml:space="preserve"> мм в зависимости от типа предусматриваемых изоляторов.</w:t>
      </w:r>
    </w:p>
    <w:p w:rsidR="00000000" w:rsidRDefault="0094091B">
      <w:pPr>
        <w:ind w:firstLine="284"/>
        <w:jc w:val="both"/>
        <w:rPr>
          <w:lang w:val="ru-RU"/>
        </w:rPr>
      </w:pPr>
      <w:r>
        <w:rPr>
          <w:lang w:val="ru-RU"/>
        </w:rPr>
        <w:t>Допускаются отступления от указанных величин в пределах, мм:</w:t>
      </w:r>
    </w:p>
    <w:p w:rsidR="00000000" w:rsidRDefault="0094091B">
      <w:pPr>
        <w:ind w:firstLine="284"/>
        <w:jc w:val="both"/>
        <w:rPr>
          <w:lang w:val="ru-RU"/>
        </w:rPr>
      </w:pPr>
      <w:r>
        <w:rPr>
          <w:noProof/>
        </w:rPr>
        <w:t>400—700 —</w:t>
      </w:r>
      <w:r>
        <w:rPr>
          <w:lang w:val="ru-RU"/>
        </w:rPr>
        <w:t xml:space="preserve"> на специальных частях контактной сети;</w:t>
      </w:r>
    </w:p>
    <w:p w:rsidR="00000000" w:rsidRDefault="0094091B">
      <w:pPr>
        <w:ind w:firstLine="284"/>
        <w:jc w:val="both"/>
        <w:rPr>
          <w:lang w:val="ru-RU"/>
        </w:rPr>
      </w:pPr>
      <w:r>
        <w:rPr>
          <w:noProof/>
        </w:rPr>
        <w:t>500—700 —</w:t>
      </w:r>
      <w:r>
        <w:rPr>
          <w:lang w:val="ru-RU"/>
        </w:rPr>
        <w:t xml:space="preserve"> в цепных контактных подвесках, в подвесках на наклонных струнах, а также в любых контактных подвесках при расположении троллейбусной линии у морского побережья в зоне распыления в</w:t>
      </w:r>
      <w:r>
        <w:rPr>
          <w:lang w:val="ru-RU"/>
        </w:rPr>
        <w:t>оды ветром.</w:t>
      </w:r>
    </w:p>
    <w:p w:rsidR="00000000" w:rsidRDefault="0094091B">
      <w:pPr>
        <w:ind w:firstLine="284"/>
        <w:jc w:val="both"/>
        <w:rPr>
          <w:lang w:val="ru-RU"/>
        </w:rPr>
      </w:pPr>
      <w:r>
        <w:rPr>
          <w:noProof/>
        </w:rPr>
        <w:t>4.16.</w:t>
      </w:r>
      <w:r>
        <w:rPr>
          <w:lang w:val="ru-RU"/>
        </w:rPr>
        <w:t xml:space="preserve"> Отрицательные провода контактной троллейбусной сети всегда следует располагать с правой стороны по направлению движения.</w:t>
      </w:r>
      <w:r>
        <w:rPr>
          <w:noProof/>
        </w:rPr>
        <w:t xml:space="preserve"> </w:t>
      </w:r>
      <w:r>
        <w:rPr>
          <w:lang w:val="ru-RU"/>
        </w:rPr>
        <w:t>В виде исключения на территории депо, ремонтных мастерских (заводов) и т.п., а также при трехпроводной системе питания допускается располагать отрицательные провода контактной сети с левой стороны.</w:t>
      </w:r>
    </w:p>
    <w:p w:rsidR="00000000" w:rsidRDefault="0094091B">
      <w:pPr>
        <w:ind w:firstLine="284"/>
        <w:jc w:val="both"/>
        <w:rPr>
          <w:lang w:val="ru-RU"/>
        </w:rPr>
      </w:pPr>
      <w:r>
        <w:rPr>
          <w:noProof/>
        </w:rPr>
        <w:t>4.17.</w:t>
      </w:r>
      <w:r>
        <w:rPr>
          <w:lang w:val="ru-RU"/>
        </w:rPr>
        <w:t xml:space="preserve"> Трассировка контактных линий троллейбуса должна обеспечивать движение троллейбусов в первой и второй полосах движения, а на подходах к левым поворотам в крайней левой по</w:t>
      </w:r>
      <w:r>
        <w:rPr>
          <w:lang w:val="ru-RU"/>
        </w:rPr>
        <w:t>лосе движения, предусматривая плавное перестроение троллейбусов с учетом конкретной дорожной обстановки.</w:t>
      </w:r>
    </w:p>
    <w:p w:rsidR="00000000" w:rsidRDefault="0094091B">
      <w:pPr>
        <w:ind w:firstLine="284"/>
        <w:jc w:val="both"/>
        <w:rPr>
          <w:lang w:val="ru-RU"/>
        </w:rPr>
      </w:pPr>
      <w:r>
        <w:rPr>
          <w:lang w:val="ru-RU"/>
        </w:rPr>
        <w:t>При этом приближение контактных проводов к осевой линии должно начинаться на расстоянии 6</w:t>
      </w:r>
      <w:r>
        <w:rPr>
          <w:noProof/>
        </w:rPr>
        <w:t>0—80</w:t>
      </w:r>
      <w:r>
        <w:rPr>
          <w:lang w:val="ru-RU"/>
        </w:rPr>
        <w:t xml:space="preserve"> м до поворота при двух полосах движения, а при трех и более </w:t>
      </w:r>
      <w:r>
        <w:rPr>
          <w:lang w:val="ru-RU"/>
        </w:rPr>
        <w:sym w:font="Symbol" w:char="F0BE"/>
      </w:r>
      <w:r>
        <w:rPr>
          <w:lang w:val="ru-RU"/>
        </w:rPr>
        <w:t xml:space="preserve"> </w:t>
      </w:r>
      <w:r>
        <w:rPr>
          <w:noProof/>
        </w:rPr>
        <w:t>100—</w:t>
      </w:r>
      <w:r>
        <w:rPr>
          <w:lang w:val="ru-RU"/>
        </w:rPr>
        <w:t>120 м.</w:t>
      </w:r>
    </w:p>
    <w:p w:rsidR="00000000" w:rsidRDefault="0094091B">
      <w:pPr>
        <w:ind w:firstLine="284"/>
        <w:jc w:val="both"/>
        <w:rPr>
          <w:lang w:val="ru-RU"/>
        </w:rPr>
      </w:pPr>
      <w:r>
        <w:rPr>
          <w:lang w:val="ru-RU"/>
        </w:rPr>
        <w:t>Расстояние от крайнего контактного провода троллейбуса</w:t>
      </w:r>
      <w:r>
        <w:rPr>
          <w:noProof/>
        </w:rPr>
        <w:t xml:space="preserve"> в</w:t>
      </w:r>
      <w:r>
        <w:rPr>
          <w:lang w:val="ru-RU"/>
        </w:rPr>
        <w:t xml:space="preserve"> плане до борта тротуара должно быть не менее</w:t>
      </w:r>
      <w:r>
        <w:rPr>
          <w:noProof/>
        </w:rPr>
        <w:t xml:space="preserve"> 1,</w:t>
      </w:r>
      <w:r>
        <w:rPr>
          <w:lang w:val="ru-RU"/>
        </w:rPr>
        <w:t>5 м, а на криволинейном участке в средней части хорды</w:t>
      </w:r>
      <w:r>
        <w:rPr>
          <w:noProof/>
        </w:rPr>
        <w:t xml:space="preserve"> </w:t>
      </w:r>
      <w:r>
        <w:rPr>
          <w:noProof/>
        </w:rPr>
        <w:sym w:font="Symbol" w:char="F0BE"/>
      </w:r>
      <w:r>
        <w:rPr>
          <w:noProof/>
        </w:rPr>
        <w:t xml:space="preserve"> 1</w:t>
      </w:r>
      <w:r>
        <w:rPr>
          <w:lang w:val="ru-RU"/>
        </w:rPr>
        <w:t xml:space="preserve"> м.</w:t>
      </w:r>
    </w:p>
    <w:p w:rsidR="00000000" w:rsidRDefault="0094091B">
      <w:pPr>
        <w:ind w:firstLine="284"/>
        <w:jc w:val="both"/>
        <w:rPr>
          <w:noProof/>
        </w:rPr>
      </w:pPr>
      <w:r>
        <w:rPr>
          <w:noProof/>
        </w:rPr>
        <w:t>4.18.</w:t>
      </w:r>
      <w:r>
        <w:rPr>
          <w:lang w:val="ru-RU"/>
        </w:rPr>
        <w:t xml:space="preserve"> Горизонтальные расстояния между контактными проводами смежных троллей</w:t>
      </w:r>
      <w:r>
        <w:rPr>
          <w:lang w:val="ru-RU"/>
        </w:rPr>
        <w:t>бусных линий, между контактным проводом троллейбуса и ближайшим рельсом трамвая следует принимать не менее величин, приведенных в табл.</w:t>
      </w:r>
      <w:r>
        <w:rPr>
          <w:noProof/>
        </w:rPr>
        <w:t xml:space="preserve"> 14.</w:t>
      </w:r>
    </w:p>
    <w:p w:rsidR="00000000" w:rsidRDefault="0094091B">
      <w:pPr>
        <w:ind w:firstLine="284"/>
        <w:jc w:val="both"/>
        <w:rPr>
          <w:lang w:val="ru-RU"/>
        </w:rPr>
      </w:pPr>
    </w:p>
    <w:p w:rsidR="00000000" w:rsidRDefault="0094091B">
      <w:pPr>
        <w:ind w:firstLine="284"/>
        <w:jc w:val="right"/>
        <w:rPr>
          <w:noProof/>
        </w:rPr>
      </w:pPr>
      <w:r>
        <w:rPr>
          <w:lang w:val="ru-RU"/>
        </w:rPr>
        <w:t>Таблица</w:t>
      </w:r>
      <w:r>
        <w:rPr>
          <w:noProof/>
        </w:rPr>
        <w:t xml:space="preserve"> 14</w:t>
      </w:r>
    </w:p>
    <w:p w:rsidR="00000000" w:rsidRDefault="0094091B">
      <w:pPr>
        <w:ind w:firstLine="284"/>
        <w:jc w:val="both"/>
        <w:rPr>
          <w:lang w:val="ru-RU"/>
        </w:rPr>
      </w:pPr>
    </w:p>
    <w:tbl>
      <w:tblPr>
        <w:tblW w:w="0" w:type="auto"/>
        <w:tblLayout w:type="fixed"/>
        <w:tblCellMar>
          <w:left w:w="28" w:type="dxa"/>
          <w:right w:w="28" w:type="dxa"/>
        </w:tblCellMar>
        <w:tblLook w:val="0000" w:firstRow="0" w:lastRow="0" w:firstColumn="0" w:lastColumn="0" w:noHBand="0" w:noVBand="0"/>
      </w:tblPr>
      <w:tblGrid>
        <w:gridCol w:w="2013"/>
        <w:gridCol w:w="1102"/>
        <w:gridCol w:w="1102"/>
        <w:gridCol w:w="1102"/>
        <w:gridCol w:w="944"/>
      </w:tblGrid>
      <w:tr w:rsidR="00000000">
        <w:tblPrEx>
          <w:tblCellMar>
            <w:top w:w="0" w:type="dxa"/>
            <w:bottom w:w="0" w:type="dxa"/>
          </w:tblCellMar>
        </w:tblPrEx>
        <w:tc>
          <w:tcPr>
            <w:tcW w:w="2013" w:type="dxa"/>
            <w:tcBorders>
              <w:top w:val="single" w:sz="12" w:space="0" w:color="auto"/>
              <w:left w:val="single" w:sz="12"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Троллейбусные</w:t>
            </w:r>
          </w:p>
        </w:tc>
        <w:tc>
          <w:tcPr>
            <w:tcW w:w="4250" w:type="dxa"/>
            <w:gridSpan w:val="4"/>
            <w:tcBorders>
              <w:top w:val="single" w:sz="12" w:space="0" w:color="auto"/>
              <w:left w:val="single" w:sz="6" w:space="0" w:color="auto"/>
              <w:bottom w:val="single" w:sz="6" w:space="0" w:color="auto"/>
              <w:right w:val="single" w:sz="12" w:space="0" w:color="auto"/>
            </w:tcBorders>
          </w:tcPr>
          <w:p w:rsidR="00000000" w:rsidRDefault="0094091B">
            <w:pPr>
              <w:jc w:val="center"/>
              <w:rPr>
                <w:sz w:val="16"/>
                <w:lang w:val="ru-RU"/>
              </w:rPr>
            </w:pPr>
            <w:r>
              <w:rPr>
                <w:sz w:val="16"/>
                <w:lang w:val="ru-RU"/>
              </w:rPr>
              <w:t>Горизонтальные расстояния, м, от контактного провода троллейбусной линии до ближайшего</w:t>
            </w:r>
          </w:p>
        </w:tc>
      </w:tr>
      <w:tr w:rsidR="00000000">
        <w:tblPrEx>
          <w:tblCellMar>
            <w:top w:w="0" w:type="dxa"/>
            <w:bottom w:w="0" w:type="dxa"/>
          </w:tblCellMar>
        </w:tblPrEx>
        <w:tc>
          <w:tcPr>
            <w:tcW w:w="2013" w:type="dxa"/>
            <w:tcBorders>
              <w:left w:val="single" w:sz="12" w:space="0" w:color="auto"/>
            </w:tcBorders>
          </w:tcPr>
          <w:p w:rsidR="00000000" w:rsidRDefault="0094091B">
            <w:pPr>
              <w:jc w:val="center"/>
              <w:rPr>
                <w:sz w:val="16"/>
                <w:lang w:val="ru-RU"/>
              </w:rPr>
            </w:pPr>
            <w:r>
              <w:rPr>
                <w:sz w:val="16"/>
                <w:lang w:val="ru-RU"/>
              </w:rPr>
              <w:t>линии</w:t>
            </w:r>
          </w:p>
        </w:tc>
        <w:tc>
          <w:tcPr>
            <w:tcW w:w="2204" w:type="dxa"/>
            <w:gridSpan w:val="2"/>
            <w:tcBorders>
              <w:left w:val="single" w:sz="6" w:space="0" w:color="auto"/>
              <w:bottom w:val="single" w:sz="6" w:space="0" w:color="auto"/>
              <w:right w:val="single" w:sz="6" w:space="0" w:color="auto"/>
            </w:tcBorders>
          </w:tcPr>
          <w:p w:rsidR="00000000" w:rsidRDefault="0094091B">
            <w:pPr>
              <w:jc w:val="center"/>
              <w:rPr>
                <w:sz w:val="16"/>
                <w:lang w:val="ru-RU"/>
              </w:rPr>
            </w:pPr>
            <w:r>
              <w:rPr>
                <w:sz w:val="16"/>
                <w:lang w:val="ru-RU"/>
              </w:rPr>
              <w:t>рельса трамвайной линии при движении</w:t>
            </w:r>
          </w:p>
        </w:tc>
        <w:tc>
          <w:tcPr>
            <w:tcW w:w="2046" w:type="dxa"/>
            <w:gridSpan w:val="2"/>
            <w:tcBorders>
              <w:left w:val="single" w:sz="6" w:space="0" w:color="auto"/>
              <w:bottom w:val="single" w:sz="6" w:space="0" w:color="auto"/>
              <w:right w:val="single" w:sz="12" w:space="0" w:color="auto"/>
            </w:tcBorders>
          </w:tcPr>
          <w:p w:rsidR="00000000" w:rsidRDefault="0094091B">
            <w:pPr>
              <w:jc w:val="center"/>
              <w:rPr>
                <w:sz w:val="16"/>
                <w:lang w:val="ru-RU"/>
              </w:rPr>
            </w:pPr>
            <w:r>
              <w:rPr>
                <w:sz w:val="16"/>
                <w:lang w:val="ru-RU"/>
              </w:rPr>
              <w:t>контактного провода смежной троллейбусной линии при движении</w:t>
            </w:r>
          </w:p>
        </w:tc>
      </w:tr>
      <w:tr w:rsidR="00000000">
        <w:tblPrEx>
          <w:tblCellMar>
            <w:top w:w="0" w:type="dxa"/>
            <w:bottom w:w="0" w:type="dxa"/>
          </w:tblCellMar>
        </w:tblPrEx>
        <w:tc>
          <w:tcPr>
            <w:tcW w:w="2013" w:type="dxa"/>
            <w:tcBorders>
              <w:left w:val="single" w:sz="12" w:space="0" w:color="auto"/>
              <w:bottom w:val="single" w:sz="12" w:space="0" w:color="auto"/>
            </w:tcBorders>
          </w:tcPr>
          <w:p w:rsidR="00000000" w:rsidRDefault="0094091B">
            <w:pPr>
              <w:jc w:val="center"/>
              <w:rPr>
                <w:sz w:val="16"/>
                <w:lang w:val="ru-RU"/>
              </w:rPr>
            </w:pPr>
          </w:p>
        </w:tc>
        <w:tc>
          <w:tcPr>
            <w:tcW w:w="1102"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параллельном</w:t>
            </w:r>
          </w:p>
        </w:tc>
        <w:tc>
          <w:tcPr>
            <w:tcW w:w="1102" w:type="dxa"/>
            <w:tcBorders>
              <w:left w:val="nil"/>
              <w:bottom w:val="single" w:sz="12" w:space="0" w:color="auto"/>
            </w:tcBorders>
          </w:tcPr>
          <w:p w:rsidR="00000000" w:rsidRDefault="0094091B">
            <w:pPr>
              <w:jc w:val="center"/>
              <w:rPr>
                <w:sz w:val="16"/>
                <w:lang w:val="ru-RU"/>
              </w:rPr>
            </w:pPr>
            <w:r>
              <w:rPr>
                <w:sz w:val="16"/>
                <w:lang w:val="ru-RU"/>
              </w:rPr>
              <w:t>встречном</w:t>
            </w:r>
          </w:p>
        </w:tc>
        <w:tc>
          <w:tcPr>
            <w:tcW w:w="1102"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параллельном</w:t>
            </w:r>
          </w:p>
        </w:tc>
        <w:tc>
          <w:tcPr>
            <w:tcW w:w="944"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встречном</w:t>
            </w:r>
          </w:p>
        </w:tc>
      </w:tr>
      <w:tr w:rsidR="00000000">
        <w:tblPrEx>
          <w:tblCellMar>
            <w:top w:w="0" w:type="dxa"/>
            <w:bottom w:w="0" w:type="dxa"/>
          </w:tblCellMar>
        </w:tblPrEx>
        <w:tc>
          <w:tcPr>
            <w:tcW w:w="6263" w:type="dxa"/>
            <w:gridSpan w:val="5"/>
            <w:tcBorders>
              <w:left w:val="single" w:sz="12" w:space="0" w:color="auto"/>
              <w:right w:val="single" w:sz="12"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В нормальных условиях</w:t>
            </w:r>
          </w:p>
          <w:p w:rsidR="00000000" w:rsidRDefault="0094091B">
            <w:pPr>
              <w:jc w:val="center"/>
              <w:rPr>
                <w:sz w:val="16"/>
                <w:lang w:val="ru-RU"/>
              </w:rPr>
            </w:pPr>
          </w:p>
        </w:tc>
      </w:tr>
      <w:tr w:rsidR="00000000">
        <w:tblPrEx>
          <w:tblCellMar>
            <w:top w:w="0" w:type="dxa"/>
            <w:bottom w:w="0" w:type="dxa"/>
          </w:tblCellMar>
        </w:tblPrEx>
        <w:tc>
          <w:tcPr>
            <w:tcW w:w="2013" w:type="dxa"/>
            <w:tcBorders>
              <w:left w:val="single" w:sz="12" w:space="0" w:color="auto"/>
            </w:tcBorders>
          </w:tcPr>
          <w:p w:rsidR="00000000" w:rsidRDefault="0094091B">
            <w:pPr>
              <w:jc w:val="both"/>
              <w:rPr>
                <w:sz w:val="16"/>
                <w:lang w:val="ru-RU"/>
              </w:rPr>
            </w:pPr>
            <w:r>
              <w:rPr>
                <w:sz w:val="16"/>
                <w:lang w:val="ru-RU"/>
              </w:rPr>
              <w:t>Пассажирские</w:t>
            </w:r>
          </w:p>
          <w:p w:rsidR="00000000" w:rsidRDefault="0094091B">
            <w:pPr>
              <w:jc w:val="both"/>
              <w:rPr>
                <w:sz w:val="16"/>
                <w:lang w:val="ru-RU"/>
              </w:rPr>
            </w:pPr>
          </w:p>
        </w:tc>
        <w:tc>
          <w:tcPr>
            <w:tcW w:w="1102" w:type="dxa"/>
            <w:tcBorders>
              <w:left w:val="single" w:sz="6" w:space="0" w:color="auto"/>
              <w:right w:val="single" w:sz="6" w:space="0" w:color="auto"/>
            </w:tcBorders>
          </w:tcPr>
          <w:p w:rsidR="00000000" w:rsidRDefault="0094091B">
            <w:pPr>
              <w:jc w:val="center"/>
              <w:rPr>
                <w:sz w:val="16"/>
                <w:lang w:val="ru-RU"/>
              </w:rPr>
            </w:pPr>
            <w:r>
              <w:rPr>
                <w:sz w:val="16"/>
                <w:lang w:val="ru-RU"/>
              </w:rPr>
              <w:t>3,5</w:t>
            </w:r>
          </w:p>
        </w:tc>
        <w:tc>
          <w:tcPr>
            <w:tcW w:w="1102" w:type="dxa"/>
            <w:tcBorders>
              <w:left w:val="nil"/>
            </w:tcBorders>
          </w:tcPr>
          <w:p w:rsidR="00000000" w:rsidRDefault="0094091B">
            <w:pPr>
              <w:jc w:val="center"/>
              <w:rPr>
                <w:sz w:val="16"/>
                <w:lang w:val="ru-RU"/>
              </w:rPr>
            </w:pPr>
            <w:r>
              <w:rPr>
                <w:sz w:val="16"/>
                <w:lang w:val="ru-RU"/>
              </w:rPr>
              <w:t>4,0</w:t>
            </w:r>
          </w:p>
        </w:tc>
        <w:tc>
          <w:tcPr>
            <w:tcW w:w="1102" w:type="dxa"/>
            <w:tcBorders>
              <w:left w:val="single" w:sz="6" w:space="0" w:color="auto"/>
              <w:right w:val="single" w:sz="6" w:space="0" w:color="auto"/>
            </w:tcBorders>
          </w:tcPr>
          <w:p w:rsidR="00000000" w:rsidRDefault="0094091B">
            <w:pPr>
              <w:jc w:val="center"/>
              <w:rPr>
                <w:sz w:val="16"/>
                <w:lang w:val="ru-RU"/>
              </w:rPr>
            </w:pPr>
            <w:r>
              <w:rPr>
                <w:sz w:val="16"/>
                <w:lang w:val="ru-RU"/>
              </w:rPr>
              <w:t>3,0</w:t>
            </w:r>
          </w:p>
        </w:tc>
        <w:tc>
          <w:tcPr>
            <w:tcW w:w="944" w:type="dxa"/>
            <w:tcBorders>
              <w:left w:val="nil"/>
              <w:right w:val="single" w:sz="12" w:space="0" w:color="auto"/>
            </w:tcBorders>
          </w:tcPr>
          <w:p w:rsidR="00000000" w:rsidRDefault="0094091B">
            <w:pPr>
              <w:jc w:val="center"/>
              <w:rPr>
                <w:sz w:val="16"/>
                <w:lang w:val="ru-RU"/>
              </w:rPr>
            </w:pPr>
            <w:r>
              <w:rPr>
                <w:sz w:val="16"/>
                <w:lang w:val="ru-RU"/>
              </w:rPr>
              <w:t>3,5</w:t>
            </w:r>
          </w:p>
        </w:tc>
      </w:tr>
      <w:tr w:rsidR="00000000">
        <w:tblPrEx>
          <w:tblCellMar>
            <w:top w:w="0" w:type="dxa"/>
            <w:bottom w:w="0" w:type="dxa"/>
          </w:tblCellMar>
        </w:tblPrEx>
        <w:tc>
          <w:tcPr>
            <w:tcW w:w="2013" w:type="dxa"/>
            <w:tcBorders>
              <w:left w:val="single" w:sz="12" w:space="0" w:color="auto"/>
            </w:tcBorders>
          </w:tcPr>
          <w:p w:rsidR="00000000" w:rsidRDefault="0094091B">
            <w:pPr>
              <w:jc w:val="both"/>
              <w:rPr>
                <w:sz w:val="16"/>
                <w:lang w:val="ru-RU"/>
              </w:rPr>
            </w:pPr>
            <w:r>
              <w:rPr>
                <w:sz w:val="16"/>
                <w:lang w:val="ru-RU"/>
              </w:rPr>
              <w:t xml:space="preserve">Служебные и грузовые, а также расположенные на </w:t>
            </w:r>
            <w:r>
              <w:rPr>
                <w:sz w:val="16"/>
                <w:lang w:val="ru-RU"/>
              </w:rPr>
              <w:t>территории депо и ремонтных мастерских (заводов)</w:t>
            </w:r>
          </w:p>
          <w:p w:rsidR="00000000" w:rsidRDefault="0094091B">
            <w:pPr>
              <w:jc w:val="both"/>
              <w:rPr>
                <w:sz w:val="16"/>
                <w:lang w:val="ru-RU"/>
              </w:rPr>
            </w:pPr>
          </w:p>
        </w:tc>
        <w:tc>
          <w:tcPr>
            <w:tcW w:w="1102" w:type="dxa"/>
            <w:tcBorders>
              <w:left w:val="single" w:sz="6" w:space="0" w:color="auto"/>
              <w:right w:val="single" w:sz="6" w:space="0" w:color="auto"/>
            </w:tcBorders>
          </w:tcPr>
          <w:p w:rsidR="00000000" w:rsidRDefault="0094091B">
            <w:pPr>
              <w:jc w:val="center"/>
              <w:rPr>
                <w:sz w:val="16"/>
                <w:lang w:val="ru-RU"/>
              </w:rPr>
            </w:pPr>
            <w:r>
              <w:rPr>
                <w:sz w:val="16"/>
                <w:lang w:val="ru-RU"/>
              </w:rPr>
              <w:t>2,5</w:t>
            </w:r>
          </w:p>
        </w:tc>
        <w:tc>
          <w:tcPr>
            <w:tcW w:w="1102" w:type="dxa"/>
            <w:tcBorders>
              <w:left w:val="nil"/>
            </w:tcBorders>
          </w:tcPr>
          <w:p w:rsidR="00000000" w:rsidRDefault="0094091B">
            <w:pPr>
              <w:jc w:val="center"/>
              <w:rPr>
                <w:sz w:val="16"/>
                <w:lang w:val="ru-RU"/>
              </w:rPr>
            </w:pPr>
            <w:r>
              <w:rPr>
                <w:sz w:val="16"/>
                <w:lang w:val="ru-RU"/>
              </w:rPr>
              <w:t>3,0</w:t>
            </w:r>
          </w:p>
        </w:tc>
        <w:tc>
          <w:tcPr>
            <w:tcW w:w="1102" w:type="dxa"/>
            <w:tcBorders>
              <w:left w:val="single" w:sz="6" w:space="0" w:color="auto"/>
              <w:right w:val="single" w:sz="6" w:space="0" w:color="auto"/>
            </w:tcBorders>
          </w:tcPr>
          <w:p w:rsidR="00000000" w:rsidRDefault="0094091B">
            <w:pPr>
              <w:jc w:val="center"/>
              <w:rPr>
                <w:sz w:val="16"/>
                <w:lang w:val="ru-RU"/>
              </w:rPr>
            </w:pPr>
            <w:r>
              <w:rPr>
                <w:sz w:val="16"/>
                <w:lang w:val="ru-RU"/>
              </w:rPr>
              <w:t>2,0</w:t>
            </w:r>
          </w:p>
        </w:tc>
        <w:tc>
          <w:tcPr>
            <w:tcW w:w="944" w:type="dxa"/>
            <w:tcBorders>
              <w:left w:val="nil"/>
              <w:right w:val="single" w:sz="12" w:space="0" w:color="auto"/>
            </w:tcBorders>
          </w:tcPr>
          <w:p w:rsidR="00000000" w:rsidRDefault="0094091B">
            <w:pPr>
              <w:jc w:val="center"/>
              <w:rPr>
                <w:sz w:val="16"/>
                <w:lang w:val="ru-RU"/>
              </w:rPr>
            </w:pPr>
            <w:r>
              <w:rPr>
                <w:sz w:val="16"/>
                <w:lang w:val="ru-RU"/>
              </w:rPr>
              <w:t>3,0</w:t>
            </w:r>
          </w:p>
        </w:tc>
      </w:tr>
      <w:tr w:rsidR="00000000">
        <w:tblPrEx>
          <w:tblCellMar>
            <w:top w:w="0" w:type="dxa"/>
            <w:bottom w:w="0" w:type="dxa"/>
          </w:tblCellMar>
        </w:tblPrEx>
        <w:tc>
          <w:tcPr>
            <w:tcW w:w="6263" w:type="dxa"/>
            <w:gridSpan w:val="5"/>
            <w:tcBorders>
              <w:left w:val="single" w:sz="12" w:space="0" w:color="auto"/>
              <w:right w:val="single" w:sz="12" w:space="0" w:color="auto"/>
            </w:tcBorders>
          </w:tcPr>
          <w:p w:rsidR="00000000" w:rsidRDefault="0094091B">
            <w:pPr>
              <w:jc w:val="center"/>
              <w:rPr>
                <w:sz w:val="16"/>
                <w:lang w:val="ru-RU"/>
              </w:rPr>
            </w:pPr>
            <w:r>
              <w:rPr>
                <w:sz w:val="16"/>
                <w:lang w:val="ru-RU"/>
              </w:rPr>
              <w:t>Допускаемые в стесненных условиях</w:t>
            </w:r>
          </w:p>
          <w:p w:rsidR="00000000" w:rsidRDefault="0094091B">
            <w:pPr>
              <w:jc w:val="center"/>
              <w:rPr>
                <w:sz w:val="16"/>
                <w:lang w:val="ru-RU"/>
              </w:rPr>
            </w:pPr>
          </w:p>
        </w:tc>
      </w:tr>
      <w:tr w:rsidR="00000000">
        <w:tblPrEx>
          <w:tblCellMar>
            <w:top w:w="0" w:type="dxa"/>
            <w:bottom w:w="0" w:type="dxa"/>
          </w:tblCellMar>
        </w:tblPrEx>
        <w:tc>
          <w:tcPr>
            <w:tcW w:w="2013" w:type="dxa"/>
            <w:tcBorders>
              <w:left w:val="single" w:sz="12" w:space="0" w:color="auto"/>
            </w:tcBorders>
          </w:tcPr>
          <w:p w:rsidR="00000000" w:rsidRDefault="0094091B">
            <w:pPr>
              <w:jc w:val="both"/>
              <w:rPr>
                <w:sz w:val="16"/>
                <w:lang w:val="ru-RU"/>
              </w:rPr>
            </w:pPr>
            <w:r>
              <w:rPr>
                <w:sz w:val="16"/>
                <w:lang w:val="ru-RU"/>
              </w:rPr>
              <w:t>Пассажирские</w:t>
            </w:r>
          </w:p>
          <w:p w:rsidR="00000000" w:rsidRDefault="0094091B">
            <w:pPr>
              <w:jc w:val="both"/>
              <w:rPr>
                <w:sz w:val="16"/>
                <w:lang w:val="ru-RU"/>
              </w:rPr>
            </w:pPr>
          </w:p>
        </w:tc>
        <w:tc>
          <w:tcPr>
            <w:tcW w:w="1102" w:type="dxa"/>
            <w:tcBorders>
              <w:left w:val="single" w:sz="6" w:space="0" w:color="auto"/>
              <w:right w:val="single" w:sz="6" w:space="0" w:color="auto"/>
            </w:tcBorders>
          </w:tcPr>
          <w:p w:rsidR="00000000" w:rsidRDefault="0094091B">
            <w:pPr>
              <w:jc w:val="center"/>
              <w:rPr>
                <w:sz w:val="16"/>
                <w:lang w:val="ru-RU"/>
              </w:rPr>
            </w:pPr>
            <w:r>
              <w:rPr>
                <w:sz w:val="16"/>
                <w:lang w:val="ru-RU"/>
              </w:rPr>
              <w:t>2,0</w:t>
            </w:r>
          </w:p>
        </w:tc>
        <w:tc>
          <w:tcPr>
            <w:tcW w:w="1102" w:type="dxa"/>
            <w:tcBorders>
              <w:left w:val="nil"/>
            </w:tcBorders>
          </w:tcPr>
          <w:p w:rsidR="00000000" w:rsidRDefault="0094091B">
            <w:pPr>
              <w:jc w:val="center"/>
              <w:rPr>
                <w:sz w:val="16"/>
                <w:lang w:val="ru-RU"/>
              </w:rPr>
            </w:pPr>
            <w:r>
              <w:rPr>
                <w:sz w:val="16"/>
                <w:lang w:val="ru-RU"/>
              </w:rPr>
              <w:t>2,5</w:t>
            </w:r>
          </w:p>
        </w:tc>
        <w:tc>
          <w:tcPr>
            <w:tcW w:w="1102" w:type="dxa"/>
            <w:tcBorders>
              <w:left w:val="single" w:sz="6" w:space="0" w:color="auto"/>
              <w:right w:val="single" w:sz="6" w:space="0" w:color="auto"/>
            </w:tcBorders>
          </w:tcPr>
          <w:p w:rsidR="00000000" w:rsidRDefault="0094091B">
            <w:pPr>
              <w:jc w:val="center"/>
              <w:rPr>
                <w:sz w:val="16"/>
                <w:lang w:val="ru-RU"/>
              </w:rPr>
            </w:pPr>
            <w:r>
              <w:rPr>
                <w:sz w:val="16"/>
                <w:lang w:val="ru-RU"/>
              </w:rPr>
              <w:t>1,5</w:t>
            </w:r>
          </w:p>
        </w:tc>
        <w:tc>
          <w:tcPr>
            <w:tcW w:w="944" w:type="dxa"/>
            <w:tcBorders>
              <w:left w:val="nil"/>
              <w:right w:val="single" w:sz="12" w:space="0" w:color="auto"/>
            </w:tcBorders>
          </w:tcPr>
          <w:p w:rsidR="00000000" w:rsidRDefault="0094091B">
            <w:pPr>
              <w:jc w:val="center"/>
              <w:rPr>
                <w:sz w:val="16"/>
                <w:lang w:val="ru-RU"/>
              </w:rPr>
            </w:pPr>
            <w:r>
              <w:rPr>
                <w:sz w:val="16"/>
                <w:lang w:val="ru-RU"/>
              </w:rPr>
              <w:t>2,0</w:t>
            </w:r>
          </w:p>
        </w:tc>
      </w:tr>
      <w:tr w:rsidR="00000000">
        <w:tblPrEx>
          <w:tblCellMar>
            <w:top w:w="0" w:type="dxa"/>
            <w:bottom w:w="0" w:type="dxa"/>
          </w:tblCellMar>
        </w:tblPrEx>
        <w:tc>
          <w:tcPr>
            <w:tcW w:w="2013" w:type="dxa"/>
            <w:tcBorders>
              <w:left w:val="single" w:sz="12" w:space="0" w:color="auto"/>
            </w:tcBorders>
          </w:tcPr>
          <w:p w:rsidR="00000000" w:rsidRDefault="0094091B">
            <w:pPr>
              <w:jc w:val="both"/>
              <w:rPr>
                <w:sz w:val="16"/>
                <w:lang w:val="ru-RU"/>
              </w:rPr>
            </w:pPr>
            <w:r>
              <w:rPr>
                <w:sz w:val="16"/>
                <w:lang w:val="ru-RU"/>
              </w:rPr>
              <w:t>Служебные и грузовые</w:t>
            </w:r>
          </w:p>
          <w:p w:rsidR="00000000" w:rsidRDefault="0094091B">
            <w:pPr>
              <w:jc w:val="both"/>
              <w:rPr>
                <w:sz w:val="16"/>
                <w:lang w:val="ru-RU"/>
              </w:rPr>
            </w:pPr>
          </w:p>
        </w:tc>
        <w:tc>
          <w:tcPr>
            <w:tcW w:w="1102" w:type="dxa"/>
            <w:tcBorders>
              <w:left w:val="single" w:sz="6" w:space="0" w:color="auto"/>
              <w:right w:val="single" w:sz="6" w:space="0" w:color="auto"/>
            </w:tcBorders>
          </w:tcPr>
          <w:p w:rsidR="00000000" w:rsidRDefault="0094091B">
            <w:pPr>
              <w:jc w:val="center"/>
              <w:rPr>
                <w:sz w:val="16"/>
                <w:lang w:val="ru-RU"/>
              </w:rPr>
            </w:pPr>
            <w:r>
              <w:rPr>
                <w:sz w:val="16"/>
                <w:lang w:val="ru-RU"/>
              </w:rPr>
              <w:t>1,5</w:t>
            </w:r>
          </w:p>
        </w:tc>
        <w:tc>
          <w:tcPr>
            <w:tcW w:w="1102" w:type="dxa"/>
            <w:tcBorders>
              <w:left w:val="nil"/>
            </w:tcBorders>
          </w:tcPr>
          <w:p w:rsidR="00000000" w:rsidRDefault="0094091B">
            <w:pPr>
              <w:jc w:val="center"/>
              <w:rPr>
                <w:sz w:val="16"/>
                <w:lang w:val="ru-RU"/>
              </w:rPr>
            </w:pPr>
            <w:r>
              <w:rPr>
                <w:sz w:val="16"/>
                <w:lang w:val="ru-RU"/>
              </w:rPr>
              <w:t>2,0</w:t>
            </w:r>
          </w:p>
        </w:tc>
        <w:tc>
          <w:tcPr>
            <w:tcW w:w="1102" w:type="dxa"/>
            <w:tcBorders>
              <w:left w:val="single" w:sz="6" w:space="0" w:color="auto"/>
              <w:right w:val="single" w:sz="6" w:space="0" w:color="auto"/>
            </w:tcBorders>
          </w:tcPr>
          <w:p w:rsidR="00000000" w:rsidRDefault="0094091B">
            <w:pPr>
              <w:jc w:val="center"/>
              <w:rPr>
                <w:sz w:val="16"/>
                <w:lang w:val="ru-RU"/>
              </w:rPr>
            </w:pPr>
            <w:r>
              <w:rPr>
                <w:sz w:val="16"/>
                <w:lang w:val="ru-RU"/>
              </w:rPr>
              <w:t>1,0</w:t>
            </w:r>
          </w:p>
        </w:tc>
        <w:tc>
          <w:tcPr>
            <w:tcW w:w="944"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2013" w:type="dxa"/>
            <w:tcBorders>
              <w:left w:val="single" w:sz="12" w:space="0" w:color="auto"/>
              <w:bottom w:val="single" w:sz="12" w:space="0" w:color="auto"/>
            </w:tcBorders>
          </w:tcPr>
          <w:p w:rsidR="00000000" w:rsidRDefault="0094091B">
            <w:pPr>
              <w:jc w:val="both"/>
              <w:rPr>
                <w:sz w:val="16"/>
                <w:lang w:val="ru-RU"/>
              </w:rPr>
            </w:pPr>
            <w:r>
              <w:rPr>
                <w:sz w:val="16"/>
                <w:lang w:val="ru-RU"/>
              </w:rPr>
              <w:t>Расположенные на территории депо и ремонтных мастерских (заводов)</w:t>
            </w:r>
          </w:p>
          <w:p w:rsidR="00000000" w:rsidRDefault="0094091B">
            <w:pPr>
              <w:jc w:val="both"/>
              <w:rPr>
                <w:sz w:val="16"/>
                <w:lang w:val="ru-RU"/>
              </w:rPr>
            </w:pPr>
          </w:p>
        </w:tc>
        <w:tc>
          <w:tcPr>
            <w:tcW w:w="1102"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1,5</w:t>
            </w:r>
          </w:p>
        </w:tc>
        <w:tc>
          <w:tcPr>
            <w:tcW w:w="1102" w:type="dxa"/>
            <w:tcBorders>
              <w:left w:val="nil"/>
              <w:bottom w:val="single" w:sz="12" w:space="0" w:color="auto"/>
            </w:tcBorders>
          </w:tcPr>
          <w:p w:rsidR="00000000" w:rsidRDefault="0094091B">
            <w:pPr>
              <w:jc w:val="center"/>
              <w:rPr>
                <w:sz w:val="16"/>
                <w:lang w:val="ru-RU"/>
              </w:rPr>
            </w:pPr>
            <w:r>
              <w:rPr>
                <w:sz w:val="16"/>
                <w:lang w:val="ru-RU"/>
              </w:rPr>
              <w:t>2,0</w:t>
            </w:r>
          </w:p>
        </w:tc>
        <w:tc>
          <w:tcPr>
            <w:tcW w:w="1102"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1,0</w:t>
            </w:r>
          </w:p>
        </w:tc>
        <w:tc>
          <w:tcPr>
            <w:tcW w:w="944"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1,0</w:t>
            </w:r>
          </w:p>
        </w:tc>
      </w:tr>
    </w:tbl>
    <w:p w:rsidR="00000000" w:rsidRDefault="0094091B">
      <w:pPr>
        <w:jc w:val="both"/>
        <w:rPr>
          <w:lang w:val="ru-RU"/>
        </w:rPr>
      </w:pPr>
    </w:p>
    <w:p w:rsidR="00000000" w:rsidRDefault="0094091B">
      <w:pPr>
        <w:pBdr>
          <w:bottom w:val="single" w:sz="12" w:space="1" w:color="auto"/>
        </w:pBdr>
        <w:ind w:firstLine="284"/>
        <w:jc w:val="both"/>
        <w:rPr>
          <w:noProof/>
          <w:sz w:val="18"/>
        </w:rPr>
      </w:pPr>
      <w:r>
        <w:rPr>
          <w:sz w:val="18"/>
          <w:lang w:val="ru-RU"/>
        </w:rPr>
        <w:t>Примечание</w:t>
      </w:r>
      <w:r>
        <w:rPr>
          <w:noProof/>
          <w:sz w:val="18"/>
        </w:rPr>
        <w:t>.</w:t>
      </w:r>
      <w:r>
        <w:rPr>
          <w:sz w:val="18"/>
          <w:lang w:val="ru-RU"/>
        </w:rPr>
        <w:t xml:space="preserve"> В пролете, примыкающем</w:t>
      </w:r>
      <w:r>
        <w:rPr>
          <w:noProof/>
          <w:sz w:val="18"/>
        </w:rPr>
        <w:t xml:space="preserve"> </w:t>
      </w:r>
      <w:r>
        <w:rPr>
          <w:sz w:val="18"/>
          <w:lang w:val="ru-RU"/>
        </w:rPr>
        <w:t>к стрелочному узлу троллейбусных контактных линий, горизонтальное</w:t>
      </w:r>
      <w:r>
        <w:rPr>
          <w:noProof/>
          <w:sz w:val="18"/>
        </w:rPr>
        <w:t xml:space="preserve"> </w:t>
      </w:r>
      <w:r>
        <w:rPr>
          <w:sz w:val="18"/>
          <w:lang w:val="ru-RU"/>
        </w:rPr>
        <w:t>расс</w:t>
      </w:r>
      <w:r>
        <w:rPr>
          <w:noProof/>
          <w:sz w:val="18"/>
        </w:rPr>
        <w:t>то</w:t>
      </w:r>
      <w:r>
        <w:rPr>
          <w:sz w:val="18"/>
          <w:lang w:val="ru-RU"/>
        </w:rPr>
        <w:t xml:space="preserve">яние между ближайшими контактными проводами смежных линий может быть уменьшено до 1,0 м (это требование не распространяется на зону длиной 10 м; у </w:t>
      </w:r>
      <w:r>
        <w:rPr>
          <w:sz w:val="18"/>
          <w:lang w:val="ru-RU"/>
        </w:rPr>
        <w:t>стрелочного узла, где расстояние между крайними проводами сливающихся (расходящихся) линий определяется конструкцией стрелочного узла)</w:t>
      </w:r>
      <w:r>
        <w:rPr>
          <w:noProof/>
          <w:sz w:val="18"/>
        </w:rPr>
        <w:t>.</w:t>
      </w:r>
    </w:p>
    <w:p w:rsidR="00000000" w:rsidRDefault="0094091B">
      <w:pPr>
        <w:jc w:val="both"/>
        <w:rPr>
          <w:lang w:val="ru-RU"/>
        </w:rPr>
      </w:pPr>
    </w:p>
    <w:p w:rsidR="00000000" w:rsidRDefault="0094091B">
      <w:pPr>
        <w:ind w:firstLine="284"/>
        <w:jc w:val="both"/>
        <w:rPr>
          <w:lang w:val="ru-RU"/>
        </w:rPr>
      </w:pPr>
      <w:r>
        <w:rPr>
          <w:lang w:val="ru-RU"/>
        </w:rPr>
        <w:t>4.19. Радиус на криволинейных участках троллейбусных линий должен быть не менее радиуса изгиба дороги.</w:t>
      </w:r>
    </w:p>
    <w:p w:rsidR="00000000" w:rsidRDefault="0094091B">
      <w:pPr>
        <w:ind w:firstLine="284"/>
        <w:jc w:val="both"/>
        <w:rPr>
          <w:noProof/>
        </w:rPr>
      </w:pPr>
      <w:r>
        <w:rPr>
          <w:lang w:val="ru-RU"/>
        </w:rPr>
        <w:t>В местах поворота на перекрестках, площадях, разворотных кольцах и т. п. наименьший радиус контактной линии в плане следует принимать по табл.</w:t>
      </w:r>
      <w:r>
        <w:rPr>
          <w:noProof/>
        </w:rPr>
        <w:t xml:space="preserve"> 15.</w:t>
      </w:r>
    </w:p>
    <w:p w:rsidR="00000000" w:rsidRDefault="0094091B">
      <w:pPr>
        <w:ind w:firstLine="284"/>
        <w:jc w:val="both"/>
        <w:rPr>
          <w:lang w:val="ru-RU"/>
        </w:rPr>
      </w:pPr>
    </w:p>
    <w:p w:rsidR="00000000" w:rsidRDefault="0094091B">
      <w:pPr>
        <w:ind w:firstLine="284"/>
        <w:jc w:val="right"/>
        <w:rPr>
          <w:noProof/>
        </w:rPr>
      </w:pPr>
      <w:r>
        <w:rPr>
          <w:lang w:val="ru-RU"/>
        </w:rPr>
        <w:t>Таблица</w:t>
      </w:r>
      <w:r>
        <w:rPr>
          <w:noProof/>
        </w:rPr>
        <w:t xml:space="preserve"> 15</w:t>
      </w:r>
    </w:p>
    <w:p w:rsidR="00000000" w:rsidRDefault="0094091B">
      <w:pPr>
        <w:ind w:firstLine="284"/>
        <w:jc w:val="both"/>
        <w:rPr>
          <w:lang w:val="ru-RU"/>
        </w:rPr>
      </w:pPr>
    </w:p>
    <w:tbl>
      <w:tblPr>
        <w:tblW w:w="0" w:type="auto"/>
        <w:tblLayout w:type="fixed"/>
        <w:tblCellMar>
          <w:left w:w="28" w:type="dxa"/>
          <w:right w:w="28" w:type="dxa"/>
        </w:tblCellMar>
        <w:tblLook w:val="0000" w:firstRow="0" w:lastRow="0" w:firstColumn="0" w:lastColumn="0" w:noHBand="0" w:noVBand="0"/>
      </w:tblPr>
      <w:tblGrid>
        <w:gridCol w:w="2863"/>
        <w:gridCol w:w="1701"/>
        <w:gridCol w:w="1701"/>
      </w:tblGrid>
      <w:tr w:rsidR="00000000">
        <w:tblPrEx>
          <w:tblCellMar>
            <w:top w:w="0" w:type="dxa"/>
            <w:bottom w:w="0" w:type="dxa"/>
          </w:tblCellMar>
        </w:tblPrEx>
        <w:tc>
          <w:tcPr>
            <w:tcW w:w="2863" w:type="dxa"/>
            <w:tcBorders>
              <w:top w:val="single" w:sz="12" w:space="0" w:color="auto"/>
              <w:left w:val="single" w:sz="12"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Условия поворота</w:t>
            </w:r>
          </w:p>
        </w:tc>
        <w:tc>
          <w:tcPr>
            <w:tcW w:w="3402" w:type="dxa"/>
            <w:gridSpan w:val="2"/>
            <w:tcBorders>
              <w:top w:val="single" w:sz="12" w:space="0" w:color="auto"/>
              <w:left w:val="single" w:sz="6" w:space="0" w:color="auto"/>
              <w:bottom w:val="single" w:sz="6" w:space="0" w:color="auto"/>
              <w:right w:val="single" w:sz="12" w:space="0" w:color="auto"/>
            </w:tcBorders>
          </w:tcPr>
          <w:p w:rsidR="00000000" w:rsidRDefault="0094091B">
            <w:pPr>
              <w:jc w:val="center"/>
              <w:rPr>
                <w:sz w:val="16"/>
                <w:lang w:val="ru-RU"/>
              </w:rPr>
            </w:pPr>
            <w:r>
              <w:rPr>
                <w:sz w:val="16"/>
                <w:lang w:val="ru-RU"/>
              </w:rPr>
              <w:t>Наименьший радиус кривой в плане по внутреннему контактному проводу троллейбусных линий, м</w:t>
            </w:r>
          </w:p>
        </w:tc>
      </w:tr>
      <w:tr w:rsidR="00000000">
        <w:tblPrEx>
          <w:tblCellMar>
            <w:top w:w="0" w:type="dxa"/>
            <w:bottom w:w="0" w:type="dxa"/>
          </w:tblCellMar>
        </w:tblPrEx>
        <w:tc>
          <w:tcPr>
            <w:tcW w:w="2863" w:type="dxa"/>
            <w:tcBorders>
              <w:left w:val="single" w:sz="12" w:space="0" w:color="auto"/>
              <w:bottom w:val="single" w:sz="12" w:space="0" w:color="auto"/>
            </w:tcBorders>
          </w:tcPr>
          <w:p w:rsidR="00000000" w:rsidRDefault="0094091B">
            <w:pPr>
              <w:jc w:val="center"/>
              <w:rPr>
                <w:sz w:val="16"/>
                <w:lang w:val="ru-RU"/>
              </w:rPr>
            </w:pPr>
          </w:p>
        </w:tc>
        <w:tc>
          <w:tcPr>
            <w:tcW w:w="1701"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в</w:t>
            </w:r>
            <w:r>
              <w:rPr>
                <w:sz w:val="16"/>
                <w:lang w:val="ru-RU"/>
              </w:rPr>
              <w:t xml:space="preserve"> нормальных условиях</w:t>
            </w:r>
          </w:p>
        </w:tc>
        <w:tc>
          <w:tcPr>
            <w:tcW w:w="1701"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допускаемый в стесненных условиях</w:t>
            </w:r>
          </w:p>
        </w:tc>
      </w:tr>
      <w:tr w:rsidR="00000000">
        <w:tblPrEx>
          <w:tblCellMar>
            <w:top w:w="0" w:type="dxa"/>
            <w:bottom w:w="0" w:type="dxa"/>
          </w:tblCellMar>
        </w:tblPrEx>
        <w:tc>
          <w:tcPr>
            <w:tcW w:w="2863" w:type="dxa"/>
            <w:tcBorders>
              <w:left w:val="single" w:sz="12" w:space="0" w:color="auto"/>
            </w:tcBorders>
          </w:tcPr>
          <w:p w:rsidR="00000000" w:rsidRDefault="0094091B">
            <w:pPr>
              <w:jc w:val="both"/>
              <w:rPr>
                <w:sz w:val="16"/>
                <w:lang w:val="ru-RU"/>
              </w:rPr>
            </w:pPr>
          </w:p>
          <w:p w:rsidR="00000000" w:rsidRDefault="0094091B">
            <w:pPr>
              <w:jc w:val="both"/>
              <w:rPr>
                <w:sz w:val="16"/>
                <w:lang w:val="ru-RU"/>
              </w:rPr>
            </w:pPr>
            <w:r>
              <w:rPr>
                <w:sz w:val="16"/>
                <w:lang w:val="ru-RU"/>
              </w:rPr>
              <w:t>На пассажирских линиях при углах поворота:</w:t>
            </w:r>
          </w:p>
          <w:p w:rsidR="00000000" w:rsidRDefault="0094091B">
            <w:pPr>
              <w:jc w:val="both"/>
              <w:rPr>
                <w:sz w:val="16"/>
                <w:lang w:val="ru-RU"/>
              </w:rPr>
            </w:pPr>
            <w:r>
              <w:rPr>
                <w:sz w:val="16"/>
                <w:lang w:val="ru-RU"/>
              </w:rPr>
              <w:t xml:space="preserve">      до 90</w:t>
            </w:r>
            <w:r>
              <w:rPr>
                <w:sz w:val="16"/>
                <w:lang w:val="ru-RU"/>
              </w:rPr>
              <w:sym w:font="Arial" w:char="00B0"/>
            </w:r>
          </w:p>
        </w:tc>
        <w:tc>
          <w:tcPr>
            <w:tcW w:w="1701" w:type="dxa"/>
            <w:tcBorders>
              <w:left w:val="single" w:sz="6" w:space="0" w:color="auto"/>
              <w:right w:val="single" w:sz="6" w:space="0" w:color="auto"/>
            </w:tcBorders>
          </w:tcPr>
          <w:p w:rsidR="00000000" w:rsidRDefault="0094091B">
            <w:pPr>
              <w:jc w:val="center"/>
              <w:rPr>
                <w:sz w:val="16"/>
                <w:lang w:val="ru-RU"/>
              </w:rPr>
            </w:pPr>
          </w:p>
          <w:p w:rsidR="00000000" w:rsidRDefault="0094091B">
            <w:pPr>
              <w:jc w:val="center"/>
              <w:rPr>
                <w:sz w:val="16"/>
                <w:lang w:val="ru-RU"/>
              </w:rPr>
            </w:pPr>
          </w:p>
          <w:p w:rsidR="00000000" w:rsidRDefault="0094091B">
            <w:pPr>
              <w:jc w:val="center"/>
              <w:rPr>
                <w:sz w:val="16"/>
                <w:lang w:val="ru-RU"/>
              </w:rPr>
            </w:pPr>
          </w:p>
          <w:p w:rsidR="00000000" w:rsidRDefault="0094091B">
            <w:pPr>
              <w:jc w:val="center"/>
              <w:rPr>
                <w:sz w:val="16"/>
                <w:lang w:val="ru-RU"/>
              </w:rPr>
            </w:pPr>
            <w:r>
              <w:rPr>
                <w:sz w:val="16"/>
                <w:lang w:val="ru-RU"/>
              </w:rPr>
              <w:t>12</w:t>
            </w:r>
          </w:p>
        </w:tc>
        <w:tc>
          <w:tcPr>
            <w:tcW w:w="1701" w:type="dxa"/>
            <w:tcBorders>
              <w:left w:val="nil"/>
              <w:right w:val="single" w:sz="12" w:space="0" w:color="auto"/>
            </w:tcBorders>
          </w:tcPr>
          <w:p w:rsidR="00000000" w:rsidRDefault="0094091B">
            <w:pPr>
              <w:jc w:val="center"/>
              <w:rPr>
                <w:sz w:val="16"/>
                <w:lang w:val="ru-RU"/>
              </w:rPr>
            </w:pPr>
          </w:p>
          <w:p w:rsidR="00000000" w:rsidRDefault="0094091B">
            <w:pPr>
              <w:jc w:val="center"/>
              <w:rPr>
                <w:sz w:val="16"/>
                <w:lang w:val="ru-RU"/>
              </w:rPr>
            </w:pPr>
          </w:p>
          <w:p w:rsidR="00000000" w:rsidRDefault="0094091B">
            <w:pPr>
              <w:jc w:val="center"/>
              <w:rPr>
                <w:sz w:val="16"/>
                <w:lang w:val="ru-RU"/>
              </w:rPr>
            </w:pPr>
          </w:p>
          <w:p w:rsidR="00000000" w:rsidRDefault="0094091B">
            <w:pPr>
              <w:jc w:val="center"/>
              <w:rPr>
                <w:sz w:val="16"/>
                <w:lang w:val="ru-RU"/>
              </w:rPr>
            </w:pPr>
            <w:r>
              <w:rPr>
                <w:sz w:val="16"/>
                <w:lang w:val="ru-RU"/>
              </w:rPr>
              <w:t>10</w:t>
            </w:r>
          </w:p>
        </w:tc>
      </w:tr>
      <w:tr w:rsidR="00000000">
        <w:tblPrEx>
          <w:tblCellMar>
            <w:top w:w="0" w:type="dxa"/>
            <w:bottom w:w="0" w:type="dxa"/>
          </w:tblCellMar>
        </w:tblPrEx>
        <w:tc>
          <w:tcPr>
            <w:tcW w:w="2863" w:type="dxa"/>
            <w:tcBorders>
              <w:left w:val="single" w:sz="12" w:space="0" w:color="auto"/>
            </w:tcBorders>
          </w:tcPr>
          <w:p w:rsidR="00000000" w:rsidRDefault="0094091B">
            <w:pPr>
              <w:jc w:val="both"/>
              <w:rPr>
                <w:sz w:val="16"/>
                <w:lang w:val="ru-RU"/>
              </w:rPr>
            </w:pPr>
            <w:r>
              <w:rPr>
                <w:sz w:val="16"/>
                <w:lang w:val="ru-RU"/>
              </w:rPr>
              <w:t xml:space="preserve">      св. 90</w:t>
            </w:r>
            <w:r>
              <w:rPr>
                <w:sz w:val="16"/>
                <w:lang w:val="ru-RU"/>
              </w:rPr>
              <w:sym w:font="Arial" w:char="00B0"/>
            </w:r>
          </w:p>
          <w:p w:rsidR="00000000" w:rsidRDefault="0094091B">
            <w:pPr>
              <w:jc w:val="both"/>
              <w:rPr>
                <w:sz w:val="16"/>
                <w:lang w:val="ru-RU"/>
              </w:rPr>
            </w:pPr>
          </w:p>
        </w:tc>
        <w:tc>
          <w:tcPr>
            <w:tcW w:w="1701" w:type="dxa"/>
            <w:tcBorders>
              <w:left w:val="single" w:sz="6" w:space="0" w:color="auto"/>
              <w:right w:val="single" w:sz="6" w:space="0" w:color="auto"/>
            </w:tcBorders>
          </w:tcPr>
          <w:p w:rsidR="00000000" w:rsidRDefault="0094091B">
            <w:pPr>
              <w:jc w:val="center"/>
              <w:rPr>
                <w:sz w:val="16"/>
                <w:lang w:val="ru-RU"/>
              </w:rPr>
            </w:pPr>
            <w:r>
              <w:rPr>
                <w:sz w:val="16"/>
                <w:lang w:val="ru-RU"/>
              </w:rPr>
              <w:t>14</w:t>
            </w:r>
          </w:p>
        </w:tc>
        <w:tc>
          <w:tcPr>
            <w:tcW w:w="1701" w:type="dxa"/>
            <w:tcBorders>
              <w:left w:val="nil"/>
              <w:right w:val="single" w:sz="12" w:space="0" w:color="auto"/>
            </w:tcBorders>
          </w:tcPr>
          <w:p w:rsidR="00000000" w:rsidRDefault="0094091B">
            <w:pPr>
              <w:jc w:val="center"/>
              <w:rPr>
                <w:sz w:val="16"/>
                <w:lang w:val="ru-RU"/>
              </w:rPr>
            </w:pPr>
            <w:r>
              <w:rPr>
                <w:sz w:val="16"/>
                <w:lang w:val="ru-RU"/>
              </w:rPr>
              <w:t>11</w:t>
            </w:r>
          </w:p>
        </w:tc>
      </w:tr>
      <w:tr w:rsidR="00000000">
        <w:tblPrEx>
          <w:tblCellMar>
            <w:top w:w="0" w:type="dxa"/>
            <w:bottom w:w="0" w:type="dxa"/>
          </w:tblCellMar>
        </w:tblPrEx>
        <w:tc>
          <w:tcPr>
            <w:tcW w:w="2863" w:type="dxa"/>
            <w:tcBorders>
              <w:left w:val="single" w:sz="12" w:space="0" w:color="auto"/>
              <w:bottom w:val="single" w:sz="12" w:space="0" w:color="auto"/>
            </w:tcBorders>
          </w:tcPr>
          <w:p w:rsidR="00000000" w:rsidRDefault="0094091B">
            <w:pPr>
              <w:jc w:val="both"/>
              <w:rPr>
                <w:noProof/>
                <w:sz w:val="16"/>
              </w:rPr>
            </w:pPr>
            <w:r>
              <w:rPr>
                <w:sz w:val="16"/>
                <w:lang w:val="ru-RU"/>
              </w:rPr>
              <w:t>На служебных и грузовых линиях, а также на линиях депо и ремонтных мастерских (заводов)</w:t>
            </w:r>
            <w:r>
              <w:rPr>
                <w:sz w:val="16"/>
                <w:lang w:val="ru-RU"/>
              </w:rPr>
              <w:tab/>
            </w:r>
            <w:r>
              <w:rPr>
                <w:noProof/>
                <w:sz w:val="16"/>
              </w:rPr>
              <w:tab/>
            </w:r>
          </w:p>
          <w:p w:rsidR="00000000" w:rsidRDefault="0094091B">
            <w:pPr>
              <w:jc w:val="both"/>
              <w:rPr>
                <w:sz w:val="16"/>
                <w:lang w:val="ru-RU"/>
              </w:rPr>
            </w:pPr>
          </w:p>
        </w:tc>
        <w:tc>
          <w:tcPr>
            <w:tcW w:w="1701"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10</w:t>
            </w:r>
          </w:p>
        </w:tc>
        <w:tc>
          <w:tcPr>
            <w:tcW w:w="1701"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9</w:t>
            </w:r>
          </w:p>
        </w:tc>
      </w:tr>
    </w:tbl>
    <w:p w:rsidR="00000000" w:rsidRDefault="0094091B">
      <w:pPr>
        <w:jc w:val="both"/>
        <w:rPr>
          <w:lang w:val="ru-RU"/>
        </w:rPr>
      </w:pPr>
    </w:p>
    <w:p w:rsidR="00000000" w:rsidRDefault="0094091B">
      <w:pPr>
        <w:ind w:firstLine="284"/>
        <w:jc w:val="both"/>
        <w:rPr>
          <w:noProof/>
        </w:rPr>
      </w:pPr>
      <w:r>
        <w:rPr>
          <w:noProof/>
        </w:rPr>
        <w:t>4.20.</w:t>
      </w:r>
      <w:r>
        <w:rPr>
          <w:lang w:val="ru-RU"/>
        </w:rPr>
        <w:t xml:space="preserve"> Величина углов излома контактных проводов троллейбусных линий (в плане) на криволинейных участках трассы не должна превышать допустимого угла излома, установленного техническими условиями для соответствующей арматуры и фиксирующих устройств (зажимов, фиксаторо</w:t>
      </w:r>
      <w:r>
        <w:rPr>
          <w:lang w:val="ru-RU"/>
        </w:rPr>
        <w:t>в, обратных фиксаторов, держателей кривой)</w:t>
      </w:r>
      <w:r>
        <w:rPr>
          <w:noProof/>
        </w:rPr>
        <w:t>.</w:t>
      </w:r>
    </w:p>
    <w:p w:rsidR="00000000" w:rsidRDefault="0094091B">
      <w:pPr>
        <w:ind w:firstLine="284"/>
        <w:jc w:val="both"/>
        <w:rPr>
          <w:lang w:val="ru-RU"/>
        </w:rPr>
      </w:pPr>
      <w:r>
        <w:rPr>
          <w:lang w:val="ru-RU"/>
        </w:rPr>
        <w:t>При фиксации контактного провода с применением зажимов длиной менее</w:t>
      </w:r>
      <w:r>
        <w:rPr>
          <w:noProof/>
        </w:rPr>
        <w:t xml:space="preserve"> 250</w:t>
      </w:r>
      <w:r>
        <w:rPr>
          <w:lang w:val="ru-RU"/>
        </w:rPr>
        <w:t xml:space="preserve"> мм угол излома контактного провода не должен превышать</w:t>
      </w:r>
      <w:r>
        <w:rPr>
          <w:noProof/>
        </w:rPr>
        <w:t xml:space="preserve"> 4</w:t>
      </w:r>
      <w:r>
        <w:rPr>
          <w:noProof/>
        </w:rPr>
        <w:sym w:font="Arial" w:char="00B0"/>
      </w:r>
      <w:r>
        <w:rPr>
          <w:lang w:val="ru-RU"/>
        </w:rPr>
        <w:t xml:space="preserve"> на один зажим.</w:t>
      </w:r>
    </w:p>
    <w:p w:rsidR="00000000" w:rsidRDefault="0094091B">
      <w:pPr>
        <w:ind w:firstLine="284"/>
        <w:jc w:val="both"/>
        <w:rPr>
          <w:lang w:val="ru-RU"/>
        </w:rPr>
      </w:pPr>
      <w:r>
        <w:rPr>
          <w:noProof/>
        </w:rPr>
        <w:t>4.21.</w:t>
      </w:r>
      <w:r>
        <w:rPr>
          <w:lang w:val="ru-RU"/>
        </w:rPr>
        <w:t xml:space="preserve"> Длины пролетов определяются конструкцией подвески для соответствующих климатических районов.</w:t>
      </w:r>
    </w:p>
    <w:p w:rsidR="00000000" w:rsidRDefault="0094091B">
      <w:pPr>
        <w:ind w:firstLine="284"/>
        <w:jc w:val="both"/>
        <w:rPr>
          <w:noProof/>
        </w:rPr>
      </w:pPr>
      <w:r>
        <w:rPr>
          <w:lang w:val="ru-RU"/>
        </w:rPr>
        <w:t>Наибольшую длину пролетов контактной подвески на прямых следует принимать по табл.</w:t>
      </w:r>
      <w:r>
        <w:rPr>
          <w:noProof/>
        </w:rPr>
        <w:t xml:space="preserve"> 16.</w:t>
      </w:r>
    </w:p>
    <w:p w:rsidR="00000000" w:rsidRDefault="0094091B">
      <w:pPr>
        <w:ind w:firstLine="284"/>
        <w:jc w:val="both"/>
        <w:rPr>
          <w:lang w:val="ru-RU"/>
        </w:rPr>
      </w:pPr>
    </w:p>
    <w:p w:rsidR="00000000" w:rsidRDefault="0094091B">
      <w:pPr>
        <w:ind w:firstLine="284"/>
        <w:jc w:val="right"/>
        <w:rPr>
          <w:noProof/>
        </w:rPr>
      </w:pPr>
      <w:r>
        <w:rPr>
          <w:lang w:val="ru-RU"/>
        </w:rPr>
        <w:t>Таблица</w:t>
      </w:r>
      <w:r>
        <w:rPr>
          <w:noProof/>
        </w:rPr>
        <w:t xml:space="preserve"> 16</w:t>
      </w:r>
    </w:p>
    <w:p w:rsidR="00000000" w:rsidRDefault="0094091B">
      <w:pPr>
        <w:ind w:firstLine="284"/>
        <w:jc w:val="both"/>
        <w:rPr>
          <w:lang w:val="ru-RU"/>
        </w:rPr>
      </w:pPr>
    </w:p>
    <w:tbl>
      <w:tblPr>
        <w:tblW w:w="0" w:type="auto"/>
        <w:tblLayout w:type="fixed"/>
        <w:tblCellMar>
          <w:left w:w="28" w:type="dxa"/>
          <w:right w:w="28" w:type="dxa"/>
        </w:tblCellMar>
        <w:tblLook w:val="0000" w:firstRow="0" w:lastRow="0" w:firstColumn="0" w:lastColumn="0" w:noHBand="0" w:noVBand="0"/>
      </w:tblPr>
      <w:tblGrid>
        <w:gridCol w:w="3289"/>
        <w:gridCol w:w="1567"/>
        <w:gridCol w:w="1489"/>
      </w:tblGrid>
      <w:tr w:rsidR="00000000">
        <w:tblPrEx>
          <w:tblCellMar>
            <w:top w:w="0" w:type="dxa"/>
            <w:bottom w:w="0" w:type="dxa"/>
          </w:tblCellMar>
        </w:tblPrEx>
        <w:tc>
          <w:tcPr>
            <w:tcW w:w="3289" w:type="dxa"/>
            <w:tcBorders>
              <w:top w:val="single" w:sz="12" w:space="0" w:color="auto"/>
              <w:left w:val="single" w:sz="12"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Контактные подвески</w:t>
            </w:r>
          </w:p>
        </w:tc>
        <w:tc>
          <w:tcPr>
            <w:tcW w:w="3056" w:type="dxa"/>
            <w:gridSpan w:val="2"/>
            <w:tcBorders>
              <w:top w:val="single" w:sz="12" w:space="0" w:color="auto"/>
              <w:left w:val="single" w:sz="6" w:space="0" w:color="auto"/>
              <w:bottom w:val="single" w:sz="6" w:space="0" w:color="auto"/>
              <w:right w:val="single" w:sz="12" w:space="0" w:color="auto"/>
            </w:tcBorders>
          </w:tcPr>
          <w:p w:rsidR="00000000" w:rsidRDefault="0094091B">
            <w:pPr>
              <w:jc w:val="center"/>
              <w:rPr>
                <w:sz w:val="16"/>
                <w:lang w:val="ru-RU"/>
              </w:rPr>
            </w:pPr>
            <w:r>
              <w:rPr>
                <w:sz w:val="16"/>
                <w:lang w:val="ru-RU"/>
              </w:rPr>
              <w:t>Наибольшие величины пролетов контактных подвесок между опорами на прямых участках, м, для линий</w:t>
            </w:r>
          </w:p>
        </w:tc>
      </w:tr>
      <w:tr w:rsidR="00000000">
        <w:tblPrEx>
          <w:tblCellMar>
            <w:top w:w="0" w:type="dxa"/>
            <w:bottom w:w="0" w:type="dxa"/>
          </w:tblCellMar>
        </w:tblPrEx>
        <w:tc>
          <w:tcPr>
            <w:tcW w:w="3289" w:type="dxa"/>
            <w:tcBorders>
              <w:left w:val="single" w:sz="12" w:space="0" w:color="auto"/>
              <w:bottom w:val="single" w:sz="12" w:space="0" w:color="auto"/>
            </w:tcBorders>
          </w:tcPr>
          <w:p w:rsidR="00000000" w:rsidRDefault="0094091B">
            <w:pPr>
              <w:jc w:val="center"/>
              <w:rPr>
                <w:sz w:val="16"/>
                <w:lang w:val="ru-RU"/>
              </w:rPr>
            </w:pPr>
          </w:p>
        </w:tc>
        <w:tc>
          <w:tcPr>
            <w:tcW w:w="1567"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трамв</w:t>
            </w:r>
            <w:r>
              <w:rPr>
                <w:sz w:val="16"/>
                <w:lang w:val="ru-RU"/>
              </w:rPr>
              <w:t>айных</w:t>
            </w:r>
          </w:p>
        </w:tc>
        <w:tc>
          <w:tcPr>
            <w:tcW w:w="1489"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троллейбусных</w:t>
            </w:r>
          </w:p>
        </w:tc>
      </w:tr>
      <w:tr w:rsidR="00000000">
        <w:tblPrEx>
          <w:tblCellMar>
            <w:top w:w="0" w:type="dxa"/>
            <w:bottom w:w="0" w:type="dxa"/>
          </w:tblCellMar>
        </w:tblPrEx>
        <w:tc>
          <w:tcPr>
            <w:tcW w:w="3289" w:type="dxa"/>
            <w:tcBorders>
              <w:left w:val="single" w:sz="12" w:space="0" w:color="auto"/>
            </w:tcBorders>
          </w:tcPr>
          <w:p w:rsidR="00000000" w:rsidRDefault="0094091B">
            <w:pPr>
              <w:jc w:val="both"/>
              <w:rPr>
                <w:sz w:val="16"/>
                <w:lang w:val="ru-RU"/>
              </w:rPr>
            </w:pPr>
          </w:p>
          <w:p w:rsidR="00000000" w:rsidRDefault="0094091B">
            <w:pPr>
              <w:jc w:val="both"/>
              <w:rPr>
                <w:sz w:val="16"/>
                <w:lang w:val="ru-RU"/>
              </w:rPr>
            </w:pPr>
            <w:r>
              <w:rPr>
                <w:sz w:val="16"/>
                <w:lang w:val="ru-RU"/>
              </w:rPr>
              <w:t>Цепные</w:t>
            </w:r>
          </w:p>
          <w:p w:rsidR="00000000" w:rsidRDefault="0094091B">
            <w:pPr>
              <w:jc w:val="both"/>
              <w:rPr>
                <w:sz w:val="16"/>
                <w:lang w:val="ru-RU"/>
              </w:rPr>
            </w:pPr>
          </w:p>
        </w:tc>
        <w:tc>
          <w:tcPr>
            <w:tcW w:w="1567" w:type="dxa"/>
            <w:tcBorders>
              <w:left w:val="single" w:sz="6" w:space="0" w:color="auto"/>
              <w:right w:val="single" w:sz="6"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До 50</w:t>
            </w:r>
          </w:p>
        </w:tc>
        <w:tc>
          <w:tcPr>
            <w:tcW w:w="1489" w:type="dxa"/>
            <w:tcBorders>
              <w:left w:val="nil"/>
              <w:right w:val="single" w:sz="12"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До 50</w:t>
            </w:r>
          </w:p>
        </w:tc>
      </w:tr>
      <w:tr w:rsidR="00000000">
        <w:tblPrEx>
          <w:tblCellMar>
            <w:top w:w="0" w:type="dxa"/>
            <w:bottom w:w="0" w:type="dxa"/>
          </w:tblCellMar>
        </w:tblPrEx>
        <w:tc>
          <w:tcPr>
            <w:tcW w:w="3289" w:type="dxa"/>
            <w:tcBorders>
              <w:left w:val="single" w:sz="12" w:space="0" w:color="auto"/>
            </w:tcBorders>
          </w:tcPr>
          <w:p w:rsidR="00000000" w:rsidRDefault="0094091B">
            <w:pPr>
              <w:jc w:val="both"/>
              <w:rPr>
                <w:sz w:val="16"/>
                <w:lang w:val="ru-RU"/>
              </w:rPr>
            </w:pPr>
            <w:r>
              <w:rPr>
                <w:sz w:val="16"/>
                <w:lang w:val="ru-RU"/>
              </w:rPr>
              <w:t>Простые петлевые</w:t>
            </w:r>
          </w:p>
          <w:p w:rsidR="00000000" w:rsidRDefault="0094091B">
            <w:pPr>
              <w:jc w:val="both"/>
              <w:rPr>
                <w:sz w:val="16"/>
                <w:lang w:val="ru-RU"/>
              </w:rPr>
            </w:pPr>
          </w:p>
        </w:tc>
        <w:tc>
          <w:tcPr>
            <w:tcW w:w="1567" w:type="dxa"/>
            <w:tcBorders>
              <w:left w:val="single" w:sz="6" w:space="0" w:color="auto"/>
              <w:right w:val="single" w:sz="6" w:space="0" w:color="auto"/>
            </w:tcBorders>
          </w:tcPr>
          <w:p w:rsidR="00000000" w:rsidRDefault="0094091B">
            <w:pPr>
              <w:jc w:val="center"/>
              <w:rPr>
                <w:sz w:val="16"/>
                <w:lang w:val="ru-RU"/>
              </w:rPr>
            </w:pPr>
            <w:r>
              <w:rPr>
                <w:sz w:val="16"/>
                <w:lang w:val="ru-RU"/>
              </w:rPr>
              <w:sym w:font="Arial" w:char="201E"/>
            </w:r>
            <w:r>
              <w:rPr>
                <w:sz w:val="16"/>
                <w:lang w:val="ru-RU"/>
              </w:rPr>
              <w:t xml:space="preserve">  45</w:t>
            </w:r>
          </w:p>
        </w:tc>
        <w:tc>
          <w:tcPr>
            <w:tcW w:w="1489" w:type="dxa"/>
            <w:tcBorders>
              <w:left w:val="nil"/>
              <w:right w:val="single" w:sz="12" w:space="0" w:color="auto"/>
            </w:tcBorders>
          </w:tcPr>
          <w:p w:rsidR="00000000" w:rsidRDefault="0094091B">
            <w:pPr>
              <w:jc w:val="center"/>
              <w:rPr>
                <w:sz w:val="16"/>
                <w:lang w:val="ru-RU"/>
              </w:rPr>
            </w:pPr>
            <w:r>
              <w:rPr>
                <w:sz w:val="16"/>
                <w:lang w:val="ru-RU"/>
              </w:rPr>
              <w:sym w:font="Arial" w:char="201E"/>
            </w:r>
            <w:r>
              <w:rPr>
                <w:sz w:val="16"/>
                <w:lang w:val="ru-RU"/>
              </w:rPr>
              <w:t xml:space="preserve">  40</w:t>
            </w:r>
          </w:p>
        </w:tc>
      </w:tr>
      <w:tr w:rsidR="00000000">
        <w:tblPrEx>
          <w:tblCellMar>
            <w:top w:w="0" w:type="dxa"/>
            <w:bottom w:w="0" w:type="dxa"/>
          </w:tblCellMar>
        </w:tblPrEx>
        <w:tc>
          <w:tcPr>
            <w:tcW w:w="3289" w:type="dxa"/>
            <w:tcBorders>
              <w:left w:val="single" w:sz="12" w:space="0" w:color="auto"/>
            </w:tcBorders>
          </w:tcPr>
          <w:p w:rsidR="00000000" w:rsidRDefault="0094091B">
            <w:pPr>
              <w:jc w:val="both"/>
              <w:rPr>
                <w:sz w:val="16"/>
                <w:lang w:val="ru-RU"/>
              </w:rPr>
            </w:pPr>
            <w:r>
              <w:rPr>
                <w:sz w:val="16"/>
                <w:lang w:val="ru-RU"/>
              </w:rPr>
              <w:t>Простые на наклонных струнах</w:t>
            </w:r>
          </w:p>
          <w:p w:rsidR="00000000" w:rsidRDefault="0094091B">
            <w:pPr>
              <w:jc w:val="both"/>
              <w:rPr>
                <w:sz w:val="16"/>
                <w:lang w:val="ru-RU"/>
              </w:rPr>
            </w:pPr>
          </w:p>
        </w:tc>
        <w:tc>
          <w:tcPr>
            <w:tcW w:w="1567" w:type="dxa"/>
            <w:tcBorders>
              <w:left w:val="single" w:sz="6" w:space="0" w:color="auto"/>
              <w:right w:val="single" w:sz="6" w:space="0" w:color="auto"/>
            </w:tcBorders>
          </w:tcPr>
          <w:p w:rsidR="00000000" w:rsidRDefault="0094091B">
            <w:pPr>
              <w:jc w:val="center"/>
              <w:rPr>
                <w:sz w:val="16"/>
                <w:lang w:val="ru-RU"/>
              </w:rPr>
            </w:pPr>
            <w:r>
              <w:rPr>
                <w:sz w:val="16"/>
                <w:lang w:val="ru-RU"/>
              </w:rPr>
              <w:sym w:font="Arial" w:char="201E"/>
            </w:r>
            <w:r>
              <w:rPr>
                <w:sz w:val="16"/>
                <w:lang w:val="ru-RU"/>
              </w:rPr>
              <w:t xml:space="preserve">  40</w:t>
            </w:r>
          </w:p>
        </w:tc>
        <w:tc>
          <w:tcPr>
            <w:tcW w:w="1489" w:type="dxa"/>
            <w:tcBorders>
              <w:left w:val="nil"/>
              <w:right w:val="single" w:sz="12" w:space="0" w:color="auto"/>
            </w:tcBorders>
          </w:tcPr>
          <w:p w:rsidR="00000000" w:rsidRDefault="0094091B">
            <w:pPr>
              <w:jc w:val="center"/>
              <w:rPr>
                <w:sz w:val="16"/>
                <w:lang w:val="ru-RU"/>
              </w:rPr>
            </w:pPr>
            <w:r>
              <w:rPr>
                <w:sz w:val="16"/>
                <w:lang w:val="ru-RU"/>
              </w:rPr>
              <w:sym w:font="Arial" w:char="201E"/>
            </w:r>
            <w:r>
              <w:rPr>
                <w:sz w:val="16"/>
                <w:lang w:val="ru-RU"/>
              </w:rPr>
              <w:t xml:space="preserve">  40</w:t>
            </w:r>
          </w:p>
        </w:tc>
      </w:tr>
      <w:tr w:rsidR="00000000">
        <w:tblPrEx>
          <w:tblCellMar>
            <w:top w:w="0" w:type="dxa"/>
            <w:bottom w:w="0" w:type="dxa"/>
          </w:tblCellMar>
        </w:tblPrEx>
        <w:tc>
          <w:tcPr>
            <w:tcW w:w="3289" w:type="dxa"/>
            <w:tcBorders>
              <w:left w:val="single" w:sz="12" w:space="0" w:color="auto"/>
            </w:tcBorders>
          </w:tcPr>
          <w:p w:rsidR="00000000" w:rsidRDefault="0094091B">
            <w:pPr>
              <w:jc w:val="both"/>
              <w:rPr>
                <w:sz w:val="16"/>
                <w:lang w:val="ru-RU"/>
              </w:rPr>
            </w:pPr>
            <w:r>
              <w:rPr>
                <w:sz w:val="16"/>
                <w:lang w:val="ru-RU"/>
              </w:rPr>
              <w:t>Простые на гибких тросовых поперечинах</w:t>
            </w:r>
          </w:p>
          <w:p w:rsidR="00000000" w:rsidRDefault="0094091B">
            <w:pPr>
              <w:jc w:val="both"/>
              <w:rPr>
                <w:sz w:val="16"/>
                <w:lang w:val="ru-RU"/>
              </w:rPr>
            </w:pPr>
          </w:p>
        </w:tc>
        <w:tc>
          <w:tcPr>
            <w:tcW w:w="1567" w:type="dxa"/>
            <w:tcBorders>
              <w:left w:val="single" w:sz="6" w:space="0" w:color="auto"/>
              <w:right w:val="single" w:sz="6" w:space="0" w:color="auto"/>
            </w:tcBorders>
          </w:tcPr>
          <w:p w:rsidR="00000000" w:rsidRDefault="0094091B">
            <w:pPr>
              <w:jc w:val="center"/>
              <w:rPr>
                <w:sz w:val="16"/>
                <w:lang w:val="ru-RU"/>
              </w:rPr>
            </w:pPr>
            <w:r>
              <w:rPr>
                <w:sz w:val="16"/>
                <w:lang w:val="ru-RU"/>
              </w:rPr>
              <w:sym w:font="Arial" w:char="201E"/>
            </w:r>
            <w:r>
              <w:rPr>
                <w:sz w:val="16"/>
                <w:lang w:val="ru-RU"/>
              </w:rPr>
              <w:t xml:space="preserve">  35</w:t>
            </w:r>
          </w:p>
        </w:tc>
        <w:tc>
          <w:tcPr>
            <w:tcW w:w="1489" w:type="dxa"/>
            <w:tcBorders>
              <w:left w:val="nil"/>
              <w:right w:val="single" w:sz="12" w:space="0" w:color="auto"/>
            </w:tcBorders>
          </w:tcPr>
          <w:p w:rsidR="00000000" w:rsidRDefault="0094091B">
            <w:pPr>
              <w:jc w:val="center"/>
              <w:rPr>
                <w:sz w:val="16"/>
                <w:lang w:val="ru-RU"/>
              </w:rPr>
            </w:pPr>
            <w:r>
              <w:rPr>
                <w:sz w:val="16"/>
                <w:lang w:val="ru-RU"/>
              </w:rPr>
              <w:sym w:font="Arial" w:char="201E"/>
            </w:r>
            <w:r>
              <w:rPr>
                <w:sz w:val="16"/>
                <w:lang w:val="ru-RU"/>
              </w:rPr>
              <w:t xml:space="preserve">  30</w:t>
            </w:r>
          </w:p>
        </w:tc>
      </w:tr>
      <w:tr w:rsidR="00000000">
        <w:tblPrEx>
          <w:tblCellMar>
            <w:top w:w="0" w:type="dxa"/>
            <w:bottom w:w="0" w:type="dxa"/>
          </w:tblCellMar>
        </w:tblPrEx>
        <w:tc>
          <w:tcPr>
            <w:tcW w:w="3289" w:type="dxa"/>
            <w:tcBorders>
              <w:left w:val="single" w:sz="12" w:space="0" w:color="auto"/>
            </w:tcBorders>
          </w:tcPr>
          <w:p w:rsidR="00000000" w:rsidRDefault="0094091B">
            <w:pPr>
              <w:jc w:val="both"/>
              <w:rPr>
                <w:sz w:val="16"/>
                <w:lang w:val="ru-RU"/>
              </w:rPr>
            </w:pPr>
            <w:r>
              <w:rPr>
                <w:sz w:val="16"/>
                <w:lang w:val="ru-RU"/>
              </w:rPr>
              <w:t>Цепные малогабаритные в тоннелях</w:t>
            </w:r>
          </w:p>
          <w:p w:rsidR="00000000" w:rsidRDefault="0094091B">
            <w:pPr>
              <w:jc w:val="both"/>
              <w:rPr>
                <w:sz w:val="16"/>
                <w:lang w:val="ru-RU"/>
              </w:rPr>
            </w:pPr>
          </w:p>
        </w:tc>
        <w:tc>
          <w:tcPr>
            <w:tcW w:w="1567" w:type="dxa"/>
            <w:tcBorders>
              <w:left w:val="single" w:sz="6" w:space="0" w:color="auto"/>
              <w:right w:val="single" w:sz="6" w:space="0" w:color="auto"/>
            </w:tcBorders>
          </w:tcPr>
          <w:p w:rsidR="00000000" w:rsidRDefault="0094091B">
            <w:pPr>
              <w:jc w:val="center"/>
              <w:rPr>
                <w:sz w:val="16"/>
                <w:lang w:val="ru-RU"/>
              </w:rPr>
            </w:pPr>
            <w:r>
              <w:rPr>
                <w:sz w:val="16"/>
                <w:lang w:val="ru-RU"/>
              </w:rPr>
              <w:sym w:font="Arial" w:char="201E"/>
            </w:r>
            <w:r>
              <w:rPr>
                <w:sz w:val="16"/>
                <w:lang w:val="ru-RU"/>
              </w:rPr>
              <w:t xml:space="preserve">  25</w:t>
            </w:r>
          </w:p>
        </w:tc>
        <w:tc>
          <w:tcPr>
            <w:tcW w:w="1489" w:type="dxa"/>
            <w:tcBorders>
              <w:left w:val="nil"/>
              <w:right w:val="single" w:sz="12" w:space="0" w:color="auto"/>
            </w:tcBorders>
          </w:tcPr>
          <w:p w:rsidR="00000000" w:rsidRDefault="0094091B">
            <w:pPr>
              <w:jc w:val="center"/>
              <w:rPr>
                <w:sz w:val="16"/>
                <w:lang w:val="ru-RU"/>
              </w:rPr>
            </w:pPr>
            <w:r>
              <w:rPr>
                <w:sz w:val="16"/>
                <w:lang w:val="ru-RU"/>
              </w:rPr>
              <w:sym w:font="Arial" w:char="201E"/>
            </w:r>
            <w:r>
              <w:rPr>
                <w:sz w:val="16"/>
                <w:lang w:val="ru-RU"/>
              </w:rPr>
              <w:t xml:space="preserve">  25</w:t>
            </w:r>
          </w:p>
        </w:tc>
      </w:tr>
      <w:tr w:rsidR="00000000">
        <w:tblPrEx>
          <w:tblCellMar>
            <w:top w:w="0" w:type="dxa"/>
            <w:bottom w:w="0" w:type="dxa"/>
          </w:tblCellMar>
        </w:tblPrEx>
        <w:tc>
          <w:tcPr>
            <w:tcW w:w="3289" w:type="dxa"/>
            <w:tcBorders>
              <w:left w:val="single" w:sz="12" w:space="0" w:color="auto"/>
            </w:tcBorders>
          </w:tcPr>
          <w:p w:rsidR="00000000" w:rsidRDefault="0094091B">
            <w:pPr>
              <w:jc w:val="both"/>
              <w:rPr>
                <w:sz w:val="16"/>
                <w:lang w:val="ru-RU"/>
              </w:rPr>
            </w:pPr>
            <w:r>
              <w:rPr>
                <w:sz w:val="16"/>
                <w:lang w:val="ru-RU"/>
              </w:rPr>
              <w:t>Простые на эластичных поддерживающих устройствах в тоннелях</w:t>
            </w:r>
          </w:p>
          <w:p w:rsidR="00000000" w:rsidRDefault="0094091B">
            <w:pPr>
              <w:jc w:val="both"/>
              <w:rPr>
                <w:sz w:val="16"/>
                <w:lang w:val="ru-RU"/>
              </w:rPr>
            </w:pPr>
          </w:p>
        </w:tc>
        <w:tc>
          <w:tcPr>
            <w:tcW w:w="1567" w:type="dxa"/>
            <w:tcBorders>
              <w:left w:val="single" w:sz="6" w:space="0" w:color="auto"/>
              <w:right w:val="single" w:sz="6" w:space="0" w:color="auto"/>
            </w:tcBorders>
          </w:tcPr>
          <w:p w:rsidR="00000000" w:rsidRDefault="0094091B">
            <w:pPr>
              <w:jc w:val="center"/>
              <w:rPr>
                <w:sz w:val="16"/>
                <w:lang w:val="ru-RU"/>
              </w:rPr>
            </w:pPr>
            <w:r>
              <w:rPr>
                <w:sz w:val="16"/>
                <w:lang w:val="ru-RU"/>
              </w:rPr>
              <w:sym w:font="Arial" w:char="201E"/>
            </w:r>
            <w:r>
              <w:rPr>
                <w:sz w:val="16"/>
                <w:lang w:val="ru-RU"/>
              </w:rPr>
              <w:t xml:space="preserve">  15</w:t>
            </w:r>
          </w:p>
        </w:tc>
        <w:tc>
          <w:tcPr>
            <w:tcW w:w="1489" w:type="dxa"/>
            <w:tcBorders>
              <w:left w:val="nil"/>
              <w:right w:val="single" w:sz="12" w:space="0" w:color="auto"/>
            </w:tcBorders>
          </w:tcPr>
          <w:p w:rsidR="00000000" w:rsidRDefault="0094091B">
            <w:pPr>
              <w:jc w:val="center"/>
              <w:rPr>
                <w:sz w:val="16"/>
                <w:lang w:val="ru-RU"/>
              </w:rPr>
            </w:pPr>
            <w:r>
              <w:rPr>
                <w:sz w:val="16"/>
                <w:lang w:val="ru-RU"/>
              </w:rPr>
              <w:sym w:font="Arial" w:char="201E"/>
            </w:r>
            <w:r>
              <w:rPr>
                <w:sz w:val="16"/>
                <w:lang w:val="ru-RU"/>
              </w:rPr>
              <w:t xml:space="preserve">  15</w:t>
            </w:r>
          </w:p>
        </w:tc>
      </w:tr>
      <w:tr w:rsidR="00000000">
        <w:tblPrEx>
          <w:tblCellMar>
            <w:top w:w="0" w:type="dxa"/>
            <w:bottom w:w="0" w:type="dxa"/>
          </w:tblCellMar>
        </w:tblPrEx>
        <w:tc>
          <w:tcPr>
            <w:tcW w:w="3289" w:type="dxa"/>
            <w:tcBorders>
              <w:left w:val="single" w:sz="12" w:space="0" w:color="auto"/>
              <w:bottom w:val="single" w:sz="12" w:space="0" w:color="auto"/>
            </w:tcBorders>
          </w:tcPr>
          <w:p w:rsidR="00000000" w:rsidRDefault="0094091B">
            <w:pPr>
              <w:jc w:val="both"/>
              <w:rPr>
                <w:sz w:val="16"/>
                <w:lang w:val="ru-RU"/>
              </w:rPr>
            </w:pPr>
            <w:r>
              <w:rPr>
                <w:sz w:val="16"/>
                <w:lang w:val="ru-RU"/>
              </w:rPr>
              <w:t>Простые жесткие на потолочных подвесах</w:t>
            </w:r>
          </w:p>
          <w:p w:rsidR="00000000" w:rsidRDefault="0094091B">
            <w:pPr>
              <w:jc w:val="both"/>
              <w:rPr>
                <w:sz w:val="16"/>
                <w:lang w:val="ru-RU"/>
              </w:rPr>
            </w:pPr>
          </w:p>
        </w:tc>
        <w:tc>
          <w:tcPr>
            <w:tcW w:w="1567"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sym w:font="Arial" w:char="201E"/>
            </w:r>
            <w:r>
              <w:rPr>
                <w:sz w:val="16"/>
                <w:lang w:val="ru-RU"/>
              </w:rPr>
              <w:t xml:space="preserve">   8</w:t>
            </w:r>
          </w:p>
        </w:tc>
        <w:tc>
          <w:tcPr>
            <w:tcW w:w="1489"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sym w:font="Arial" w:char="201E"/>
            </w:r>
            <w:r>
              <w:rPr>
                <w:sz w:val="16"/>
                <w:lang w:val="ru-RU"/>
              </w:rPr>
              <w:t xml:space="preserve">   4</w:t>
            </w:r>
          </w:p>
        </w:tc>
      </w:tr>
    </w:tbl>
    <w:p w:rsidR="00000000" w:rsidRDefault="0094091B">
      <w:pPr>
        <w:jc w:val="both"/>
        <w:rPr>
          <w:lang w:val="ru-RU"/>
        </w:rPr>
      </w:pPr>
    </w:p>
    <w:p w:rsidR="00000000" w:rsidRDefault="0094091B">
      <w:pPr>
        <w:ind w:firstLine="284"/>
        <w:jc w:val="both"/>
        <w:rPr>
          <w:noProof/>
        </w:rPr>
      </w:pPr>
      <w:r>
        <w:rPr>
          <w:lang w:val="ru-RU"/>
        </w:rPr>
        <w:t>В пределах вертикальных кривых, сопрягающих смежные элементы продольного профиля трамвайного пути или дороги, на участках трассы троллейбусной линии с горизонтальным</w:t>
      </w:r>
      <w:r>
        <w:rPr>
          <w:lang w:val="ru-RU"/>
        </w:rPr>
        <w:t>и кривыми радиусом менее</w:t>
      </w:r>
      <w:r>
        <w:rPr>
          <w:noProof/>
        </w:rPr>
        <w:t xml:space="preserve"> 500</w:t>
      </w:r>
      <w:r>
        <w:rPr>
          <w:lang w:val="ru-RU"/>
        </w:rPr>
        <w:t xml:space="preserve"> м и при использовании в качества опорных устройств стен зданий длины пролетов контактных подвесок следует уменьшать на</w:t>
      </w:r>
      <w:r>
        <w:rPr>
          <w:noProof/>
        </w:rPr>
        <w:t xml:space="preserve"> 20-25%.</w:t>
      </w:r>
    </w:p>
    <w:p w:rsidR="00000000" w:rsidRDefault="0094091B">
      <w:pPr>
        <w:ind w:firstLine="284"/>
        <w:jc w:val="both"/>
        <w:rPr>
          <w:lang w:val="ru-RU"/>
        </w:rPr>
      </w:pPr>
      <w:r>
        <w:rPr>
          <w:lang w:val="ru-RU"/>
        </w:rPr>
        <w:t>Величину отдельных (не смежных) пролетов цепных подвесок допускается увеличивать до</w:t>
      </w:r>
      <w:r>
        <w:rPr>
          <w:noProof/>
        </w:rPr>
        <w:t xml:space="preserve"> 60</w:t>
      </w:r>
      <w:r>
        <w:rPr>
          <w:lang w:val="ru-RU"/>
        </w:rPr>
        <w:t xml:space="preserve"> м.</w:t>
      </w:r>
    </w:p>
    <w:p w:rsidR="00000000" w:rsidRDefault="0094091B">
      <w:pPr>
        <w:ind w:firstLine="284"/>
        <w:jc w:val="both"/>
        <w:rPr>
          <w:lang w:val="ru-RU"/>
        </w:rPr>
      </w:pPr>
      <w:r>
        <w:rPr>
          <w:lang w:val="ru-RU"/>
        </w:rPr>
        <w:t>Для перекрытия больших одиночных пролетов длиной до</w:t>
      </w:r>
      <w:r>
        <w:rPr>
          <w:noProof/>
        </w:rPr>
        <w:t xml:space="preserve"> 100</w:t>
      </w:r>
      <w:r>
        <w:rPr>
          <w:lang w:val="ru-RU"/>
        </w:rPr>
        <w:t xml:space="preserve"> м следует применять цепную подвеску с</w:t>
      </w:r>
      <w:r>
        <w:rPr>
          <w:noProof/>
        </w:rPr>
        <w:t xml:space="preserve"> 3-4</w:t>
      </w:r>
      <w:r>
        <w:rPr>
          <w:lang w:val="ru-RU"/>
        </w:rPr>
        <w:t xml:space="preserve"> струнами в пролете и анкеровкой продольных тросов по обеим сторонам пролета, а также простую подвеску на тросовых гибких поперечинах с использованием поддерживающих уст</w:t>
      </w:r>
      <w:r>
        <w:rPr>
          <w:lang w:val="ru-RU"/>
        </w:rPr>
        <w:t>ройств типа „трапеция" или „полигон".</w:t>
      </w:r>
    </w:p>
    <w:p w:rsidR="00000000" w:rsidRDefault="0094091B">
      <w:pPr>
        <w:ind w:firstLine="284"/>
        <w:jc w:val="both"/>
        <w:rPr>
          <w:lang w:val="ru-RU"/>
        </w:rPr>
      </w:pPr>
      <w:r>
        <w:rPr>
          <w:noProof/>
        </w:rPr>
        <w:t>4.22.</w:t>
      </w:r>
      <w:r>
        <w:rPr>
          <w:lang w:val="ru-RU"/>
        </w:rPr>
        <w:t xml:space="preserve"> При использовании опор контактной сети для наружного освещения расстояние между опорами следует принимать с учетом оптимального сочетания типа подвески (в соответствии с табл.</w:t>
      </w:r>
      <w:r>
        <w:rPr>
          <w:noProof/>
        </w:rPr>
        <w:t xml:space="preserve"> 16) </w:t>
      </w:r>
      <w:r>
        <w:rPr>
          <w:lang w:val="ru-RU"/>
        </w:rPr>
        <w:t>и требований к освещенности улиц.</w:t>
      </w:r>
    </w:p>
    <w:p w:rsidR="00000000" w:rsidRDefault="0094091B">
      <w:pPr>
        <w:ind w:firstLine="284"/>
        <w:jc w:val="both"/>
        <w:rPr>
          <w:lang w:val="ru-RU"/>
        </w:rPr>
      </w:pPr>
    </w:p>
    <w:p w:rsidR="00000000" w:rsidRDefault="0094091B">
      <w:pPr>
        <w:jc w:val="center"/>
        <w:rPr>
          <w:b/>
          <w:lang w:val="ru-RU"/>
        </w:rPr>
      </w:pPr>
      <w:r>
        <w:rPr>
          <w:b/>
          <w:lang w:val="ru-RU"/>
        </w:rPr>
        <w:t>ПОДДЕРЖИВАЮЩИЕ И ФИКСИРУЮЩИЕ УСТРОЙСТВА</w:t>
      </w:r>
    </w:p>
    <w:p w:rsidR="00000000" w:rsidRDefault="0094091B">
      <w:pPr>
        <w:ind w:firstLine="284"/>
        <w:jc w:val="both"/>
        <w:rPr>
          <w:lang w:val="ru-RU"/>
        </w:rPr>
      </w:pPr>
    </w:p>
    <w:p w:rsidR="00000000" w:rsidRDefault="0094091B">
      <w:pPr>
        <w:ind w:firstLine="284"/>
        <w:jc w:val="both"/>
        <w:rPr>
          <w:lang w:val="ru-RU"/>
        </w:rPr>
      </w:pPr>
      <w:r>
        <w:rPr>
          <w:noProof/>
        </w:rPr>
        <w:t>4.23.</w:t>
      </w:r>
      <w:r>
        <w:rPr>
          <w:lang w:val="ru-RU"/>
        </w:rPr>
        <w:t xml:space="preserve"> В контактных сетях трамвая и троллейбуса в качестве поддерживающих устройств следует предусматривать кронштейны, простые и цепные гибкие поперечины, балки и перекрытия путепроводов, тоннелей и других инжене</w:t>
      </w:r>
      <w:r>
        <w:rPr>
          <w:lang w:val="ru-RU"/>
        </w:rPr>
        <w:t>рных сооружений.</w:t>
      </w:r>
    </w:p>
    <w:p w:rsidR="00000000" w:rsidRDefault="0094091B">
      <w:pPr>
        <w:ind w:firstLine="284"/>
        <w:jc w:val="both"/>
        <w:rPr>
          <w:lang w:val="ru-RU"/>
        </w:rPr>
      </w:pPr>
      <w:r>
        <w:rPr>
          <w:lang w:val="ru-RU"/>
        </w:rPr>
        <w:t>Конструктивное выполнение поддерживающих и фиксирующих устройств трамвайной контактной сети должно исключать удары токоприемников трамвая по частям контактной сети при давлении токоприемников на контактный провод силой не менее</w:t>
      </w:r>
      <w:r>
        <w:rPr>
          <w:noProof/>
        </w:rPr>
        <w:t xml:space="preserve"> 150</w:t>
      </w:r>
      <w:r>
        <w:rPr>
          <w:lang w:val="ru-RU"/>
        </w:rPr>
        <w:t xml:space="preserve"> Н</w:t>
      </w:r>
      <w:r>
        <w:rPr>
          <w:noProof/>
        </w:rPr>
        <w:t xml:space="preserve"> (15</w:t>
      </w:r>
      <w:r>
        <w:rPr>
          <w:lang w:val="ru-RU"/>
        </w:rPr>
        <w:t xml:space="preserve"> кгс) и минимальном натяжении тросовых элементов.</w:t>
      </w:r>
    </w:p>
    <w:p w:rsidR="00000000" w:rsidRDefault="0094091B">
      <w:pPr>
        <w:ind w:firstLine="284"/>
        <w:jc w:val="both"/>
        <w:rPr>
          <w:noProof/>
        </w:rPr>
      </w:pPr>
      <w:r>
        <w:rPr>
          <w:noProof/>
        </w:rPr>
        <w:t>4.24.</w:t>
      </w:r>
      <w:r>
        <w:rPr>
          <w:lang w:val="ru-RU"/>
        </w:rPr>
        <w:t xml:space="preserve"> Для гибких поддерживающих и фиксирующих устройств в зависимости от нагрузки следует применять стальную оцинкованную проволоку диаметром</w:t>
      </w:r>
      <w:r>
        <w:rPr>
          <w:noProof/>
        </w:rPr>
        <w:t xml:space="preserve"> 5</w:t>
      </w:r>
      <w:r>
        <w:rPr>
          <w:lang w:val="ru-RU"/>
        </w:rPr>
        <w:t xml:space="preserve"> мм (ТУ</w:t>
      </w:r>
      <w:r>
        <w:rPr>
          <w:noProof/>
        </w:rPr>
        <w:t xml:space="preserve"> 14.4-1383-86)</w:t>
      </w:r>
      <w:r>
        <w:rPr>
          <w:lang w:val="ru-RU"/>
        </w:rPr>
        <w:t xml:space="preserve"> или стальной оцинкованный семипроволочный к</w:t>
      </w:r>
      <w:r>
        <w:rPr>
          <w:lang w:val="ru-RU"/>
        </w:rPr>
        <w:t>анат (ГОСТ</w:t>
      </w:r>
      <w:r>
        <w:rPr>
          <w:noProof/>
        </w:rPr>
        <w:t xml:space="preserve"> 3062-80).</w:t>
      </w:r>
      <w:r>
        <w:rPr>
          <w:lang w:val="ru-RU"/>
        </w:rPr>
        <w:t xml:space="preserve"> Для поперечных несущих и продольно несущих тросов следует применять только стальной оцинкованный семипроволочный канат (ГОСТ</w:t>
      </w:r>
      <w:r>
        <w:rPr>
          <w:noProof/>
        </w:rPr>
        <w:t xml:space="preserve"> 3062-80).</w:t>
      </w:r>
    </w:p>
    <w:p w:rsidR="00000000" w:rsidRDefault="0094091B">
      <w:pPr>
        <w:ind w:right="20" w:firstLine="284"/>
        <w:jc w:val="both"/>
        <w:rPr>
          <w:lang w:val="ru-RU"/>
        </w:rPr>
      </w:pPr>
      <w:r>
        <w:rPr>
          <w:noProof/>
        </w:rPr>
        <w:t>4.25.</w:t>
      </w:r>
      <w:r>
        <w:rPr>
          <w:lang w:val="ru-RU"/>
        </w:rPr>
        <w:t xml:space="preserve"> Все виды кронштейнов должны быть поворотными в горизонтальной плоскости и иметь одну ступень изоляции в углах крепления их к опорам.</w:t>
      </w:r>
    </w:p>
    <w:p w:rsidR="00000000" w:rsidRDefault="0094091B">
      <w:pPr>
        <w:ind w:right="40" w:firstLine="284"/>
        <w:jc w:val="both"/>
        <w:rPr>
          <w:lang w:val="ru-RU"/>
        </w:rPr>
      </w:pPr>
      <w:r>
        <w:rPr>
          <w:noProof/>
        </w:rPr>
        <w:t>4.2</w:t>
      </w:r>
      <w:r>
        <w:rPr>
          <w:lang w:val="ru-RU"/>
        </w:rPr>
        <w:t>6</w:t>
      </w:r>
      <w:r>
        <w:rPr>
          <w:noProof/>
        </w:rPr>
        <w:t>.</w:t>
      </w:r>
      <w:r>
        <w:rPr>
          <w:lang w:val="ru-RU"/>
        </w:rPr>
        <w:t xml:space="preserve"> Гибкие поперечины в отдельных случаях могут иметь вид усложненных систем: угольники, трапеции, полигоны.</w:t>
      </w:r>
    </w:p>
    <w:p w:rsidR="00000000" w:rsidRDefault="0094091B">
      <w:pPr>
        <w:ind w:right="20" w:firstLine="284"/>
        <w:jc w:val="both"/>
        <w:rPr>
          <w:lang w:val="ru-RU"/>
        </w:rPr>
      </w:pPr>
      <w:r>
        <w:rPr>
          <w:noProof/>
        </w:rPr>
        <w:t>4.27.</w:t>
      </w:r>
      <w:r>
        <w:rPr>
          <w:lang w:val="ru-RU"/>
        </w:rPr>
        <w:t xml:space="preserve"> Расчеты поддерживающих устройств следует производить на наиболее неблагоприятное сочетание нагрузок </w:t>
      </w:r>
      <w:r>
        <w:rPr>
          <w:lang w:val="ru-RU"/>
        </w:rPr>
        <w:t>(минимальная температура, гололед, ветер) в зависимости от климатических районов.</w:t>
      </w:r>
    </w:p>
    <w:p w:rsidR="00000000" w:rsidRDefault="0094091B">
      <w:pPr>
        <w:ind w:right="40" w:firstLine="284"/>
        <w:jc w:val="both"/>
        <w:rPr>
          <w:lang w:val="ru-RU"/>
        </w:rPr>
      </w:pPr>
      <w:r>
        <w:rPr>
          <w:lang w:val="ru-RU"/>
        </w:rPr>
        <w:t>При расчете фиксирующих тросов минимально допустимое натяжение троса следует принимать равным</w:t>
      </w:r>
      <w:r>
        <w:rPr>
          <w:noProof/>
        </w:rPr>
        <w:t xml:space="preserve"> 300-500</w:t>
      </w:r>
      <w:r>
        <w:rPr>
          <w:lang w:val="ru-RU"/>
        </w:rPr>
        <w:t xml:space="preserve"> Н</w:t>
      </w:r>
      <w:r>
        <w:rPr>
          <w:noProof/>
        </w:rPr>
        <w:t xml:space="preserve"> (30-50</w:t>
      </w:r>
      <w:r>
        <w:rPr>
          <w:lang w:val="ru-RU"/>
        </w:rPr>
        <w:t xml:space="preserve"> кгс) в наиболее разгруженном звене при наивысшей годовой температуре в данном климатическом районе.</w:t>
      </w:r>
    </w:p>
    <w:p w:rsidR="00000000" w:rsidRDefault="0094091B">
      <w:pPr>
        <w:ind w:right="40" w:firstLine="284"/>
        <w:jc w:val="both"/>
        <w:rPr>
          <w:lang w:val="ru-RU"/>
        </w:rPr>
      </w:pPr>
      <w:r>
        <w:rPr>
          <w:noProof/>
        </w:rPr>
        <w:t>4.28.</w:t>
      </w:r>
      <w:r>
        <w:rPr>
          <w:lang w:val="ru-RU"/>
        </w:rPr>
        <w:t xml:space="preserve"> При выборе сечения тросов и проволок гибких поддерживающих и фиксирующих устройств должны быть приняты следующие коэффициенты запаса прочности:</w:t>
      </w:r>
    </w:p>
    <w:p w:rsidR="00000000" w:rsidRDefault="0094091B">
      <w:pPr>
        <w:ind w:firstLine="284"/>
        <w:jc w:val="both"/>
        <w:rPr>
          <w:noProof/>
        </w:rPr>
      </w:pPr>
      <w:r>
        <w:rPr>
          <w:lang w:val="ru-RU"/>
        </w:rPr>
        <w:t>для стальных продольных несущих тросов цепных подвесок, стальных, бим</w:t>
      </w:r>
      <w:r>
        <w:rPr>
          <w:lang w:val="ru-RU"/>
        </w:rPr>
        <w:t>еталлических и медных поперечных несущих тросов, оттяжных ветвей на криволинейных участках</w:t>
      </w:r>
      <w:r>
        <w:rPr>
          <w:noProof/>
        </w:rPr>
        <w:t xml:space="preserve"> </w:t>
      </w:r>
      <w:r>
        <w:rPr>
          <w:noProof/>
        </w:rPr>
        <w:sym w:font="Symbol" w:char="F0BE"/>
      </w:r>
      <w:r>
        <w:rPr>
          <w:lang w:val="ru-RU"/>
        </w:rPr>
        <w:t xml:space="preserve"> не менее</w:t>
      </w:r>
      <w:r>
        <w:rPr>
          <w:noProof/>
        </w:rPr>
        <w:t xml:space="preserve"> 3;</w:t>
      </w:r>
    </w:p>
    <w:p w:rsidR="00000000" w:rsidRDefault="0094091B">
      <w:pPr>
        <w:ind w:firstLine="284"/>
        <w:jc w:val="both"/>
        <w:rPr>
          <w:noProof/>
        </w:rPr>
      </w:pPr>
      <w:r>
        <w:rPr>
          <w:lang w:val="ru-RU"/>
        </w:rPr>
        <w:t>для медных и биметаллических продольных несущих тросов цепных подвесок, стальных и биметаллических фиксирующих поперечин</w:t>
      </w:r>
      <w:r>
        <w:rPr>
          <w:noProof/>
        </w:rPr>
        <w:t xml:space="preserve"> </w:t>
      </w:r>
      <w:r>
        <w:rPr>
          <w:noProof/>
        </w:rPr>
        <w:sym w:font="Symbol" w:char="F0BE"/>
      </w:r>
      <w:r>
        <w:rPr>
          <w:lang w:val="ru-RU"/>
        </w:rPr>
        <w:t xml:space="preserve"> не менее</w:t>
      </w:r>
      <w:r>
        <w:rPr>
          <w:noProof/>
        </w:rPr>
        <w:t xml:space="preserve"> 2,5.</w:t>
      </w:r>
    </w:p>
    <w:p w:rsidR="00000000" w:rsidRDefault="0094091B">
      <w:pPr>
        <w:ind w:firstLine="284"/>
        <w:jc w:val="both"/>
        <w:rPr>
          <w:lang w:val="ru-RU"/>
        </w:rPr>
      </w:pPr>
      <w:r>
        <w:rPr>
          <w:lang w:val="ru-RU"/>
        </w:rPr>
        <w:t>4.29. При расчете высоты закрепления гибких тросовых поперечин на опорах, станах зданий и других опорных конструкциях следует исходить из следующих уклонов поперечин от точки с максимальной стрелой провеса поперечины до места ее закрепления:</w:t>
      </w:r>
    </w:p>
    <w:p w:rsidR="00000000" w:rsidRDefault="0094091B">
      <w:pPr>
        <w:ind w:right="220" w:firstLine="284"/>
        <w:jc w:val="both"/>
        <w:rPr>
          <w:lang w:val="ru-RU"/>
        </w:rPr>
      </w:pPr>
    </w:p>
    <w:p w:rsidR="00000000" w:rsidRDefault="0094091B">
      <w:pPr>
        <w:ind w:left="284" w:right="220"/>
        <w:jc w:val="both"/>
        <w:rPr>
          <w:sz w:val="18"/>
          <w:lang w:val="ru-RU"/>
        </w:rPr>
      </w:pPr>
      <w:r>
        <w:rPr>
          <w:sz w:val="18"/>
          <w:lang w:val="ru-RU"/>
        </w:rPr>
        <w:t>для простых поперечин на пр</w:t>
      </w:r>
      <w:r>
        <w:rPr>
          <w:sz w:val="18"/>
          <w:lang w:val="ru-RU"/>
        </w:rPr>
        <w:t xml:space="preserve">ямых </w:t>
      </w:r>
    </w:p>
    <w:p w:rsidR="00000000" w:rsidRDefault="0094091B">
      <w:pPr>
        <w:ind w:left="284" w:right="220"/>
        <w:jc w:val="both"/>
        <w:rPr>
          <w:sz w:val="18"/>
          <w:lang w:val="ru-RU"/>
        </w:rPr>
      </w:pPr>
      <w:r>
        <w:rPr>
          <w:sz w:val="18"/>
          <w:lang w:val="ru-RU"/>
        </w:rPr>
        <w:t>участках</w:t>
      </w:r>
      <w:r>
        <w:rPr>
          <w:noProof/>
          <w:sz w:val="18"/>
        </w:rPr>
        <w:t xml:space="preserve"> ...........</w:t>
      </w:r>
      <w:r>
        <w:rPr>
          <w:sz w:val="18"/>
          <w:lang w:val="ru-RU"/>
        </w:rPr>
        <w:t>..........................................</w:t>
      </w:r>
      <w:r>
        <w:rPr>
          <w:sz w:val="18"/>
          <w:lang w:val="ru-RU"/>
        </w:rPr>
        <w:tab/>
      </w:r>
      <w:r>
        <w:rPr>
          <w:noProof/>
          <w:sz w:val="18"/>
        </w:rPr>
        <w:t>1:10</w:t>
      </w:r>
      <w:r>
        <w:rPr>
          <w:sz w:val="18"/>
          <w:lang w:val="ru-RU"/>
        </w:rPr>
        <w:t xml:space="preserve"> </w:t>
      </w:r>
      <w:r>
        <w:rPr>
          <w:sz w:val="18"/>
          <w:lang w:val="ru-RU"/>
        </w:rPr>
        <w:sym w:font="Arial" w:char="2013"/>
      </w:r>
      <w:r>
        <w:rPr>
          <w:sz w:val="18"/>
          <w:lang w:val="ru-RU"/>
        </w:rPr>
        <w:t xml:space="preserve"> </w:t>
      </w:r>
      <w:r>
        <w:rPr>
          <w:noProof/>
          <w:sz w:val="18"/>
        </w:rPr>
        <w:t xml:space="preserve">1:12 </w:t>
      </w:r>
    </w:p>
    <w:p w:rsidR="00000000" w:rsidRDefault="0094091B">
      <w:pPr>
        <w:ind w:left="284" w:right="220"/>
        <w:jc w:val="both"/>
        <w:rPr>
          <w:sz w:val="18"/>
          <w:lang w:val="ru-RU"/>
        </w:rPr>
      </w:pPr>
      <w:r>
        <w:rPr>
          <w:sz w:val="18"/>
          <w:lang w:val="ru-RU"/>
        </w:rPr>
        <w:t xml:space="preserve">для внешних, по отношению к </w:t>
      </w:r>
    </w:p>
    <w:p w:rsidR="00000000" w:rsidRDefault="0094091B">
      <w:pPr>
        <w:ind w:left="284" w:right="220"/>
        <w:jc w:val="both"/>
        <w:rPr>
          <w:sz w:val="18"/>
          <w:lang w:val="ru-RU"/>
        </w:rPr>
      </w:pPr>
      <w:r>
        <w:rPr>
          <w:sz w:val="18"/>
          <w:lang w:val="ru-RU"/>
        </w:rPr>
        <w:t>кривой, частей простых поперечин</w:t>
      </w:r>
      <w:r>
        <w:rPr>
          <w:noProof/>
          <w:sz w:val="18"/>
        </w:rPr>
        <w:t xml:space="preserve"> ........... 1:1</w:t>
      </w:r>
      <w:r>
        <w:rPr>
          <w:sz w:val="18"/>
          <w:lang w:val="ru-RU"/>
        </w:rPr>
        <w:t>5</w:t>
      </w:r>
      <w:r>
        <w:rPr>
          <w:noProof/>
          <w:sz w:val="18"/>
        </w:rPr>
        <w:t xml:space="preserve"> </w:t>
      </w:r>
      <w:r>
        <w:rPr>
          <w:noProof/>
          <w:sz w:val="18"/>
        </w:rPr>
        <w:sym w:font="Arial" w:char="2013"/>
      </w:r>
      <w:r>
        <w:rPr>
          <w:sz w:val="18"/>
          <w:lang w:val="ru-RU"/>
        </w:rPr>
        <w:t xml:space="preserve"> </w:t>
      </w:r>
      <w:r>
        <w:rPr>
          <w:noProof/>
          <w:sz w:val="18"/>
        </w:rPr>
        <w:t xml:space="preserve">1:20 </w:t>
      </w:r>
    </w:p>
    <w:p w:rsidR="00000000" w:rsidRDefault="0094091B">
      <w:pPr>
        <w:ind w:left="284" w:right="220"/>
        <w:jc w:val="both"/>
        <w:rPr>
          <w:sz w:val="18"/>
          <w:lang w:val="ru-RU"/>
        </w:rPr>
      </w:pPr>
      <w:r>
        <w:rPr>
          <w:sz w:val="18"/>
          <w:lang w:val="ru-RU"/>
        </w:rPr>
        <w:t xml:space="preserve">для внутренних, по отношению к </w:t>
      </w:r>
    </w:p>
    <w:p w:rsidR="00000000" w:rsidRDefault="0094091B">
      <w:pPr>
        <w:ind w:left="284" w:right="220"/>
        <w:jc w:val="both"/>
        <w:rPr>
          <w:sz w:val="18"/>
          <w:lang w:val="ru-RU"/>
        </w:rPr>
      </w:pPr>
      <w:r>
        <w:rPr>
          <w:sz w:val="18"/>
          <w:lang w:val="ru-RU"/>
        </w:rPr>
        <w:t>кривой, частей простых поперечин</w:t>
      </w:r>
      <w:r>
        <w:rPr>
          <w:noProof/>
          <w:sz w:val="18"/>
        </w:rPr>
        <w:t xml:space="preserve"> ........... . 1:</w:t>
      </w:r>
      <w:r>
        <w:rPr>
          <w:sz w:val="18"/>
          <w:lang w:val="ru-RU"/>
        </w:rPr>
        <w:t xml:space="preserve">5 </w:t>
      </w:r>
      <w:r>
        <w:rPr>
          <w:sz w:val="18"/>
          <w:lang w:val="ru-RU"/>
        </w:rPr>
        <w:sym w:font="Arial" w:char="2013"/>
      </w:r>
      <w:r>
        <w:rPr>
          <w:sz w:val="18"/>
          <w:lang w:val="ru-RU"/>
        </w:rPr>
        <w:t xml:space="preserve"> </w:t>
      </w:r>
      <w:r>
        <w:rPr>
          <w:noProof/>
          <w:sz w:val="18"/>
        </w:rPr>
        <w:t xml:space="preserve">1:10 </w:t>
      </w:r>
    </w:p>
    <w:p w:rsidR="00000000" w:rsidRDefault="0094091B">
      <w:pPr>
        <w:ind w:left="284" w:right="220"/>
        <w:jc w:val="both"/>
        <w:rPr>
          <w:sz w:val="18"/>
          <w:lang w:val="ru-RU"/>
        </w:rPr>
      </w:pPr>
      <w:r>
        <w:rPr>
          <w:sz w:val="18"/>
          <w:lang w:val="ru-RU"/>
        </w:rPr>
        <w:t xml:space="preserve">для несущих тросов цепных </w:t>
      </w:r>
    </w:p>
    <w:p w:rsidR="00000000" w:rsidRDefault="0094091B">
      <w:pPr>
        <w:ind w:left="284" w:right="220"/>
        <w:jc w:val="both"/>
        <w:rPr>
          <w:sz w:val="18"/>
          <w:lang w:val="ru-RU"/>
        </w:rPr>
      </w:pPr>
      <w:r>
        <w:rPr>
          <w:sz w:val="18"/>
          <w:lang w:val="ru-RU"/>
        </w:rPr>
        <w:t xml:space="preserve">поперечин, поперечных несущих </w:t>
      </w:r>
    </w:p>
    <w:p w:rsidR="00000000" w:rsidRDefault="0094091B">
      <w:pPr>
        <w:ind w:left="284" w:right="220"/>
        <w:jc w:val="both"/>
        <w:rPr>
          <w:sz w:val="18"/>
          <w:lang w:val="ru-RU"/>
        </w:rPr>
      </w:pPr>
      <w:r>
        <w:rPr>
          <w:sz w:val="18"/>
          <w:lang w:val="ru-RU"/>
        </w:rPr>
        <w:t xml:space="preserve">тросов цепных подвесок </w:t>
      </w:r>
    </w:p>
    <w:p w:rsidR="00000000" w:rsidRDefault="0094091B">
      <w:pPr>
        <w:ind w:left="284" w:right="220"/>
        <w:jc w:val="both"/>
        <w:rPr>
          <w:sz w:val="18"/>
          <w:lang w:val="ru-RU"/>
        </w:rPr>
      </w:pPr>
      <w:r>
        <w:rPr>
          <w:sz w:val="18"/>
          <w:lang w:val="ru-RU"/>
        </w:rPr>
        <w:t>и несущих тросов спецчастей .....................</w:t>
      </w:r>
      <w:r>
        <w:rPr>
          <w:noProof/>
          <w:sz w:val="18"/>
        </w:rPr>
        <w:t xml:space="preserve"> 1:5</w:t>
      </w:r>
      <w:r>
        <w:rPr>
          <w:sz w:val="18"/>
          <w:lang w:val="ru-RU"/>
        </w:rPr>
        <w:t xml:space="preserve"> </w:t>
      </w:r>
      <w:r>
        <w:rPr>
          <w:sz w:val="18"/>
          <w:lang w:val="ru-RU"/>
        </w:rPr>
        <w:sym w:font="Arial" w:char="2013"/>
      </w:r>
      <w:r>
        <w:rPr>
          <w:sz w:val="18"/>
          <w:lang w:val="ru-RU"/>
        </w:rPr>
        <w:t xml:space="preserve"> </w:t>
      </w:r>
      <w:r>
        <w:rPr>
          <w:noProof/>
          <w:sz w:val="18"/>
        </w:rPr>
        <w:t xml:space="preserve">1:10 </w:t>
      </w:r>
    </w:p>
    <w:p w:rsidR="00000000" w:rsidRDefault="0094091B">
      <w:pPr>
        <w:ind w:left="284" w:right="220"/>
        <w:jc w:val="both"/>
        <w:rPr>
          <w:sz w:val="18"/>
          <w:lang w:val="ru-RU"/>
        </w:rPr>
      </w:pPr>
      <w:r>
        <w:rPr>
          <w:sz w:val="18"/>
          <w:lang w:val="ru-RU"/>
        </w:rPr>
        <w:t>для оттяжек на кривых</w:t>
      </w:r>
      <w:r>
        <w:rPr>
          <w:noProof/>
          <w:sz w:val="18"/>
        </w:rPr>
        <w:t xml:space="preserve"> </w:t>
      </w:r>
      <w:r>
        <w:rPr>
          <w:sz w:val="18"/>
          <w:lang w:val="ru-RU"/>
        </w:rPr>
        <w:t>.</w:t>
      </w:r>
      <w:r>
        <w:rPr>
          <w:noProof/>
          <w:sz w:val="18"/>
        </w:rPr>
        <w:t>.</w:t>
      </w:r>
      <w:r>
        <w:rPr>
          <w:sz w:val="18"/>
          <w:lang w:val="ru-RU"/>
        </w:rPr>
        <w:t>..</w:t>
      </w:r>
      <w:r>
        <w:rPr>
          <w:noProof/>
          <w:sz w:val="18"/>
        </w:rPr>
        <w:t>.</w:t>
      </w:r>
      <w:r>
        <w:rPr>
          <w:sz w:val="18"/>
          <w:lang w:val="ru-RU"/>
        </w:rPr>
        <w:t>........................</w:t>
      </w:r>
      <w:r>
        <w:rPr>
          <w:noProof/>
          <w:sz w:val="18"/>
        </w:rPr>
        <w:t xml:space="preserve"> 1:20</w:t>
      </w:r>
      <w:r>
        <w:rPr>
          <w:sz w:val="18"/>
          <w:lang w:val="ru-RU"/>
        </w:rPr>
        <w:t xml:space="preserve"> </w:t>
      </w:r>
      <w:r>
        <w:rPr>
          <w:sz w:val="18"/>
          <w:lang w:val="ru-RU"/>
        </w:rPr>
        <w:sym w:font="Arial" w:char="2013"/>
      </w:r>
      <w:r>
        <w:rPr>
          <w:sz w:val="18"/>
          <w:lang w:val="ru-RU"/>
        </w:rPr>
        <w:t xml:space="preserve"> </w:t>
      </w:r>
      <w:r>
        <w:rPr>
          <w:noProof/>
          <w:sz w:val="18"/>
        </w:rPr>
        <w:t xml:space="preserve">1:40 </w:t>
      </w:r>
    </w:p>
    <w:p w:rsidR="00000000" w:rsidRDefault="0094091B">
      <w:pPr>
        <w:ind w:left="284" w:right="220"/>
        <w:jc w:val="both"/>
        <w:rPr>
          <w:sz w:val="18"/>
          <w:lang w:val="ru-RU"/>
        </w:rPr>
      </w:pPr>
      <w:r>
        <w:rPr>
          <w:sz w:val="18"/>
          <w:lang w:val="ru-RU"/>
        </w:rPr>
        <w:t xml:space="preserve">для анкеровочных ветвей </w:t>
      </w:r>
    </w:p>
    <w:p w:rsidR="00000000" w:rsidRDefault="0094091B">
      <w:pPr>
        <w:ind w:left="284" w:right="220"/>
        <w:jc w:val="both"/>
        <w:rPr>
          <w:noProof/>
          <w:sz w:val="18"/>
        </w:rPr>
      </w:pPr>
      <w:r>
        <w:rPr>
          <w:sz w:val="18"/>
          <w:lang w:val="ru-RU"/>
        </w:rPr>
        <w:t>контактного провод</w:t>
      </w:r>
      <w:r>
        <w:rPr>
          <w:sz w:val="18"/>
          <w:lang w:val="ru-RU"/>
        </w:rPr>
        <w:t>а ................................</w:t>
      </w:r>
      <w:r>
        <w:rPr>
          <w:noProof/>
          <w:sz w:val="18"/>
        </w:rPr>
        <w:t xml:space="preserve"> 1:30</w:t>
      </w:r>
      <w:r>
        <w:rPr>
          <w:sz w:val="18"/>
          <w:lang w:val="ru-RU"/>
        </w:rPr>
        <w:t xml:space="preserve"> </w:t>
      </w:r>
      <w:r>
        <w:rPr>
          <w:sz w:val="18"/>
          <w:lang w:val="ru-RU"/>
        </w:rPr>
        <w:sym w:font="Arial" w:char="2013"/>
      </w:r>
      <w:r>
        <w:rPr>
          <w:sz w:val="18"/>
          <w:lang w:val="ru-RU"/>
        </w:rPr>
        <w:t xml:space="preserve"> </w:t>
      </w:r>
      <w:r>
        <w:rPr>
          <w:noProof/>
          <w:sz w:val="18"/>
        </w:rPr>
        <w:t>1:40</w:t>
      </w:r>
    </w:p>
    <w:p w:rsidR="00000000" w:rsidRDefault="0094091B">
      <w:pPr>
        <w:ind w:firstLine="284"/>
        <w:jc w:val="both"/>
        <w:rPr>
          <w:b/>
          <w:lang w:val="ru-RU"/>
        </w:rPr>
      </w:pPr>
    </w:p>
    <w:p w:rsidR="00000000" w:rsidRDefault="0094091B">
      <w:pPr>
        <w:ind w:firstLine="284"/>
        <w:jc w:val="both"/>
        <w:rPr>
          <w:lang w:val="ru-RU"/>
        </w:rPr>
      </w:pPr>
      <w:r>
        <w:rPr>
          <w:noProof/>
        </w:rPr>
        <w:t>4</w:t>
      </w:r>
      <w:r>
        <w:rPr>
          <w:lang w:val="ru-RU"/>
        </w:rPr>
        <w:t>.</w:t>
      </w:r>
      <w:r>
        <w:rPr>
          <w:noProof/>
        </w:rPr>
        <w:t>30.</w:t>
      </w:r>
      <w:r>
        <w:rPr>
          <w:lang w:val="ru-RU"/>
        </w:rPr>
        <w:t xml:space="preserve"> При длине несущих гибких поперечин</w:t>
      </w:r>
      <w:r>
        <w:rPr>
          <w:noProof/>
        </w:rPr>
        <w:t xml:space="preserve"> 30</w:t>
      </w:r>
      <w:r>
        <w:rPr>
          <w:lang w:val="ru-RU"/>
        </w:rPr>
        <w:t xml:space="preserve"> м и более в каждой из них следует предусматривать натяжную муфту.</w:t>
      </w:r>
    </w:p>
    <w:p w:rsidR="00000000" w:rsidRDefault="0094091B">
      <w:pPr>
        <w:ind w:firstLine="284"/>
        <w:jc w:val="both"/>
        <w:rPr>
          <w:lang w:val="ru-RU"/>
        </w:rPr>
      </w:pPr>
      <w:r>
        <w:rPr>
          <w:lang w:val="ru-RU"/>
        </w:rPr>
        <w:t xml:space="preserve">В несущих тросах цепных подвесок расстояние между натяжными муфтами должно быть не более </w:t>
      </w:r>
      <w:r>
        <w:rPr>
          <w:noProof/>
        </w:rPr>
        <w:t>600</w:t>
      </w:r>
      <w:r>
        <w:rPr>
          <w:lang w:val="ru-RU"/>
        </w:rPr>
        <w:t xml:space="preserve"> м; натяжные муфты должны предусматриваться также</w:t>
      </w:r>
      <w:r>
        <w:rPr>
          <w:noProof/>
        </w:rPr>
        <w:t xml:space="preserve"> </w:t>
      </w:r>
      <w:r>
        <w:rPr>
          <w:lang w:val="ru-RU"/>
        </w:rPr>
        <w:t>в местах анкерования тросов.</w:t>
      </w:r>
    </w:p>
    <w:p w:rsidR="00000000" w:rsidRDefault="0094091B">
      <w:pPr>
        <w:ind w:firstLine="284"/>
        <w:jc w:val="both"/>
        <w:rPr>
          <w:lang w:val="ru-RU"/>
        </w:rPr>
      </w:pPr>
      <w:r>
        <w:rPr>
          <w:lang w:val="ru-RU"/>
        </w:rPr>
        <w:t>На простых гибких поперечинах допускается предусматривать подвешивание не более двух контактных линий трамвая или троллейбуса при расстоянии между их проводами до 10 м. При большем ра</w:t>
      </w:r>
      <w:r>
        <w:rPr>
          <w:lang w:val="ru-RU"/>
        </w:rPr>
        <w:t>сстоянии между проводами, а также при числе линий более двух следует применять цепные гибкие поперечины.</w:t>
      </w:r>
    </w:p>
    <w:p w:rsidR="00000000" w:rsidRDefault="0094091B">
      <w:pPr>
        <w:ind w:firstLine="284"/>
        <w:jc w:val="both"/>
        <w:rPr>
          <w:lang w:val="ru-RU"/>
        </w:rPr>
      </w:pPr>
      <w:r>
        <w:rPr>
          <w:lang w:val="ru-RU"/>
        </w:rPr>
        <w:t>4.31. Все виды поперечин, оттяжки и анкерные ветки, закрепляемые на стенах жилых и общественных зданий, должны быть оснащены арматурой (шумоглушителями), поглощающей вибрацию и шумы, возникающие в контактной сети.</w:t>
      </w:r>
    </w:p>
    <w:p w:rsidR="00000000" w:rsidRDefault="0094091B">
      <w:pPr>
        <w:ind w:firstLine="284"/>
        <w:jc w:val="both"/>
        <w:rPr>
          <w:lang w:val="ru-RU"/>
        </w:rPr>
      </w:pPr>
      <w:r>
        <w:rPr>
          <w:lang w:val="ru-RU"/>
        </w:rPr>
        <w:t>4.32. Длина струн цепных гибких поперечин должна быть, м, не менее:</w:t>
      </w:r>
    </w:p>
    <w:p w:rsidR="00000000" w:rsidRDefault="0094091B">
      <w:pPr>
        <w:ind w:right="680" w:firstLine="284"/>
        <w:jc w:val="both"/>
        <w:rPr>
          <w:lang w:val="ru-RU"/>
        </w:rPr>
      </w:pPr>
    </w:p>
    <w:p w:rsidR="00000000" w:rsidRDefault="0094091B">
      <w:pPr>
        <w:ind w:right="680" w:firstLine="284"/>
        <w:jc w:val="both"/>
        <w:rPr>
          <w:sz w:val="18"/>
          <w:lang w:val="ru-RU"/>
        </w:rPr>
      </w:pPr>
      <w:r>
        <w:rPr>
          <w:sz w:val="18"/>
          <w:lang w:val="ru-RU"/>
        </w:rPr>
        <w:t>в контактной сети трамвая</w:t>
      </w:r>
      <w:r>
        <w:rPr>
          <w:noProof/>
          <w:sz w:val="18"/>
        </w:rPr>
        <w:t xml:space="preserve"> .....</w:t>
      </w:r>
      <w:r>
        <w:rPr>
          <w:sz w:val="18"/>
          <w:lang w:val="ru-RU"/>
        </w:rPr>
        <w:t>..</w:t>
      </w:r>
      <w:r>
        <w:rPr>
          <w:noProof/>
          <w:sz w:val="18"/>
        </w:rPr>
        <w:t>. 0,5</w:t>
      </w:r>
      <w:r>
        <w:rPr>
          <w:sz w:val="18"/>
          <w:lang w:val="ru-RU"/>
        </w:rPr>
        <w:t xml:space="preserve"> </w:t>
      </w:r>
    </w:p>
    <w:p w:rsidR="00000000" w:rsidRDefault="0094091B">
      <w:pPr>
        <w:ind w:right="680" w:firstLine="284"/>
        <w:jc w:val="both"/>
        <w:rPr>
          <w:noProof/>
          <w:sz w:val="18"/>
        </w:rPr>
      </w:pPr>
      <w:r>
        <w:rPr>
          <w:sz w:val="18"/>
          <w:lang w:val="ru-RU"/>
        </w:rPr>
        <w:sym w:font="Arial" w:char="201E"/>
      </w:r>
      <w:r>
        <w:rPr>
          <w:sz w:val="18"/>
          <w:lang w:val="ru-RU"/>
        </w:rPr>
        <w:t xml:space="preserve">         </w:t>
      </w:r>
      <w:r>
        <w:rPr>
          <w:sz w:val="18"/>
          <w:lang w:val="ru-RU"/>
        </w:rPr>
        <w:sym w:font="Arial" w:char="201E"/>
      </w:r>
      <w:r>
        <w:rPr>
          <w:sz w:val="18"/>
          <w:lang w:val="ru-RU"/>
        </w:rPr>
        <w:t xml:space="preserve">             </w:t>
      </w:r>
      <w:r>
        <w:rPr>
          <w:sz w:val="18"/>
          <w:lang w:val="ru-RU"/>
        </w:rPr>
        <w:sym w:font="Arial" w:char="201E"/>
      </w:r>
      <w:r>
        <w:rPr>
          <w:sz w:val="18"/>
          <w:lang w:val="ru-RU"/>
        </w:rPr>
        <w:t xml:space="preserve">    троллейбуса</w:t>
      </w:r>
      <w:r>
        <w:rPr>
          <w:noProof/>
          <w:sz w:val="18"/>
        </w:rPr>
        <w:t xml:space="preserve">   0,7</w:t>
      </w:r>
    </w:p>
    <w:p w:rsidR="00000000" w:rsidRDefault="0094091B">
      <w:pPr>
        <w:ind w:firstLine="284"/>
        <w:jc w:val="both"/>
        <w:rPr>
          <w:lang w:val="ru-RU"/>
        </w:rPr>
      </w:pPr>
    </w:p>
    <w:p w:rsidR="00000000" w:rsidRDefault="0094091B">
      <w:pPr>
        <w:ind w:firstLine="284"/>
        <w:jc w:val="both"/>
        <w:rPr>
          <w:lang w:val="ru-RU"/>
        </w:rPr>
      </w:pPr>
      <w:r>
        <w:rPr>
          <w:lang w:val="ru-RU"/>
        </w:rPr>
        <w:t>В местах пересечения гибкими попереч</w:t>
      </w:r>
      <w:r>
        <w:rPr>
          <w:lang w:val="ru-RU"/>
        </w:rPr>
        <w:t>инами проводов смежной контактной линии между поперечной и пересекаемыми проводами должно обеспечиваться расстояние не менее</w:t>
      </w:r>
      <w:r>
        <w:rPr>
          <w:noProof/>
        </w:rPr>
        <w:t xml:space="preserve"> 0,7</w:t>
      </w:r>
      <w:r>
        <w:rPr>
          <w:lang w:val="ru-RU"/>
        </w:rPr>
        <w:t xml:space="preserve"> м.</w:t>
      </w:r>
    </w:p>
    <w:p w:rsidR="00000000" w:rsidRDefault="0094091B">
      <w:pPr>
        <w:ind w:right="20" w:firstLine="284"/>
        <w:jc w:val="both"/>
        <w:rPr>
          <w:lang w:val="ru-RU"/>
        </w:rPr>
      </w:pPr>
      <w:r>
        <w:rPr>
          <w:noProof/>
        </w:rPr>
        <w:t>4.33.</w:t>
      </w:r>
      <w:r>
        <w:rPr>
          <w:lang w:val="ru-RU"/>
        </w:rPr>
        <w:t xml:space="preserve"> В пределах одной улицы следует предусматривать самостоятельные поддерживающие устройства контактных сетей трамвая и троллейбуса. При невозможности установки опор контактной сети у борта дороги допускается подвешивание контактных подвесок трамвая и троллейбуса (за исключением подвесок на наклонных струнах) на общих поддерживающих устройствах (поперечинах).</w:t>
      </w:r>
    </w:p>
    <w:p w:rsidR="00000000" w:rsidRDefault="0094091B">
      <w:pPr>
        <w:ind w:firstLine="284"/>
        <w:jc w:val="both"/>
        <w:rPr>
          <w:lang w:val="ru-RU"/>
        </w:rPr>
      </w:pPr>
      <w:r>
        <w:rPr>
          <w:noProof/>
        </w:rPr>
        <w:t>4.34.</w:t>
      </w:r>
      <w:r>
        <w:rPr>
          <w:lang w:val="ru-RU"/>
        </w:rPr>
        <w:t xml:space="preserve"> Расстояние</w:t>
      </w:r>
      <w:r>
        <w:rPr>
          <w:lang w:val="ru-RU"/>
        </w:rPr>
        <w:t xml:space="preserve"> (по вертикали и горизонтали) от стенных крюков до углов зданий и краев стенных проемов (окон, дверей и т. п.) должно</w:t>
      </w:r>
      <w:r>
        <w:rPr>
          <w:b/>
          <w:lang w:val="ru-RU"/>
        </w:rPr>
        <w:t xml:space="preserve"> </w:t>
      </w:r>
      <w:r>
        <w:rPr>
          <w:lang w:val="ru-RU"/>
        </w:rPr>
        <w:t>быть не менее</w:t>
      </w:r>
      <w:r>
        <w:rPr>
          <w:noProof/>
        </w:rPr>
        <w:t xml:space="preserve"> 0,5</w:t>
      </w:r>
      <w:r>
        <w:rPr>
          <w:lang w:val="ru-RU"/>
        </w:rPr>
        <w:t xml:space="preserve"> м.</w:t>
      </w:r>
    </w:p>
    <w:p w:rsidR="00000000" w:rsidRDefault="0094091B">
      <w:pPr>
        <w:ind w:right="120" w:firstLine="284"/>
        <w:jc w:val="both"/>
        <w:rPr>
          <w:noProof/>
        </w:rPr>
      </w:pPr>
      <w:r>
        <w:rPr>
          <w:lang w:val="ru-RU"/>
        </w:rPr>
        <w:t>Расчетная нагрузка на один стенной крюк в местах закрепления гибких поддерживающих устройств на стенах зданий не должна превышать</w:t>
      </w:r>
      <w:r>
        <w:rPr>
          <w:noProof/>
        </w:rPr>
        <w:t xml:space="preserve"> 7000</w:t>
      </w:r>
      <w:r>
        <w:rPr>
          <w:lang w:val="ru-RU"/>
        </w:rPr>
        <w:t xml:space="preserve"> Н </w:t>
      </w:r>
      <w:r>
        <w:rPr>
          <w:noProof/>
        </w:rPr>
        <w:t>(700</w:t>
      </w:r>
      <w:r>
        <w:rPr>
          <w:lang w:val="ru-RU"/>
        </w:rPr>
        <w:t xml:space="preserve"> кгс)</w:t>
      </w:r>
      <w:r>
        <w:rPr>
          <w:noProof/>
        </w:rPr>
        <w:t>.</w:t>
      </w:r>
    </w:p>
    <w:p w:rsidR="00000000" w:rsidRDefault="0094091B">
      <w:pPr>
        <w:ind w:right="120" w:firstLine="284"/>
        <w:jc w:val="both"/>
        <w:rPr>
          <w:lang w:val="ru-RU"/>
        </w:rPr>
      </w:pPr>
      <w:r>
        <w:rPr>
          <w:noProof/>
        </w:rPr>
        <w:t>4.3</w:t>
      </w:r>
      <w:r>
        <w:rPr>
          <w:lang w:val="ru-RU"/>
        </w:rPr>
        <w:t>5</w:t>
      </w:r>
      <w:r>
        <w:rPr>
          <w:noProof/>
        </w:rPr>
        <w:t>.</w:t>
      </w:r>
      <w:r>
        <w:rPr>
          <w:lang w:val="ru-RU"/>
        </w:rPr>
        <w:t xml:space="preserve"> Использование поддерживающих устройств контактной сети трамвая и троллейбуса (тросовые поперечины, кронштейны) для подвешивания на них каких-либо устройств, не относящихся к контактной сети, не допускается.</w:t>
      </w:r>
    </w:p>
    <w:p w:rsidR="00000000" w:rsidRDefault="0094091B">
      <w:pPr>
        <w:ind w:right="100" w:firstLine="284"/>
        <w:jc w:val="both"/>
        <w:rPr>
          <w:lang w:val="ru-RU"/>
        </w:rPr>
      </w:pPr>
      <w:r>
        <w:rPr>
          <w:lang w:val="ru-RU"/>
        </w:rPr>
        <w:t xml:space="preserve">Допускается </w:t>
      </w:r>
      <w:r>
        <w:rPr>
          <w:lang w:val="ru-RU"/>
        </w:rPr>
        <w:t>использование поперечин контактной сети для прокладки вдоль этих поперечин проводов СЦБ и связи при условии выполнения двух ступеней изоляции проводов СЦБ и связи на напряжение</w:t>
      </w:r>
      <w:r>
        <w:rPr>
          <w:noProof/>
        </w:rPr>
        <w:t xml:space="preserve"> 1</w:t>
      </w:r>
      <w:r>
        <w:rPr>
          <w:lang w:val="ru-RU"/>
        </w:rPr>
        <w:t xml:space="preserve"> кВ от поддерживающих устройств контактной сети.</w:t>
      </w:r>
    </w:p>
    <w:p w:rsidR="00000000" w:rsidRDefault="0094091B">
      <w:pPr>
        <w:ind w:right="100" w:firstLine="284"/>
        <w:jc w:val="both"/>
        <w:rPr>
          <w:lang w:val="ru-RU"/>
        </w:rPr>
      </w:pPr>
    </w:p>
    <w:p w:rsidR="00000000" w:rsidRDefault="0094091B">
      <w:pPr>
        <w:ind w:right="100"/>
        <w:jc w:val="center"/>
        <w:rPr>
          <w:b/>
          <w:lang w:val="ru-RU"/>
        </w:rPr>
      </w:pPr>
      <w:r>
        <w:rPr>
          <w:b/>
          <w:lang w:val="ru-RU"/>
        </w:rPr>
        <w:t>ОПОРНЫЕ КОНСТРУКЦИИ</w:t>
      </w:r>
    </w:p>
    <w:p w:rsidR="00000000" w:rsidRDefault="0094091B">
      <w:pPr>
        <w:ind w:right="60" w:firstLine="284"/>
        <w:jc w:val="both"/>
        <w:rPr>
          <w:lang w:val="ru-RU"/>
        </w:rPr>
      </w:pPr>
    </w:p>
    <w:p w:rsidR="00000000" w:rsidRDefault="0094091B">
      <w:pPr>
        <w:ind w:right="60" w:firstLine="284"/>
        <w:jc w:val="both"/>
        <w:rPr>
          <w:lang w:val="ru-RU"/>
        </w:rPr>
      </w:pPr>
      <w:r>
        <w:rPr>
          <w:noProof/>
        </w:rPr>
        <w:t>4.36.</w:t>
      </w:r>
      <w:r>
        <w:rPr>
          <w:lang w:val="ru-RU"/>
        </w:rPr>
        <w:t xml:space="preserve"> В контактных сетях трамвая и троллейбуса в качестве опорных конструкций следует использовать специальные опоры, стены кирпичных и железобетонных зданий и по согласованию с соответствующими организациями</w:t>
      </w:r>
      <w:r>
        <w:rPr>
          <w:noProof/>
        </w:rPr>
        <w:t xml:space="preserve"> —</w:t>
      </w:r>
      <w:r>
        <w:rPr>
          <w:lang w:val="ru-RU"/>
        </w:rPr>
        <w:t xml:space="preserve"> конструкции тоннелей, мостов, путепроводов и других </w:t>
      </w:r>
      <w:r>
        <w:rPr>
          <w:lang w:val="ru-RU"/>
        </w:rPr>
        <w:t>инженерных сооружений.</w:t>
      </w:r>
    </w:p>
    <w:p w:rsidR="00000000" w:rsidRDefault="0094091B">
      <w:pPr>
        <w:ind w:right="40" w:firstLine="284"/>
        <w:jc w:val="both"/>
        <w:rPr>
          <w:lang w:val="ru-RU"/>
        </w:rPr>
      </w:pPr>
      <w:r>
        <w:rPr>
          <w:lang w:val="ru-RU"/>
        </w:rPr>
        <w:t>Использование стен из навесных железобетонных петлей для крепления контактной сети к зданиям не допускается, за исключением случаев использования специальных закладных деталей, закрепленных к несущим элементам здания.</w:t>
      </w:r>
    </w:p>
    <w:p w:rsidR="00000000" w:rsidRDefault="0094091B">
      <w:pPr>
        <w:ind w:right="20" w:firstLine="284"/>
        <w:jc w:val="both"/>
        <w:rPr>
          <w:lang w:val="ru-RU"/>
        </w:rPr>
      </w:pPr>
      <w:r>
        <w:rPr>
          <w:noProof/>
        </w:rPr>
        <w:t>4</w:t>
      </w:r>
      <w:r>
        <w:rPr>
          <w:lang w:val="ru-RU"/>
        </w:rPr>
        <w:t>.</w:t>
      </w:r>
      <w:r>
        <w:rPr>
          <w:noProof/>
        </w:rPr>
        <w:t>37.</w:t>
      </w:r>
      <w:r>
        <w:rPr>
          <w:lang w:val="ru-RU"/>
        </w:rPr>
        <w:t xml:space="preserve"> Для контактных сетей трамвая и троллейбуса следует применять железобетонные опоры, имеющие напряженную и ненапряженную арматуру и стальные опоры, предназначенные для электрифицированного городского транспорта.</w:t>
      </w:r>
    </w:p>
    <w:p w:rsidR="00000000" w:rsidRDefault="0094091B">
      <w:pPr>
        <w:ind w:firstLine="284"/>
        <w:jc w:val="both"/>
        <w:rPr>
          <w:lang w:val="ru-RU"/>
        </w:rPr>
      </w:pPr>
      <w:r>
        <w:rPr>
          <w:lang w:val="ru-RU"/>
        </w:rPr>
        <w:t>В узлах сопряжения анкерных участков с грузовыми компен</w:t>
      </w:r>
      <w:r>
        <w:rPr>
          <w:lang w:val="ru-RU"/>
        </w:rPr>
        <w:t>саторами в местах вывода питающих кабелей, на инженерных сооружениях (мостах, путепроводах и эстакадах)</w:t>
      </w:r>
      <w:r>
        <w:rPr>
          <w:noProof/>
        </w:rPr>
        <w:t>,</w:t>
      </w:r>
      <w:r>
        <w:rPr>
          <w:lang w:val="ru-RU"/>
        </w:rPr>
        <w:t xml:space="preserve"> а также при установке опор контактной сети в зоне линий электропередач напряжением</w:t>
      </w:r>
      <w:r>
        <w:rPr>
          <w:noProof/>
        </w:rPr>
        <w:t xml:space="preserve"> 35</w:t>
      </w:r>
      <w:r>
        <w:rPr>
          <w:lang w:val="ru-RU"/>
        </w:rPr>
        <w:t xml:space="preserve"> кВ и выше рекомендуется предусматривать стальные трубчатые опоры.</w:t>
      </w:r>
    </w:p>
    <w:p w:rsidR="00000000" w:rsidRDefault="0094091B">
      <w:pPr>
        <w:ind w:firstLine="284"/>
        <w:jc w:val="both"/>
        <w:rPr>
          <w:lang w:val="ru-RU"/>
        </w:rPr>
      </w:pPr>
      <w:r>
        <w:rPr>
          <w:lang w:val="ru-RU"/>
        </w:rPr>
        <w:t>Необходимость применения соответствующей конструкции опор следует устанавливать и обосновывать проектом.</w:t>
      </w:r>
    </w:p>
    <w:p w:rsidR="00000000" w:rsidRDefault="0094091B">
      <w:pPr>
        <w:ind w:firstLine="284"/>
        <w:jc w:val="both"/>
        <w:rPr>
          <w:lang w:val="ru-RU"/>
        </w:rPr>
      </w:pPr>
      <w:r>
        <w:rPr>
          <w:lang w:val="ru-RU"/>
        </w:rPr>
        <w:t>Заземления железобетонных и металлических опор контактной сети трамвая и троллейбуса не требуется предусматривать.</w:t>
      </w:r>
    </w:p>
    <w:p w:rsidR="00000000" w:rsidRDefault="0094091B">
      <w:pPr>
        <w:ind w:firstLine="284"/>
        <w:jc w:val="both"/>
        <w:rPr>
          <w:noProof/>
        </w:rPr>
      </w:pPr>
      <w:r>
        <w:rPr>
          <w:noProof/>
        </w:rPr>
        <w:t>4.38.</w:t>
      </w:r>
      <w:r>
        <w:rPr>
          <w:lang w:val="ru-RU"/>
        </w:rPr>
        <w:t xml:space="preserve"> Конструкции железобетонных оп</w:t>
      </w:r>
      <w:r>
        <w:rPr>
          <w:lang w:val="ru-RU"/>
        </w:rPr>
        <w:t>ор контактных сетей трамвая и троллейбуса следует рассчитывать  в  соответствии  с  требованиями СНиП</w:t>
      </w:r>
      <w:r>
        <w:rPr>
          <w:noProof/>
        </w:rPr>
        <w:t xml:space="preserve"> 2.03.01-84,</w:t>
      </w:r>
      <w:r>
        <w:rPr>
          <w:lang w:val="ru-RU"/>
        </w:rPr>
        <w:t xml:space="preserve"> а стальных опор</w:t>
      </w:r>
      <w:r>
        <w:rPr>
          <w:noProof/>
        </w:rPr>
        <w:t xml:space="preserve"> </w:t>
      </w:r>
      <w:r>
        <w:rPr>
          <w:noProof/>
        </w:rPr>
        <w:sym w:font="Symbol" w:char="F0BE"/>
      </w:r>
      <w:r>
        <w:rPr>
          <w:lang w:val="ru-RU"/>
        </w:rPr>
        <w:t xml:space="preserve"> в соответствии со СНиП</w:t>
      </w:r>
      <w:r>
        <w:rPr>
          <w:b/>
          <w:noProof/>
        </w:rPr>
        <w:t xml:space="preserve"> </w:t>
      </w:r>
      <w:r>
        <w:rPr>
          <w:noProof/>
        </w:rPr>
        <w:t>II-23</w:t>
      </w:r>
      <w:r>
        <w:rPr>
          <w:lang w:val="ru-RU"/>
        </w:rPr>
        <w:t>-8</w:t>
      </w:r>
      <w:r>
        <w:rPr>
          <w:noProof/>
        </w:rPr>
        <w:t>1.</w:t>
      </w:r>
    </w:p>
    <w:p w:rsidR="00000000" w:rsidRDefault="0094091B">
      <w:pPr>
        <w:ind w:firstLine="284"/>
        <w:jc w:val="both"/>
        <w:rPr>
          <w:lang w:val="ru-RU"/>
        </w:rPr>
      </w:pPr>
      <w:r>
        <w:rPr>
          <w:lang w:val="ru-RU"/>
        </w:rPr>
        <w:t xml:space="preserve">Расчетную горизонтальную нагрузку на стальные опоры </w:t>
      </w:r>
      <w:r>
        <w:rPr>
          <w:i/>
          <w:lang w:val="ru-RU"/>
        </w:rPr>
        <w:t>Р</w:t>
      </w:r>
      <w:r>
        <w:rPr>
          <w:vertAlign w:val="subscript"/>
          <w:lang w:val="ru-RU"/>
        </w:rPr>
        <w:sym w:font="Symbol" w:char="F072"/>
      </w:r>
      <w:r>
        <w:rPr>
          <w:i/>
          <w:lang w:val="ru-RU"/>
        </w:rPr>
        <w:t>,</w:t>
      </w:r>
      <w:r>
        <w:rPr>
          <w:lang w:val="ru-RU"/>
        </w:rPr>
        <w:t xml:space="preserve"> кгс, следует определять по формуле:</w:t>
      </w:r>
    </w:p>
    <w:p w:rsidR="00000000" w:rsidRDefault="0094091B">
      <w:pPr>
        <w:ind w:firstLine="284"/>
        <w:jc w:val="both"/>
        <w:rPr>
          <w:i/>
          <w:lang w:val="ru-RU"/>
        </w:rPr>
      </w:pPr>
    </w:p>
    <w:p w:rsidR="00000000" w:rsidRDefault="0094091B">
      <w:pPr>
        <w:ind w:left="1440" w:firstLine="720"/>
        <w:jc w:val="both"/>
        <w:rPr>
          <w:i/>
          <w:lang w:val="ru-RU"/>
        </w:rPr>
      </w:pPr>
      <w:r>
        <w:rPr>
          <w:position w:val="-16"/>
          <w:lang w:val="ru-RU"/>
        </w:rPr>
        <w:object w:dxaOrig="1260" w:dyaOrig="420">
          <v:shape id="_x0000_i1028" type="#_x0000_t75" style="width:53.25pt;height:18pt" o:ole="">
            <v:imagedata r:id="rId10" o:title=""/>
          </v:shape>
          <o:OLEObject Type="Embed" ProgID="Equation.2" ShapeID="_x0000_i1028" DrawAspect="Content" ObjectID="_1427226366" r:id="rId11"/>
        </w:object>
      </w:r>
    </w:p>
    <w:p w:rsidR="00000000" w:rsidRDefault="0094091B">
      <w:pPr>
        <w:ind w:firstLine="284"/>
        <w:jc w:val="both"/>
        <w:rPr>
          <w:i/>
          <w:lang w:val="ru-RU"/>
        </w:rPr>
      </w:pPr>
    </w:p>
    <w:p w:rsidR="00000000" w:rsidRDefault="0094091B">
      <w:pPr>
        <w:jc w:val="both"/>
        <w:rPr>
          <w:lang w:val="ru-RU"/>
        </w:rPr>
      </w:pPr>
      <w:r>
        <w:rPr>
          <w:lang w:val="ru-RU"/>
        </w:rPr>
        <w:t xml:space="preserve">где </w:t>
      </w:r>
      <w:r>
        <w:rPr>
          <w:i/>
          <w:lang w:val="ru-RU"/>
        </w:rPr>
        <w:t>К</w:t>
      </w:r>
      <w:r>
        <w:rPr>
          <w:i/>
          <w:noProof/>
        </w:rPr>
        <w:t xml:space="preserve"> —</w:t>
      </w:r>
      <w:r>
        <w:rPr>
          <w:lang w:val="ru-RU"/>
        </w:rPr>
        <w:t xml:space="preserve"> коэффициент перегрузки, </w:t>
      </w:r>
      <w:r>
        <w:rPr>
          <w:i/>
          <w:lang w:val="ru-RU"/>
        </w:rPr>
        <w:t>К</w:t>
      </w:r>
      <w:r>
        <w:rPr>
          <w:lang w:val="ru-RU"/>
        </w:rPr>
        <w:t xml:space="preserve"> = </w:t>
      </w:r>
      <w:r>
        <w:rPr>
          <w:noProof/>
        </w:rPr>
        <w:t xml:space="preserve">1,3; </w:t>
      </w:r>
    </w:p>
    <w:p w:rsidR="00000000" w:rsidRDefault="0094091B">
      <w:pPr>
        <w:ind w:firstLine="284"/>
        <w:jc w:val="both"/>
        <w:rPr>
          <w:lang w:val="ru-RU"/>
        </w:rPr>
      </w:pPr>
      <w:r>
        <w:rPr>
          <w:i/>
          <w:lang w:val="ru-RU"/>
        </w:rPr>
        <w:t>Р</w:t>
      </w:r>
      <w:r>
        <w:rPr>
          <w:vertAlign w:val="subscript"/>
          <w:lang w:val="ru-RU"/>
        </w:rPr>
        <w:t>н</w:t>
      </w:r>
      <w:r>
        <w:rPr>
          <w:noProof/>
        </w:rPr>
        <w:t xml:space="preserve"> —</w:t>
      </w:r>
      <w:r>
        <w:rPr>
          <w:lang w:val="ru-RU"/>
        </w:rPr>
        <w:t xml:space="preserve"> нормативная нагрузка на опору, приложенная к вершине опоры, кгс; </w:t>
      </w:r>
    </w:p>
    <w:p w:rsidR="00000000" w:rsidRDefault="0094091B">
      <w:pPr>
        <w:ind w:firstLine="284"/>
        <w:jc w:val="both"/>
        <w:rPr>
          <w:noProof/>
        </w:rPr>
      </w:pPr>
      <w:r>
        <w:rPr>
          <w:lang w:val="ru-RU"/>
        </w:rPr>
        <w:t>Расчетный прогиб железобетонных и стальных опор под действием нормативной нагрузки не должен превышать</w:t>
      </w:r>
      <w:r>
        <w:rPr>
          <w:noProof/>
        </w:rPr>
        <w:t xml:space="preserve"> 1/70</w:t>
      </w:r>
      <w:r>
        <w:rPr>
          <w:lang w:val="ru-RU"/>
        </w:rPr>
        <w:t xml:space="preserve"> высоты н</w:t>
      </w:r>
      <w:r>
        <w:rPr>
          <w:lang w:val="ru-RU"/>
        </w:rPr>
        <w:t>адземной части опоры, а для анкерных опор с грузовыми компенсаторами с расположением грузов внутри опоры</w:t>
      </w:r>
      <w:r>
        <w:rPr>
          <w:noProof/>
        </w:rPr>
        <w:t xml:space="preserve"> 1/150.</w:t>
      </w:r>
    </w:p>
    <w:p w:rsidR="00000000" w:rsidRDefault="0094091B">
      <w:pPr>
        <w:ind w:firstLine="284"/>
        <w:jc w:val="both"/>
        <w:rPr>
          <w:lang w:val="ru-RU"/>
        </w:rPr>
      </w:pPr>
      <w:r>
        <w:rPr>
          <w:noProof/>
        </w:rPr>
        <w:t>4</w:t>
      </w:r>
      <w:r>
        <w:rPr>
          <w:lang w:val="ru-RU"/>
        </w:rPr>
        <w:t>.</w:t>
      </w:r>
      <w:r>
        <w:rPr>
          <w:noProof/>
        </w:rPr>
        <w:t>39.</w:t>
      </w:r>
      <w:r>
        <w:rPr>
          <w:lang w:val="ru-RU"/>
        </w:rPr>
        <w:t xml:space="preserve"> Опоры контактных сетей трамвая и троллейбуса должны быть равнопрочными по любым поперечным осям опоры и воспринимать полную нагрузку</w:t>
      </w:r>
      <w:r>
        <w:rPr>
          <w:b/>
          <w:lang w:val="ru-RU"/>
        </w:rPr>
        <w:t xml:space="preserve"> </w:t>
      </w:r>
      <w:r>
        <w:rPr>
          <w:lang w:val="ru-RU"/>
        </w:rPr>
        <w:t>без применения разгрузочных (анкерных) оттяжек.</w:t>
      </w:r>
    </w:p>
    <w:p w:rsidR="00000000" w:rsidRDefault="0094091B">
      <w:pPr>
        <w:ind w:right="40" w:firstLine="284"/>
        <w:jc w:val="both"/>
        <w:rPr>
          <w:lang w:val="ru-RU"/>
        </w:rPr>
      </w:pPr>
      <w:r>
        <w:rPr>
          <w:lang w:val="ru-RU"/>
        </w:rPr>
        <w:t>При восприятии опорой нагрузок, направленных в разные стороны, опору следует выбирать по результирующей нагрузке, определяемой для наиболее невыгодного сочетания всех действующих нагрузок, с учетом возможности обр</w:t>
      </w:r>
      <w:r>
        <w:rPr>
          <w:lang w:val="ru-RU"/>
        </w:rPr>
        <w:t>ыва любого из закрепляемых на опоре тросов. При атом величина результирующей нагрузки, приведенной к вершине опоры, не должна быть больше нормативной нагрузки на опору.</w:t>
      </w:r>
    </w:p>
    <w:p w:rsidR="00000000" w:rsidRDefault="0094091B">
      <w:pPr>
        <w:ind w:right="20" w:firstLine="284"/>
        <w:jc w:val="both"/>
        <w:rPr>
          <w:lang w:val="ru-RU"/>
        </w:rPr>
      </w:pPr>
      <w:r>
        <w:rPr>
          <w:noProof/>
        </w:rPr>
        <w:t>4.40.</w:t>
      </w:r>
      <w:r>
        <w:rPr>
          <w:lang w:val="ru-RU"/>
        </w:rPr>
        <w:t xml:space="preserve"> При превышении результирующей расчетной нагрузки на опору по сравнению с нормативной не более чем не</w:t>
      </w:r>
      <w:r>
        <w:rPr>
          <w:noProof/>
        </w:rPr>
        <w:t xml:space="preserve"> 2</w:t>
      </w:r>
      <w:r>
        <w:rPr>
          <w:lang w:val="ru-RU"/>
        </w:rPr>
        <w:t>5</w:t>
      </w:r>
      <w:r>
        <w:rPr>
          <w:noProof/>
        </w:rPr>
        <w:t xml:space="preserve"> %</w:t>
      </w:r>
      <w:r>
        <w:rPr>
          <w:lang w:val="ru-RU"/>
        </w:rPr>
        <w:t xml:space="preserve"> для железобетонных опор и не более чем на</w:t>
      </w:r>
      <w:r>
        <w:rPr>
          <w:noProof/>
        </w:rPr>
        <w:t xml:space="preserve"> </w:t>
      </w:r>
      <w:r>
        <w:rPr>
          <w:lang w:val="ru-RU"/>
        </w:rPr>
        <w:t>5</w:t>
      </w:r>
      <w:r>
        <w:rPr>
          <w:noProof/>
        </w:rPr>
        <w:t>0 %</w:t>
      </w:r>
      <w:r>
        <w:rPr>
          <w:lang w:val="ru-RU"/>
        </w:rPr>
        <w:t xml:space="preserve"> для стальных опор допускается, в виде исключения, предусматривать усиление опор анкерными оттяжками в следующих случаях:</w:t>
      </w:r>
    </w:p>
    <w:p w:rsidR="00000000" w:rsidRDefault="0094091B">
      <w:pPr>
        <w:ind w:right="20" w:firstLine="284"/>
        <w:jc w:val="both"/>
        <w:rPr>
          <w:lang w:val="ru-RU"/>
        </w:rPr>
      </w:pPr>
      <w:r>
        <w:rPr>
          <w:lang w:val="ru-RU"/>
        </w:rPr>
        <w:t xml:space="preserve">при необходимости дополнительной загрузки существующих опор; </w:t>
      </w:r>
    </w:p>
    <w:p w:rsidR="00000000" w:rsidRDefault="0094091B">
      <w:pPr>
        <w:ind w:right="20" w:firstLine="284"/>
        <w:jc w:val="both"/>
        <w:rPr>
          <w:lang w:val="ru-RU"/>
        </w:rPr>
      </w:pPr>
      <w:r>
        <w:rPr>
          <w:lang w:val="ru-RU"/>
        </w:rPr>
        <w:t>н</w:t>
      </w:r>
      <w:r>
        <w:rPr>
          <w:lang w:val="ru-RU"/>
        </w:rPr>
        <w:t xml:space="preserve">а грузовых и служебных линиях; </w:t>
      </w:r>
    </w:p>
    <w:p w:rsidR="00000000" w:rsidRDefault="0094091B">
      <w:pPr>
        <w:ind w:right="20" w:firstLine="284"/>
        <w:jc w:val="both"/>
        <w:rPr>
          <w:lang w:val="ru-RU"/>
        </w:rPr>
      </w:pPr>
      <w:r>
        <w:rPr>
          <w:lang w:val="ru-RU"/>
        </w:rPr>
        <w:t>на территориях депо и ремонтных мастерских (заводов)</w:t>
      </w:r>
      <w:r>
        <w:rPr>
          <w:noProof/>
        </w:rPr>
        <w:t xml:space="preserve">; </w:t>
      </w:r>
    </w:p>
    <w:p w:rsidR="00000000" w:rsidRDefault="0094091B">
      <w:pPr>
        <w:ind w:right="20" w:firstLine="284"/>
        <w:jc w:val="both"/>
        <w:rPr>
          <w:lang w:val="ru-RU"/>
        </w:rPr>
      </w:pPr>
      <w:r>
        <w:rPr>
          <w:lang w:val="ru-RU"/>
        </w:rPr>
        <w:t>на загородных линиях.</w:t>
      </w:r>
    </w:p>
    <w:p w:rsidR="00000000" w:rsidRDefault="0094091B">
      <w:pPr>
        <w:ind w:firstLine="284"/>
        <w:jc w:val="both"/>
        <w:rPr>
          <w:lang w:val="ru-RU"/>
        </w:rPr>
      </w:pPr>
      <w:r>
        <w:rPr>
          <w:lang w:val="ru-RU"/>
        </w:rPr>
        <w:t>Допускается предусматривать закрепление анкерных оттяжек опор к стенам зданий или к заглубленному в грунт анкеру.</w:t>
      </w:r>
    </w:p>
    <w:p w:rsidR="00000000" w:rsidRDefault="0094091B">
      <w:pPr>
        <w:ind w:firstLine="284"/>
        <w:jc w:val="both"/>
        <w:rPr>
          <w:lang w:val="ru-RU"/>
        </w:rPr>
      </w:pPr>
      <w:r>
        <w:rPr>
          <w:lang w:val="ru-RU"/>
        </w:rPr>
        <w:t>Высота расположения анкерных оттяжек в местах, где возможно движение транспорта и пешеходов, должна приниматься не менее</w:t>
      </w:r>
      <w:r>
        <w:rPr>
          <w:noProof/>
        </w:rPr>
        <w:t xml:space="preserve"> </w:t>
      </w:r>
      <w:r>
        <w:rPr>
          <w:lang w:val="ru-RU"/>
        </w:rPr>
        <w:t>5 м от уровня проезжей части, а при пересечении тротуара</w:t>
      </w:r>
      <w:r>
        <w:rPr>
          <w:noProof/>
        </w:rPr>
        <w:t xml:space="preserve"> —</w:t>
      </w:r>
      <w:r>
        <w:rPr>
          <w:lang w:val="ru-RU"/>
        </w:rPr>
        <w:t xml:space="preserve"> не менее 3 м от уровня его покрытия.</w:t>
      </w:r>
    </w:p>
    <w:p w:rsidR="00000000" w:rsidRDefault="0094091B">
      <w:pPr>
        <w:ind w:firstLine="284"/>
        <w:jc w:val="both"/>
        <w:rPr>
          <w:lang w:val="ru-RU"/>
        </w:rPr>
      </w:pPr>
      <w:r>
        <w:rPr>
          <w:lang w:val="ru-RU"/>
        </w:rPr>
        <w:t>4.41. Опоры контактной сети трамвая и троллейбуса следует располагать вд</w:t>
      </w:r>
      <w:r>
        <w:rPr>
          <w:lang w:val="ru-RU"/>
        </w:rPr>
        <w:t xml:space="preserve">оль борта дороги на тротуарах или газонах. Расстояние от лицевой грани бортового камня до оси опоры следует принимать </w:t>
      </w:r>
      <w:r>
        <w:rPr>
          <w:noProof/>
        </w:rPr>
        <w:t>1</w:t>
      </w:r>
      <w:r>
        <w:rPr>
          <w:lang w:val="ru-RU"/>
        </w:rPr>
        <w:t xml:space="preserve"> м. При этом расстояние от лицевой грани бортового камня до наружной поверхности опоры должно быть не менее 0,6 м.</w:t>
      </w:r>
    </w:p>
    <w:p w:rsidR="00000000" w:rsidRDefault="0094091B">
      <w:pPr>
        <w:ind w:firstLine="284"/>
        <w:jc w:val="both"/>
        <w:rPr>
          <w:lang w:val="ru-RU"/>
        </w:rPr>
      </w:pPr>
      <w:r>
        <w:rPr>
          <w:lang w:val="ru-RU"/>
        </w:rPr>
        <w:t>Отдельные опоры можно размещать во дворах, у стен зданий, в зонах зеленых насаждений.</w:t>
      </w:r>
    </w:p>
    <w:p w:rsidR="00000000" w:rsidRDefault="0094091B">
      <w:pPr>
        <w:ind w:firstLine="284"/>
        <w:jc w:val="both"/>
        <w:rPr>
          <w:lang w:val="ru-RU"/>
        </w:rPr>
      </w:pPr>
      <w:r>
        <w:rPr>
          <w:lang w:val="ru-RU"/>
        </w:rPr>
        <w:t>При установке опор вдоль дороги, не ограниченной бортовым камнем, их следует размещать на обочине на расстоянии не менее</w:t>
      </w:r>
      <w:r>
        <w:rPr>
          <w:noProof/>
        </w:rPr>
        <w:t xml:space="preserve"> 1,75</w:t>
      </w:r>
      <w:r>
        <w:rPr>
          <w:lang w:val="ru-RU"/>
        </w:rPr>
        <w:t xml:space="preserve"> м от края проезжей части (асфальтового покрытия) с устройством тип</w:t>
      </w:r>
      <w:r>
        <w:rPr>
          <w:lang w:val="ru-RU"/>
        </w:rPr>
        <w:t>ового барьерного ограждения. Минимальные расстояния от оси пути трамвая до опор контактной сети следует принимать в соответствии с требованиями пп.</w:t>
      </w:r>
      <w:r>
        <w:rPr>
          <w:noProof/>
        </w:rPr>
        <w:t xml:space="preserve"> </w:t>
      </w:r>
      <w:r>
        <w:rPr>
          <w:lang w:val="ru-RU"/>
        </w:rPr>
        <w:t xml:space="preserve">2.2, </w:t>
      </w:r>
      <w:r>
        <w:rPr>
          <w:noProof/>
        </w:rPr>
        <w:t>2.5</w:t>
      </w:r>
      <w:r>
        <w:rPr>
          <w:lang w:val="ru-RU"/>
        </w:rPr>
        <w:t xml:space="preserve"> настоящих норм.</w:t>
      </w:r>
    </w:p>
    <w:p w:rsidR="00000000" w:rsidRDefault="0094091B">
      <w:pPr>
        <w:ind w:firstLine="284"/>
        <w:jc w:val="both"/>
        <w:rPr>
          <w:lang w:val="ru-RU"/>
        </w:rPr>
      </w:pPr>
      <w:r>
        <w:rPr>
          <w:lang w:val="ru-RU"/>
        </w:rPr>
        <w:t>4.42. Опоры контактной сети трамвая и троллейбуса, как правило, следует устанавливать в бетонных (бетон класса В15) или сборных железобетонных (бетон класса В20, В30) индивидуальных фундаментах.</w:t>
      </w:r>
    </w:p>
    <w:p w:rsidR="00000000" w:rsidRDefault="0094091B">
      <w:pPr>
        <w:ind w:firstLine="284"/>
        <w:jc w:val="both"/>
        <w:rPr>
          <w:noProof/>
        </w:rPr>
      </w:pPr>
      <w:r>
        <w:rPr>
          <w:lang w:val="ru-RU"/>
        </w:rPr>
        <w:t>При расчете фундаментов опор контактной сети трамвая и троллейбуса в качестве расчетной нагрузки следует принимать нормативную нагрузку на опору</w:t>
      </w:r>
      <w:r>
        <w:rPr>
          <w:lang w:val="ru-RU"/>
        </w:rPr>
        <w:t xml:space="preserve"> с коэффициентом перегрузки </w:t>
      </w:r>
      <w:r>
        <w:rPr>
          <w:i/>
          <w:lang w:val="ru-RU"/>
        </w:rPr>
        <w:t>К</w:t>
      </w:r>
      <w:r>
        <w:rPr>
          <w:i/>
          <w:noProof/>
        </w:rPr>
        <w:t xml:space="preserve"> </w:t>
      </w:r>
      <w:r>
        <w:rPr>
          <w:lang w:val="ru-RU"/>
        </w:rPr>
        <w:t>=</w:t>
      </w:r>
      <w:r>
        <w:rPr>
          <w:noProof/>
        </w:rPr>
        <w:t xml:space="preserve"> 1,3.</w:t>
      </w:r>
    </w:p>
    <w:p w:rsidR="00000000" w:rsidRDefault="0094091B">
      <w:pPr>
        <w:ind w:firstLine="284"/>
        <w:jc w:val="both"/>
        <w:rPr>
          <w:lang w:val="ru-RU"/>
        </w:rPr>
      </w:pPr>
      <w:r>
        <w:rPr>
          <w:lang w:val="ru-RU"/>
        </w:rPr>
        <w:t>Глубина заложения подошвы фундамента не должна быть менее глубины промерзания грунта в соответствующем районе.</w:t>
      </w:r>
    </w:p>
    <w:p w:rsidR="00000000" w:rsidRDefault="0094091B">
      <w:pPr>
        <w:ind w:right="80" w:firstLine="284"/>
        <w:jc w:val="both"/>
        <w:rPr>
          <w:lang w:val="ru-RU"/>
        </w:rPr>
      </w:pPr>
      <w:r>
        <w:rPr>
          <w:lang w:val="ru-RU"/>
        </w:rPr>
        <w:t>Железобетонные сборные фундаменты опор контактной сети должны быть защищены от электрической коррозии и коррозии, вызываемой воздействием окружающей среды.</w:t>
      </w:r>
    </w:p>
    <w:p w:rsidR="00000000" w:rsidRDefault="0094091B">
      <w:pPr>
        <w:ind w:right="80" w:firstLine="284"/>
        <w:jc w:val="both"/>
        <w:rPr>
          <w:noProof/>
        </w:rPr>
      </w:pPr>
      <w:r>
        <w:rPr>
          <w:lang w:val="ru-RU"/>
        </w:rPr>
        <w:t>4.43. Горизонтальное расстояние (в свету) от фундаментов опор контактной сети трамвая и троллейбуса до подземных инженерных сетей следует принимать по СНиП</w:t>
      </w:r>
      <w:r>
        <w:rPr>
          <w:noProof/>
        </w:rPr>
        <w:t xml:space="preserve"> 2.07.01-89.</w:t>
      </w:r>
    </w:p>
    <w:p w:rsidR="00000000" w:rsidRDefault="0094091B">
      <w:pPr>
        <w:ind w:right="60" w:firstLine="284"/>
        <w:jc w:val="both"/>
        <w:rPr>
          <w:lang w:val="ru-RU"/>
        </w:rPr>
      </w:pPr>
      <w:r>
        <w:rPr>
          <w:lang w:val="ru-RU"/>
        </w:rPr>
        <w:t>Допускается, как исключение, установка о</w:t>
      </w:r>
      <w:r>
        <w:rPr>
          <w:lang w:val="ru-RU"/>
        </w:rPr>
        <w:t>пор контактной сети трамвая и троллейбуса над подземными сооружениями, коммуникациями при расстоянии от верха подземного сооружения до подошвы фундамента опоры не менее</w:t>
      </w:r>
      <w:r>
        <w:rPr>
          <w:noProof/>
        </w:rPr>
        <w:t xml:space="preserve"> 0,</w:t>
      </w:r>
      <w:r>
        <w:rPr>
          <w:lang w:val="ru-RU"/>
        </w:rPr>
        <w:t>5 м, а для сооружений метрополитена —1,0 м.</w:t>
      </w:r>
    </w:p>
    <w:p w:rsidR="00000000" w:rsidRDefault="0094091B">
      <w:pPr>
        <w:ind w:right="40" w:firstLine="284"/>
        <w:jc w:val="both"/>
        <w:rPr>
          <w:lang w:val="ru-RU"/>
        </w:rPr>
      </w:pPr>
      <w:r>
        <w:rPr>
          <w:noProof/>
        </w:rPr>
        <w:t>4.44.</w:t>
      </w:r>
      <w:r>
        <w:rPr>
          <w:lang w:val="ru-RU"/>
        </w:rPr>
        <w:t xml:space="preserve"> При необходимости установки опор контактной сети в местах с большой насыщенностью подземными коммуникациями допускается предусматривать закрепление опор в специальных конструкциях со смещением вертикальной оси фундамента относительно вертикальной оси опоры с размещением опоры над подземными</w:t>
      </w:r>
      <w:r>
        <w:rPr>
          <w:lang w:val="ru-RU"/>
        </w:rPr>
        <w:t xml:space="preserve"> коммуникациями.</w:t>
      </w:r>
    </w:p>
    <w:p w:rsidR="00000000" w:rsidRDefault="0094091B">
      <w:pPr>
        <w:ind w:right="40" w:firstLine="284"/>
        <w:jc w:val="both"/>
        <w:rPr>
          <w:lang w:val="ru-RU"/>
        </w:rPr>
      </w:pPr>
      <w:r>
        <w:rPr>
          <w:noProof/>
        </w:rPr>
        <w:t>4</w:t>
      </w:r>
      <w:r>
        <w:rPr>
          <w:lang w:val="ru-RU"/>
        </w:rPr>
        <w:t>.</w:t>
      </w:r>
      <w:r>
        <w:rPr>
          <w:noProof/>
        </w:rPr>
        <w:t>4</w:t>
      </w:r>
      <w:r>
        <w:rPr>
          <w:lang w:val="ru-RU"/>
        </w:rPr>
        <w:t>5</w:t>
      </w:r>
      <w:r>
        <w:rPr>
          <w:noProof/>
        </w:rPr>
        <w:t>.</w:t>
      </w:r>
      <w:r>
        <w:rPr>
          <w:lang w:val="ru-RU"/>
        </w:rPr>
        <w:t xml:space="preserve"> На инженерных сооружениях (мостах, путепроводах, эстакадах и пр.) опоры контактной сети трамвая и троллейбуса следует устанавливать в стальных стаканах или на фланцах, прикрепляемых к несущим элементам инженерного сооружения.</w:t>
      </w:r>
    </w:p>
    <w:p w:rsidR="00000000" w:rsidRDefault="0094091B">
      <w:pPr>
        <w:ind w:firstLine="284"/>
        <w:jc w:val="both"/>
        <w:rPr>
          <w:lang w:val="ru-RU"/>
        </w:rPr>
      </w:pPr>
      <w:r>
        <w:rPr>
          <w:lang w:val="ru-RU"/>
        </w:rPr>
        <w:t>Опоры в стальных стаканах следует крепить с заглублением на</w:t>
      </w:r>
      <w:r>
        <w:rPr>
          <w:noProof/>
        </w:rPr>
        <w:t xml:space="preserve"> 0,6-0,8</w:t>
      </w:r>
      <w:r>
        <w:rPr>
          <w:lang w:val="ru-RU"/>
        </w:rPr>
        <w:t xml:space="preserve"> м и расклиниванием стальными клиньями по периметру в нижней и в верхней части стакана. В верхней части стакана допускается приварка опоры к стакану. Фланцевое крепление опоры следует выполнять бо</w:t>
      </w:r>
      <w:r>
        <w:rPr>
          <w:lang w:val="ru-RU"/>
        </w:rPr>
        <w:t>лтами. От места крепления опоры должен быть обеспечен водоотвод. Конструкцию крепления опор к инженерному сооружению надлежит рассчитывать по расчетным нагрузкам, действующим на устанавливаемые опоры.</w:t>
      </w:r>
    </w:p>
    <w:p w:rsidR="00000000" w:rsidRDefault="0094091B">
      <w:pPr>
        <w:ind w:firstLine="284"/>
        <w:jc w:val="both"/>
        <w:rPr>
          <w:lang w:val="ru-RU"/>
        </w:rPr>
      </w:pPr>
      <w:r>
        <w:rPr>
          <w:noProof/>
        </w:rPr>
        <w:t>4.46.</w:t>
      </w:r>
      <w:r>
        <w:rPr>
          <w:lang w:val="ru-RU"/>
        </w:rPr>
        <w:t xml:space="preserve"> Использование опор контактной сети трамвая и троллейбуса для закрепления в них тросов, проводов и устройств, не относящихся к контактной сети, допускается лишь по согласованию с организацией, эксплуатирующей контактную сеть и в пределах нормативной нагрузки опоры.</w:t>
      </w:r>
    </w:p>
    <w:p w:rsidR="00000000" w:rsidRDefault="0094091B">
      <w:pPr>
        <w:ind w:right="220" w:firstLine="284"/>
        <w:jc w:val="both"/>
        <w:rPr>
          <w:lang w:val="ru-RU"/>
        </w:rPr>
      </w:pPr>
    </w:p>
    <w:p w:rsidR="00000000" w:rsidRDefault="0094091B">
      <w:pPr>
        <w:ind w:right="220"/>
        <w:jc w:val="center"/>
        <w:rPr>
          <w:b/>
          <w:lang w:val="ru-RU"/>
        </w:rPr>
      </w:pPr>
      <w:r>
        <w:rPr>
          <w:b/>
          <w:lang w:val="ru-RU"/>
        </w:rPr>
        <w:t xml:space="preserve">ПОДВЕСНАЯ АРМАТУРА </w:t>
      </w:r>
    </w:p>
    <w:p w:rsidR="00000000" w:rsidRDefault="0094091B">
      <w:pPr>
        <w:ind w:right="220"/>
        <w:jc w:val="center"/>
        <w:rPr>
          <w:b/>
          <w:lang w:val="ru-RU"/>
        </w:rPr>
      </w:pPr>
      <w:r>
        <w:rPr>
          <w:b/>
          <w:lang w:val="ru-RU"/>
        </w:rPr>
        <w:t>И СПЕЦИАЛЬНЫЕ ЧАСТИ</w:t>
      </w:r>
      <w:r>
        <w:rPr>
          <w:b/>
          <w:lang w:val="ru-RU"/>
        </w:rPr>
        <w:t xml:space="preserve"> КОНТАКТНОЙ СЕТИ</w:t>
      </w:r>
    </w:p>
    <w:p w:rsidR="00000000" w:rsidRDefault="0094091B">
      <w:pPr>
        <w:ind w:firstLine="284"/>
        <w:jc w:val="both"/>
        <w:rPr>
          <w:lang w:val="ru-RU"/>
        </w:rPr>
      </w:pPr>
    </w:p>
    <w:p w:rsidR="00000000" w:rsidRDefault="0094091B">
      <w:pPr>
        <w:ind w:firstLine="284"/>
        <w:jc w:val="both"/>
        <w:rPr>
          <w:lang w:val="ru-RU"/>
        </w:rPr>
      </w:pPr>
      <w:r>
        <w:rPr>
          <w:noProof/>
        </w:rPr>
        <w:t>4</w:t>
      </w:r>
      <w:r>
        <w:rPr>
          <w:lang w:val="ru-RU"/>
        </w:rPr>
        <w:t>.</w:t>
      </w:r>
      <w:r>
        <w:rPr>
          <w:noProof/>
        </w:rPr>
        <w:t>47.</w:t>
      </w:r>
      <w:r>
        <w:rPr>
          <w:lang w:val="ru-RU"/>
        </w:rPr>
        <w:t xml:space="preserve"> Подвесная и фиксирующая арматура и устройства, а также специальные части контактной сети трамвая и троллейбуса должны обеспечивать плавный и безударный проход контактного провода или ходовых элементов, контактной вставкой токоприемника.</w:t>
      </w:r>
    </w:p>
    <w:p w:rsidR="00000000" w:rsidRDefault="0094091B">
      <w:pPr>
        <w:ind w:firstLine="284"/>
        <w:jc w:val="both"/>
        <w:rPr>
          <w:lang w:val="ru-RU"/>
        </w:rPr>
      </w:pPr>
      <w:r>
        <w:rPr>
          <w:noProof/>
        </w:rPr>
        <w:t>4</w:t>
      </w:r>
      <w:r>
        <w:rPr>
          <w:lang w:val="ru-RU"/>
        </w:rPr>
        <w:t>.</w:t>
      </w:r>
      <w:r>
        <w:rPr>
          <w:noProof/>
        </w:rPr>
        <w:t>48.</w:t>
      </w:r>
      <w:r>
        <w:rPr>
          <w:lang w:val="ru-RU"/>
        </w:rPr>
        <w:t xml:space="preserve"> В конструкциях специальных частей и устройств контактной сети трамвая и троллейбуса должна быть обеспечена изоляция между проводами трамвая и троллейбуса, а также между проводами положительной и отрицательной полярности троллейбуса, рассчитанная</w:t>
      </w:r>
      <w:r>
        <w:rPr>
          <w:lang w:val="ru-RU"/>
        </w:rPr>
        <w:t xml:space="preserve"> на испытательное напряжение </w:t>
      </w:r>
      <w:r>
        <w:rPr>
          <w:noProof/>
        </w:rPr>
        <w:t>5</w:t>
      </w:r>
      <w:r>
        <w:rPr>
          <w:lang w:val="ru-RU"/>
        </w:rPr>
        <w:t xml:space="preserve"> кВ.</w:t>
      </w:r>
    </w:p>
    <w:p w:rsidR="00000000" w:rsidRDefault="0094091B">
      <w:pPr>
        <w:ind w:firstLine="284"/>
        <w:jc w:val="both"/>
        <w:rPr>
          <w:lang w:val="ru-RU"/>
        </w:rPr>
      </w:pPr>
      <w:r>
        <w:rPr>
          <w:noProof/>
        </w:rPr>
        <w:t>4</w:t>
      </w:r>
      <w:r>
        <w:rPr>
          <w:lang w:val="ru-RU"/>
        </w:rPr>
        <w:t>.</w:t>
      </w:r>
      <w:r>
        <w:rPr>
          <w:noProof/>
        </w:rPr>
        <w:t>4</w:t>
      </w:r>
      <w:r>
        <w:rPr>
          <w:lang w:val="ru-RU"/>
        </w:rPr>
        <w:t>9</w:t>
      </w:r>
      <w:r>
        <w:rPr>
          <w:noProof/>
        </w:rPr>
        <w:t>.</w:t>
      </w:r>
      <w:r>
        <w:rPr>
          <w:lang w:val="ru-RU"/>
        </w:rPr>
        <w:t xml:space="preserve"> Понижение уровня ходовой поверхности элементов устройств и специальных частей контактной сети по отношению к уровню контактного провода не должно быть с уклоном более</w:t>
      </w:r>
      <w:r>
        <w:rPr>
          <w:noProof/>
        </w:rPr>
        <w:t xml:space="preserve"> 0,02 </w:t>
      </w:r>
      <w:r>
        <w:rPr>
          <w:noProof/>
        </w:rPr>
        <w:sym w:font="Arial" w:char="2030"/>
      </w:r>
      <w:r>
        <w:rPr>
          <w:lang w:val="ru-RU"/>
        </w:rPr>
        <w:t>. Арматура контактной сети должна соответствовать ГОСТ</w:t>
      </w:r>
      <w:r>
        <w:rPr>
          <w:noProof/>
        </w:rPr>
        <w:t xml:space="preserve"> 23476-79,</w:t>
      </w:r>
      <w:r>
        <w:rPr>
          <w:lang w:val="ru-RU"/>
        </w:rPr>
        <w:t xml:space="preserve"> а устройства и специальные части контактной сети</w:t>
      </w:r>
      <w:r>
        <w:rPr>
          <w:noProof/>
        </w:rPr>
        <w:t xml:space="preserve"> —</w:t>
      </w:r>
      <w:r>
        <w:rPr>
          <w:lang w:val="ru-RU"/>
        </w:rPr>
        <w:t xml:space="preserve"> техническим условиям заводов-изготовителей.</w:t>
      </w:r>
    </w:p>
    <w:p w:rsidR="00000000" w:rsidRDefault="0094091B">
      <w:pPr>
        <w:ind w:right="40" w:firstLine="284"/>
        <w:jc w:val="both"/>
        <w:rPr>
          <w:lang w:val="ru-RU"/>
        </w:rPr>
      </w:pPr>
      <w:r>
        <w:rPr>
          <w:lang w:val="ru-RU"/>
        </w:rPr>
        <w:t>4.50. При трассировке контактных линий углы пересечений и слияний (расхождений) контактных линий должны соответствовать диапазону допустим</w:t>
      </w:r>
      <w:r>
        <w:rPr>
          <w:lang w:val="ru-RU"/>
        </w:rPr>
        <w:t>ых углов конструкций специальных частей контактной сети, изготавливаемых промышленностью.</w:t>
      </w:r>
    </w:p>
    <w:p w:rsidR="00000000" w:rsidRDefault="0094091B">
      <w:pPr>
        <w:ind w:right="20" w:firstLine="284"/>
        <w:jc w:val="both"/>
        <w:rPr>
          <w:lang w:val="ru-RU"/>
        </w:rPr>
      </w:pPr>
      <w:r>
        <w:rPr>
          <w:lang w:val="ru-RU"/>
        </w:rPr>
        <w:t>Конструкция крепления пересечений трамвайных и троллейбусных линий должна обеспечивать пространственное положение пересечения в плоскости, параллельной плоскости трамвайного пути.</w:t>
      </w:r>
    </w:p>
    <w:p w:rsidR="00000000" w:rsidRDefault="0094091B">
      <w:pPr>
        <w:ind w:right="20" w:firstLine="284"/>
        <w:jc w:val="both"/>
        <w:rPr>
          <w:lang w:val="ru-RU"/>
        </w:rPr>
      </w:pPr>
      <w:r>
        <w:rPr>
          <w:lang w:val="ru-RU"/>
        </w:rPr>
        <w:t>Излом контактного провода в горизонтальной плоскости на специальных частях конструкций не допускается.</w:t>
      </w:r>
    </w:p>
    <w:p w:rsidR="00000000" w:rsidRDefault="0094091B">
      <w:pPr>
        <w:ind w:right="20" w:firstLine="284"/>
        <w:jc w:val="both"/>
        <w:rPr>
          <w:noProof/>
        </w:rPr>
      </w:pPr>
      <w:r>
        <w:rPr>
          <w:lang w:val="ru-RU"/>
        </w:rPr>
        <w:t>На секционном изоляторе излом контактного провода допускается не более</w:t>
      </w:r>
      <w:r>
        <w:rPr>
          <w:noProof/>
        </w:rPr>
        <w:t xml:space="preserve"> 4</w:t>
      </w:r>
      <w:r>
        <w:rPr>
          <w:noProof/>
        </w:rPr>
        <w:sym w:font="Arial" w:char="00B0"/>
      </w:r>
      <w:r>
        <w:rPr>
          <w:noProof/>
        </w:rPr>
        <w:t>.</w:t>
      </w:r>
    </w:p>
    <w:p w:rsidR="00000000" w:rsidRDefault="0094091B">
      <w:pPr>
        <w:ind w:right="20" w:firstLine="284"/>
        <w:jc w:val="both"/>
        <w:rPr>
          <w:noProof/>
        </w:rPr>
      </w:pPr>
      <w:r>
        <w:rPr>
          <w:noProof/>
        </w:rPr>
        <w:t>4.51.</w:t>
      </w:r>
      <w:r>
        <w:rPr>
          <w:lang w:val="ru-RU"/>
        </w:rPr>
        <w:t xml:space="preserve"> Специальные части контактной сети, как правило, следует ус</w:t>
      </w:r>
      <w:r>
        <w:rPr>
          <w:lang w:val="ru-RU"/>
        </w:rPr>
        <w:t>танавливать на участках трассы с уклонами менее</w:t>
      </w:r>
      <w:r>
        <w:rPr>
          <w:noProof/>
        </w:rPr>
        <w:t xml:space="preserve"> 1</w:t>
      </w:r>
      <w:r>
        <w:rPr>
          <w:lang w:val="ru-RU"/>
        </w:rPr>
        <w:t>5</w:t>
      </w:r>
      <w:r>
        <w:rPr>
          <w:noProof/>
        </w:rPr>
        <w:t xml:space="preserve"> </w:t>
      </w:r>
      <w:r>
        <w:rPr>
          <w:noProof/>
        </w:rPr>
        <w:sym w:font="Arial" w:char="2030"/>
      </w:r>
      <w:r>
        <w:rPr>
          <w:lang w:val="ru-RU"/>
        </w:rPr>
        <w:t>.</w:t>
      </w:r>
    </w:p>
    <w:p w:rsidR="00000000" w:rsidRDefault="0094091B">
      <w:pPr>
        <w:ind w:right="20" w:firstLine="284"/>
        <w:jc w:val="both"/>
        <w:rPr>
          <w:noProof/>
        </w:rPr>
      </w:pPr>
      <w:r>
        <w:rPr>
          <w:lang w:val="ru-RU"/>
        </w:rPr>
        <w:t>Допускается установка специальных частей контактной сети с изолированными ходовыми элементами на следующих продольных уклонах трассы,</w:t>
      </w:r>
      <w:r>
        <w:rPr>
          <w:noProof/>
        </w:rPr>
        <w:t xml:space="preserve"> </w:t>
      </w:r>
      <w:r>
        <w:rPr>
          <w:noProof/>
        </w:rPr>
        <w:sym w:font="Arial" w:char="2030"/>
      </w:r>
      <w:r>
        <w:rPr>
          <w:noProof/>
        </w:rPr>
        <w:t>:</w:t>
      </w:r>
    </w:p>
    <w:p w:rsidR="00000000" w:rsidRDefault="0094091B">
      <w:pPr>
        <w:ind w:right="400" w:firstLine="284"/>
        <w:jc w:val="both"/>
        <w:rPr>
          <w:i/>
          <w:strike/>
          <w:lang w:val="ru-RU"/>
        </w:rPr>
      </w:pPr>
    </w:p>
    <w:p w:rsidR="00000000" w:rsidRDefault="0094091B">
      <w:pPr>
        <w:ind w:left="284" w:right="400"/>
        <w:jc w:val="both"/>
        <w:rPr>
          <w:sz w:val="18"/>
          <w:lang w:val="ru-RU"/>
        </w:rPr>
      </w:pPr>
      <w:r>
        <w:rPr>
          <w:sz w:val="18"/>
          <w:lang w:val="ru-RU"/>
        </w:rPr>
        <w:t>пересечения троллейбусных линий</w:t>
      </w:r>
      <w:r>
        <w:rPr>
          <w:noProof/>
          <w:sz w:val="18"/>
        </w:rPr>
        <w:t xml:space="preserve"> ..</w:t>
      </w:r>
      <w:r>
        <w:rPr>
          <w:sz w:val="18"/>
          <w:lang w:val="ru-RU"/>
        </w:rPr>
        <w:t>..............</w:t>
      </w:r>
      <w:r>
        <w:rPr>
          <w:noProof/>
          <w:sz w:val="18"/>
        </w:rPr>
        <w:t>.</w:t>
      </w:r>
      <w:r>
        <w:rPr>
          <w:sz w:val="18"/>
          <w:lang w:val="ru-RU"/>
        </w:rPr>
        <w:t xml:space="preserve"> до</w:t>
      </w:r>
      <w:r>
        <w:rPr>
          <w:noProof/>
          <w:sz w:val="18"/>
        </w:rPr>
        <w:t xml:space="preserve"> 20 </w:t>
      </w:r>
    </w:p>
    <w:p w:rsidR="00000000" w:rsidRDefault="0094091B">
      <w:pPr>
        <w:ind w:left="284" w:right="400"/>
        <w:jc w:val="both"/>
        <w:rPr>
          <w:sz w:val="18"/>
          <w:lang w:val="ru-RU"/>
        </w:rPr>
      </w:pPr>
      <w:r>
        <w:rPr>
          <w:sz w:val="18"/>
          <w:lang w:val="ru-RU"/>
        </w:rPr>
        <w:t xml:space="preserve">        </w:t>
      </w:r>
      <w:r>
        <w:rPr>
          <w:noProof/>
          <w:sz w:val="18"/>
        </w:rPr>
        <w:t>„</w:t>
      </w:r>
      <w:r>
        <w:rPr>
          <w:sz w:val="18"/>
          <w:lang w:val="ru-RU"/>
        </w:rPr>
        <w:t xml:space="preserve">           трамвайной и троллейбусной</w:t>
      </w:r>
    </w:p>
    <w:p w:rsidR="00000000" w:rsidRDefault="0094091B">
      <w:pPr>
        <w:ind w:left="284" w:right="400"/>
        <w:jc w:val="both"/>
        <w:rPr>
          <w:sz w:val="18"/>
          <w:lang w:val="ru-RU"/>
        </w:rPr>
      </w:pPr>
      <w:r>
        <w:rPr>
          <w:sz w:val="18"/>
          <w:lang w:val="ru-RU"/>
        </w:rPr>
        <w:t>линии</w:t>
      </w:r>
      <w:r>
        <w:rPr>
          <w:noProof/>
          <w:sz w:val="18"/>
        </w:rPr>
        <w:t xml:space="preserve"> .</w:t>
      </w:r>
      <w:r>
        <w:rPr>
          <w:sz w:val="18"/>
          <w:lang w:val="ru-RU"/>
        </w:rPr>
        <w:t>...........................................................</w:t>
      </w:r>
      <w:r>
        <w:rPr>
          <w:noProof/>
          <w:sz w:val="18"/>
        </w:rPr>
        <w:t xml:space="preserve">.... „ </w:t>
      </w:r>
      <w:r>
        <w:rPr>
          <w:sz w:val="18"/>
          <w:lang w:val="ru-RU"/>
        </w:rPr>
        <w:t xml:space="preserve"> </w:t>
      </w:r>
      <w:r>
        <w:rPr>
          <w:noProof/>
          <w:sz w:val="18"/>
        </w:rPr>
        <w:t xml:space="preserve">25 </w:t>
      </w:r>
    </w:p>
    <w:p w:rsidR="00000000" w:rsidRDefault="0094091B">
      <w:pPr>
        <w:ind w:firstLine="284"/>
        <w:jc w:val="both"/>
        <w:rPr>
          <w:sz w:val="18"/>
          <w:lang w:val="ru-RU"/>
        </w:rPr>
      </w:pPr>
      <w:r>
        <w:rPr>
          <w:lang w:val="ru-RU"/>
        </w:rPr>
        <w:t xml:space="preserve">стрелочные узлы управляемые .................. </w:t>
      </w:r>
      <w:r>
        <w:rPr>
          <w:noProof/>
          <w:sz w:val="18"/>
        </w:rPr>
        <w:t>„</w:t>
      </w:r>
      <w:r>
        <w:rPr>
          <w:sz w:val="18"/>
          <w:lang w:val="ru-RU"/>
        </w:rPr>
        <w:t xml:space="preserve">  25</w:t>
      </w:r>
    </w:p>
    <w:p w:rsidR="00000000" w:rsidRDefault="0094091B">
      <w:pPr>
        <w:ind w:firstLine="284"/>
        <w:jc w:val="both"/>
        <w:rPr>
          <w:sz w:val="18"/>
          <w:lang w:val="ru-RU"/>
        </w:rPr>
      </w:pPr>
      <w:r>
        <w:rPr>
          <w:sz w:val="18"/>
          <w:lang w:val="ru-RU"/>
        </w:rPr>
        <w:t xml:space="preserve">       </w:t>
      </w:r>
      <w:r>
        <w:rPr>
          <w:noProof/>
          <w:sz w:val="18"/>
        </w:rPr>
        <w:t>„</w:t>
      </w:r>
      <w:r>
        <w:rPr>
          <w:sz w:val="18"/>
          <w:lang w:val="ru-RU"/>
        </w:rPr>
        <w:t xml:space="preserve">                </w:t>
      </w:r>
      <w:r>
        <w:rPr>
          <w:noProof/>
          <w:sz w:val="18"/>
        </w:rPr>
        <w:t>„</w:t>
      </w:r>
      <w:r>
        <w:rPr>
          <w:sz w:val="18"/>
          <w:lang w:val="ru-RU"/>
        </w:rPr>
        <w:t xml:space="preserve">     сходные ............................. </w:t>
      </w:r>
      <w:r>
        <w:rPr>
          <w:noProof/>
          <w:sz w:val="18"/>
        </w:rPr>
        <w:t>„</w:t>
      </w:r>
      <w:r>
        <w:rPr>
          <w:sz w:val="18"/>
          <w:lang w:val="ru-RU"/>
        </w:rPr>
        <w:t xml:space="preserve">  30</w:t>
      </w:r>
    </w:p>
    <w:p w:rsidR="00000000" w:rsidRDefault="0094091B">
      <w:pPr>
        <w:ind w:firstLine="284"/>
        <w:jc w:val="both"/>
        <w:rPr>
          <w:lang w:val="ru-RU"/>
        </w:rPr>
      </w:pPr>
      <w:r>
        <w:rPr>
          <w:sz w:val="18"/>
          <w:lang w:val="ru-RU"/>
        </w:rPr>
        <w:t xml:space="preserve">секционные </w:t>
      </w:r>
      <w:r>
        <w:rPr>
          <w:sz w:val="18"/>
          <w:lang w:val="ru-RU"/>
        </w:rPr>
        <w:t xml:space="preserve">изоляторы ..................................... </w:t>
      </w:r>
      <w:r>
        <w:rPr>
          <w:noProof/>
          <w:sz w:val="18"/>
        </w:rPr>
        <w:t>„</w:t>
      </w:r>
      <w:r>
        <w:rPr>
          <w:sz w:val="18"/>
          <w:lang w:val="ru-RU"/>
        </w:rPr>
        <w:t xml:space="preserve">  40</w:t>
      </w:r>
    </w:p>
    <w:p w:rsidR="00000000" w:rsidRDefault="0094091B">
      <w:pPr>
        <w:ind w:firstLine="284"/>
        <w:jc w:val="both"/>
        <w:rPr>
          <w:lang w:val="ru-RU"/>
        </w:rPr>
      </w:pPr>
    </w:p>
    <w:p w:rsidR="00000000" w:rsidRDefault="0094091B">
      <w:pPr>
        <w:ind w:firstLine="284"/>
        <w:jc w:val="both"/>
        <w:rPr>
          <w:i/>
          <w:lang w:val="ru-RU"/>
        </w:rPr>
      </w:pPr>
      <w:r>
        <w:rPr>
          <w:lang w:val="ru-RU"/>
        </w:rPr>
        <w:t>В исключительных случаях при отсутствии гололедных образований и при соответствующем обосновании допускается увеличение уклонов на</w:t>
      </w:r>
      <w:r>
        <w:rPr>
          <w:noProof/>
        </w:rPr>
        <w:t xml:space="preserve"> 5</w:t>
      </w:r>
      <w:r>
        <w:rPr>
          <w:lang w:val="ru-RU"/>
        </w:rPr>
        <w:t xml:space="preserve"> </w:t>
      </w:r>
      <w:r>
        <w:rPr>
          <w:lang w:val="ru-RU"/>
        </w:rPr>
        <w:sym w:font="Arial" w:char="2030"/>
      </w:r>
      <w:r>
        <w:rPr>
          <w:i/>
          <w:lang w:val="ru-RU"/>
        </w:rPr>
        <w:t>.</w:t>
      </w:r>
    </w:p>
    <w:p w:rsidR="00000000" w:rsidRDefault="0094091B">
      <w:pPr>
        <w:ind w:firstLine="284"/>
        <w:jc w:val="both"/>
        <w:rPr>
          <w:lang w:val="ru-RU"/>
        </w:rPr>
      </w:pPr>
      <w:r>
        <w:rPr>
          <w:noProof/>
        </w:rPr>
        <w:t>4.52.</w:t>
      </w:r>
      <w:r>
        <w:rPr>
          <w:lang w:val="ru-RU"/>
        </w:rPr>
        <w:t xml:space="preserve"> На подъемах с уклонами, превышающими допустимые, следует предусматривать конструкции пересечений на контактной сети, обеспечивающие движение под током.</w:t>
      </w:r>
    </w:p>
    <w:p w:rsidR="00000000" w:rsidRDefault="0094091B">
      <w:pPr>
        <w:ind w:firstLine="284"/>
        <w:jc w:val="both"/>
        <w:rPr>
          <w:lang w:val="ru-RU"/>
        </w:rPr>
      </w:pPr>
      <w:r>
        <w:rPr>
          <w:lang w:val="ru-RU"/>
        </w:rPr>
        <w:t>4.53. Конструкции пересечений линий трамвая и троллейбуса должны, как правило, обеспечивать прохождение пересечения троллейбусом под током, а трамваем</w:t>
      </w:r>
      <w:r>
        <w:rPr>
          <w:noProof/>
        </w:rPr>
        <w:t xml:space="preserve"> —</w:t>
      </w:r>
      <w:r>
        <w:rPr>
          <w:lang w:val="ru-RU"/>
        </w:rPr>
        <w:t xml:space="preserve"> по инерции</w:t>
      </w:r>
      <w:r>
        <w:rPr>
          <w:lang w:val="ru-RU"/>
        </w:rPr>
        <w:t>.</w:t>
      </w:r>
    </w:p>
    <w:p w:rsidR="00000000" w:rsidRDefault="0094091B">
      <w:pPr>
        <w:ind w:firstLine="284"/>
        <w:jc w:val="both"/>
        <w:rPr>
          <w:lang w:val="ru-RU"/>
        </w:rPr>
      </w:pPr>
      <w:r>
        <w:rPr>
          <w:noProof/>
        </w:rPr>
        <w:t>4.</w:t>
      </w:r>
      <w:r>
        <w:rPr>
          <w:lang w:val="ru-RU"/>
        </w:rPr>
        <w:t>5</w:t>
      </w:r>
      <w:r>
        <w:rPr>
          <w:noProof/>
        </w:rPr>
        <w:t>4.</w:t>
      </w:r>
      <w:r>
        <w:rPr>
          <w:lang w:val="ru-RU"/>
        </w:rPr>
        <w:t xml:space="preserve"> На криволинейных участках трамвайных линий с радиусом менее</w:t>
      </w:r>
      <w:r>
        <w:rPr>
          <w:noProof/>
        </w:rPr>
        <w:t xml:space="preserve"> 70</w:t>
      </w:r>
      <w:r>
        <w:rPr>
          <w:lang w:val="ru-RU"/>
        </w:rPr>
        <w:t xml:space="preserve"> м или при сочетании подъема с кривым участком пути следует применять конструкции пересечений трамвайных и троллейбусных контактных линий, обеспечивающие прохождение трамваев под током, а троллейбусов по инерции.</w:t>
      </w:r>
    </w:p>
    <w:p w:rsidR="00000000" w:rsidRDefault="0094091B">
      <w:pPr>
        <w:ind w:firstLine="284"/>
        <w:jc w:val="both"/>
        <w:rPr>
          <w:lang w:val="ru-RU"/>
        </w:rPr>
      </w:pPr>
      <w:r>
        <w:rPr>
          <w:lang w:val="ru-RU"/>
        </w:rPr>
        <w:t>4.55. Расстояние между конструкциями пересечений троллейбусных линий с изолированными ходовыми элементами не должно быть менее 5 м.</w:t>
      </w:r>
    </w:p>
    <w:p w:rsidR="00000000" w:rsidRDefault="0094091B">
      <w:pPr>
        <w:ind w:firstLine="284"/>
        <w:jc w:val="both"/>
        <w:rPr>
          <w:lang w:val="ru-RU"/>
        </w:rPr>
      </w:pPr>
      <w:r>
        <w:rPr>
          <w:lang w:val="ru-RU"/>
        </w:rPr>
        <w:t>При расстоянии между пересечениями</w:t>
      </w:r>
      <w:r>
        <w:rPr>
          <w:noProof/>
        </w:rPr>
        <w:t xml:space="preserve"> 5</w:t>
      </w:r>
      <w:r>
        <w:rPr>
          <w:lang w:val="ru-RU"/>
        </w:rPr>
        <w:t xml:space="preserve"> м следует, как правило, применять пересечения, обеспечивающи</w:t>
      </w:r>
      <w:r>
        <w:rPr>
          <w:lang w:val="ru-RU"/>
        </w:rPr>
        <w:t>е движение под током.</w:t>
      </w:r>
    </w:p>
    <w:p w:rsidR="00000000" w:rsidRDefault="0094091B">
      <w:pPr>
        <w:ind w:firstLine="284"/>
        <w:jc w:val="both"/>
        <w:rPr>
          <w:lang w:val="ru-RU"/>
        </w:rPr>
      </w:pPr>
      <w:r>
        <w:rPr>
          <w:noProof/>
        </w:rPr>
        <w:t>4.</w:t>
      </w:r>
      <w:r>
        <w:rPr>
          <w:lang w:val="ru-RU"/>
        </w:rPr>
        <w:t>56</w:t>
      </w:r>
      <w:r>
        <w:rPr>
          <w:noProof/>
        </w:rPr>
        <w:t>.</w:t>
      </w:r>
      <w:r>
        <w:rPr>
          <w:lang w:val="ru-RU"/>
        </w:rPr>
        <w:t xml:space="preserve"> Изолированные ходовые элементы специальных частей контактной сети должны иметь на выходе дугогасительные устройства.</w:t>
      </w:r>
    </w:p>
    <w:p w:rsidR="00000000" w:rsidRDefault="0094091B">
      <w:pPr>
        <w:ind w:firstLine="284"/>
        <w:jc w:val="both"/>
        <w:rPr>
          <w:lang w:val="ru-RU"/>
        </w:rPr>
      </w:pPr>
      <w:r>
        <w:rPr>
          <w:noProof/>
        </w:rPr>
        <w:t>4</w:t>
      </w:r>
      <w:r>
        <w:rPr>
          <w:lang w:val="ru-RU"/>
        </w:rPr>
        <w:t>.</w:t>
      </w:r>
      <w:r>
        <w:rPr>
          <w:noProof/>
        </w:rPr>
        <w:t>57.</w:t>
      </w:r>
      <w:r>
        <w:rPr>
          <w:lang w:val="ru-RU"/>
        </w:rPr>
        <w:t xml:space="preserve"> Троллейбусные автоматические стрелочные узлы следует устанавливать перед перекрестками и пешеходными дорожками на расстоянии не менее, м:</w:t>
      </w:r>
    </w:p>
    <w:p w:rsidR="00000000" w:rsidRDefault="0094091B">
      <w:pPr>
        <w:ind w:right="520" w:firstLine="284"/>
        <w:jc w:val="both"/>
        <w:rPr>
          <w:lang w:val="ru-RU"/>
        </w:rPr>
      </w:pPr>
    </w:p>
    <w:p w:rsidR="00000000" w:rsidRDefault="0094091B">
      <w:pPr>
        <w:ind w:left="284" w:right="520"/>
        <w:jc w:val="both"/>
        <w:rPr>
          <w:sz w:val="18"/>
          <w:lang w:val="ru-RU"/>
        </w:rPr>
      </w:pPr>
      <w:r>
        <w:rPr>
          <w:sz w:val="18"/>
          <w:lang w:val="ru-RU"/>
        </w:rPr>
        <w:t>для троллейбусов длиной до</w:t>
      </w:r>
      <w:r>
        <w:rPr>
          <w:noProof/>
          <w:sz w:val="18"/>
        </w:rPr>
        <w:t xml:space="preserve"> 12</w:t>
      </w:r>
      <w:r>
        <w:rPr>
          <w:sz w:val="18"/>
          <w:lang w:val="ru-RU"/>
        </w:rPr>
        <w:t xml:space="preserve"> м</w:t>
      </w:r>
      <w:r>
        <w:rPr>
          <w:noProof/>
          <w:sz w:val="18"/>
        </w:rPr>
        <w:t xml:space="preserve"> ..</w:t>
      </w:r>
      <w:r>
        <w:rPr>
          <w:sz w:val="18"/>
          <w:lang w:val="ru-RU"/>
        </w:rPr>
        <w:t>.</w:t>
      </w:r>
      <w:r>
        <w:rPr>
          <w:noProof/>
          <w:sz w:val="18"/>
        </w:rPr>
        <w:t>.</w:t>
      </w:r>
      <w:r>
        <w:rPr>
          <w:sz w:val="18"/>
          <w:lang w:val="ru-RU"/>
        </w:rPr>
        <w:t xml:space="preserve"> </w:t>
      </w:r>
      <w:r>
        <w:rPr>
          <w:noProof/>
          <w:sz w:val="18"/>
        </w:rPr>
        <w:t xml:space="preserve">20 </w:t>
      </w:r>
    </w:p>
    <w:p w:rsidR="00000000" w:rsidRDefault="0094091B">
      <w:pPr>
        <w:ind w:left="284" w:right="520"/>
        <w:jc w:val="both"/>
        <w:rPr>
          <w:noProof/>
          <w:sz w:val="18"/>
        </w:rPr>
      </w:pPr>
      <w:r>
        <w:rPr>
          <w:sz w:val="18"/>
          <w:lang w:val="ru-RU"/>
        </w:rPr>
        <w:t xml:space="preserve"> </w:t>
      </w:r>
      <w:r>
        <w:rPr>
          <w:noProof/>
          <w:sz w:val="18"/>
        </w:rPr>
        <w:t>„</w:t>
      </w:r>
      <w:r>
        <w:rPr>
          <w:sz w:val="18"/>
          <w:lang w:val="ru-RU"/>
        </w:rPr>
        <w:t xml:space="preserve">    сочлененных троллейбусов </w:t>
      </w:r>
      <w:r>
        <w:rPr>
          <w:noProof/>
          <w:sz w:val="18"/>
        </w:rPr>
        <w:t>...</w:t>
      </w:r>
      <w:r>
        <w:rPr>
          <w:sz w:val="18"/>
          <w:lang w:val="ru-RU"/>
        </w:rPr>
        <w:t>...</w:t>
      </w:r>
      <w:r>
        <w:rPr>
          <w:noProof/>
          <w:sz w:val="18"/>
        </w:rPr>
        <w:t>.</w:t>
      </w:r>
      <w:r>
        <w:rPr>
          <w:sz w:val="18"/>
          <w:lang w:val="ru-RU"/>
        </w:rPr>
        <w:t xml:space="preserve"> </w:t>
      </w:r>
      <w:r>
        <w:rPr>
          <w:noProof/>
          <w:sz w:val="18"/>
        </w:rPr>
        <w:t>30</w:t>
      </w:r>
    </w:p>
    <w:p w:rsidR="00000000" w:rsidRDefault="0094091B">
      <w:pPr>
        <w:ind w:right="40" w:firstLine="284"/>
        <w:jc w:val="both"/>
        <w:rPr>
          <w:lang w:val="ru-RU"/>
        </w:rPr>
      </w:pPr>
    </w:p>
    <w:p w:rsidR="00000000" w:rsidRDefault="0094091B">
      <w:pPr>
        <w:ind w:right="40" w:firstLine="284"/>
        <w:jc w:val="both"/>
        <w:rPr>
          <w:lang w:val="ru-RU"/>
        </w:rPr>
      </w:pPr>
      <w:r>
        <w:rPr>
          <w:lang w:val="ru-RU"/>
        </w:rPr>
        <w:t>Сходные стрелочные узлы следует размещать после перекрестков и пешеходных дорожек на расстоянии не менее</w:t>
      </w:r>
      <w:r>
        <w:rPr>
          <w:noProof/>
        </w:rPr>
        <w:t xml:space="preserve"> 8</w:t>
      </w:r>
      <w:r>
        <w:rPr>
          <w:lang w:val="ru-RU"/>
        </w:rPr>
        <w:t xml:space="preserve"> м.</w:t>
      </w:r>
    </w:p>
    <w:p w:rsidR="00000000" w:rsidRDefault="0094091B">
      <w:pPr>
        <w:ind w:right="60" w:firstLine="284"/>
        <w:jc w:val="both"/>
        <w:rPr>
          <w:lang w:val="ru-RU"/>
        </w:rPr>
      </w:pPr>
    </w:p>
    <w:p w:rsidR="00000000" w:rsidRDefault="0094091B">
      <w:pPr>
        <w:ind w:right="60"/>
        <w:jc w:val="center"/>
        <w:rPr>
          <w:b/>
          <w:lang w:val="ru-RU"/>
        </w:rPr>
      </w:pPr>
      <w:r>
        <w:rPr>
          <w:b/>
          <w:lang w:val="ru-RU"/>
        </w:rPr>
        <w:t>ИЗОЛЯЦИЯ КОНТАКТНОЙ СЕТИ</w:t>
      </w:r>
    </w:p>
    <w:p w:rsidR="00000000" w:rsidRDefault="0094091B">
      <w:pPr>
        <w:ind w:right="20" w:firstLine="284"/>
        <w:jc w:val="both"/>
        <w:rPr>
          <w:lang w:val="ru-RU"/>
        </w:rPr>
      </w:pPr>
    </w:p>
    <w:p w:rsidR="00000000" w:rsidRDefault="0094091B">
      <w:pPr>
        <w:ind w:right="20" w:firstLine="284"/>
        <w:jc w:val="both"/>
        <w:rPr>
          <w:lang w:val="ru-RU"/>
        </w:rPr>
      </w:pPr>
      <w:r>
        <w:rPr>
          <w:lang w:val="ru-RU"/>
        </w:rPr>
        <w:t>4</w:t>
      </w:r>
      <w:r>
        <w:rPr>
          <w:lang w:val="ru-RU"/>
        </w:rPr>
        <w:t>.58. Все находящиеся под напряжением устройства контактной сети трамвая и троллейбуса должны иметь не менее двух ступеней изоляции по отношению:</w:t>
      </w:r>
    </w:p>
    <w:p w:rsidR="00000000" w:rsidRDefault="0094091B">
      <w:pPr>
        <w:ind w:right="20" w:firstLine="284"/>
        <w:jc w:val="both"/>
        <w:rPr>
          <w:noProof/>
        </w:rPr>
      </w:pPr>
      <w:r>
        <w:rPr>
          <w:lang w:val="ru-RU"/>
        </w:rPr>
        <w:t>к опорным конструкциям (опорам, зданиям, инженерным сооружениям)</w:t>
      </w:r>
      <w:r>
        <w:rPr>
          <w:noProof/>
        </w:rPr>
        <w:t>;</w:t>
      </w:r>
    </w:p>
    <w:p w:rsidR="00000000" w:rsidRDefault="0094091B">
      <w:pPr>
        <w:ind w:right="20" w:firstLine="284"/>
        <w:jc w:val="both"/>
        <w:rPr>
          <w:lang w:val="ru-RU"/>
        </w:rPr>
      </w:pPr>
      <w:r>
        <w:rPr>
          <w:lang w:val="ru-RU"/>
        </w:rPr>
        <w:t xml:space="preserve">к токопроводящим элементам контактной подвески ближайших линий трамвая и троллейбуса; </w:t>
      </w:r>
    </w:p>
    <w:p w:rsidR="00000000" w:rsidRDefault="0094091B">
      <w:pPr>
        <w:ind w:right="20" w:firstLine="284"/>
        <w:jc w:val="both"/>
        <w:rPr>
          <w:lang w:val="ru-RU"/>
        </w:rPr>
      </w:pPr>
      <w:r>
        <w:rPr>
          <w:lang w:val="ru-RU"/>
        </w:rPr>
        <w:t xml:space="preserve">к проводам и оборудованию прочего назначения. </w:t>
      </w:r>
    </w:p>
    <w:p w:rsidR="00000000" w:rsidRDefault="0094091B">
      <w:pPr>
        <w:ind w:right="20" w:firstLine="284"/>
        <w:jc w:val="both"/>
        <w:rPr>
          <w:lang w:val="ru-RU"/>
        </w:rPr>
      </w:pPr>
      <w:r>
        <w:rPr>
          <w:lang w:val="ru-RU"/>
        </w:rPr>
        <w:t>Между проводами положительной и отрицательной полярности одной троллейбусной контактной линии допускается устанавливать одну ступень изоляции, рассчитанную на испытате</w:t>
      </w:r>
      <w:r>
        <w:rPr>
          <w:lang w:val="ru-RU"/>
        </w:rPr>
        <w:t>льное напряжение 5 кВ.</w:t>
      </w:r>
    </w:p>
    <w:p w:rsidR="00000000" w:rsidRDefault="0094091B">
      <w:pPr>
        <w:ind w:firstLine="284"/>
        <w:jc w:val="both"/>
        <w:rPr>
          <w:lang w:val="ru-RU"/>
        </w:rPr>
      </w:pPr>
      <w:r>
        <w:rPr>
          <w:lang w:val="ru-RU"/>
        </w:rPr>
        <w:t>Изоляционные щиты и брусья, к которым крепятся контактные провода на потолочных подвесах, могут приниматься за вторую ступень изоляции при условии обеспечения изоляции, рассчитанной на испытательное напряжение 5 кВ.</w:t>
      </w:r>
    </w:p>
    <w:p w:rsidR="00000000" w:rsidRDefault="0094091B">
      <w:pPr>
        <w:ind w:firstLine="284"/>
        <w:jc w:val="both"/>
        <w:rPr>
          <w:lang w:val="ru-RU"/>
        </w:rPr>
      </w:pPr>
      <w:r>
        <w:rPr>
          <w:lang w:val="ru-RU"/>
        </w:rPr>
        <w:t xml:space="preserve">4.59. В простых и фиксирующих гибких поперечинах изоляцию следует предусматривать: </w:t>
      </w:r>
    </w:p>
    <w:p w:rsidR="00000000" w:rsidRDefault="0094091B">
      <w:pPr>
        <w:ind w:firstLine="284"/>
        <w:jc w:val="both"/>
        <w:rPr>
          <w:lang w:val="ru-RU"/>
        </w:rPr>
      </w:pPr>
      <w:r>
        <w:rPr>
          <w:lang w:val="ru-RU"/>
        </w:rPr>
        <w:t xml:space="preserve">в местах крепления контактных проводов; </w:t>
      </w:r>
    </w:p>
    <w:p w:rsidR="00000000" w:rsidRDefault="0094091B">
      <w:pPr>
        <w:ind w:firstLine="284"/>
        <w:jc w:val="both"/>
        <w:rPr>
          <w:lang w:val="ru-RU"/>
        </w:rPr>
      </w:pPr>
      <w:r>
        <w:rPr>
          <w:lang w:val="ru-RU"/>
        </w:rPr>
        <w:t>в местах крепления поперечины к опорным конструкциям;</w:t>
      </w:r>
    </w:p>
    <w:p w:rsidR="00000000" w:rsidRDefault="0094091B">
      <w:pPr>
        <w:ind w:firstLine="284"/>
        <w:jc w:val="both"/>
        <w:rPr>
          <w:lang w:val="ru-RU"/>
        </w:rPr>
      </w:pPr>
      <w:r>
        <w:rPr>
          <w:lang w:val="ru-RU"/>
        </w:rPr>
        <w:t>на расстоянии не менее</w:t>
      </w:r>
      <w:r>
        <w:rPr>
          <w:noProof/>
        </w:rPr>
        <w:t xml:space="preserve"> 1,5</w:t>
      </w:r>
      <w:r>
        <w:rPr>
          <w:lang w:val="ru-RU"/>
        </w:rPr>
        <w:t xml:space="preserve"> м и не более</w:t>
      </w:r>
      <w:r>
        <w:rPr>
          <w:noProof/>
        </w:rPr>
        <w:t xml:space="preserve"> 2,0</w:t>
      </w:r>
      <w:r>
        <w:rPr>
          <w:lang w:val="ru-RU"/>
        </w:rPr>
        <w:t xml:space="preserve"> м от каждого контактного провода трамвая.</w:t>
      </w:r>
    </w:p>
    <w:p w:rsidR="00000000" w:rsidRDefault="0094091B">
      <w:pPr>
        <w:ind w:firstLine="284"/>
        <w:jc w:val="both"/>
        <w:rPr>
          <w:lang w:val="ru-RU"/>
        </w:rPr>
      </w:pPr>
      <w:r>
        <w:rPr>
          <w:lang w:val="ru-RU"/>
        </w:rPr>
        <w:t>При расс</w:t>
      </w:r>
      <w:r>
        <w:rPr>
          <w:lang w:val="ru-RU"/>
        </w:rPr>
        <w:t>тоянии между контактными проводами трамвая менее 6 м изоляцию в поперечинах между этими проводами следует устанавливать посередине.</w:t>
      </w:r>
    </w:p>
    <w:p w:rsidR="00000000" w:rsidRDefault="0094091B">
      <w:pPr>
        <w:ind w:firstLine="284"/>
        <w:jc w:val="both"/>
        <w:rPr>
          <w:lang w:val="ru-RU"/>
        </w:rPr>
      </w:pPr>
      <w:r>
        <w:rPr>
          <w:lang w:val="ru-RU"/>
        </w:rPr>
        <w:t>В контактной сети трамвая при использовании неизолированных подвесов допускается не предусматривать изоляцию в месте крепления контактного провода к поперечине.</w:t>
      </w:r>
    </w:p>
    <w:p w:rsidR="00000000" w:rsidRDefault="0094091B">
      <w:pPr>
        <w:ind w:firstLine="284"/>
        <w:jc w:val="both"/>
        <w:rPr>
          <w:lang w:val="ru-RU"/>
        </w:rPr>
      </w:pPr>
      <w:r>
        <w:rPr>
          <w:lang w:val="ru-RU"/>
        </w:rPr>
        <w:t>4.60. Несущие гибкие поперечины из стального каната должны быть отделены одной ступенью изоляции:</w:t>
      </w:r>
    </w:p>
    <w:p w:rsidR="00000000" w:rsidRDefault="0094091B">
      <w:pPr>
        <w:ind w:firstLine="284"/>
        <w:jc w:val="both"/>
        <w:rPr>
          <w:lang w:val="ru-RU"/>
        </w:rPr>
      </w:pPr>
      <w:r>
        <w:rPr>
          <w:lang w:val="ru-RU"/>
        </w:rPr>
        <w:t xml:space="preserve">от контактных и усиливающих проводов; </w:t>
      </w:r>
    </w:p>
    <w:p w:rsidR="00000000" w:rsidRDefault="0094091B">
      <w:pPr>
        <w:ind w:firstLine="284"/>
        <w:jc w:val="both"/>
        <w:rPr>
          <w:lang w:val="ru-RU"/>
        </w:rPr>
      </w:pPr>
      <w:r>
        <w:rPr>
          <w:lang w:val="ru-RU"/>
        </w:rPr>
        <w:t xml:space="preserve">от специальных частей контактной сети; </w:t>
      </w:r>
    </w:p>
    <w:p w:rsidR="00000000" w:rsidRDefault="0094091B">
      <w:pPr>
        <w:ind w:firstLine="284"/>
        <w:jc w:val="both"/>
        <w:rPr>
          <w:lang w:val="ru-RU"/>
        </w:rPr>
      </w:pPr>
      <w:r>
        <w:rPr>
          <w:lang w:val="ru-RU"/>
        </w:rPr>
        <w:t>от продольных несущих тросов цепных подвес</w:t>
      </w:r>
      <w:r>
        <w:rPr>
          <w:lang w:val="ru-RU"/>
        </w:rPr>
        <w:t xml:space="preserve">ок; </w:t>
      </w:r>
    </w:p>
    <w:p w:rsidR="00000000" w:rsidRDefault="0094091B">
      <w:pPr>
        <w:ind w:firstLine="284"/>
        <w:jc w:val="both"/>
        <w:rPr>
          <w:lang w:val="ru-RU"/>
        </w:rPr>
      </w:pPr>
      <w:r>
        <w:rPr>
          <w:lang w:val="ru-RU"/>
        </w:rPr>
        <w:t>от опорных конструкций.</w:t>
      </w:r>
    </w:p>
    <w:p w:rsidR="00000000" w:rsidRDefault="0094091B">
      <w:pPr>
        <w:ind w:firstLine="284"/>
        <w:jc w:val="both"/>
        <w:rPr>
          <w:lang w:val="ru-RU"/>
        </w:rPr>
      </w:pPr>
      <w:r>
        <w:rPr>
          <w:lang w:val="ru-RU"/>
        </w:rPr>
        <w:t>4.61. Гибкие поперечины, выполняющие роль питающего или междупутного соединителя, должны быть отделены от остальных элементов контактной сети, находящихся под напряжением, двумя ступенями изоляции. Исключение составляют междупутные соединители контактной сети трамвая, где между электросоединителем и продольным несущим тросом цепной подвески, находящимся под напряжением, допускается одна ступень изоляции, а также между электросоединителем и контактным проводом простой подвески до</w:t>
      </w:r>
      <w:r>
        <w:rPr>
          <w:lang w:val="ru-RU"/>
        </w:rPr>
        <w:t>пускается непосредственное электрическое соединение.</w:t>
      </w:r>
    </w:p>
    <w:p w:rsidR="00000000" w:rsidRDefault="0094091B">
      <w:pPr>
        <w:ind w:firstLine="284"/>
        <w:jc w:val="both"/>
        <w:rPr>
          <w:lang w:val="ru-RU"/>
        </w:rPr>
      </w:pPr>
      <w:r>
        <w:rPr>
          <w:noProof/>
        </w:rPr>
        <w:t>4.62.</w:t>
      </w:r>
      <w:r>
        <w:rPr>
          <w:lang w:val="ru-RU"/>
        </w:rPr>
        <w:t xml:space="preserve"> В поперечинах сложной формы (угольники, трапеции и т.п.) дополнительную ступень изоляции необходимо предусматривать в местах соединения отдельных составных элементов поперечины со стороны контактного провода.</w:t>
      </w:r>
    </w:p>
    <w:p w:rsidR="00000000" w:rsidRDefault="0094091B">
      <w:pPr>
        <w:ind w:firstLine="284"/>
        <w:jc w:val="both"/>
        <w:rPr>
          <w:lang w:val="ru-RU"/>
        </w:rPr>
      </w:pPr>
      <w:r>
        <w:rPr>
          <w:noProof/>
        </w:rPr>
        <w:t>4.63.</w:t>
      </w:r>
      <w:r>
        <w:rPr>
          <w:lang w:val="ru-RU"/>
        </w:rPr>
        <w:t xml:space="preserve"> Продольные несущие тросы цепных подвесок должны быть отделены одной ступенью изоляции от поддерживающих устройств, а в контактных сетях троллейбуса </w:t>
      </w:r>
      <w:r>
        <w:rPr>
          <w:lang w:val="ru-RU"/>
        </w:rPr>
        <w:sym w:font="Symbol" w:char="F0BE"/>
      </w:r>
      <w:r>
        <w:rPr>
          <w:lang w:val="ru-RU"/>
        </w:rPr>
        <w:t xml:space="preserve"> и от контактного провода.</w:t>
      </w:r>
    </w:p>
    <w:p w:rsidR="00000000" w:rsidRDefault="0094091B">
      <w:pPr>
        <w:ind w:firstLine="284"/>
        <w:jc w:val="both"/>
        <w:rPr>
          <w:lang w:val="ru-RU"/>
        </w:rPr>
      </w:pPr>
      <w:r>
        <w:rPr>
          <w:noProof/>
        </w:rPr>
        <w:t>4.64.</w:t>
      </w:r>
      <w:r>
        <w:rPr>
          <w:lang w:val="ru-RU"/>
        </w:rPr>
        <w:t xml:space="preserve"> В поддерживающих струнах изоляцию следует предусматриват</w:t>
      </w:r>
      <w:r>
        <w:rPr>
          <w:lang w:val="ru-RU"/>
        </w:rPr>
        <w:t>ь в месте их крепления к контактным проводам или специальным частям.</w:t>
      </w:r>
    </w:p>
    <w:p w:rsidR="00000000" w:rsidRDefault="0094091B">
      <w:pPr>
        <w:ind w:firstLine="284"/>
        <w:jc w:val="both"/>
        <w:rPr>
          <w:lang w:val="ru-RU"/>
        </w:rPr>
      </w:pPr>
      <w:r>
        <w:rPr>
          <w:lang w:val="ru-RU"/>
        </w:rPr>
        <w:t>При креплении струн к несущей поперечине, являющейся одновременно электрическим соединителем, в каждой из струн должны находиться по два изолятора.</w:t>
      </w:r>
    </w:p>
    <w:p w:rsidR="00000000" w:rsidRDefault="0094091B">
      <w:pPr>
        <w:ind w:firstLine="284"/>
        <w:jc w:val="both"/>
        <w:rPr>
          <w:lang w:val="ru-RU"/>
        </w:rPr>
      </w:pPr>
      <w:r>
        <w:rPr>
          <w:lang w:val="ru-RU"/>
        </w:rPr>
        <w:t>4.65. В анкерных тросах изоляция должна быть установлена в месте крепления их к контактному проводу, поддерживающему устройству и к опорным конструкциям. В анкерных тросах контактного провода трамвая изоляцию со стороны контактного провода следует устанавливать в месте, находящемся на расстояни</w:t>
      </w:r>
      <w:r>
        <w:rPr>
          <w:lang w:val="ru-RU"/>
        </w:rPr>
        <w:t>и 1,5 м от оси пути.</w:t>
      </w:r>
    </w:p>
    <w:p w:rsidR="00000000" w:rsidRDefault="0094091B">
      <w:pPr>
        <w:ind w:firstLine="284"/>
        <w:jc w:val="both"/>
        <w:rPr>
          <w:lang w:val="ru-RU"/>
        </w:rPr>
      </w:pPr>
      <w:r>
        <w:rPr>
          <w:noProof/>
        </w:rPr>
        <w:t>4.66.</w:t>
      </w:r>
      <w:r>
        <w:rPr>
          <w:lang w:val="ru-RU"/>
        </w:rPr>
        <w:t xml:space="preserve"> Элементы контактной сети, находящиеся под напряжением, должны быть удалены на расстояние не</w:t>
      </w:r>
      <w:r>
        <w:rPr>
          <w:b/>
          <w:lang w:val="ru-RU"/>
        </w:rPr>
        <w:t xml:space="preserve"> </w:t>
      </w:r>
      <w:r>
        <w:rPr>
          <w:lang w:val="ru-RU"/>
        </w:rPr>
        <w:t>менее, м:</w:t>
      </w:r>
    </w:p>
    <w:p w:rsidR="00000000" w:rsidRDefault="0094091B">
      <w:pPr>
        <w:ind w:right="560" w:firstLine="284"/>
        <w:jc w:val="both"/>
        <w:rPr>
          <w:lang w:val="ru-RU"/>
        </w:rPr>
      </w:pPr>
    </w:p>
    <w:p w:rsidR="00000000" w:rsidRDefault="0094091B">
      <w:pPr>
        <w:ind w:left="284" w:right="560"/>
        <w:jc w:val="both"/>
        <w:rPr>
          <w:sz w:val="18"/>
          <w:lang w:val="ru-RU"/>
        </w:rPr>
      </w:pPr>
      <w:r>
        <w:rPr>
          <w:sz w:val="18"/>
          <w:lang w:val="ru-RU"/>
        </w:rPr>
        <w:t>от опорных конструкций</w:t>
      </w:r>
      <w:r>
        <w:rPr>
          <w:noProof/>
          <w:sz w:val="18"/>
        </w:rPr>
        <w:t xml:space="preserve"> ......</w:t>
      </w:r>
      <w:r>
        <w:rPr>
          <w:sz w:val="18"/>
          <w:lang w:val="ru-RU"/>
        </w:rPr>
        <w:t>.............</w:t>
      </w:r>
      <w:r>
        <w:rPr>
          <w:noProof/>
          <w:sz w:val="18"/>
        </w:rPr>
        <w:t>.</w:t>
      </w:r>
      <w:r>
        <w:rPr>
          <w:sz w:val="18"/>
          <w:lang w:val="ru-RU"/>
        </w:rPr>
        <w:t>....</w:t>
      </w:r>
      <w:r>
        <w:rPr>
          <w:noProof/>
          <w:sz w:val="18"/>
        </w:rPr>
        <w:t>.</w:t>
      </w:r>
      <w:r>
        <w:rPr>
          <w:sz w:val="18"/>
          <w:lang w:val="ru-RU"/>
        </w:rPr>
        <w:t xml:space="preserve"> </w:t>
      </w:r>
      <w:r>
        <w:rPr>
          <w:noProof/>
          <w:sz w:val="18"/>
        </w:rPr>
        <w:t xml:space="preserve">1,5 </w:t>
      </w:r>
    </w:p>
    <w:p w:rsidR="00000000" w:rsidRDefault="0094091B">
      <w:pPr>
        <w:ind w:left="284" w:right="560"/>
        <w:jc w:val="both"/>
        <w:rPr>
          <w:sz w:val="18"/>
          <w:lang w:val="ru-RU"/>
        </w:rPr>
      </w:pPr>
      <w:r>
        <w:rPr>
          <w:noProof/>
          <w:sz w:val="18"/>
        </w:rPr>
        <w:t>„</w:t>
      </w:r>
      <w:r>
        <w:rPr>
          <w:sz w:val="18"/>
          <w:lang w:val="ru-RU"/>
        </w:rPr>
        <w:t xml:space="preserve"> балконов зданий и оконных</w:t>
      </w:r>
    </w:p>
    <w:p w:rsidR="00000000" w:rsidRDefault="0094091B">
      <w:pPr>
        <w:ind w:left="284" w:right="560"/>
        <w:jc w:val="both"/>
        <w:rPr>
          <w:sz w:val="18"/>
          <w:lang w:val="ru-RU"/>
        </w:rPr>
      </w:pPr>
      <w:r>
        <w:rPr>
          <w:sz w:val="18"/>
          <w:lang w:val="ru-RU"/>
        </w:rPr>
        <w:t>проемов</w:t>
      </w:r>
      <w:r>
        <w:rPr>
          <w:noProof/>
          <w:sz w:val="18"/>
        </w:rPr>
        <w:t xml:space="preserve"> ....</w:t>
      </w:r>
      <w:r>
        <w:rPr>
          <w:sz w:val="18"/>
          <w:lang w:val="ru-RU"/>
        </w:rPr>
        <w:t>.................................</w:t>
      </w:r>
      <w:r>
        <w:rPr>
          <w:noProof/>
          <w:sz w:val="18"/>
        </w:rPr>
        <w:t>..............</w:t>
      </w:r>
      <w:r>
        <w:rPr>
          <w:sz w:val="18"/>
          <w:lang w:val="ru-RU"/>
        </w:rPr>
        <w:t xml:space="preserve"> </w:t>
      </w:r>
      <w:r>
        <w:rPr>
          <w:noProof/>
          <w:sz w:val="18"/>
        </w:rPr>
        <w:t xml:space="preserve">2,0 </w:t>
      </w:r>
    </w:p>
    <w:p w:rsidR="00000000" w:rsidRDefault="0094091B">
      <w:pPr>
        <w:ind w:left="284" w:right="560"/>
        <w:jc w:val="both"/>
        <w:rPr>
          <w:sz w:val="18"/>
          <w:lang w:val="ru-RU"/>
        </w:rPr>
      </w:pPr>
      <w:r>
        <w:rPr>
          <w:sz w:val="18"/>
          <w:lang w:val="ru-RU"/>
        </w:rPr>
        <w:t>от изолированных кронштейнов</w:t>
      </w:r>
      <w:r>
        <w:rPr>
          <w:noProof/>
          <w:sz w:val="18"/>
        </w:rPr>
        <w:t xml:space="preserve"> ..</w:t>
      </w:r>
      <w:r>
        <w:rPr>
          <w:sz w:val="18"/>
          <w:lang w:val="ru-RU"/>
        </w:rPr>
        <w:t xml:space="preserve">......... </w:t>
      </w:r>
      <w:r>
        <w:rPr>
          <w:noProof/>
          <w:sz w:val="18"/>
        </w:rPr>
        <w:t xml:space="preserve">. 0,25 </w:t>
      </w:r>
    </w:p>
    <w:p w:rsidR="00000000" w:rsidRDefault="0094091B">
      <w:pPr>
        <w:ind w:left="284" w:right="560"/>
        <w:jc w:val="both"/>
        <w:rPr>
          <w:sz w:val="18"/>
          <w:lang w:val="ru-RU"/>
        </w:rPr>
      </w:pPr>
      <w:r>
        <w:rPr>
          <w:noProof/>
          <w:sz w:val="18"/>
        </w:rPr>
        <w:t>„</w:t>
      </w:r>
      <w:r>
        <w:rPr>
          <w:sz w:val="18"/>
          <w:lang w:val="ru-RU"/>
        </w:rPr>
        <w:t xml:space="preserve">  стволов деревьев</w:t>
      </w:r>
      <w:r>
        <w:rPr>
          <w:noProof/>
          <w:sz w:val="18"/>
        </w:rPr>
        <w:t xml:space="preserve"> ..........</w:t>
      </w:r>
      <w:r>
        <w:rPr>
          <w:sz w:val="18"/>
          <w:lang w:val="ru-RU"/>
        </w:rPr>
        <w:t>......................</w:t>
      </w:r>
      <w:r>
        <w:rPr>
          <w:noProof/>
          <w:sz w:val="18"/>
        </w:rPr>
        <w:t>.</w:t>
      </w:r>
      <w:r>
        <w:rPr>
          <w:sz w:val="18"/>
          <w:lang w:val="ru-RU"/>
        </w:rPr>
        <w:t xml:space="preserve"> </w:t>
      </w:r>
      <w:r>
        <w:rPr>
          <w:noProof/>
          <w:sz w:val="18"/>
        </w:rPr>
        <w:t xml:space="preserve">1,5 </w:t>
      </w:r>
    </w:p>
    <w:p w:rsidR="00000000" w:rsidRDefault="0094091B">
      <w:pPr>
        <w:ind w:left="284" w:right="560"/>
        <w:jc w:val="both"/>
        <w:rPr>
          <w:noProof/>
          <w:sz w:val="18"/>
        </w:rPr>
      </w:pPr>
      <w:r>
        <w:rPr>
          <w:noProof/>
          <w:sz w:val="18"/>
        </w:rPr>
        <w:t>„</w:t>
      </w:r>
      <w:r>
        <w:rPr>
          <w:sz w:val="18"/>
          <w:lang w:val="ru-RU"/>
        </w:rPr>
        <w:t xml:space="preserve">  ветвей</w:t>
      </w:r>
      <w:r>
        <w:rPr>
          <w:noProof/>
          <w:sz w:val="18"/>
        </w:rPr>
        <w:t xml:space="preserve"> ................</w:t>
      </w:r>
      <w:r>
        <w:rPr>
          <w:sz w:val="18"/>
          <w:lang w:val="ru-RU"/>
        </w:rPr>
        <w:t>................................</w:t>
      </w:r>
      <w:r>
        <w:rPr>
          <w:noProof/>
          <w:sz w:val="18"/>
        </w:rPr>
        <w:t>..</w:t>
      </w:r>
      <w:r>
        <w:rPr>
          <w:sz w:val="18"/>
          <w:lang w:val="ru-RU"/>
        </w:rPr>
        <w:t xml:space="preserve"> </w:t>
      </w:r>
      <w:r>
        <w:rPr>
          <w:noProof/>
          <w:sz w:val="18"/>
        </w:rPr>
        <w:t>1</w:t>
      </w:r>
      <w:r>
        <w:rPr>
          <w:sz w:val="18"/>
          <w:lang w:val="ru-RU"/>
        </w:rPr>
        <w:t>,</w:t>
      </w:r>
      <w:r>
        <w:rPr>
          <w:noProof/>
          <w:sz w:val="18"/>
        </w:rPr>
        <w:t>0</w:t>
      </w:r>
    </w:p>
    <w:p w:rsidR="00000000" w:rsidRDefault="0094091B">
      <w:pPr>
        <w:ind w:left="284" w:right="660"/>
        <w:jc w:val="both"/>
        <w:rPr>
          <w:sz w:val="18"/>
          <w:lang w:val="ru-RU"/>
        </w:rPr>
      </w:pPr>
      <w:r>
        <w:rPr>
          <w:noProof/>
          <w:sz w:val="18"/>
        </w:rPr>
        <w:t>„</w:t>
      </w:r>
      <w:r>
        <w:rPr>
          <w:sz w:val="18"/>
          <w:lang w:val="ru-RU"/>
        </w:rPr>
        <w:t xml:space="preserve">  металлических частей инженерных</w:t>
      </w:r>
    </w:p>
    <w:p w:rsidR="00000000" w:rsidRDefault="0094091B">
      <w:pPr>
        <w:ind w:left="284" w:right="660"/>
        <w:jc w:val="both"/>
        <w:rPr>
          <w:sz w:val="18"/>
          <w:lang w:val="ru-RU"/>
        </w:rPr>
      </w:pPr>
      <w:r>
        <w:rPr>
          <w:sz w:val="18"/>
          <w:lang w:val="ru-RU"/>
        </w:rPr>
        <w:t>сооружений:</w:t>
      </w:r>
    </w:p>
    <w:p w:rsidR="00000000" w:rsidRDefault="0094091B">
      <w:pPr>
        <w:ind w:left="284" w:right="660"/>
        <w:jc w:val="both"/>
        <w:rPr>
          <w:sz w:val="18"/>
          <w:lang w:val="ru-RU"/>
        </w:rPr>
      </w:pPr>
      <w:r>
        <w:rPr>
          <w:sz w:val="18"/>
          <w:lang w:val="ru-RU"/>
        </w:rPr>
        <w:t xml:space="preserve">       при своб</w:t>
      </w:r>
      <w:r>
        <w:rPr>
          <w:sz w:val="18"/>
          <w:lang w:val="ru-RU"/>
        </w:rPr>
        <w:t xml:space="preserve">одном подвешивании </w:t>
      </w:r>
    </w:p>
    <w:p w:rsidR="00000000" w:rsidRDefault="0094091B">
      <w:pPr>
        <w:ind w:left="284" w:right="660"/>
        <w:jc w:val="both"/>
        <w:rPr>
          <w:sz w:val="18"/>
          <w:lang w:val="ru-RU"/>
        </w:rPr>
      </w:pPr>
      <w:r>
        <w:rPr>
          <w:sz w:val="18"/>
          <w:lang w:val="ru-RU"/>
        </w:rPr>
        <w:t xml:space="preserve">       (в пролете)</w:t>
      </w:r>
      <w:r>
        <w:rPr>
          <w:noProof/>
          <w:sz w:val="18"/>
        </w:rPr>
        <w:t xml:space="preserve"> ............</w:t>
      </w:r>
      <w:r>
        <w:rPr>
          <w:sz w:val="18"/>
          <w:lang w:val="ru-RU"/>
        </w:rPr>
        <w:t>.........................</w:t>
      </w:r>
      <w:r>
        <w:rPr>
          <w:noProof/>
          <w:sz w:val="18"/>
        </w:rPr>
        <w:t>..</w:t>
      </w:r>
      <w:r>
        <w:rPr>
          <w:sz w:val="18"/>
          <w:lang w:val="ru-RU"/>
        </w:rPr>
        <w:t xml:space="preserve"> </w:t>
      </w:r>
      <w:r>
        <w:rPr>
          <w:noProof/>
          <w:sz w:val="18"/>
        </w:rPr>
        <w:t xml:space="preserve">0,2 </w:t>
      </w:r>
    </w:p>
    <w:p w:rsidR="00000000" w:rsidRDefault="0094091B">
      <w:pPr>
        <w:ind w:left="284" w:right="660"/>
        <w:jc w:val="both"/>
        <w:rPr>
          <w:noProof/>
          <w:sz w:val="18"/>
        </w:rPr>
      </w:pPr>
      <w:r>
        <w:rPr>
          <w:sz w:val="18"/>
          <w:lang w:val="ru-RU"/>
        </w:rPr>
        <w:t xml:space="preserve">       при жестком закреплении</w:t>
      </w:r>
      <w:r>
        <w:rPr>
          <w:noProof/>
          <w:sz w:val="18"/>
        </w:rPr>
        <w:t xml:space="preserve"> ....</w:t>
      </w:r>
      <w:r>
        <w:rPr>
          <w:sz w:val="18"/>
          <w:lang w:val="ru-RU"/>
        </w:rPr>
        <w:t>..........</w:t>
      </w:r>
      <w:r>
        <w:rPr>
          <w:noProof/>
          <w:sz w:val="18"/>
        </w:rPr>
        <w:t>. 0,1</w:t>
      </w:r>
    </w:p>
    <w:p w:rsidR="00000000" w:rsidRDefault="0094091B">
      <w:pPr>
        <w:ind w:firstLine="284"/>
        <w:jc w:val="both"/>
        <w:rPr>
          <w:lang w:val="ru-RU"/>
        </w:rPr>
      </w:pPr>
    </w:p>
    <w:p w:rsidR="00000000" w:rsidRDefault="0094091B">
      <w:pPr>
        <w:ind w:firstLine="284"/>
        <w:jc w:val="both"/>
        <w:rPr>
          <w:noProof/>
        </w:rPr>
      </w:pPr>
      <w:r>
        <w:rPr>
          <w:lang w:val="ru-RU"/>
        </w:rPr>
        <w:t>В случае невозможности соблюдения указанных требований необходимо предусматривать специальные защитные устройства (изоляционные кожухи, щиты и т.п.)</w:t>
      </w:r>
      <w:r>
        <w:rPr>
          <w:noProof/>
        </w:rPr>
        <w:t>.</w:t>
      </w:r>
    </w:p>
    <w:p w:rsidR="00000000" w:rsidRDefault="0094091B">
      <w:pPr>
        <w:ind w:firstLine="284"/>
        <w:jc w:val="both"/>
        <w:rPr>
          <w:lang w:val="ru-RU"/>
        </w:rPr>
      </w:pPr>
      <w:r>
        <w:rPr>
          <w:noProof/>
        </w:rPr>
        <w:t>4.</w:t>
      </w:r>
      <w:r>
        <w:rPr>
          <w:lang w:val="ru-RU"/>
        </w:rPr>
        <w:t>6</w:t>
      </w:r>
      <w:r>
        <w:rPr>
          <w:noProof/>
        </w:rPr>
        <w:t>7.</w:t>
      </w:r>
      <w:r>
        <w:rPr>
          <w:lang w:val="ru-RU"/>
        </w:rPr>
        <w:t xml:space="preserve"> Над контактными проводами, располагаемыми под стальными конструкциями инженерных сооружений, необходимо предусматривать изоляционные щиты, выступающие на</w:t>
      </w:r>
      <w:r>
        <w:rPr>
          <w:noProof/>
        </w:rPr>
        <w:t xml:space="preserve"> 0,25</w:t>
      </w:r>
      <w:r>
        <w:rPr>
          <w:lang w:val="ru-RU"/>
        </w:rPr>
        <w:t xml:space="preserve"> м за крайние балки сооружения. Изоляционные шиты допускается </w:t>
      </w:r>
      <w:r>
        <w:rPr>
          <w:lang w:val="ru-RU"/>
        </w:rPr>
        <w:t>не предусматривать для сооружений с каменной или бетонной облицовкой при отсутствии на ее поверхности выступающих металлических деталей. В местах прохождения контактных проводов в воротах производственных зданий депо и ремонтных мастерских (заводов) металлические части полотен ворот должны быть обрамлены электроизоляционным материалом</w:t>
      </w:r>
      <w:r>
        <w:rPr>
          <w:noProof/>
        </w:rPr>
        <w:t xml:space="preserve"> —</w:t>
      </w:r>
      <w:r>
        <w:rPr>
          <w:lang w:val="ru-RU"/>
        </w:rPr>
        <w:t xml:space="preserve"> текстолитом, древесным пластиком и т.п.</w:t>
      </w:r>
      <w:r>
        <w:rPr>
          <w:noProof/>
        </w:rPr>
        <w:t xml:space="preserve"> —</w:t>
      </w:r>
      <w:r>
        <w:rPr>
          <w:lang w:val="ru-RU"/>
        </w:rPr>
        <w:t xml:space="preserve"> защитным слоем толщиной не менее</w:t>
      </w:r>
      <w:r>
        <w:rPr>
          <w:noProof/>
        </w:rPr>
        <w:t xml:space="preserve"> 20</w:t>
      </w:r>
      <w:r>
        <w:rPr>
          <w:lang w:val="ru-RU"/>
        </w:rPr>
        <w:t xml:space="preserve"> мм.</w:t>
      </w:r>
    </w:p>
    <w:p w:rsidR="00000000" w:rsidRDefault="0094091B">
      <w:pPr>
        <w:ind w:firstLine="284"/>
        <w:jc w:val="both"/>
        <w:rPr>
          <w:lang w:val="ru-RU"/>
        </w:rPr>
      </w:pPr>
    </w:p>
    <w:p w:rsidR="00000000" w:rsidRDefault="0094091B">
      <w:pPr>
        <w:jc w:val="center"/>
        <w:rPr>
          <w:b/>
          <w:lang w:val="ru-RU"/>
        </w:rPr>
      </w:pPr>
      <w:r>
        <w:rPr>
          <w:b/>
          <w:lang w:val="ru-RU"/>
        </w:rPr>
        <w:t>ПИТАНИЕ И СЕКЦИОНИРОВАНИЕ</w:t>
      </w:r>
    </w:p>
    <w:p w:rsidR="00000000" w:rsidRDefault="0094091B">
      <w:pPr>
        <w:ind w:firstLine="284"/>
        <w:jc w:val="both"/>
        <w:rPr>
          <w:b/>
          <w:lang w:val="ru-RU"/>
        </w:rPr>
      </w:pPr>
    </w:p>
    <w:p w:rsidR="00000000" w:rsidRDefault="0094091B">
      <w:pPr>
        <w:ind w:firstLine="284"/>
        <w:jc w:val="both"/>
        <w:rPr>
          <w:lang w:val="ru-RU"/>
        </w:rPr>
      </w:pPr>
      <w:r>
        <w:rPr>
          <w:noProof/>
        </w:rPr>
        <w:t>4.68.</w:t>
      </w:r>
      <w:r>
        <w:rPr>
          <w:lang w:val="ru-RU"/>
        </w:rPr>
        <w:t xml:space="preserve"> Питающие линии от тяговых подстанций к контактным сетям в</w:t>
      </w:r>
      <w:r>
        <w:rPr>
          <w:lang w:val="ru-RU"/>
        </w:rPr>
        <w:t xml:space="preserve"> черте города следует предусматривать кабельными, проложенными в земле. Для загородных линий допускается прокладка воздушных линий.</w:t>
      </w:r>
    </w:p>
    <w:p w:rsidR="00000000" w:rsidRDefault="0094091B">
      <w:pPr>
        <w:ind w:firstLine="284"/>
        <w:jc w:val="both"/>
        <w:rPr>
          <w:lang w:val="ru-RU"/>
        </w:rPr>
      </w:pPr>
      <w:r>
        <w:rPr>
          <w:lang w:val="ru-RU"/>
        </w:rPr>
        <w:t>Сечение кабелей и проводов питающих и усиливающих линий принимается в соответствии с электрическим расчетом, а воздушные линии, кроме этого, следует проверять на механическую прочность.</w:t>
      </w:r>
    </w:p>
    <w:p w:rsidR="00000000" w:rsidRDefault="0094091B">
      <w:pPr>
        <w:ind w:firstLine="284"/>
        <w:jc w:val="both"/>
        <w:rPr>
          <w:lang w:val="ru-RU"/>
        </w:rPr>
      </w:pPr>
      <w:r>
        <w:rPr>
          <w:lang w:val="ru-RU"/>
        </w:rPr>
        <w:t>Воздушные питающие и усиливающие линии следует, как правило, выполнять из неизолированных медных или биметаллических проводов.</w:t>
      </w:r>
    </w:p>
    <w:p w:rsidR="00000000" w:rsidRDefault="0094091B">
      <w:pPr>
        <w:ind w:firstLine="284"/>
        <w:jc w:val="both"/>
        <w:rPr>
          <w:lang w:val="ru-RU"/>
        </w:rPr>
      </w:pPr>
      <w:r>
        <w:rPr>
          <w:lang w:val="ru-RU"/>
        </w:rPr>
        <w:t>Питающие и усиливающие линии должны иметь изоляцию относительно зем</w:t>
      </w:r>
      <w:r>
        <w:rPr>
          <w:lang w:val="ru-RU"/>
        </w:rPr>
        <w:t>ли на напряжение не менее</w:t>
      </w:r>
      <w:r>
        <w:rPr>
          <w:noProof/>
        </w:rPr>
        <w:t xml:space="preserve"> 1</w:t>
      </w:r>
      <w:r>
        <w:rPr>
          <w:lang w:val="ru-RU"/>
        </w:rPr>
        <w:t xml:space="preserve"> кВ.</w:t>
      </w:r>
    </w:p>
    <w:p w:rsidR="00000000" w:rsidRDefault="0094091B">
      <w:pPr>
        <w:ind w:right="60" w:firstLine="284"/>
        <w:jc w:val="both"/>
        <w:rPr>
          <w:lang w:val="ru-RU"/>
        </w:rPr>
      </w:pPr>
      <w:r>
        <w:rPr>
          <w:noProof/>
        </w:rPr>
        <w:t>4.69.</w:t>
      </w:r>
      <w:r>
        <w:rPr>
          <w:lang w:val="ru-RU"/>
        </w:rPr>
        <w:t xml:space="preserve"> Для цепей питающих линий, подключаемых к рельсовой сети трамвая, следует предусматривать кабальные шкафы, оборудованные разъемными электрическими соединениями.</w:t>
      </w:r>
    </w:p>
    <w:p w:rsidR="00000000" w:rsidRDefault="0094091B">
      <w:pPr>
        <w:ind w:right="20" w:firstLine="284"/>
        <w:jc w:val="both"/>
        <w:rPr>
          <w:lang w:val="ru-RU"/>
        </w:rPr>
      </w:pPr>
      <w:r>
        <w:rPr>
          <w:noProof/>
        </w:rPr>
        <w:t>4.70.</w:t>
      </w:r>
      <w:r>
        <w:rPr>
          <w:lang w:val="ru-RU"/>
        </w:rPr>
        <w:t xml:space="preserve"> Воздушные питающие и усиливающие линии следует подвешивать на опорах контактной сети со стороны, противоположной контактным проводам на расстоянии от опор (в плане) не менее</w:t>
      </w:r>
      <w:r>
        <w:rPr>
          <w:noProof/>
        </w:rPr>
        <w:t xml:space="preserve"> 0,5</w:t>
      </w:r>
      <w:r>
        <w:rPr>
          <w:lang w:val="ru-RU"/>
        </w:rPr>
        <w:t xml:space="preserve"> м при наибольшем отклонении проводов. В этом случае использование опор контактной сети для крепления на них электрических сетей др</w:t>
      </w:r>
      <w:r>
        <w:rPr>
          <w:lang w:val="ru-RU"/>
        </w:rPr>
        <w:t>угого назначения не допускается. При использовании опор контактной сети для уличного освещения питающие и распределительные сети уличного освещения должны быть кабельными, а питающие и усиливающие линии следует изготовлять из медных изолированных проводов с изоляцией на напряжение</w:t>
      </w:r>
      <w:r>
        <w:rPr>
          <w:noProof/>
        </w:rPr>
        <w:t xml:space="preserve"> 1</w:t>
      </w:r>
      <w:r>
        <w:rPr>
          <w:lang w:val="ru-RU"/>
        </w:rPr>
        <w:t xml:space="preserve"> кВ.</w:t>
      </w:r>
    </w:p>
    <w:p w:rsidR="00000000" w:rsidRDefault="0094091B">
      <w:pPr>
        <w:ind w:firstLine="284"/>
        <w:jc w:val="both"/>
        <w:rPr>
          <w:lang w:val="ru-RU"/>
        </w:rPr>
      </w:pPr>
      <w:r>
        <w:rPr>
          <w:lang w:val="ru-RU"/>
        </w:rPr>
        <w:t xml:space="preserve">Воздушные питающие и усиливающие линии, расположенные над тротуарами, следует предусматривать изолированными с изоляцией на напряжение </w:t>
      </w:r>
      <w:r>
        <w:rPr>
          <w:noProof/>
        </w:rPr>
        <w:t>1</w:t>
      </w:r>
      <w:r>
        <w:rPr>
          <w:lang w:val="ru-RU"/>
        </w:rPr>
        <w:t xml:space="preserve"> кВ. Допускается прокладка питающих и усиливающих линий, выполняемых из неизолированных </w:t>
      </w:r>
      <w:r>
        <w:rPr>
          <w:lang w:val="ru-RU"/>
        </w:rPr>
        <w:t>проводов, над проезжей частью дороги (улицы) на расстоянии не менее 1,5 м от опоры.</w:t>
      </w:r>
    </w:p>
    <w:p w:rsidR="00000000" w:rsidRDefault="0094091B">
      <w:pPr>
        <w:ind w:firstLine="284"/>
        <w:jc w:val="both"/>
        <w:rPr>
          <w:lang w:val="ru-RU"/>
        </w:rPr>
      </w:pPr>
      <w:r>
        <w:rPr>
          <w:noProof/>
        </w:rPr>
        <w:t>4.71.</w:t>
      </w:r>
      <w:r>
        <w:rPr>
          <w:lang w:val="ru-RU"/>
        </w:rPr>
        <w:t xml:space="preserve"> В соответствии с расчетной схемой электроснабжения контактная сеть трамвайных и троллейбусных линий должна быть разделена на ряд изолированных участков (секций) посредством секционных изоляторов с дугогашением.</w:t>
      </w:r>
    </w:p>
    <w:p w:rsidR="00000000" w:rsidRDefault="0094091B">
      <w:pPr>
        <w:ind w:firstLine="284"/>
        <w:jc w:val="both"/>
        <w:rPr>
          <w:lang w:val="ru-RU"/>
        </w:rPr>
      </w:pPr>
      <w:r>
        <w:rPr>
          <w:lang w:val="ru-RU"/>
        </w:rPr>
        <w:t>Секционные изоляторы также следует устанавливать между участками контактной сети пассажирских линий и линий прочего назначения (для технологической связи с депо, ремонтными мастерскими, грузовыми линиями и</w:t>
      </w:r>
      <w:r>
        <w:rPr>
          <w:noProof/>
        </w:rPr>
        <w:t xml:space="preserve"> т.д.)</w:t>
      </w:r>
      <w:r>
        <w:rPr>
          <w:lang w:val="ru-RU"/>
        </w:rPr>
        <w:t xml:space="preserve"> и для секционирования контактных линий в депо и ремонтных мастерских (заводов) в соответствии с технологическими требованиями и с требованиями безопасности при производстве ремонтных работ.</w:t>
      </w:r>
    </w:p>
    <w:p w:rsidR="00000000" w:rsidRDefault="0094091B">
      <w:pPr>
        <w:ind w:firstLine="284"/>
        <w:jc w:val="both"/>
        <w:rPr>
          <w:lang w:val="ru-RU"/>
        </w:rPr>
      </w:pPr>
      <w:r>
        <w:rPr>
          <w:lang w:val="ru-RU"/>
        </w:rPr>
        <w:t>В троллейбусной контактной сети секционные изоляторы с дугогашением следует предусматривать как на положительных, так и на отрицательных проводах.</w:t>
      </w:r>
    </w:p>
    <w:p w:rsidR="00000000" w:rsidRDefault="0094091B">
      <w:pPr>
        <w:ind w:firstLine="284"/>
        <w:jc w:val="both"/>
        <w:rPr>
          <w:lang w:val="ru-RU"/>
        </w:rPr>
      </w:pPr>
      <w:r>
        <w:rPr>
          <w:noProof/>
        </w:rPr>
        <w:t>4.72.</w:t>
      </w:r>
      <w:r>
        <w:rPr>
          <w:lang w:val="ru-RU"/>
        </w:rPr>
        <w:t xml:space="preserve"> В продольных несущих тросах цепных контактных подвесок, а также в проводах усиливающих линий в местах размещения секционных изоляторов необходимо предусматривать натяжн</w:t>
      </w:r>
      <w:r>
        <w:rPr>
          <w:lang w:val="ru-RU"/>
        </w:rPr>
        <w:t>ые изоляторы. В контактной сети троллейбуса</w:t>
      </w:r>
      <w:r>
        <w:rPr>
          <w:b/>
          <w:lang w:val="ru-RU"/>
        </w:rPr>
        <w:t xml:space="preserve"> </w:t>
      </w:r>
      <w:r>
        <w:rPr>
          <w:lang w:val="ru-RU"/>
        </w:rPr>
        <w:t>оба несущих троса должны быть дополнительно секционированы натяжными изоляторами на участки длиной на более</w:t>
      </w:r>
      <w:r>
        <w:rPr>
          <w:noProof/>
        </w:rPr>
        <w:t xml:space="preserve"> 450</w:t>
      </w:r>
      <w:r>
        <w:rPr>
          <w:lang w:val="ru-RU"/>
        </w:rPr>
        <w:t xml:space="preserve"> м.</w:t>
      </w:r>
    </w:p>
    <w:p w:rsidR="00000000" w:rsidRDefault="0094091B">
      <w:pPr>
        <w:ind w:firstLine="284"/>
        <w:jc w:val="both"/>
        <w:rPr>
          <w:lang w:val="ru-RU"/>
        </w:rPr>
      </w:pPr>
      <w:r>
        <w:rPr>
          <w:lang w:val="ru-RU"/>
        </w:rPr>
        <w:t>Натяжные изоляторы следует устанавливать у поддерживающих устройств.</w:t>
      </w:r>
    </w:p>
    <w:p w:rsidR="00000000" w:rsidRDefault="0094091B">
      <w:pPr>
        <w:ind w:firstLine="284"/>
        <w:jc w:val="both"/>
        <w:rPr>
          <w:lang w:val="ru-RU"/>
        </w:rPr>
      </w:pPr>
      <w:r>
        <w:rPr>
          <w:noProof/>
        </w:rPr>
        <w:t>4.73.</w:t>
      </w:r>
      <w:r>
        <w:rPr>
          <w:lang w:val="ru-RU"/>
        </w:rPr>
        <w:t xml:space="preserve"> Соединение выводов питающих кабелей или воздушных линий с контактной сетью следует предусматривать питающими соединителями.</w:t>
      </w:r>
    </w:p>
    <w:p w:rsidR="00000000" w:rsidRDefault="0094091B">
      <w:pPr>
        <w:ind w:firstLine="284"/>
        <w:jc w:val="both"/>
        <w:rPr>
          <w:lang w:val="ru-RU"/>
        </w:rPr>
      </w:pPr>
      <w:r>
        <w:rPr>
          <w:lang w:val="ru-RU"/>
        </w:rPr>
        <w:t>Сечения питающих соединителей должны соответствовать расчетным электрическим нагрузкам и быть не менее суммарного сечения двух подключаемых к ним контактн</w:t>
      </w:r>
      <w:r>
        <w:rPr>
          <w:lang w:val="ru-RU"/>
        </w:rPr>
        <w:t>ых проводов.</w:t>
      </w:r>
    </w:p>
    <w:p w:rsidR="00000000" w:rsidRDefault="0094091B">
      <w:pPr>
        <w:ind w:firstLine="284"/>
        <w:jc w:val="both"/>
        <w:rPr>
          <w:noProof/>
        </w:rPr>
      </w:pPr>
      <w:r>
        <w:rPr>
          <w:lang w:val="ru-RU"/>
        </w:rPr>
        <w:t>Питающие соединители, прокладываемые по опорам и кронштейнам (как внутри, так и снаружи), следует изготовлять из медных гибких проводов с изоляцией на напряжение не ниже</w:t>
      </w:r>
      <w:r>
        <w:rPr>
          <w:noProof/>
        </w:rPr>
        <w:t xml:space="preserve"> </w:t>
      </w:r>
      <w:r>
        <w:rPr>
          <w:lang w:val="ru-RU"/>
        </w:rPr>
        <w:t>2,5 кВ в соответствии с ТУ</w:t>
      </w:r>
      <w:r>
        <w:rPr>
          <w:noProof/>
        </w:rPr>
        <w:t xml:space="preserve"> 16-705.465-87.</w:t>
      </w:r>
    </w:p>
    <w:p w:rsidR="00000000" w:rsidRDefault="0094091B">
      <w:pPr>
        <w:ind w:right="20" w:firstLine="284"/>
        <w:jc w:val="both"/>
        <w:rPr>
          <w:noProof/>
        </w:rPr>
      </w:pPr>
      <w:r>
        <w:rPr>
          <w:noProof/>
        </w:rPr>
        <w:t>4.74.</w:t>
      </w:r>
      <w:r>
        <w:rPr>
          <w:lang w:val="ru-RU"/>
        </w:rPr>
        <w:t xml:space="preserve"> Присоединение воздушных питающих и междупутных соединителей к контактным проводам следует предусматривать гибкими электрическими перемычками (питающими дужками) из медного изолированного провода с изоляцией на напряжение не ниже</w:t>
      </w:r>
      <w:r>
        <w:rPr>
          <w:noProof/>
        </w:rPr>
        <w:t xml:space="preserve"> 1000</w:t>
      </w:r>
      <w:r>
        <w:rPr>
          <w:lang w:val="ru-RU"/>
        </w:rPr>
        <w:t xml:space="preserve"> В и сечением</w:t>
      </w:r>
      <w:r>
        <w:rPr>
          <w:noProof/>
        </w:rPr>
        <w:t xml:space="preserve"> 95</w:t>
      </w:r>
      <w:r>
        <w:rPr>
          <w:lang w:val="ru-RU"/>
        </w:rPr>
        <w:t xml:space="preserve"> мм</w:t>
      </w:r>
      <w:r>
        <w:rPr>
          <w:vertAlign w:val="superscript"/>
          <w:lang w:val="ru-RU"/>
        </w:rPr>
        <w:t>2</w:t>
      </w:r>
      <w:r>
        <w:rPr>
          <w:noProof/>
        </w:rPr>
        <w:t>.</w:t>
      </w:r>
    </w:p>
    <w:p w:rsidR="00000000" w:rsidRDefault="0094091B">
      <w:pPr>
        <w:ind w:right="20" w:firstLine="284"/>
        <w:jc w:val="both"/>
        <w:rPr>
          <w:lang w:val="ru-RU"/>
        </w:rPr>
      </w:pPr>
      <w:r>
        <w:rPr>
          <w:lang w:val="ru-RU"/>
        </w:rPr>
        <w:t>Подключение каждого контак</w:t>
      </w:r>
      <w:r>
        <w:rPr>
          <w:lang w:val="ru-RU"/>
        </w:rPr>
        <w:t>тного провода к питающему соединителю необходимо предусматривать двумя дужками, а к междупутному соединителю</w:t>
      </w:r>
      <w:r>
        <w:rPr>
          <w:noProof/>
        </w:rPr>
        <w:t xml:space="preserve"> —</w:t>
      </w:r>
      <w:r>
        <w:rPr>
          <w:lang w:val="ru-RU"/>
        </w:rPr>
        <w:t xml:space="preserve"> одной дужкой.</w:t>
      </w:r>
    </w:p>
    <w:p w:rsidR="00000000" w:rsidRDefault="0094091B">
      <w:pPr>
        <w:ind w:right="20" w:firstLine="284"/>
        <w:jc w:val="both"/>
        <w:rPr>
          <w:lang w:val="ru-RU"/>
        </w:rPr>
      </w:pPr>
      <w:r>
        <w:rPr>
          <w:noProof/>
        </w:rPr>
        <w:t>4.76.</w:t>
      </w:r>
      <w:r>
        <w:rPr>
          <w:lang w:val="ru-RU"/>
        </w:rPr>
        <w:t xml:space="preserve"> На контактной сети следует располагать междупутные электрические соединители, подключаемые к проводам одного полюса разных направлений движения и к соответствующим им проводам усиливающих линий.</w:t>
      </w:r>
    </w:p>
    <w:p w:rsidR="00000000" w:rsidRDefault="0094091B">
      <w:pPr>
        <w:ind w:right="20" w:firstLine="284"/>
        <w:jc w:val="both"/>
        <w:rPr>
          <w:lang w:val="ru-RU"/>
        </w:rPr>
      </w:pPr>
      <w:r>
        <w:rPr>
          <w:lang w:val="ru-RU"/>
        </w:rPr>
        <w:t>Междупутные соединители при двухпроводной системе электроснабжения следует размещать:</w:t>
      </w:r>
    </w:p>
    <w:p w:rsidR="00000000" w:rsidRDefault="0094091B">
      <w:pPr>
        <w:ind w:firstLine="284"/>
        <w:jc w:val="both"/>
        <w:rPr>
          <w:lang w:val="ru-RU"/>
        </w:rPr>
      </w:pPr>
      <w:r>
        <w:rPr>
          <w:lang w:val="ru-RU"/>
        </w:rPr>
        <w:t>через каждые</w:t>
      </w:r>
      <w:r>
        <w:rPr>
          <w:noProof/>
        </w:rPr>
        <w:t xml:space="preserve"> 150-200</w:t>
      </w:r>
      <w:r>
        <w:rPr>
          <w:lang w:val="ru-RU"/>
        </w:rPr>
        <w:t xml:space="preserve"> м с прокладкой по воздуху для контактной сети трамвая и для контактной сети тро</w:t>
      </w:r>
      <w:r>
        <w:rPr>
          <w:lang w:val="ru-RU"/>
        </w:rPr>
        <w:t>ллейбуса на двухпутных кронштейнах и гибких поперечинах;</w:t>
      </w:r>
    </w:p>
    <w:p w:rsidR="00000000" w:rsidRDefault="0094091B">
      <w:pPr>
        <w:ind w:firstLine="284"/>
        <w:jc w:val="both"/>
        <w:rPr>
          <w:lang w:val="ru-RU"/>
        </w:rPr>
      </w:pPr>
      <w:r>
        <w:rPr>
          <w:lang w:val="ru-RU"/>
        </w:rPr>
        <w:t>через каждые</w:t>
      </w:r>
      <w:r>
        <w:rPr>
          <w:b/>
          <w:noProof/>
        </w:rPr>
        <w:t xml:space="preserve"> </w:t>
      </w:r>
      <w:r>
        <w:rPr>
          <w:noProof/>
        </w:rPr>
        <w:t>300</w:t>
      </w:r>
      <w:r>
        <w:rPr>
          <w:lang w:val="ru-RU"/>
        </w:rPr>
        <w:t xml:space="preserve"> м с прокладкой в земле. В исключительных случаях допускается увеличение этого расстояния до</w:t>
      </w:r>
      <w:r>
        <w:rPr>
          <w:noProof/>
        </w:rPr>
        <w:t xml:space="preserve"> 400</w:t>
      </w:r>
      <w:r>
        <w:rPr>
          <w:lang w:val="ru-RU"/>
        </w:rPr>
        <w:t xml:space="preserve"> м;</w:t>
      </w:r>
    </w:p>
    <w:p w:rsidR="00000000" w:rsidRDefault="0094091B">
      <w:pPr>
        <w:ind w:firstLine="284"/>
        <w:jc w:val="both"/>
        <w:rPr>
          <w:lang w:val="ru-RU"/>
        </w:rPr>
      </w:pPr>
      <w:r>
        <w:rPr>
          <w:lang w:val="ru-RU"/>
        </w:rPr>
        <w:t>через каждые</w:t>
      </w:r>
      <w:r>
        <w:rPr>
          <w:noProof/>
        </w:rPr>
        <w:t xml:space="preserve"> 120</w:t>
      </w:r>
      <w:r>
        <w:rPr>
          <w:lang w:val="ru-RU"/>
        </w:rPr>
        <w:t>-</w:t>
      </w:r>
      <w:r>
        <w:rPr>
          <w:noProof/>
        </w:rPr>
        <w:t>200</w:t>
      </w:r>
      <w:r>
        <w:rPr>
          <w:lang w:val="ru-RU"/>
        </w:rPr>
        <w:t xml:space="preserve"> м на участках контактной сети с усиливающими линиями;</w:t>
      </w:r>
    </w:p>
    <w:p w:rsidR="00000000" w:rsidRDefault="0094091B">
      <w:pPr>
        <w:ind w:firstLine="284"/>
        <w:jc w:val="both"/>
        <w:rPr>
          <w:lang w:val="ru-RU"/>
        </w:rPr>
      </w:pPr>
      <w:r>
        <w:rPr>
          <w:lang w:val="ru-RU"/>
        </w:rPr>
        <w:t>по обе стороны каждого из секционных изоляторов (не далее чем через два пролета от них) на расчетных токоразделах между подстанциями;</w:t>
      </w:r>
    </w:p>
    <w:p w:rsidR="00000000" w:rsidRDefault="0094091B">
      <w:pPr>
        <w:ind w:firstLine="284"/>
        <w:jc w:val="both"/>
        <w:rPr>
          <w:lang w:val="ru-RU"/>
        </w:rPr>
      </w:pPr>
      <w:r>
        <w:rPr>
          <w:lang w:val="ru-RU"/>
        </w:rPr>
        <w:t>у секционных изоляторов, располагаемых между смежными участками питания, где не предполагается установка воздушных или кабельных п</w:t>
      </w:r>
      <w:r>
        <w:rPr>
          <w:lang w:val="ru-RU"/>
        </w:rPr>
        <w:t>итающих соединителей;</w:t>
      </w:r>
    </w:p>
    <w:p w:rsidR="00000000" w:rsidRDefault="0094091B">
      <w:pPr>
        <w:ind w:firstLine="284"/>
        <w:jc w:val="both"/>
        <w:rPr>
          <w:lang w:val="ru-RU"/>
        </w:rPr>
      </w:pPr>
      <w:r>
        <w:rPr>
          <w:lang w:val="ru-RU"/>
        </w:rPr>
        <w:t>через каждые</w:t>
      </w:r>
      <w:r>
        <w:rPr>
          <w:noProof/>
        </w:rPr>
        <w:t xml:space="preserve"> 200-300</w:t>
      </w:r>
      <w:r>
        <w:rPr>
          <w:lang w:val="ru-RU"/>
        </w:rPr>
        <w:t xml:space="preserve"> м с прокладкой по воздуху для контактной сети троллейбуса на кронштейнах с обособленной подвеской каждого направления движения.</w:t>
      </w:r>
    </w:p>
    <w:p w:rsidR="00000000" w:rsidRDefault="0094091B">
      <w:pPr>
        <w:ind w:firstLine="284"/>
        <w:jc w:val="both"/>
        <w:rPr>
          <w:lang w:val="ru-RU"/>
        </w:rPr>
      </w:pPr>
      <w:r>
        <w:rPr>
          <w:lang w:val="ru-RU"/>
        </w:rPr>
        <w:t>Сечения междупутных электрических соединителей должны быть не менее сечения контактного провода.</w:t>
      </w:r>
    </w:p>
    <w:p w:rsidR="00000000" w:rsidRDefault="0094091B">
      <w:pPr>
        <w:ind w:firstLine="284"/>
        <w:jc w:val="both"/>
        <w:rPr>
          <w:lang w:val="ru-RU"/>
        </w:rPr>
      </w:pPr>
      <w:r>
        <w:rPr>
          <w:lang w:val="ru-RU"/>
        </w:rPr>
        <w:t>Неизолированные воздушные электрические соединения следует размещать от тросовых поперечин на расстоянии по вертикали не менее 1,0 м; от изолированных кронштейнов</w:t>
      </w:r>
      <w:r>
        <w:rPr>
          <w:noProof/>
        </w:rPr>
        <w:t xml:space="preserve"> —</w:t>
      </w:r>
      <w:r>
        <w:rPr>
          <w:lang w:val="ru-RU"/>
        </w:rPr>
        <w:t xml:space="preserve"> не менее 0,5 м. При размещении неизолированных воздушных электрических соединит</w:t>
      </w:r>
      <w:r>
        <w:rPr>
          <w:lang w:val="ru-RU"/>
        </w:rPr>
        <w:t>елей в одном уровне с тросовыми поперечинами расстояние между ними по горизонтали должно быть не менее</w:t>
      </w:r>
      <w:r>
        <w:rPr>
          <w:noProof/>
        </w:rPr>
        <w:t xml:space="preserve"> 0,5</w:t>
      </w:r>
      <w:r>
        <w:rPr>
          <w:lang w:val="ru-RU"/>
        </w:rPr>
        <w:t xml:space="preserve"> м.</w:t>
      </w:r>
    </w:p>
    <w:p w:rsidR="00000000" w:rsidRDefault="0094091B">
      <w:pPr>
        <w:ind w:firstLine="284"/>
        <w:jc w:val="both"/>
        <w:rPr>
          <w:lang w:val="ru-RU"/>
        </w:rPr>
      </w:pPr>
      <w:r>
        <w:rPr>
          <w:lang w:val="ru-RU"/>
        </w:rPr>
        <w:t>В качестве междупутных электрических соединителей допускается использовать узлы контактной сети, разворотные кольца, воздушные стрелочные слияния (разветвления) линий.</w:t>
      </w:r>
    </w:p>
    <w:p w:rsidR="00000000" w:rsidRDefault="0094091B">
      <w:pPr>
        <w:ind w:firstLine="284"/>
        <w:jc w:val="both"/>
        <w:rPr>
          <w:lang w:val="ru-RU"/>
        </w:rPr>
      </w:pPr>
      <w:r>
        <w:rPr>
          <w:noProof/>
        </w:rPr>
        <w:t>4</w:t>
      </w:r>
      <w:r>
        <w:rPr>
          <w:lang w:val="ru-RU"/>
        </w:rPr>
        <w:t>.</w:t>
      </w:r>
      <w:r>
        <w:rPr>
          <w:noProof/>
        </w:rPr>
        <w:t>76.</w:t>
      </w:r>
      <w:r>
        <w:rPr>
          <w:lang w:val="ru-RU"/>
        </w:rPr>
        <w:t xml:space="preserve"> Продольные несущие тросы трамвайных цепных подвесок следует соединять с контактными проводами электрическими соединителями (дужками) через</w:t>
      </w:r>
      <w:r>
        <w:rPr>
          <w:noProof/>
        </w:rPr>
        <w:t xml:space="preserve"> 120—200</w:t>
      </w:r>
      <w:r>
        <w:rPr>
          <w:lang w:val="ru-RU"/>
        </w:rPr>
        <w:t xml:space="preserve"> м,</w:t>
      </w:r>
      <w:r>
        <w:rPr>
          <w:noProof/>
        </w:rPr>
        <w:t xml:space="preserve"> </w:t>
      </w:r>
      <w:r>
        <w:rPr>
          <w:lang w:val="ru-RU"/>
        </w:rPr>
        <w:t>а при одновременном использовании несущих тросов в качестве усиливающих провод</w:t>
      </w:r>
      <w:r>
        <w:rPr>
          <w:lang w:val="ru-RU"/>
        </w:rPr>
        <w:t>ов</w:t>
      </w:r>
      <w:r>
        <w:rPr>
          <w:noProof/>
        </w:rPr>
        <w:t xml:space="preserve"> </w:t>
      </w:r>
      <w:r>
        <w:rPr>
          <w:noProof/>
        </w:rPr>
        <w:sym w:font="Symbol" w:char="F0BE"/>
      </w:r>
      <w:r>
        <w:rPr>
          <w:lang w:val="ru-RU"/>
        </w:rPr>
        <w:t xml:space="preserve"> через</w:t>
      </w:r>
      <w:r>
        <w:rPr>
          <w:noProof/>
        </w:rPr>
        <w:t xml:space="preserve"> 80</w:t>
      </w:r>
      <w:r>
        <w:rPr>
          <w:noProof/>
        </w:rPr>
        <w:sym w:font="Symbol" w:char="F0BE"/>
      </w:r>
      <w:r>
        <w:rPr>
          <w:noProof/>
        </w:rPr>
        <w:t>150</w:t>
      </w:r>
      <w:r>
        <w:rPr>
          <w:lang w:val="ru-RU"/>
        </w:rPr>
        <w:t xml:space="preserve"> м. В местах секционирования продольных несущих тросов натяжными изоляторами электрические соединители необходимо предусматривать с обеих сторон этих изоляторов.</w:t>
      </w:r>
    </w:p>
    <w:p w:rsidR="00000000" w:rsidRDefault="0094091B">
      <w:pPr>
        <w:ind w:firstLine="284"/>
        <w:jc w:val="both"/>
        <w:rPr>
          <w:lang w:val="ru-RU"/>
        </w:rPr>
      </w:pPr>
      <w:r>
        <w:rPr>
          <w:noProof/>
        </w:rPr>
        <w:t>4.77.</w:t>
      </w:r>
      <w:r>
        <w:rPr>
          <w:lang w:val="ru-RU"/>
        </w:rPr>
        <w:t xml:space="preserve"> При проектировании электроснабжения трамвайных и троллейбусных линий на тяговых подстанциях должна быть предусмотрена максимальная токовая защита контактных сетей от токов короткого замыкания. При этом ток уставки автоматического</w:t>
      </w:r>
      <w:r>
        <w:rPr>
          <w:noProof/>
        </w:rPr>
        <w:t xml:space="preserve"> </w:t>
      </w:r>
      <w:r>
        <w:rPr>
          <w:lang w:val="ru-RU"/>
        </w:rPr>
        <w:t>в</w:t>
      </w:r>
      <w:r>
        <w:rPr>
          <w:noProof/>
        </w:rPr>
        <w:t>ыклю</w:t>
      </w:r>
      <w:r>
        <w:rPr>
          <w:lang w:val="ru-RU"/>
        </w:rPr>
        <w:t>ча</w:t>
      </w:r>
      <w:r>
        <w:rPr>
          <w:noProof/>
        </w:rPr>
        <w:t>т</w:t>
      </w:r>
      <w:r>
        <w:rPr>
          <w:lang w:val="ru-RU"/>
        </w:rPr>
        <w:t>ел</w:t>
      </w:r>
      <w:r>
        <w:rPr>
          <w:noProof/>
        </w:rPr>
        <w:t>я</w:t>
      </w:r>
      <w:r>
        <w:rPr>
          <w:lang w:val="ru-RU"/>
        </w:rPr>
        <w:t xml:space="preserve"> питающей линии должен быть меньше тока короткого замыкания секции контактной сети,</w:t>
      </w:r>
      <w:r>
        <w:rPr>
          <w:noProof/>
        </w:rPr>
        <w:t xml:space="preserve"> </w:t>
      </w:r>
      <w:r>
        <w:rPr>
          <w:lang w:val="ru-RU"/>
        </w:rPr>
        <w:t xml:space="preserve">а </w:t>
      </w:r>
      <w:r>
        <w:rPr>
          <w:lang w:val="ru-RU"/>
        </w:rPr>
        <w:t>от малых токов короткого замыкания следует устанавливать дополнительные устройства защиты, исключающие отжиг контактных проводов.</w:t>
      </w:r>
    </w:p>
    <w:p w:rsidR="00000000" w:rsidRDefault="0094091B">
      <w:pPr>
        <w:ind w:right="60" w:firstLine="284"/>
        <w:jc w:val="both"/>
        <w:rPr>
          <w:lang w:val="ru-RU"/>
        </w:rPr>
      </w:pPr>
      <w:r>
        <w:rPr>
          <w:noProof/>
        </w:rPr>
        <w:t>4.78.</w:t>
      </w:r>
      <w:r>
        <w:rPr>
          <w:lang w:val="ru-RU"/>
        </w:rPr>
        <w:t xml:space="preserve"> Защиту от атмосферных перенапряжений следует проектировать на участках контактных</w:t>
      </w:r>
      <w:r>
        <w:rPr>
          <w:noProof/>
        </w:rPr>
        <w:t xml:space="preserve"> </w:t>
      </w:r>
      <w:r>
        <w:rPr>
          <w:lang w:val="ru-RU"/>
        </w:rPr>
        <w:t>сетей трамвая и троллейбуса, проходящих по открытой и незастроенной местности или по застроенным улицам, когда их ширина</w:t>
      </w:r>
      <w:r>
        <w:rPr>
          <w:noProof/>
        </w:rPr>
        <w:t xml:space="preserve"> </w:t>
      </w:r>
      <w:r>
        <w:rPr>
          <w:i/>
        </w:rPr>
        <w:t>b</w:t>
      </w:r>
      <w:r>
        <w:rPr>
          <w:noProof/>
        </w:rPr>
        <w:t>,</w:t>
      </w:r>
      <w:r>
        <w:rPr>
          <w:lang w:val="ru-RU"/>
        </w:rPr>
        <w:t xml:space="preserve"> м, удовлетворяет условиям</w:t>
      </w:r>
    </w:p>
    <w:p w:rsidR="00000000" w:rsidRDefault="0094091B">
      <w:pPr>
        <w:ind w:right="300" w:firstLine="284"/>
        <w:jc w:val="both"/>
        <w:rPr>
          <w:lang w:val="ru-RU"/>
        </w:rPr>
      </w:pPr>
    </w:p>
    <w:p w:rsidR="00000000" w:rsidRDefault="0094091B">
      <w:pPr>
        <w:ind w:right="300" w:firstLine="284"/>
        <w:jc w:val="both"/>
        <w:rPr>
          <w:lang w:val="ru-RU"/>
        </w:rPr>
      </w:pPr>
      <w:r>
        <w:rPr>
          <w:position w:val="-12"/>
          <w:lang w:val="ru-RU"/>
        </w:rPr>
        <w:object w:dxaOrig="660" w:dyaOrig="380">
          <v:shape id="_x0000_i1029" type="#_x0000_t75" style="width:25.5pt;height:14.25pt" o:ole="">
            <v:imagedata r:id="rId12" o:title=""/>
          </v:shape>
          <o:OLEObject Type="Embed" ProgID="Equation.2" ShapeID="_x0000_i1029" DrawAspect="Content" ObjectID="_1427226367" r:id="rId13"/>
        </w:object>
      </w:r>
      <w:r>
        <w:rPr>
          <w:lang w:val="ru-RU"/>
        </w:rPr>
        <w:t xml:space="preserve"> (при двухсторонней застройке) или</w:t>
      </w:r>
    </w:p>
    <w:p w:rsidR="00000000" w:rsidRDefault="0094091B">
      <w:pPr>
        <w:ind w:right="60" w:firstLine="284"/>
        <w:jc w:val="both"/>
        <w:rPr>
          <w:i/>
          <w:noProof/>
        </w:rPr>
      </w:pPr>
      <w:r>
        <w:rPr>
          <w:position w:val="-30"/>
          <w:lang w:val="ru-RU"/>
        </w:rPr>
        <w:object w:dxaOrig="1260" w:dyaOrig="760">
          <v:shape id="_x0000_i1030" type="#_x0000_t75" style="width:50.25pt;height:30.75pt" o:ole="">
            <v:imagedata r:id="rId14" o:title=""/>
          </v:shape>
          <o:OLEObject Type="Embed" ProgID="Equation.2" ShapeID="_x0000_i1030" DrawAspect="Content" ObjectID="_1427226368" r:id="rId15"/>
        </w:object>
      </w:r>
      <w:r>
        <w:rPr>
          <w:lang w:val="ru-RU"/>
        </w:rPr>
        <w:t xml:space="preserve"> (при односторонней застройке)</w:t>
      </w:r>
      <w:r>
        <w:rPr>
          <w:noProof/>
        </w:rPr>
        <w:t xml:space="preserve">, </w:t>
      </w:r>
    </w:p>
    <w:p w:rsidR="00000000" w:rsidRDefault="0094091B">
      <w:pPr>
        <w:ind w:right="40" w:firstLine="284"/>
        <w:jc w:val="both"/>
        <w:rPr>
          <w:lang w:val="ru-RU"/>
        </w:rPr>
      </w:pPr>
    </w:p>
    <w:p w:rsidR="00000000" w:rsidRDefault="0094091B">
      <w:pPr>
        <w:ind w:right="40"/>
        <w:jc w:val="both"/>
      </w:pPr>
      <w:r>
        <w:rPr>
          <w:lang w:val="ru-RU"/>
        </w:rPr>
        <w:t xml:space="preserve">где </w:t>
      </w:r>
      <w:r>
        <w:rPr>
          <w:i/>
        </w:rPr>
        <w:t>h</w:t>
      </w:r>
      <w:r>
        <w:rPr>
          <w:noProof/>
        </w:rPr>
        <w:t xml:space="preserve"> </w:t>
      </w:r>
      <w:r>
        <w:rPr>
          <w:noProof/>
        </w:rPr>
        <w:sym w:font="Symbol" w:char="F0BE"/>
      </w:r>
      <w:r>
        <w:rPr>
          <w:lang w:val="ru-RU"/>
        </w:rPr>
        <w:t xml:space="preserve"> наибольшая высота зд</w:t>
      </w:r>
      <w:r>
        <w:rPr>
          <w:lang w:val="ru-RU"/>
        </w:rPr>
        <w:t xml:space="preserve">ания, м; </w:t>
      </w:r>
    </w:p>
    <w:p w:rsidR="00000000" w:rsidRDefault="0094091B">
      <w:pPr>
        <w:ind w:right="40" w:firstLine="284"/>
        <w:jc w:val="both"/>
        <w:rPr>
          <w:lang w:val="ru-RU"/>
        </w:rPr>
      </w:pPr>
      <w:r>
        <w:rPr>
          <w:i/>
          <w:noProof/>
        </w:rPr>
        <w:t>h</w:t>
      </w:r>
      <w:r>
        <w:rPr>
          <w:vertAlign w:val="subscript"/>
          <w:lang w:val="ru-RU"/>
        </w:rPr>
        <w:t>к.с</w:t>
      </w:r>
      <w:r>
        <w:rPr>
          <w:noProof/>
        </w:rPr>
        <w:t xml:space="preserve"> —</w:t>
      </w:r>
      <w:r>
        <w:rPr>
          <w:lang w:val="ru-RU"/>
        </w:rPr>
        <w:t xml:space="preserve"> высота расположения находящихся под напряжением элементов контактной сети, м;</w:t>
      </w:r>
    </w:p>
    <w:p w:rsidR="00000000" w:rsidRDefault="0094091B">
      <w:pPr>
        <w:ind w:right="40" w:firstLine="284"/>
        <w:jc w:val="both"/>
        <w:rPr>
          <w:lang w:val="ru-RU"/>
        </w:rPr>
      </w:pPr>
      <w:r>
        <w:rPr>
          <w:i/>
        </w:rPr>
        <w:t>h</w:t>
      </w:r>
      <w:r>
        <w:rPr>
          <w:vertAlign w:val="subscript"/>
          <w:lang w:val="ru-RU"/>
        </w:rPr>
        <w:t>0</w:t>
      </w:r>
      <w:r>
        <w:rPr>
          <w:noProof/>
        </w:rPr>
        <w:t xml:space="preserve"> —</w:t>
      </w:r>
      <w:r>
        <w:rPr>
          <w:lang w:val="ru-RU"/>
        </w:rPr>
        <w:t xml:space="preserve"> превышение высоты здания над высотой подвешивания контактной сети, м</w:t>
      </w:r>
    </w:p>
    <w:p w:rsidR="00000000" w:rsidRDefault="0094091B">
      <w:pPr>
        <w:ind w:right="20" w:firstLine="284"/>
        <w:jc w:val="both"/>
        <w:rPr>
          <w:lang w:val="ru-RU"/>
        </w:rPr>
      </w:pPr>
    </w:p>
    <w:p w:rsidR="00000000" w:rsidRDefault="0094091B">
      <w:pPr>
        <w:ind w:left="1440" w:right="20" w:firstLine="720"/>
        <w:jc w:val="both"/>
        <w:rPr>
          <w:lang w:val="ru-RU"/>
        </w:rPr>
      </w:pPr>
      <w:r>
        <w:rPr>
          <w:position w:val="-12"/>
          <w:lang w:val="ru-RU"/>
        </w:rPr>
        <w:object w:dxaOrig="1280" w:dyaOrig="380">
          <v:shape id="_x0000_i1031" type="#_x0000_t75" style="width:51.75pt;height:15.75pt" o:ole="">
            <v:imagedata r:id="rId16" o:title=""/>
          </v:shape>
          <o:OLEObject Type="Embed" ProgID="Equation.2" ShapeID="_x0000_i1031" DrawAspect="Content" ObjectID="_1427226369" r:id="rId17"/>
        </w:object>
      </w:r>
    </w:p>
    <w:p w:rsidR="00000000" w:rsidRDefault="0094091B">
      <w:pPr>
        <w:ind w:right="20" w:firstLine="284"/>
        <w:jc w:val="both"/>
        <w:rPr>
          <w:lang w:val="ru-RU"/>
        </w:rPr>
      </w:pPr>
    </w:p>
    <w:p w:rsidR="00000000" w:rsidRDefault="0094091B">
      <w:pPr>
        <w:ind w:right="20" w:firstLine="284"/>
        <w:jc w:val="both"/>
        <w:rPr>
          <w:lang w:val="ru-RU"/>
        </w:rPr>
      </w:pPr>
      <w:r>
        <w:rPr>
          <w:lang w:val="ru-RU"/>
        </w:rPr>
        <w:t>Конструкции защитных устройств от атмосферных перенапряжений, а также их заземлителей следует определять проектом.</w:t>
      </w:r>
    </w:p>
    <w:p w:rsidR="00000000" w:rsidRDefault="0094091B">
      <w:pPr>
        <w:ind w:firstLine="284"/>
        <w:jc w:val="both"/>
        <w:rPr>
          <w:lang w:val="ru-RU"/>
        </w:rPr>
      </w:pPr>
      <w:r>
        <w:rPr>
          <w:lang w:val="ru-RU"/>
        </w:rPr>
        <w:t>4.79. Грозовые разрядники следует подключать к контактным проводам или к кабельным выводам и к заземляющей цепи. В контактной сети троллейбуса разрядники надлежит предусматривать как на положительных, т</w:t>
      </w:r>
      <w:r>
        <w:rPr>
          <w:lang w:val="ru-RU"/>
        </w:rPr>
        <w:t>ак и на отрицательных контактных проводах. Разрядники необходимо располагать в местах присоединения питающих линий к контактной сети, а также на конечных пункты участков контактной сети трамвая и троллейбуса при наличии на них устройств СЦБ. В случаях, когда питающие линии запроектированы воздушными, разрядники следует располагать в местах подключения этих линий к кабельным выводам от тяговой подстанции.</w:t>
      </w:r>
    </w:p>
    <w:p w:rsidR="00000000" w:rsidRDefault="0094091B">
      <w:pPr>
        <w:ind w:firstLine="284"/>
        <w:jc w:val="both"/>
        <w:rPr>
          <w:lang w:val="ru-RU"/>
        </w:rPr>
      </w:pPr>
      <w:r>
        <w:rPr>
          <w:lang w:val="ru-RU"/>
        </w:rPr>
        <w:t>Разрядники надлежит располагать на опорах контактной сети или в кабельных шкафах переключении. Все элект</w:t>
      </w:r>
      <w:r>
        <w:rPr>
          <w:lang w:val="ru-RU"/>
        </w:rPr>
        <w:t>рические соединения в цепях разрядников должны предусматриваться из изолированных проводов сечением (по меди) не менее</w:t>
      </w:r>
      <w:r>
        <w:rPr>
          <w:noProof/>
        </w:rPr>
        <w:t xml:space="preserve"> 25 мм</w:t>
      </w:r>
      <w:r>
        <w:rPr>
          <w:vertAlign w:val="superscript"/>
          <w:lang w:val="ru-RU"/>
        </w:rPr>
        <w:t>2</w:t>
      </w:r>
      <w:r>
        <w:rPr>
          <w:noProof/>
        </w:rPr>
        <w:t xml:space="preserve"> </w:t>
      </w:r>
      <w:r>
        <w:rPr>
          <w:lang w:val="ru-RU"/>
        </w:rPr>
        <w:t>на напряжение</w:t>
      </w:r>
      <w:r>
        <w:rPr>
          <w:noProof/>
        </w:rPr>
        <w:t xml:space="preserve"> 1</w:t>
      </w:r>
      <w:r>
        <w:rPr>
          <w:lang w:val="ru-RU"/>
        </w:rPr>
        <w:t xml:space="preserve"> кВ.</w:t>
      </w:r>
    </w:p>
    <w:p w:rsidR="00000000" w:rsidRDefault="0094091B">
      <w:pPr>
        <w:ind w:firstLine="284"/>
        <w:jc w:val="both"/>
        <w:rPr>
          <w:lang w:val="ru-RU"/>
        </w:rPr>
      </w:pPr>
      <w:r>
        <w:rPr>
          <w:lang w:val="ru-RU"/>
        </w:rPr>
        <w:t>4.80. Заземление разрядников следует предусматривать на металлические оболочки и броню питающих кабелей или на специальные заземлители.</w:t>
      </w:r>
    </w:p>
    <w:p w:rsidR="00000000" w:rsidRDefault="0094091B">
      <w:pPr>
        <w:ind w:firstLine="284"/>
        <w:jc w:val="both"/>
        <w:rPr>
          <w:lang w:val="ru-RU"/>
        </w:rPr>
      </w:pPr>
      <w:r>
        <w:rPr>
          <w:lang w:val="ru-RU"/>
        </w:rPr>
        <w:t>Во всех случаях сопротивление растеканию тока заземляющих устройств должно составлять не более 10 Ом.</w:t>
      </w:r>
    </w:p>
    <w:p w:rsidR="00000000" w:rsidRDefault="0094091B">
      <w:pPr>
        <w:ind w:firstLine="284"/>
        <w:jc w:val="both"/>
        <w:rPr>
          <w:lang w:val="ru-RU"/>
        </w:rPr>
      </w:pPr>
      <w:r>
        <w:rPr>
          <w:lang w:val="ru-RU"/>
        </w:rPr>
        <w:t>4.81. Пункты присоединения кабелей отрицательной полярности к рельсам трамвайных путей необходимо размещать в соответствии с эле</w:t>
      </w:r>
      <w:r>
        <w:rPr>
          <w:lang w:val="ru-RU"/>
        </w:rPr>
        <w:t>ктрическим расчетом, выполненным с учетом требований ГОСТ</w:t>
      </w:r>
      <w:r>
        <w:rPr>
          <w:noProof/>
        </w:rPr>
        <w:t xml:space="preserve"> 9.015-74,</w:t>
      </w:r>
      <w:r>
        <w:rPr>
          <w:lang w:val="ru-RU"/>
        </w:rPr>
        <w:t xml:space="preserve"> ГОСТ</w:t>
      </w:r>
      <w:r>
        <w:rPr>
          <w:noProof/>
        </w:rPr>
        <w:t xml:space="preserve"> 9.602-89. </w:t>
      </w:r>
    </w:p>
    <w:p w:rsidR="00000000" w:rsidRDefault="0094091B">
      <w:pPr>
        <w:ind w:firstLine="284"/>
        <w:jc w:val="both"/>
        <w:rPr>
          <w:lang w:val="ru-RU"/>
        </w:rPr>
      </w:pPr>
    </w:p>
    <w:p w:rsidR="00000000" w:rsidRDefault="0094091B">
      <w:pPr>
        <w:jc w:val="center"/>
        <w:rPr>
          <w:b/>
          <w:lang w:val="ru-RU"/>
        </w:rPr>
      </w:pPr>
      <w:r>
        <w:rPr>
          <w:b/>
          <w:lang w:val="ru-RU"/>
        </w:rPr>
        <w:t>АНКЕРОВКИ И УСТРОЙСТВА КОМПЕНСАЦИИ</w:t>
      </w:r>
    </w:p>
    <w:p w:rsidR="00000000" w:rsidRDefault="0094091B">
      <w:pPr>
        <w:jc w:val="center"/>
        <w:rPr>
          <w:b/>
          <w:lang w:val="ru-RU"/>
        </w:rPr>
      </w:pPr>
      <w:r>
        <w:rPr>
          <w:b/>
          <w:lang w:val="ru-RU"/>
        </w:rPr>
        <w:t>НАТЯЖЕНИЯ ПРОВОДОВ</w:t>
      </w:r>
    </w:p>
    <w:p w:rsidR="00000000" w:rsidRDefault="0094091B">
      <w:pPr>
        <w:ind w:firstLine="284"/>
        <w:jc w:val="both"/>
        <w:rPr>
          <w:lang w:val="ru-RU"/>
        </w:rPr>
      </w:pPr>
    </w:p>
    <w:p w:rsidR="00000000" w:rsidRDefault="0094091B">
      <w:pPr>
        <w:ind w:firstLine="284"/>
        <w:jc w:val="both"/>
        <w:rPr>
          <w:lang w:val="ru-RU"/>
        </w:rPr>
      </w:pPr>
      <w:r>
        <w:rPr>
          <w:lang w:val="ru-RU"/>
        </w:rPr>
        <w:t xml:space="preserve">4.82. Анкеровки следует предусматривать в местах: </w:t>
      </w:r>
    </w:p>
    <w:p w:rsidR="00000000" w:rsidRDefault="0094091B">
      <w:pPr>
        <w:ind w:firstLine="284"/>
        <w:jc w:val="both"/>
        <w:rPr>
          <w:lang w:val="ru-RU"/>
        </w:rPr>
      </w:pPr>
      <w:r>
        <w:rPr>
          <w:lang w:val="ru-RU"/>
        </w:rPr>
        <w:t>начала и окончания контактных линий;</w:t>
      </w:r>
    </w:p>
    <w:p w:rsidR="00000000" w:rsidRDefault="0094091B">
      <w:pPr>
        <w:ind w:right="100" w:firstLine="284"/>
        <w:jc w:val="both"/>
        <w:rPr>
          <w:lang w:val="ru-RU"/>
        </w:rPr>
      </w:pPr>
      <w:r>
        <w:rPr>
          <w:lang w:val="ru-RU"/>
        </w:rPr>
        <w:t>слияния и разветвления контактных линий на стрелочных узлах;</w:t>
      </w:r>
    </w:p>
    <w:p w:rsidR="00000000" w:rsidRDefault="0094091B">
      <w:pPr>
        <w:ind w:right="100" w:firstLine="284"/>
        <w:jc w:val="both"/>
        <w:rPr>
          <w:lang w:val="ru-RU"/>
        </w:rPr>
      </w:pPr>
      <w:r>
        <w:rPr>
          <w:lang w:val="ru-RU"/>
        </w:rPr>
        <w:t>деления подвески на независимые анкерные участки;</w:t>
      </w:r>
    </w:p>
    <w:p w:rsidR="00000000" w:rsidRDefault="0094091B">
      <w:pPr>
        <w:ind w:right="100" w:firstLine="284"/>
        <w:jc w:val="both"/>
        <w:rPr>
          <w:lang w:val="ru-RU"/>
        </w:rPr>
      </w:pPr>
      <w:r>
        <w:rPr>
          <w:lang w:val="ru-RU"/>
        </w:rPr>
        <w:t>изменения натяжений и сечений контактных проводов.</w:t>
      </w:r>
    </w:p>
    <w:p w:rsidR="00000000" w:rsidRDefault="0094091B">
      <w:pPr>
        <w:ind w:right="100" w:firstLine="284"/>
        <w:jc w:val="both"/>
        <w:rPr>
          <w:lang w:val="ru-RU"/>
        </w:rPr>
      </w:pPr>
      <w:r>
        <w:rPr>
          <w:noProof/>
        </w:rPr>
        <w:t>4.83.</w:t>
      </w:r>
      <w:r>
        <w:rPr>
          <w:lang w:val="ru-RU"/>
        </w:rPr>
        <w:t xml:space="preserve"> Допускается взаимное анкерование следующих устройств контактной сети при обеспечении равенства натяжений:</w:t>
      </w:r>
    </w:p>
    <w:p w:rsidR="00000000" w:rsidRDefault="0094091B">
      <w:pPr>
        <w:ind w:right="100" w:firstLine="284"/>
        <w:jc w:val="both"/>
        <w:rPr>
          <w:lang w:val="ru-RU"/>
        </w:rPr>
      </w:pPr>
      <w:r>
        <w:rPr>
          <w:lang w:val="ru-RU"/>
        </w:rPr>
        <w:t>продольных</w:t>
      </w:r>
      <w:r>
        <w:rPr>
          <w:lang w:val="ru-RU"/>
        </w:rPr>
        <w:t xml:space="preserve"> несущих тросов цепной подвески и контактных проводов;</w:t>
      </w:r>
    </w:p>
    <w:p w:rsidR="00000000" w:rsidRDefault="0094091B">
      <w:pPr>
        <w:ind w:right="100" w:firstLine="284"/>
        <w:jc w:val="both"/>
        <w:rPr>
          <w:lang w:val="ru-RU"/>
        </w:rPr>
      </w:pPr>
      <w:r>
        <w:rPr>
          <w:lang w:val="ru-RU"/>
        </w:rPr>
        <w:t>сходных и управляемых стрелочных узлов троллейбусных линий;</w:t>
      </w:r>
    </w:p>
    <w:p w:rsidR="00000000" w:rsidRDefault="0094091B">
      <w:pPr>
        <w:ind w:right="80" w:firstLine="284"/>
        <w:jc w:val="both"/>
        <w:rPr>
          <w:lang w:val="ru-RU"/>
        </w:rPr>
      </w:pPr>
      <w:r>
        <w:rPr>
          <w:lang w:val="ru-RU"/>
        </w:rPr>
        <w:t>стрелочных узлов и контактных проводов троллейбусных линий;</w:t>
      </w:r>
    </w:p>
    <w:p w:rsidR="00000000" w:rsidRDefault="0094091B">
      <w:pPr>
        <w:ind w:right="80" w:firstLine="284"/>
        <w:jc w:val="both"/>
        <w:rPr>
          <w:lang w:val="ru-RU"/>
        </w:rPr>
      </w:pPr>
      <w:r>
        <w:rPr>
          <w:lang w:val="ru-RU"/>
        </w:rPr>
        <w:t>стрелочных узлов и продольных несущих тросов цепной подвески троллейбусных линий.</w:t>
      </w:r>
    </w:p>
    <w:p w:rsidR="00000000" w:rsidRDefault="0094091B">
      <w:pPr>
        <w:ind w:right="60" w:firstLine="284"/>
        <w:jc w:val="both"/>
        <w:rPr>
          <w:lang w:val="ru-RU"/>
        </w:rPr>
      </w:pPr>
      <w:r>
        <w:rPr>
          <w:lang w:val="ru-RU"/>
        </w:rPr>
        <w:t>4.84. При применении под инженерными сооружениями жесткой подвески в местах входа контактных проводов в сооружения, а также на выходах из них следует предусматривать дублирующие анкеровки на несущие конструкции сооружений.</w:t>
      </w:r>
    </w:p>
    <w:p w:rsidR="00000000" w:rsidRDefault="0094091B">
      <w:pPr>
        <w:ind w:right="40" w:firstLine="284"/>
        <w:jc w:val="both"/>
        <w:rPr>
          <w:lang w:val="ru-RU"/>
        </w:rPr>
      </w:pPr>
      <w:r>
        <w:rPr>
          <w:lang w:val="ru-RU"/>
        </w:rPr>
        <w:t>4.85. Длину анкерных участков по</w:t>
      </w:r>
      <w:r>
        <w:rPr>
          <w:lang w:val="ru-RU"/>
        </w:rPr>
        <w:t>лукомпенсированных и компенсированных подвесок с грузовыми компенсаторами необходимо определять с учетом реакции фиксаторов, струн и кривых участков контактной линии.</w:t>
      </w:r>
    </w:p>
    <w:p w:rsidR="00000000" w:rsidRDefault="0094091B">
      <w:pPr>
        <w:ind w:right="40" w:firstLine="284"/>
        <w:jc w:val="both"/>
        <w:rPr>
          <w:lang w:val="ru-RU"/>
        </w:rPr>
      </w:pPr>
      <w:r>
        <w:rPr>
          <w:lang w:val="ru-RU"/>
        </w:rPr>
        <w:t>Длину анкерных участков на прямых следует принимать, м:</w:t>
      </w:r>
    </w:p>
    <w:p w:rsidR="00000000" w:rsidRDefault="0094091B">
      <w:pPr>
        <w:ind w:right="540" w:firstLine="284"/>
        <w:jc w:val="both"/>
        <w:rPr>
          <w:lang w:val="ru-RU"/>
        </w:rPr>
      </w:pPr>
    </w:p>
    <w:p w:rsidR="00000000" w:rsidRDefault="0094091B">
      <w:pPr>
        <w:ind w:left="284" w:right="540"/>
        <w:jc w:val="both"/>
        <w:rPr>
          <w:sz w:val="18"/>
          <w:lang w:val="ru-RU"/>
        </w:rPr>
      </w:pPr>
      <w:r>
        <w:rPr>
          <w:sz w:val="18"/>
          <w:lang w:val="ru-RU"/>
        </w:rPr>
        <w:t>при односторонней компенсации от</w:t>
      </w:r>
      <w:r>
        <w:rPr>
          <w:noProof/>
          <w:sz w:val="18"/>
        </w:rPr>
        <w:t xml:space="preserve"> 450</w:t>
      </w:r>
      <w:r>
        <w:rPr>
          <w:sz w:val="18"/>
          <w:lang w:val="ru-RU"/>
        </w:rPr>
        <w:t xml:space="preserve"> до</w:t>
      </w:r>
      <w:r>
        <w:rPr>
          <w:noProof/>
          <w:sz w:val="18"/>
        </w:rPr>
        <w:t xml:space="preserve"> 700 </w:t>
      </w:r>
    </w:p>
    <w:p w:rsidR="00000000" w:rsidRDefault="0094091B">
      <w:pPr>
        <w:ind w:left="284" w:right="540"/>
        <w:jc w:val="both"/>
        <w:rPr>
          <w:noProof/>
          <w:sz w:val="18"/>
        </w:rPr>
      </w:pPr>
      <w:r>
        <w:rPr>
          <w:sz w:val="18"/>
          <w:lang w:val="ru-RU"/>
        </w:rPr>
        <w:t xml:space="preserve"> </w:t>
      </w:r>
      <w:r>
        <w:rPr>
          <w:noProof/>
          <w:sz w:val="18"/>
        </w:rPr>
        <w:t>„</w:t>
      </w:r>
      <w:r>
        <w:rPr>
          <w:sz w:val="18"/>
          <w:lang w:val="ru-RU"/>
        </w:rPr>
        <w:t xml:space="preserve">    двухсторонней</w:t>
      </w:r>
      <w:r>
        <w:rPr>
          <w:noProof/>
          <w:sz w:val="18"/>
        </w:rPr>
        <w:t xml:space="preserve">  </w:t>
      </w:r>
      <w:r>
        <w:rPr>
          <w:sz w:val="18"/>
          <w:lang w:val="ru-RU"/>
        </w:rPr>
        <w:t xml:space="preserve">     </w:t>
      </w:r>
      <w:r>
        <w:rPr>
          <w:noProof/>
          <w:sz w:val="18"/>
        </w:rPr>
        <w:t xml:space="preserve">   „ </w:t>
      </w:r>
      <w:r>
        <w:rPr>
          <w:sz w:val="18"/>
          <w:lang w:val="ru-RU"/>
        </w:rPr>
        <w:t xml:space="preserve">      </w:t>
      </w:r>
      <w:r>
        <w:rPr>
          <w:noProof/>
          <w:sz w:val="18"/>
        </w:rPr>
        <w:t xml:space="preserve">     „ </w:t>
      </w:r>
      <w:r>
        <w:rPr>
          <w:sz w:val="18"/>
          <w:lang w:val="ru-RU"/>
        </w:rPr>
        <w:t xml:space="preserve"> </w:t>
      </w:r>
      <w:r>
        <w:rPr>
          <w:noProof/>
          <w:sz w:val="18"/>
        </w:rPr>
        <w:t xml:space="preserve">900 </w:t>
      </w:r>
      <w:r>
        <w:rPr>
          <w:sz w:val="18"/>
          <w:lang w:val="ru-RU"/>
        </w:rPr>
        <w:t xml:space="preserve"> </w:t>
      </w:r>
      <w:r>
        <w:rPr>
          <w:noProof/>
          <w:sz w:val="18"/>
        </w:rPr>
        <w:t>„ 1400</w:t>
      </w:r>
    </w:p>
    <w:p w:rsidR="00000000" w:rsidRDefault="0094091B">
      <w:pPr>
        <w:ind w:right="20" w:firstLine="284"/>
        <w:jc w:val="both"/>
        <w:rPr>
          <w:lang w:val="ru-RU"/>
        </w:rPr>
      </w:pPr>
    </w:p>
    <w:p w:rsidR="00000000" w:rsidRDefault="0094091B">
      <w:pPr>
        <w:ind w:right="20" w:firstLine="284"/>
        <w:jc w:val="both"/>
        <w:rPr>
          <w:lang w:val="ru-RU"/>
        </w:rPr>
      </w:pPr>
      <w:r>
        <w:rPr>
          <w:lang w:val="ru-RU"/>
        </w:rPr>
        <w:t xml:space="preserve">При этом колебания натяжения контактного провода в пределах анкерного участка не должны превышать </w:t>
      </w:r>
      <w:r>
        <w:rPr>
          <w:lang w:val="ru-RU"/>
        </w:rPr>
        <w:sym w:font="Arial" w:char="00B1"/>
      </w:r>
      <w:r>
        <w:rPr>
          <w:lang w:val="ru-RU"/>
        </w:rPr>
        <w:t>15 % нормативного натяжения.</w:t>
      </w:r>
    </w:p>
    <w:p w:rsidR="00000000" w:rsidRDefault="0094091B">
      <w:pPr>
        <w:ind w:firstLine="284"/>
        <w:jc w:val="both"/>
        <w:rPr>
          <w:lang w:val="ru-RU"/>
        </w:rPr>
      </w:pPr>
      <w:r>
        <w:rPr>
          <w:lang w:val="ru-RU"/>
        </w:rPr>
        <w:t>4.86. В полукомпенсированных и компенсированных контактны</w:t>
      </w:r>
      <w:r>
        <w:rPr>
          <w:lang w:val="ru-RU"/>
        </w:rPr>
        <w:t>х подвесках в середине анкерного участка с двухсторонней компенсацией необходимо предусматривать узел средней анкеровки контактного провода.</w:t>
      </w:r>
    </w:p>
    <w:p w:rsidR="00000000" w:rsidRDefault="0094091B">
      <w:pPr>
        <w:ind w:firstLine="284"/>
        <w:jc w:val="both"/>
        <w:rPr>
          <w:lang w:val="ru-RU"/>
        </w:rPr>
      </w:pPr>
      <w:r>
        <w:rPr>
          <w:lang w:val="ru-RU"/>
        </w:rPr>
        <w:t>В месте размещения средней анкеровки контактного провода должна быть предусмотрена двухсторонняя анкеровка продольного несущего троса.</w:t>
      </w:r>
    </w:p>
    <w:p w:rsidR="00000000" w:rsidRDefault="0094091B">
      <w:pPr>
        <w:ind w:firstLine="284"/>
        <w:jc w:val="both"/>
        <w:rPr>
          <w:noProof/>
        </w:rPr>
      </w:pPr>
      <w:r>
        <w:rPr>
          <w:lang w:val="ru-RU"/>
        </w:rPr>
        <w:t>Натяжение контактных проводов по обеим сторонам средней анкеровки не должно отличаться друг от друга более чем на</w:t>
      </w:r>
      <w:r>
        <w:rPr>
          <w:noProof/>
        </w:rPr>
        <w:t xml:space="preserve"> 5%.</w:t>
      </w:r>
    </w:p>
    <w:p w:rsidR="00000000" w:rsidRDefault="0094091B">
      <w:pPr>
        <w:ind w:firstLine="284"/>
        <w:jc w:val="both"/>
        <w:rPr>
          <w:lang w:val="ru-RU"/>
        </w:rPr>
      </w:pPr>
      <w:r>
        <w:rPr>
          <w:lang w:val="ru-RU"/>
        </w:rPr>
        <w:t>4.87. В полукомпенсированных и компенсированных контактных подвесках троллейбусных линий узел пересечения с трамвайной</w:t>
      </w:r>
      <w:r>
        <w:rPr>
          <w:lang w:val="ru-RU"/>
        </w:rPr>
        <w:t xml:space="preserve"> линией следует размещать не далее чем за</w:t>
      </w:r>
      <w:r>
        <w:rPr>
          <w:noProof/>
        </w:rPr>
        <w:t xml:space="preserve"> 50</w:t>
      </w:r>
      <w:r>
        <w:rPr>
          <w:lang w:val="ru-RU"/>
        </w:rPr>
        <w:t xml:space="preserve"> м от узла средней анкеровки контактного провода троллейбуса или в начала анкерного участка, где продольное перемещение контактного провода троллейбуса минимально.</w:t>
      </w:r>
    </w:p>
    <w:p w:rsidR="00000000" w:rsidRDefault="0094091B">
      <w:pPr>
        <w:ind w:firstLine="284"/>
        <w:jc w:val="both"/>
        <w:rPr>
          <w:noProof/>
        </w:rPr>
      </w:pPr>
      <w:r>
        <w:rPr>
          <w:noProof/>
        </w:rPr>
        <w:t>4.88.</w:t>
      </w:r>
      <w:r>
        <w:rPr>
          <w:lang w:val="ru-RU"/>
        </w:rPr>
        <w:t xml:space="preserve"> Блоки грузовых компенсаторов должны иметь подшипники качения и армированы гибким стальным канатом (ГОСТ</w:t>
      </w:r>
      <w:r>
        <w:rPr>
          <w:noProof/>
        </w:rPr>
        <w:t xml:space="preserve"> 3064-80).</w:t>
      </w:r>
    </w:p>
    <w:p w:rsidR="00000000" w:rsidRDefault="0094091B">
      <w:pPr>
        <w:ind w:firstLine="284"/>
        <w:jc w:val="both"/>
        <w:rPr>
          <w:lang w:val="ru-RU"/>
        </w:rPr>
      </w:pPr>
      <w:r>
        <w:rPr>
          <w:lang w:val="ru-RU"/>
        </w:rPr>
        <w:t>При размещении грузов компенсаторов снаружи опор следует предусматривать ограждения грузов, а также ограничители их перемещения в поперечных направлениях.</w:t>
      </w:r>
    </w:p>
    <w:p w:rsidR="00000000" w:rsidRDefault="0094091B">
      <w:pPr>
        <w:ind w:firstLine="284"/>
        <w:jc w:val="both"/>
        <w:rPr>
          <w:lang w:val="ru-RU"/>
        </w:rPr>
      </w:pPr>
      <w:r>
        <w:rPr>
          <w:lang w:val="ru-RU"/>
        </w:rPr>
        <w:t>4.89. Сезонно-регулирующие ус</w:t>
      </w:r>
      <w:r>
        <w:rPr>
          <w:lang w:val="ru-RU"/>
        </w:rPr>
        <w:t>тройства в некомпенсированных контактных подвесках следует размещать через каждые</w:t>
      </w:r>
      <w:r>
        <w:rPr>
          <w:noProof/>
        </w:rPr>
        <w:t xml:space="preserve"> 300-500</w:t>
      </w:r>
      <w:r>
        <w:rPr>
          <w:lang w:val="ru-RU"/>
        </w:rPr>
        <w:t xml:space="preserve"> м. Сезонно-регулирующие устройства необходимо размещать на расстоянии не менее</w:t>
      </w:r>
      <w:r>
        <w:rPr>
          <w:noProof/>
        </w:rPr>
        <w:t xml:space="preserve"> 200</w:t>
      </w:r>
      <w:r>
        <w:rPr>
          <w:lang w:val="ru-RU"/>
        </w:rPr>
        <w:t xml:space="preserve"> м от разворотных колец, от узлов пересечений трамвайных и троллейбусных линий и мест расположения жестких контактных подвесок.</w:t>
      </w:r>
    </w:p>
    <w:p w:rsidR="00000000" w:rsidRDefault="0094091B">
      <w:pPr>
        <w:ind w:right="340" w:firstLine="284"/>
        <w:jc w:val="both"/>
        <w:rPr>
          <w:lang w:val="ru-RU"/>
        </w:rPr>
      </w:pPr>
    </w:p>
    <w:p w:rsidR="00000000" w:rsidRDefault="0094091B">
      <w:pPr>
        <w:ind w:right="340"/>
        <w:jc w:val="center"/>
        <w:rPr>
          <w:b/>
          <w:lang w:val="ru-RU"/>
        </w:rPr>
      </w:pPr>
      <w:r>
        <w:rPr>
          <w:b/>
          <w:lang w:val="ru-RU"/>
        </w:rPr>
        <w:t xml:space="preserve">ПЕРЕСЕЧЕНИЯ И ВЗАИМНЫЕ СБЛИЖЕНИЯ </w:t>
      </w:r>
    </w:p>
    <w:p w:rsidR="00000000" w:rsidRDefault="0094091B">
      <w:pPr>
        <w:ind w:right="340"/>
        <w:jc w:val="center"/>
        <w:rPr>
          <w:b/>
          <w:lang w:val="ru-RU"/>
        </w:rPr>
      </w:pPr>
      <w:r>
        <w:rPr>
          <w:b/>
          <w:lang w:val="ru-RU"/>
        </w:rPr>
        <w:t xml:space="preserve">ТРАМВАЙНЫХ И ТРОЛЛЕЙБУСНЫХ ЛИНИЙ </w:t>
      </w:r>
    </w:p>
    <w:p w:rsidR="00000000" w:rsidRDefault="0094091B">
      <w:pPr>
        <w:ind w:right="340"/>
        <w:jc w:val="center"/>
        <w:rPr>
          <w:b/>
          <w:lang w:val="ru-RU"/>
        </w:rPr>
      </w:pPr>
      <w:r>
        <w:rPr>
          <w:b/>
          <w:lang w:val="ru-RU"/>
        </w:rPr>
        <w:t>С ВОЗДУШНЫМИ ЭЛЕКТРИЧЕСКИМИ ЛИНИЯМИ</w:t>
      </w:r>
    </w:p>
    <w:p w:rsidR="00000000" w:rsidRDefault="0094091B">
      <w:pPr>
        <w:ind w:right="140" w:firstLine="284"/>
        <w:jc w:val="both"/>
        <w:rPr>
          <w:lang w:val="ru-RU"/>
        </w:rPr>
      </w:pPr>
    </w:p>
    <w:p w:rsidR="00000000" w:rsidRDefault="0094091B">
      <w:pPr>
        <w:ind w:right="140" w:firstLine="284"/>
        <w:jc w:val="both"/>
        <w:rPr>
          <w:lang w:val="ru-RU"/>
        </w:rPr>
      </w:pPr>
      <w:r>
        <w:rPr>
          <w:lang w:val="ru-RU"/>
        </w:rPr>
        <w:t>4.90. Расстояния до проводов воздушных линий электропередачи напряжением до</w:t>
      </w:r>
      <w:r>
        <w:rPr>
          <w:noProof/>
        </w:rPr>
        <w:t xml:space="preserve"> 1000</w:t>
      </w:r>
      <w:r>
        <w:rPr>
          <w:lang w:val="ru-RU"/>
        </w:rPr>
        <w:t xml:space="preserve"> В в местах пересечения и </w:t>
      </w:r>
      <w:r>
        <w:rPr>
          <w:lang w:val="ru-RU"/>
        </w:rPr>
        <w:t>сближения с трамвайными и троллейбусными линиями следует предусматривать не менее:</w:t>
      </w:r>
    </w:p>
    <w:p w:rsidR="00000000" w:rsidRDefault="0094091B">
      <w:pPr>
        <w:ind w:right="120" w:firstLine="284"/>
        <w:jc w:val="both"/>
        <w:rPr>
          <w:lang w:val="ru-RU"/>
        </w:rPr>
      </w:pPr>
      <w:r>
        <w:rPr>
          <w:lang w:val="ru-RU"/>
        </w:rPr>
        <w:t>по вертикали: для трамвайных линий</w:t>
      </w:r>
      <w:r>
        <w:rPr>
          <w:noProof/>
        </w:rPr>
        <w:t xml:space="preserve"> —</w:t>
      </w:r>
      <w:r>
        <w:rPr>
          <w:lang w:val="ru-RU"/>
        </w:rPr>
        <w:t xml:space="preserve"> </w:t>
      </w:r>
      <w:r>
        <w:rPr>
          <w:noProof/>
        </w:rPr>
        <w:t>8</w:t>
      </w:r>
      <w:r>
        <w:rPr>
          <w:lang w:val="ru-RU"/>
        </w:rPr>
        <w:t xml:space="preserve"> м от уровня головок рельсов при токосъеме дуговыми токоприемниками и пантографами и</w:t>
      </w:r>
      <w:r>
        <w:rPr>
          <w:noProof/>
        </w:rPr>
        <w:t xml:space="preserve"> 10,</w:t>
      </w:r>
      <w:r>
        <w:rPr>
          <w:lang w:val="ru-RU"/>
        </w:rPr>
        <w:t>5 м при токосъеме штанговыми токоприемниками;</w:t>
      </w:r>
    </w:p>
    <w:p w:rsidR="00000000" w:rsidRDefault="0094091B">
      <w:pPr>
        <w:ind w:right="120" w:firstLine="284"/>
        <w:jc w:val="both"/>
        <w:rPr>
          <w:lang w:val="ru-RU"/>
        </w:rPr>
      </w:pPr>
      <w:r>
        <w:rPr>
          <w:lang w:val="ru-RU"/>
        </w:rPr>
        <w:t xml:space="preserve">для троллейбусных линий — </w:t>
      </w:r>
      <w:r>
        <w:rPr>
          <w:noProof/>
        </w:rPr>
        <w:t>10,5</w:t>
      </w:r>
      <w:r>
        <w:rPr>
          <w:lang w:val="ru-RU"/>
        </w:rPr>
        <w:t xml:space="preserve"> м от высшей отметки уровня дорожного покрытия;</w:t>
      </w:r>
    </w:p>
    <w:p w:rsidR="00000000" w:rsidRDefault="0094091B">
      <w:pPr>
        <w:ind w:right="100" w:firstLine="284"/>
        <w:jc w:val="both"/>
        <w:rPr>
          <w:lang w:val="ru-RU"/>
        </w:rPr>
      </w:pPr>
      <w:r>
        <w:rPr>
          <w:lang w:val="ru-RU"/>
        </w:rPr>
        <w:t xml:space="preserve">по горизонтали: для трамвайных линий — </w:t>
      </w:r>
      <w:r>
        <w:rPr>
          <w:noProof/>
        </w:rPr>
        <w:t>5</w:t>
      </w:r>
      <w:r>
        <w:rPr>
          <w:lang w:val="ru-RU"/>
        </w:rPr>
        <w:t xml:space="preserve"> м от оси пути при токосъеме дуговыми токоприемниками и пантографами и 7 м — при токосъеме штанговыми токоприемниками;</w:t>
      </w:r>
    </w:p>
    <w:p w:rsidR="00000000" w:rsidRDefault="0094091B">
      <w:pPr>
        <w:ind w:right="80" w:firstLine="284"/>
        <w:jc w:val="both"/>
        <w:rPr>
          <w:lang w:val="ru-RU"/>
        </w:rPr>
      </w:pPr>
      <w:r>
        <w:rPr>
          <w:lang w:val="ru-RU"/>
        </w:rPr>
        <w:t>для троллейбусных ли</w:t>
      </w:r>
      <w:r>
        <w:rPr>
          <w:lang w:val="ru-RU"/>
        </w:rPr>
        <w:t>ний</w:t>
      </w:r>
      <w:r>
        <w:rPr>
          <w:noProof/>
        </w:rPr>
        <w:t xml:space="preserve"> </w:t>
      </w:r>
      <w:r>
        <w:rPr>
          <w:noProof/>
        </w:rPr>
        <w:sym w:font="Symbol" w:char="F0BE"/>
      </w:r>
      <w:r>
        <w:rPr>
          <w:lang w:val="ru-RU"/>
        </w:rPr>
        <w:t xml:space="preserve"> 6 м от края дороги, ограниченной бортовым камнем или другими ограничителями отклонения и 14 м от оси контактной линии</w:t>
      </w:r>
      <w:r>
        <w:rPr>
          <w:b/>
          <w:lang w:val="ru-RU"/>
        </w:rPr>
        <w:t xml:space="preserve"> </w:t>
      </w:r>
      <w:r>
        <w:rPr>
          <w:lang w:val="ru-RU"/>
        </w:rPr>
        <w:t>без ограничения отклонения троллейбусов от оси проводов.</w:t>
      </w:r>
    </w:p>
    <w:p w:rsidR="00000000" w:rsidRDefault="0094091B">
      <w:pPr>
        <w:ind w:right="60" w:firstLine="284"/>
        <w:jc w:val="both"/>
        <w:rPr>
          <w:lang w:val="ru-RU"/>
        </w:rPr>
      </w:pPr>
      <w:r>
        <w:rPr>
          <w:lang w:val="ru-RU"/>
        </w:rPr>
        <w:t>4.91. Расстояния (в плане) между опорами контактных сетей трамвая и троллейбуса и опорами линии электропередачи напряжением до</w:t>
      </w:r>
      <w:r>
        <w:rPr>
          <w:noProof/>
        </w:rPr>
        <w:t xml:space="preserve"> 1000</w:t>
      </w:r>
      <w:r>
        <w:rPr>
          <w:lang w:val="ru-RU"/>
        </w:rPr>
        <w:t xml:space="preserve"> В (кроме линий уличного освещения, располагаемых на опорах контактной сети) должны быть не менее 1,5 м.</w:t>
      </w:r>
    </w:p>
    <w:p w:rsidR="00000000" w:rsidRDefault="0094091B">
      <w:pPr>
        <w:ind w:right="40" w:firstLine="284"/>
        <w:jc w:val="both"/>
        <w:rPr>
          <w:lang w:val="ru-RU"/>
        </w:rPr>
      </w:pPr>
      <w:r>
        <w:rPr>
          <w:noProof/>
        </w:rPr>
        <w:t>4</w:t>
      </w:r>
      <w:r>
        <w:rPr>
          <w:lang w:val="ru-RU"/>
        </w:rPr>
        <w:t>.</w:t>
      </w:r>
      <w:r>
        <w:rPr>
          <w:noProof/>
        </w:rPr>
        <w:t>92.</w:t>
      </w:r>
      <w:r>
        <w:rPr>
          <w:lang w:val="ru-RU"/>
        </w:rPr>
        <w:t xml:space="preserve"> Воздушные линии электропередачи напряжением до</w:t>
      </w:r>
      <w:r>
        <w:rPr>
          <w:noProof/>
        </w:rPr>
        <w:t xml:space="preserve"> 1000</w:t>
      </w:r>
      <w:r>
        <w:rPr>
          <w:lang w:val="ru-RU"/>
        </w:rPr>
        <w:t xml:space="preserve"> В (кроме линий уличного освещения), п</w:t>
      </w:r>
      <w:r>
        <w:rPr>
          <w:lang w:val="ru-RU"/>
        </w:rPr>
        <w:t>роходящие параллельно трамвайным и троллейбусным линиям, должны быть расположены вне зоны, занятой контактной сетью, включая опоры.</w:t>
      </w:r>
    </w:p>
    <w:p w:rsidR="00000000" w:rsidRDefault="0094091B">
      <w:pPr>
        <w:ind w:firstLine="284"/>
        <w:jc w:val="both"/>
        <w:rPr>
          <w:lang w:val="ru-RU"/>
        </w:rPr>
      </w:pPr>
      <w:r>
        <w:rPr>
          <w:lang w:val="ru-RU"/>
        </w:rPr>
        <w:t xml:space="preserve">В исключительных случаях при технико-экономическом обосновании допускается располагать воздушные линии электропередачи напряжением до </w:t>
      </w:r>
      <w:r>
        <w:rPr>
          <w:noProof/>
        </w:rPr>
        <w:t>1000</w:t>
      </w:r>
      <w:r>
        <w:rPr>
          <w:lang w:val="ru-RU"/>
        </w:rPr>
        <w:t xml:space="preserve"> В над поперечинами контактной сети. </w:t>
      </w:r>
    </w:p>
    <w:p w:rsidR="00000000" w:rsidRDefault="0094091B">
      <w:pPr>
        <w:ind w:firstLine="284"/>
        <w:jc w:val="both"/>
        <w:rPr>
          <w:lang w:val="ru-RU"/>
        </w:rPr>
      </w:pPr>
      <w:r>
        <w:rPr>
          <w:lang w:val="ru-RU"/>
        </w:rPr>
        <w:t>При этом необходимо соблюдать следующие условия:</w:t>
      </w:r>
    </w:p>
    <w:p w:rsidR="00000000" w:rsidRDefault="0094091B">
      <w:pPr>
        <w:ind w:firstLine="284"/>
        <w:jc w:val="both"/>
        <w:rPr>
          <w:lang w:val="ru-RU"/>
        </w:rPr>
      </w:pPr>
      <w:r>
        <w:rPr>
          <w:lang w:val="ru-RU"/>
        </w:rPr>
        <w:t>поперечины не участке пересечения должны иметь двойную изоляцию от контактных проводов;</w:t>
      </w:r>
    </w:p>
    <w:p w:rsidR="00000000" w:rsidRDefault="0094091B">
      <w:pPr>
        <w:ind w:firstLine="284"/>
        <w:jc w:val="both"/>
        <w:rPr>
          <w:lang w:val="ru-RU"/>
        </w:rPr>
      </w:pPr>
      <w:r>
        <w:rPr>
          <w:lang w:val="ru-RU"/>
        </w:rPr>
        <w:t>расстояния по высоте от поперечин контактной сети до проводов возду</w:t>
      </w:r>
      <w:r>
        <w:rPr>
          <w:lang w:val="ru-RU"/>
        </w:rPr>
        <w:t xml:space="preserve">шных линий электропередачи, включая провода уличного освещения, при наиболее неблагоприятных сочетаниях температуры и нагрузок должны быть не менее </w:t>
      </w:r>
      <w:r>
        <w:rPr>
          <w:noProof/>
        </w:rPr>
        <w:t>1,5</w:t>
      </w:r>
      <w:r>
        <w:rPr>
          <w:lang w:val="ru-RU"/>
        </w:rPr>
        <w:t xml:space="preserve"> м и соответствовать требованиям п. 4.90 настоящих норм.</w:t>
      </w:r>
    </w:p>
    <w:p w:rsidR="00000000" w:rsidRDefault="0094091B">
      <w:pPr>
        <w:ind w:firstLine="284"/>
        <w:jc w:val="both"/>
        <w:rPr>
          <w:noProof/>
        </w:rPr>
      </w:pPr>
      <w:r>
        <w:rPr>
          <w:noProof/>
        </w:rPr>
        <w:t>4</w:t>
      </w:r>
      <w:r>
        <w:rPr>
          <w:lang w:val="ru-RU"/>
        </w:rPr>
        <w:t>.</w:t>
      </w:r>
      <w:r>
        <w:rPr>
          <w:noProof/>
        </w:rPr>
        <w:t>93.</w:t>
      </w:r>
      <w:r>
        <w:rPr>
          <w:lang w:val="ru-RU"/>
        </w:rPr>
        <w:t xml:space="preserve"> Угол пересечения трамвайных и троллейбусных линий с воздушными линиями электропередачи напряжением свыше</w:t>
      </w:r>
      <w:r>
        <w:rPr>
          <w:noProof/>
        </w:rPr>
        <w:t xml:space="preserve"> 1000</w:t>
      </w:r>
      <w:r>
        <w:rPr>
          <w:lang w:val="ru-RU"/>
        </w:rPr>
        <w:t xml:space="preserve"> В следует принимать равным</w:t>
      </w:r>
      <w:r>
        <w:rPr>
          <w:b/>
          <w:noProof/>
        </w:rPr>
        <w:t xml:space="preserve"> </w:t>
      </w:r>
      <w:r>
        <w:rPr>
          <w:noProof/>
        </w:rPr>
        <w:t>60-90</w:t>
      </w:r>
      <w:r>
        <w:rPr>
          <w:noProof/>
        </w:rPr>
        <w:sym w:font="Arial" w:char="00B0"/>
      </w:r>
      <w:r>
        <w:rPr>
          <w:noProof/>
        </w:rPr>
        <w:t>.</w:t>
      </w:r>
    </w:p>
    <w:p w:rsidR="00000000" w:rsidRDefault="0094091B">
      <w:pPr>
        <w:ind w:firstLine="284"/>
        <w:jc w:val="both"/>
        <w:rPr>
          <w:lang w:val="ru-RU"/>
        </w:rPr>
      </w:pPr>
      <w:r>
        <w:rPr>
          <w:lang w:val="ru-RU"/>
        </w:rPr>
        <w:t>4.94. Расстояние при пересечении и сближении трамвайных и троллейбусных контактных линий с воздушными линиями электропередачи напряжением свыше</w:t>
      </w:r>
      <w:r>
        <w:rPr>
          <w:noProof/>
        </w:rPr>
        <w:t xml:space="preserve"> 1000</w:t>
      </w:r>
      <w:r>
        <w:rPr>
          <w:lang w:val="ru-RU"/>
        </w:rPr>
        <w:t xml:space="preserve"> В не</w:t>
      </w:r>
      <w:r>
        <w:rPr>
          <w:lang w:val="ru-RU"/>
        </w:rPr>
        <w:t>обходимо принимать в соответствии с „Правилами устройства электроустановок".</w:t>
      </w:r>
    </w:p>
    <w:p w:rsidR="00000000" w:rsidRDefault="0094091B">
      <w:pPr>
        <w:ind w:firstLine="284"/>
        <w:jc w:val="both"/>
        <w:rPr>
          <w:noProof/>
        </w:rPr>
      </w:pPr>
      <w:r>
        <w:rPr>
          <w:noProof/>
        </w:rPr>
        <w:t>4.9</w:t>
      </w:r>
      <w:r>
        <w:rPr>
          <w:lang w:val="ru-RU"/>
        </w:rPr>
        <w:t>5</w:t>
      </w:r>
      <w:r>
        <w:rPr>
          <w:noProof/>
        </w:rPr>
        <w:t>.</w:t>
      </w:r>
      <w:r>
        <w:rPr>
          <w:lang w:val="ru-RU"/>
        </w:rPr>
        <w:t xml:space="preserve"> При размещении трамвайных и троллейбусных линий в зоне наведенного напряжения вблизи электрифицированной железной дороги на переменном токе, воздушной линии электропередачи (ВЛ) напряжением</w:t>
      </w:r>
      <w:r>
        <w:rPr>
          <w:noProof/>
        </w:rPr>
        <w:t xml:space="preserve"> 110</w:t>
      </w:r>
      <w:r>
        <w:rPr>
          <w:lang w:val="ru-RU"/>
        </w:rPr>
        <w:t xml:space="preserve"> кВ и выше или напряжением 35 кВ с большими токами замыкания на землю в случае необходимости следует предусматривать защитные мероприятия по борьбе с опасным наведенным напряжением в контактных проводах вследствие индуктивного влияния э</w:t>
      </w:r>
      <w:r>
        <w:rPr>
          <w:lang w:val="ru-RU"/>
        </w:rPr>
        <w:t>лектрифицированной железной дороги или линии электропередачи. Нормативы допустимых сближений и порядок их расчета даны в обязательном приложении</w:t>
      </w:r>
      <w:r>
        <w:rPr>
          <w:noProof/>
        </w:rPr>
        <w:t xml:space="preserve"> 4.</w:t>
      </w:r>
    </w:p>
    <w:p w:rsidR="00000000" w:rsidRDefault="0094091B">
      <w:pPr>
        <w:ind w:right="300" w:firstLine="284"/>
        <w:jc w:val="both"/>
        <w:rPr>
          <w:lang w:val="ru-RU"/>
        </w:rPr>
      </w:pPr>
    </w:p>
    <w:p w:rsidR="00000000" w:rsidRDefault="0094091B">
      <w:pPr>
        <w:ind w:right="300"/>
        <w:jc w:val="center"/>
        <w:rPr>
          <w:b/>
          <w:lang w:val="ru-RU"/>
        </w:rPr>
      </w:pPr>
      <w:r>
        <w:rPr>
          <w:b/>
          <w:lang w:val="ru-RU"/>
        </w:rPr>
        <w:t xml:space="preserve">СБЛИЖЕНИЕ ЛИНИЙ И УСТРОЙСТВ ПО </w:t>
      </w:r>
    </w:p>
    <w:p w:rsidR="00000000" w:rsidRDefault="0094091B">
      <w:pPr>
        <w:ind w:right="300"/>
        <w:jc w:val="center"/>
        <w:rPr>
          <w:b/>
          <w:lang w:val="ru-RU"/>
        </w:rPr>
      </w:pPr>
      <w:r>
        <w:rPr>
          <w:b/>
          <w:lang w:val="ru-RU"/>
        </w:rPr>
        <w:t>ОБСЛУЖИВАНИЮ ДВИЖЕНИЯ С КОНТАКТНЫМИ ЛИНИЯМИ</w:t>
      </w:r>
    </w:p>
    <w:p w:rsidR="00000000" w:rsidRDefault="0094091B">
      <w:pPr>
        <w:ind w:right="80" w:firstLine="284"/>
        <w:jc w:val="both"/>
        <w:rPr>
          <w:lang w:val="ru-RU"/>
        </w:rPr>
      </w:pPr>
    </w:p>
    <w:p w:rsidR="00000000" w:rsidRDefault="0094091B">
      <w:pPr>
        <w:ind w:right="80" w:firstLine="284"/>
        <w:jc w:val="both"/>
        <w:rPr>
          <w:lang w:val="ru-RU"/>
        </w:rPr>
      </w:pPr>
      <w:r>
        <w:rPr>
          <w:lang w:val="ru-RU"/>
        </w:rPr>
        <w:t>4.96. Дорожные и сигнальные знаки и указатели, светофоры, табло и т.п. для регулирования дорожного движения и движения трамваев и троллейбусов следует размещать на самостоятельных поперечинах на расстоянии от контактных проводов в плане не менее</w:t>
      </w:r>
      <w:r>
        <w:rPr>
          <w:noProof/>
        </w:rPr>
        <w:t xml:space="preserve"> 2,5</w:t>
      </w:r>
      <w:r>
        <w:rPr>
          <w:lang w:val="ru-RU"/>
        </w:rPr>
        <w:t xml:space="preserve"> м, а от других элементов контактной </w:t>
      </w:r>
      <w:r>
        <w:rPr>
          <w:lang w:val="ru-RU"/>
        </w:rPr>
        <w:t>сети, находящихся под напряжением, не менее</w:t>
      </w:r>
      <w:r>
        <w:rPr>
          <w:noProof/>
        </w:rPr>
        <w:t xml:space="preserve"> 1,5</w:t>
      </w:r>
      <w:r>
        <w:rPr>
          <w:lang w:val="ru-RU"/>
        </w:rPr>
        <w:t xml:space="preserve"> м.</w:t>
      </w:r>
    </w:p>
    <w:p w:rsidR="00000000" w:rsidRDefault="0094091B">
      <w:pPr>
        <w:ind w:right="80" w:firstLine="284"/>
        <w:jc w:val="both"/>
        <w:rPr>
          <w:lang w:val="ru-RU"/>
        </w:rPr>
      </w:pPr>
      <w:r>
        <w:rPr>
          <w:lang w:val="ru-RU"/>
        </w:rPr>
        <w:t>Устройства по обслуживанию движения трамваев и троллейбусов, как исключение, допускается располагать на расстоянии не менее</w:t>
      </w:r>
      <w:r>
        <w:rPr>
          <w:noProof/>
        </w:rPr>
        <w:t xml:space="preserve"> 1,5</w:t>
      </w:r>
      <w:r>
        <w:rPr>
          <w:lang w:val="ru-RU"/>
        </w:rPr>
        <w:t xml:space="preserve"> м от контактных проводов.</w:t>
      </w:r>
    </w:p>
    <w:p w:rsidR="00000000" w:rsidRDefault="0094091B">
      <w:pPr>
        <w:ind w:right="60" w:firstLine="284"/>
        <w:jc w:val="both"/>
        <w:rPr>
          <w:lang w:val="ru-RU"/>
        </w:rPr>
      </w:pPr>
      <w:r>
        <w:rPr>
          <w:noProof/>
        </w:rPr>
        <w:t>4.97.</w:t>
      </w:r>
      <w:r>
        <w:rPr>
          <w:lang w:val="ru-RU"/>
        </w:rPr>
        <w:t xml:space="preserve"> Прокладку проводов устройств по обслуживанию движения трамвая и троллейбуса (контрольные и сигнальные линии, линии связи и радиотрансляционные линии, линии блокировки и управления стрелками и т.п.) следует предусматривать по опорам контактной сети.</w:t>
      </w:r>
    </w:p>
    <w:p w:rsidR="00000000" w:rsidRDefault="0094091B">
      <w:pPr>
        <w:ind w:right="40" w:firstLine="284"/>
        <w:jc w:val="both"/>
        <w:rPr>
          <w:lang w:val="ru-RU"/>
        </w:rPr>
      </w:pPr>
      <w:r>
        <w:rPr>
          <w:lang w:val="ru-RU"/>
        </w:rPr>
        <w:t>Для крепления указанных проводов к опорам следует ис</w:t>
      </w:r>
      <w:r>
        <w:rPr>
          <w:lang w:val="ru-RU"/>
        </w:rPr>
        <w:t>пользовать штыревые изоляторы и траверсы, располагаемые по отношению к контактной подвеске с внешней стороны опор. При этом в верхней части опор следует размещать провода с более высоким напряжением.</w:t>
      </w:r>
    </w:p>
    <w:p w:rsidR="00000000" w:rsidRDefault="0094091B">
      <w:pPr>
        <w:ind w:right="20" w:firstLine="284"/>
        <w:jc w:val="both"/>
        <w:rPr>
          <w:lang w:val="ru-RU"/>
        </w:rPr>
      </w:pPr>
      <w:r>
        <w:rPr>
          <w:lang w:val="ru-RU"/>
        </w:rPr>
        <w:t>Расстояния по горизонтали между проводами устройств по обслуживанию движения и поверхностью каждой опоры должны быть не менее, мм:</w:t>
      </w:r>
    </w:p>
    <w:p w:rsidR="00000000" w:rsidRDefault="0094091B">
      <w:pPr>
        <w:ind w:right="600" w:firstLine="284"/>
        <w:jc w:val="both"/>
        <w:rPr>
          <w:lang w:val="ru-RU"/>
        </w:rPr>
      </w:pPr>
    </w:p>
    <w:p w:rsidR="00000000" w:rsidRDefault="0094091B">
      <w:pPr>
        <w:ind w:left="284" w:right="600"/>
        <w:jc w:val="both"/>
        <w:rPr>
          <w:sz w:val="18"/>
          <w:lang w:val="ru-RU"/>
        </w:rPr>
      </w:pPr>
      <w:r>
        <w:rPr>
          <w:sz w:val="18"/>
          <w:lang w:val="ru-RU"/>
        </w:rPr>
        <w:t>для проводов с напряжением 380/220 В</w:t>
      </w:r>
      <w:r>
        <w:rPr>
          <w:noProof/>
          <w:sz w:val="18"/>
        </w:rPr>
        <w:t xml:space="preserve"> </w:t>
      </w:r>
      <w:r>
        <w:rPr>
          <w:noProof/>
          <w:sz w:val="18"/>
        </w:rPr>
        <w:sym w:font="Symbol" w:char="F0BE"/>
      </w:r>
      <w:r>
        <w:rPr>
          <w:noProof/>
          <w:sz w:val="18"/>
        </w:rPr>
        <w:t xml:space="preserve"> 200 </w:t>
      </w:r>
    </w:p>
    <w:p w:rsidR="00000000" w:rsidRDefault="0094091B">
      <w:pPr>
        <w:ind w:left="284" w:right="600"/>
        <w:jc w:val="both"/>
        <w:rPr>
          <w:noProof/>
          <w:sz w:val="18"/>
        </w:rPr>
      </w:pPr>
      <w:r>
        <w:rPr>
          <w:sz w:val="18"/>
          <w:lang w:val="ru-RU"/>
        </w:rPr>
        <w:t xml:space="preserve"> </w:t>
      </w:r>
      <w:r>
        <w:rPr>
          <w:noProof/>
          <w:sz w:val="18"/>
        </w:rPr>
        <w:t>„</w:t>
      </w:r>
      <w:r>
        <w:rPr>
          <w:sz w:val="18"/>
          <w:lang w:val="ru-RU"/>
        </w:rPr>
        <w:t xml:space="preserve">           </w:t>
      </w:r>
      <w:r>
        <w:rPr>
          <w:noProof/>
          <w:sz w:val="18"/>
        </w:rPr>
        <w:t>„</w:t>
      </w:r>
      <w:r>
        <w:rPr>
          <w:sz w:val="18"/>
          <w:lang w:val="ru-RU"/>
        </w:rPr>
        <w:t xml:space="preserve">       с меньшим напряжением</w:t>
      </w:r>
      <w:r>
        <w:rPr>
          <w:noProof/>
          <w:sz w:val="18"/>
        </w:rPr>
        <w:t xml:space="preserve"> </w:t>
      </w:r>
      <w:r>
        <w:rPr>
          <w:sz w:val="18"/>
          <w:lang w:val="ru-RU"/>
        </w:rPr>
        <w:t xml:space="preserve"> </w:t>
      </w:r>
      <w:r>
        <w:rPr>
          <w:sz w:val="18"/>
          <w:lang w:val="ru-RU"/>
        </w:rPr>
        <w:sym w:font="Symbol" w:char="F0BE"/>
      </w:r>
      <w:r>
        <w:rPr>
          <w:noProof/>
          <w:sz w:val="18"/>
        </w:rPr>
        <w:t xml:space="preserve"> 100</w:t>
      </w:r>
    </w:p>
    <w:p w:rsidR="00000000" w:rsidRDefault="0094091B">
      <w:pPr>
        <w:ind w:firstLine="284"/>
        <w:jc w:val="both"/>
        <w:rPr>
          <w:lang w:val="ru-RU"/>
        </w:rPr>
      </w:pPr>
    </w:p>
    <w:p w:rsidR="00000000" w:rsidRDefault="0094091B">
      <w:pPr>
        <w:ind w:firstLine="284"/>
        <w:jc w:val="both"/>
        <w:rPr>
          <w:lang w:val="ru-RU"/>
        </w:rPr>
      </w:pPr>
      <w:r>
        <w:rPr>
          <w:lang w:val="ru-RU"/>
        </w:rPr>
        <w:t>При наличии на опорах контактной сети питающих и усиливающих проводов размещение не н</w:t>
      </w:r>
      <w:r>
        <w:rPr>
          <w:lang w:val="ru-RU"/>
        </w:rPr>
        <w:t>их проводов другого назначения не допускается.</w:t>
      </w:r>
    </w:p>
    <w:p w:rsidR="00000000" w:rsidRDefault="0094091B">
      <w:pPr>
        <w:ind w:firstLine="284"/>
        <w:jc w:val="both"/>
        <w:rPr>
          <w:lang w:val="ru-RU"/>
        </w:rPr>
      </w:pPr>
      <w:r>
        <w:rPr>
          <w:lang w:val="ru-RU"/>
        </w:rPr>
        <w:t>Допускается прокладка изолированных проводов СЦБ вдоль тросовых поперечин при соблюдении требований п.</w:t>
      </w:r>
      <w:r>
        <w:rPr>
          <w:noProof/>
        </w:rPr>
        <w:t xml:space="preserve"> 4.35</w:t>
      </w:r>
      <w:r>
        <w:rPr>
          <w:lang w:val="ru-RU"/>
        </w:rPr>
        <w:t xml:space="preserve"> настоящих норм.</w:t>
      </w:r>
    </w:p>
    <w:p w:rsidR="00000000" w:rsidRDefault="0094091B">
      <w:pPr>
        <w:ind w:firstLine="284"/>
        <w:jc w:val="both"/>
        <w:rPr>
          <w:lang w:val="ru-RU"/>
        </w:rPr>
      </w:pPr>
      <w:r>
        <w:rPr>
          <w:lang w:val="ru-RU"/>
        </w:rPr>
        <w:t>4.98. Электрические схемы управления сигнализацией и стрелочными переводами должны быть</w:t>
      </w:r>
      <w:r>
        <w:rPr>
          <w:b/>
          <w:lang w:val="ru-RU"/>
        </w:rPr>
        <w:t xml:space="preserve"> </w:t>
      </w:r>
      <w:r>
        <w:rPr>
          <w:lang w:val="ru-RU"/>
        </w:rPr>
        <w:t>без</w:t>
      </w:r>
      <w:r>
        <w:rPr>
          <w:b/>
          <w:lang w:val="ru-RU"/>
        </w:rPr>
        <w:t xml:space="preserve"> </w:t>
      </w:r>
      <w:r>
        <w:rPr>
          <w:lang w:val="ru-RU"/>
        </w:rPr>
        <w:t>каких-либо устройств (контактов, датчиков и т.п.)</w:t>
      </w:r>
      <w:r>
        <w:rPr>
          <w:noProof/>
        </w:rPr>
        <w:t xml:space="preserve">, </w:t>
      </w:r>
      <w:r>
        <w:rPr>
          <w:lang w:val="ru-RU"/>
        </w:rPr>
        <w:t>устанавливаемых на контактных проводах трамвая и троллейбуса.</w:t>
      </w:r>
    </w:p>
    <w:p w:rsidR="00000000" w:rsidRDefault="0094091B">
      <w:pPr>
        <w:ind w:firstLine="284"/>
        <w:jc w:val="both"/>
        <w:rPr>
          <w:lang w:val="ru-RU"/>
        </w:rPr>
      </w:pPr>
      <w:r>
        <w:rPr>
          <w:lang w:val="ru-RU"/>
        </w:rPr>
        <w:t>Как исключение, до разработки таких схем допускается установка на контактных проводах сериесных, шунтовых, блокировочных и других контак</w:t>
      </w:r>
      <w:r>
        <w:rPr>
          <w:lang w:val="ru-RU"/>
        </w:rPr>
        <w:t>тов на расстоянии не более</w:t>
      </w:r>
      <w:r>
        <w:rPr>
          <w:noProof/>
        </w:rPr>
        <w:t xml:space="preserve"> 2,5</w:t>
      </w:r>
      <w:r>
        <w:rPr>
          <w:lang w:val="ru-RU"/>
        </w:rPr>
        <w:t xml:space="preserve"> м от точек подвешивания контактных проводов. Конструкция таких устройств не должна снижать качество токосъема при прохождении по ним токоприемников трамвая и троллейбуса.</w:t>
      </w:r>
    </w:p>
    <w:p w:rsidR="00000000" w:rsidRDefault="0094091B">
      <w:pPr>
        <w:ind w:firstLine="284"/>
        <w:jc w:val="both"/>
        <w:rPr>
          <w:lang w:val="ru-RU"/>
        </w:rPr>
      </w:pPr>
      <w:r>
        <w:rPr>
          <w:lang w:val="ru-RU"/>
        </w:rPr>
        <w:t>Не допускается прокладывать провода для устройств по обслуживанию движения через секционные изоляторы, температурные винты, пересечения двух линий, стрелочные узлы контактных сетей  троллейбусных линий,</w:t>
      </w:r>
      <w:r>
        <w:rPr>
          <w:noProof/>
        </w:rPr>
        <w:t xml:space="preserve"> </w:t>
      </w:r>
      <w:r>
        <w:rPr>
          <w:lang w:val="ru-RU"/>
        </w:rPr>
        <w:t>а также</w:t>
      </w:r>
      <w:r>
        <w:rPr>
          <w:noProof/>
        </w:rPr>
        <w:t xml:space="preserve"> </w:t>
      </w:r>
      <w:r>
        <w:rPr>
          <w:lang w:val="ru-RU"/>
        </w:rPr>
        <w:t>в местах сопряжения контактных проводов и отвода их на грузовые компенсаторы.</w:t>
      </w:r>
    </w:p>
    <w:p w:rsidR="00000000" w:rsidRDefault="0094091B">
      <w:pPr>
        <w:ind w:right="100" w:firstLine="284"/>
        <w:jc w:val="both"/>
        <w:rPr>
          <w:lang w:val="ru-RU"/>
        </w:rPr>
      </w:pPr>
      <w:r>
        <w:rPr>
          <w:lang w:val="ru-RU"/>
        </w:rPr>
        <w:t>4.99. Подвешивание ко</w:t>
      </w:r>
      <w:r>
        <w:rPr>
          <w:lang w:val="ru-RU"/>
        </w:rPr>
        <w:t>нтактно-сигнального провода параллельно контактному проводу трамвайной линии не допускается.</w:t>
      </w:r>
    </w:p>
    <w:p w:rsidR="00000000" w:rsidRDefault="0094091B">
      <w:pPr>
        <w:ind w:right="80" w:firstLine="284"/>
        <w:jc w:val="both"/>
        <w:rPr>
          <w:noProof/>
        </w:rPr>
      </w:pPr>
      <w:r>
        <w:rPr>
          <w:lang w:val="ru-RU"/>
        </w:rPr>
        <w:t>При проектировании ограждающей сигнализации следует предусматривать электрические схемы с линейными контактами (датчиками)</w:t>
      </w:r>
      <w:r>
        <w:rPr>
          <w:noProof/>
        </w:rPr>
        <w:t>.</w:t>
      </w:r>
    </w:p>
    <w:p w:rsidR="00000000" w:rsidRDefault="0094091B">
      <w:pPr>
        <w:ind w:right="60" w:firstLine="284"/>
        <w:jc w:val="both"/>
        <w:rPr>
          <w:lang w:val="ru-RU"/>
        </w:rPr>
      </w:pPr>
      <w:r>
        <w:rPr>
          <w:noProof/>
        </w:rPr>
        <w:t>4.100.</w:t>
      </w:r>
      <w:r>
        <w:rPr>
          <w:lang w:val="ru-RU"/>
        </w:rPr>
        <w:t xml:space="preserve"> Присоединяемые к рельсам отрицательные цепи устройств по обслуживанию движения, питаемые от контактной сети трамвая, в подземной части следует предусматривать кабельными сечением (по меди) не менее</w:t>
      </w:r>
      <w:r>
        <w:rPr>
          <w:noProof/>
        </w:rPr>
        <w:t xml:space="preserve"> 2</w:t>
      </w:r>
      <w:r>
        <w:rPr>
          <w:lang w:val="ru-RU"/>
        </w:rPr>
        <w:t>5 мм</w:t>
      </w:r>
      <w:r>
        <w:rPr>
          <w:vertAlign w:val="superscript"/>
          <w:lang w:val="ru-RU"/>
        </w:rPr>
        <w:t>2</w:t>
      </w:r>
      <w:r>
        <w:rPr>
          <w:lang w:val="ru-RU"/>
        </w:rPr>
        <w:t>, а цепи</w:t>
      </w:r>
      <w:r>
        <w:rPr>
          <w:noProof/>
        </w:rPr>
        <w:t>,</w:t>
      </w:r>
      <w:r>
        <w:rPr>
          <w:lang w:val="ru-RU"/>
        </w:rPr>
        <w:t xml:space="preserve"> питаемые от контактной сети троллейбуса, должны быть присоединены к отрица</w:t>
      </w:r>
      <w:r>
        <w:rPr>
          <w:lang w:val="ru-RU"/>
        </w:rPr>
        <w:t>тельному проводу этой сети.</w:t>
      </w:r>
    </w:p>
    <w:p w:rsidR="00000000" w:rsidRDefault="0094091B">
      <w:pPr>
        <w:ind w:right="40" w:firstLine="284"/>
        <w:jc w:val="both"/>
        <w:rPr>
          <w:lang w:val="ru-RU"/>
        </w:rPr>
      </w:pPr>
      <w:r>
        <w:rPr>
          <w:noProof/>
        </w:rPr>
        <w:t>4.101.</w:t>
      </w:r>
      <w:r>
        <w:rPr>
          <w:lang w:val="ru-RU"/>
        </w:rPr>
        <w:t xml:space="preserve"> Провода устройств по обслуживанию движения, прокладываемые внутри и снаружи опор контактной сети, должны иметь изоляцию на напряжение не менее</w:t>
      </w:r>
      <w:r>
        <w:rPr>
          <w:noProof/>
        </w:rPr>
        <w:t xml:space="preserve"> 2500</w:t>
      </w:r>
      <w:r>
        <w:rPr>
          <w:lang w:val="ru-RU"/>
        </w:rPr>
        <w:t xml:space="preserve"> В и защиту от механических повреждений на высоту 2,5 м от поверхности земли.</w:t>
      </w:r>
    </w:p>
    <w:p w:rsidR="00000000" w:rsidRDefault="0094091B">
      <w:pPr>
        <w:ind w:right="420" w:firstLine="284"/>
        <w:jc w:val="both"/>
        <w:rPr>
          <w:lang w:val="ru-RU"/>
        </w:rPr>
      </w:pPr>
    </w:p>
    <w:p w:rsidR="00000000" w:rsidRDefault="0094091B">
      <w:pPr>
        <w:ind w:right="420"/>
        <w:jc w:val="center"/>
        <w:rPr>
          <w:b/>
          <w:lang w:val="ru-RU"/>
        </w:rPr>
      </w:pPr>
      <w:r>
        <w:rPr>
          <w:b/>
          <w:lang w:val="ru-RU"/>
        </w:rPr>
        <w:t xml:space="preserve">5. ЭЛЕКТРОСНАБЖЕНИЕ И ТЯГОВЫЕ </w:t>
      </w:r>
    </w:p>
    <w:p w:rsidR="00000000" w:rsidRDefault="0094091B">
      <w:pPr>
        <w:ind w:right="420"/>
        <w:jc w:val="center"/>
        <w:rPr>
          <w:b/>
          <w:lang w:val="ru-RU"/>
        </w:rPr>
      </w:pPr>
      <w:r>
        <w:rPr>
          <w:b/>
          <w:lang w:val="ru-RU"/>
        </w:rPr>
        <w:t>ПОДСТАНЦИИ</w:t>
      </w:r>
    </w:p>
    <w:p w:rsidR="00000000" w:rsidRDefault="0094091B">
      <w:pPr>
        <w:ind w:right="20" w:firstLine="284"/>
        <w:jc w:val="both"/>
        <w:rPr>
          <w:lang w:val="ru-RU"/>
        </w:rPr>
      </w:pPr>
    </w:p>
    <w:p w:rsidR="00000000" w:rsidRDefault="0094091B">
      <w:pPr>
        <w:ind w:right="20" w:firstLine="284"/>
        <w:jc w:val="both"/>
        <w:rPr>
          <w:lang w:val="ru-RU"/>
        </w:rPr>
      </w:pPr>
      <w:r>
        <w:rPr>
          <w:noProof/>
        </w:rPr>
        <w:t>5.1.</w:t>
      </w:r>
      <w:r>
        <w:rPr>
          <w:lang w:val="ru-RU"/>
        </w:rPr>
        <w:t xml:space="preserve"> Тип системы электроснабжения городского электрического транспорта (децентрализованная или централизованная), число и типы тяговых подстанций, их мощность и размещение на линии следует выбирать на основан</w:t>
      </w:r>
      <w:r>
        <w:rPr>
          <w:lang w:val="ru-RU"/>
        </w:rPr>
        <w:t>ии технико-экономического расчета, определяющего эффективность той или другой системы при данных конкретных условиях.</w:t>
      </w:r>
    </w:p>
    <w:p w:rsidR="00000000" w:rsidRDefault="0094091B">
      <w:pPr>
        <w:ind w:firstLine="284"/>
        <w:jc w:val="both"/>
        <w:rPr>
          <w:lang w:val="ru-RU"/>
        </w:rPr>
      </w:pPr>
      <w:r>
        <w:rPr>
          <w:lang w:val="ru-RU"/>
        </w:rPr>
        <w:t>При равнозначных результатах технико-экономического сравнения вариантов предпочтение должно отдаваться децентрализованной системе электроснабжения.</w:t>
      </w:r>
    </w:p>
    <w:p w:rsidR="00000000" w:rsidRDefault="0094091B">
      <w:pPr>
        <w:ind w:firstLine="284"/>
        <w:jc w:val="both"/>
        <w:rPr>
          <w:lang w:val="ru-RU"/>
        </w:rPr>
      </w:pPr>
      <w:r>
        <w:rPr>
          <w:lang w:val="ru-RU"/>
        </w:rPr>
        <w:t>Для выбранной системы электроснабжения расчетом надлежит определять следующие основные технические параметры: плотность тока в контактном проводе; падение напряжения в тяговой сети; допустимые нагрузки выпрямительных агрегатов тяговой подстанции;</w:t>
      </w:r>
      <w:r>
        <w:rPr>
          <w:lang w:val="ru-RU"/>
        </w:rPr>
        <w:t xml:space="preserve"> уставки защиты.</w:t>
      </w:r>
    </w:p>
    <w:p w:rsidR="00000000" w:rsidRDefault="0094091B">
      <w:pPr>
        <w:ind w:firstLine="284"/>
        <w:jc w:val="both"/>
        <w:rPr>
          <w:noProof/>
        </w:rPr>
      </w:pPr>
      <w:r>
        <w:rPr>
          <w:lang w:val="ru-RU"/>
        </w:rPr>
        <w:t xml:space="preserve">Расчетная плотность тока в медном контактном проводе трамвайных и троллейбусных линий при нормальном режиме работы системы электроснабжения в летнее время должна быть не более </w:t>
      </w:r>
      <w:r>
        <w:rPr>
          <w:noProof/>
        </w:rPr>
        <w:t>5</w:t>
      </w:r>
      <w:r>
        <w:rPr>
          <w:lang w:val="ru-RU"/>
        </w:rPr>
        <w:t xml:space="preserve"> А/мм</w:t>
      </w:r>
      <w:r>
        <w:rPr>
          <w:vertAlign w:val="superscript"/>
          <w:lang w:val="ru-RU"/>
        </w:rPr>
        <w:t>2</w:t>
      </w:r>
      <w:r>
        <w:rPr>
          <w:noProof/>
        </w:rPr>
        <w:t>,</w:t>
      </w:r>
      <w:r>
        <w:rPr>
          <w:lang w:val="ru-RU"/>
        </w:rPr>
        <w:t xml:space="preserve"> в вынужденном режиме</w:t>
      </w:r>
      <w:r>
        <w:rPr>
          <w:noProof/>
        </w:rPr>
        <w:t xml:space="preserve"> </w:t>
      </w:r>
      <w:r>
        <w:rPr>
          <w:noProof/>
        </w:rPr>
        <w:sym w:font="Symbol" w:char="F0BE"/>
      </w:r>
      <w:r>
        <w:rPr>
          <w:noProof/>
        </w:rPr>
        <w:t xml:space="preserve"> 6,8</w:t>
      </w:r>
      <w:r>
        <w:rPr>
          <w:lang w:val="ru-RU"/>
        </w:rPr>
        <w:t xml:space="preserve"> А/мм</w:t>
      </w:r>
      <w:r>
        <w:rPr>
          <w:vertAlign w:val="superscript"/>
          <w:lang w:val="ru-RU"/>
        </w:rPr>
        <w:t>2</w:t>
      </w:r>
      <w:r>
        <w:rPr>
          <w:noProof/>
        </w:rPr>
        <w:t>.</w:t>
      </w:r>
      <w:r>
        <w:rPr>
          <w:lang w:val="ru-RU"/>
        </w:rPr>
        <w:t xml:space="preserve"> При расчете плотности тока следует учитывать износ контактного провода по сечению для трамвая на </w:t>
      </w:r>
      <w:r>
        <w:rPr>
          <w:noProof/>
        </w:rPr>
        <w:t>20%,</w:t>
      </w:r>
      <w:r>
        <w:rPr>
          <w:lang w:val="ru-RU"/>
        </w:rPr>
        <w:t xml:space="preserve"> для троллейбуса</w:t>
      </w:r>
      <w:r>
        <w:rPr>
          <w:noProof/>
        </w:rPr>
        <w:t xml:space="preserve"> </w:t>
      </w:r>
      <w:r>
        <w:rPr>
          <w:noProof/>
        </w:rPr>
        <w:sym w:font="Symbol" w:char="F0BE"/>
      </w:r>
      <w:r>
        <w:rPr>
          <w:lang w:val="ru-RU"/>
        </w:rPr>
        <w:t xml:space="preserve"> на</w:t>
      </w:r>
      <w:r>
        <w:rPr>
          <w:noProof/>
        </w:rPr>
        <w:t xml:space="preserve"> 10%.</w:t>
      </w:r>
    </w:p>
    <w:p w:rsidR="00000000" w:rsidRDefault="0094091B">
      <w:pPr>
        <w:ind w:firstLine="284"/>
        <w:jc w:val="both"/>
        <w:rPr>
          <w:noProof/>
        </w:rPr>
      </w:pPr>
      <w:r>
        <w:rPr>
          <w:lang w:val="ru-RU"/>
        </w:rPr>
        <w:t>Падение напряжения до токоприемника подвижного состава на должно превышать в нормальном режиме питания</w:t>
      </w:r>
      <w:r>
        <w:rPr>
          <w:noProof/>
        </w:rPr>
        <w:t xml:space="preserve"> 90</w:t>
      </w:r>
      <w:r>
        <w:rPr>
          <w:lang w:val="ru-RU"/>
        </w:rPr>
        <w:t xml:space="preserve"> В, в вынужденном </w:t>
      </w:r>
      <w:r>
        <w:rPr>
          <w:lang w:val="ru-RU"/>
        </w:rPr>
        <w:sym w:font="Symbol" w:char="F0BE"/>
      </w:r>
      <w:r>
        <w:rPr>
          <w:lang w:val="ru-RU"/>
        </w:rPr>
        <w:t xml:space="preserve"> 170 В. При расчете макс</w:t>
      </w:r>
      <w:r>
        <w:rPr>
          <w:lang w:val="ru-RU"/>
        </w:rPr>
        <w:t>имального падения напряжения следует учитывать средний износ контактного провода по сечению для трамвая на</w:t>
      </w:r>
      <w:r>
        <w:rPr>
          <w:noProof/>
        </w:rPr>
        <w:t xml:space="preserve"> 1</w:t>
      </w:r>
      <w:r>
        <w:rPr>
          <w:lang w:val="ru-RU"/>
        </w:rPr>
        <w:t>5</w:t>
      </w:r>
      <w:r>
        <w:rPr>
          <w:noProof/>
        </w:rPr>
        <w:t>%,</w:t>
      </w:r>
      <w:r>
        <w:rPr>
          <w:lang w:val="ru-RU"/>
        </w:rPr>
        <w:t xml:space="preserve"> для троллейбуса</w:t>
      </w:r>
      <w:r>
        <w:rPr>
          <w:noProof/>
        </w:rPr>
        <w:t xml:space="preserve"> —</w:t>
      </w:r>
      <w:r>
        <w:rPr>
          <w:lang w:val="ru-RU"/>
        </w:rPr>
        <w:t xml:space="preserve"> на </w:t>
      </w:r>
      <w:r>
        <w:rPr>
          <w:noProof/>
        </w:rPr>
        <w:t>7</w:t>
      </w:r>
      <w:r>
        <w:rPr>
          <w:lang w:val="ru-RU"/>
        </w:rPr>
        <w:t>,</w:t>
      </w:r>
      <w:r>
        <w:rPr>
          <w:noProof/>
        </w:rPr>
        <w:t>5%.</w:t>
      </w:r>
    </w:p>
    <w:p w:rsidR="00000000" w:rsidRDefault="0094091B">
      <w:pPr>
        <w:ind w:firstLine="284"/>
        <w:jc w:val="both"/>
        <w:rPr>
          <w:lang w:val="ru-RU"/>
        </w:rPr>
      </w:pPr>
      <w:r>
        <w:rPr>
          <w:lang w:val="ru-RU"/>
        </w:rPr>
        <w:t>5.2. Расчетные нормативы следует определять для централизованной системы в нормальном режиме и проверять по вынужденному режиму, для децентрализованной</w:t>
      </w:r>
      <w:r>
        <w:rPr>
          <w:noProof/>
        </w:rPr>
        <w:t xml:space="preserve"> —</w:t>
      </w:r>
      <w:r>
        <w:rPr>
          <w:lang w:val="ru-RU"/>
        </w:rPr>
        <w:t xml:space="preserve"> в нормальном и вынужденном. В централизованной системе кабели напряжением </w:t>
      </w:r>
      <w:r>
        <w:rPr>
          <w:noProof/>
        </w:rPr>
        <w:t>600</w:t>
      </w:r>
      <w:r>
        <w:rPr>
          <w:lang w:val="ru-RU"/>
        </w:rPr>
        <w:t xml:space="preserve"> В следует выбирать с учетом их взаимного резервирования.</w:t>
      </w:r>
    </w:p>
    <w:p w:rsidR="00000000" w:rsidRDefault="0094091B">
      <w:pPr>
        <w:ind w:right="40" w:firstLine="284"/>
        <w:jc w:val="both"/>
        <w:rPr>
          <w:lang w:val="ru-RU"/>
        </w:rPr>
      </w:pPr>
      <w:r>
        <w:rPr>
          <w:lang w:val="ru-RU"/>
        </w:rPr>
        <w:t>5.3. На тяговых подстанциях должна быть предусмотрена защита контактных сетей от ток</w:t>
      </w:r>
      <w:r>
        <w:rPr>
          <w:lang w:val="ru-RU"/>
        </w:rPr>
        <w:t>ов короткого замыкания; при этом ток уставки автоматического выключателя</w:t>
      </w:r>
      <w:r>
        <w:rPr>
          <w:noProof/>
        </w:rPr>
        <w:t xml:space="preserve"> </w:t>
      </w:r>
      <w:r>
        <w:rPr>
          <w:i/>
        </w:rPr>
        <w:t>I</w:t>
      </w:r>
      <w:r>
        <w:rPr>
          <w:vertAlign w:val="subscript"/>
          <w:lang w:val="ru-RU"/>
        </w:rPr>
        <w:t>уст</w:t>
      </w:r>
      <w:r>
        <w:rPr>
          <w:lang w:val="ru-RU"/>
        </w:rPr>
        <w:t xml:space="preserve"> питающей линии следует определять по формулам:</w:t>
      </w:r>
    </w:p>
    <w:p w:rsidR="00000000" w:rsidRDefault="0094091B">
      <w:pPr>
        <w:ind w:firstLine="284"/>
        <w:jc w:val="both"/>
        <w:rPr>
          <w:lang w:val="ru-RU"/>
        </w:rPr>
      </w:pPr>
    </w:p>
    <w:p w:rsidR="00000000" w:rsidRDefault="0094091B">
      <w:pPr>
        <w:ind w:left="720" w:firstLine="720"/>
        <w:jc w:val="both"/>
        <w:rPr>
          <w:i/>
          <w:lang w:val="ru-RU"/>
        </w:rPr>
      </w:pPr>
      <w:r>
        <w:rPr>
          <w:position w:val="-16"/>
          <w:lang w:val="ru-RU"/>
        </w:rPr>
        <w:object w:dxaOrig="3040" w:dyaOrig="420">
          <v:shape id="_x0000_i1032" type="#_x0000_t75" style="width:135.75pt;height:18.75pt" o:ole="">
            <v:imagedata r:id="rId18" o:title=""/>
          </v:shape>
          <o:OLEObject Type="Embed" ProgID="Equation.2" ShapeID="_x0000_i1032" DrawAspect="Content" ObjectID="_1427226370" r:id="rId19"/>
        </w:object>
      </w:r>
    </w:p>
    <w:p w:rsidR="00000000" w:rsidRDefault="0094091B">
      <w:pPr>
        <w:ind w:right="40" w:firstLine="284"/>
        <w:jc w:val="both"/>
        <w:rPr>
          <w:lang w:val="ru-RU"/>
        </w:rPr>
      </w:pPr>
    </w:p>
    <w:p w:rsidR="00000000" w:rsidRDefault="0094091B">
      <w:pPr>
        <w:ind w:right="40"/>
        <w:jc w:val="both"/>
        <w:rPr>
          <w:lang w:val="ru-RU"/>
        </w:rPr>
      </w:pPr>
      <w:r>
        <w:rPr>
          <w:lang w:val="ru-RU"/>
        </w:rPr>
        <w:t xml:space="preserve">где </w:t>
      </w:r>
      <w:r>
        <w:rPr>
          <w:i/>
        </w:rPr>
        <w:t>I</w:t>
      </w:r>
      <w:r>
        <w:rPr>
          <w:vertAlign w:val="subscript"/>
          <w:lang w:val="ru-RU"/>
        </w:rPr>
        <w:t>ср</w:t>
      </w:r>
      <w:r>
        <w:rPr>
          <w:noProof/>
        </w:rPr>
        <w:t xml:space="preserve"> </w:t>
      </w:r>
      <w:r>
        <w:rPr>
          <w:noProof/>
        </w:rPr>
        <w:sym w:font="Symbol" w:char="F0BE"/>
      </w:r>
      <w:r>
        <w:rPr>
          <w:lang w:val="ru-RU"/>
        </w:rPr>
        <w:t xml:space="preserve"> средний расчетный ток участка сети, А; </w:t>
      </w:r>
    </w:p>
    <w:p w:rsidR="00000000" w:rsidRDefault="0094091B">
      <w:pPr>
        <w:ind w:right="40" w:firstLine="284"/>
        <w:jc w:val="both"/>
        <w:rPr>
          <w:lang w:val="ru-RU"/>
        </w:rPr>
      </w:pPr>
      <w:r>
        <w:rPr>
          <w:i/>
          <w:lang w:val="ru-RU"/>
        </w:rPr>
        <w:t>С</w:t>
      </w:r>
      <w:r>
        <w:rPr>
          <w:i/>
          <w:noProof/>
        </w:rPr>
        <w:t xml:space="preserve">   —</w:t>
      </w:r>
      <w:r>
        <w:rPr>
          <w:lang w:val="ru-RU"/>
        </w:rPr>
        <w:t xml:space="preserve"> постоянная, А; для троллейбуса </w:t>
      </w:r>
      <w:r>
        <w:rPr>
          <w:i/>
          <w:lang w:val="ru-RU"/>
        </w:rPr>
        <w:t>С</w:t>
      </w:r>
      <w:r>
        <w:rPr>
          <w:lang w:val="ru-RU"/>
        </w:rPr>
        <w:t xml:space="preserve"> </w:t>
      </w:r>
      <w:r>
        <w:rPr>
          <w:noProof/>
        </w:rPr>
        <w:t>= 800;</w:t>
      </w:r>
      <w:r>
        <w:rPr>
          <w:lang w:val="ru-RU"/>
        </w:rPr>
        <w:t xml:space="preserve"> трамвая: </w:t>
      </w:r>
      <w:r>
        <w:rPr>
          <w:i/>
          <w:lang w:val="ru-RU"/>
        </w:rPr>
        <w:t>С</w:t>
      </w:r>
      <w:r>
        <w:rPr>
          <w:noProof/>
        </w:rPr>
        <w:t xml:space="preserve"> = 1000 </w:t>
      </w:r>
      <w:r>
        <w:rPr>
          <w:noProof/>
        </w:rPr>
        <w:sym w:font="Symbol" w:char="F0BE"/>
      </w:r>
      <w:r>
        <w:rPr>
          <w:lang w:val="ru-RU"/>
        </w:rPr>
        <w:t xml:space="preserve">  для одиночных вагонов, </w:t>
      </w:r>
      <w:r>
        <w:rPr>
          <w:i/>
          <w:lang w:val="ru-RU"/>
        </w:rPr>
        <w:t>С</w:t>
      </w:r>
      <w:r>
        <w:rPr>
          <w:noProof/>
        </w:rPr>
        <w:t xml:space="preserve"> = 2000 </w:t>
      </w:r>
      <w:r>
        <w:rPr>
          <w:noProof/>
        </w:rPr>
        <w:sym w:font="Symbol" w:char="F0BE"/>
      </w:r>
      <w:r>
        <w:rPr>
          <w:lang w:val="ru-RU"/>
        </w:rPr>
        <w:t xml:space="preserve"> для сдвоенных; </w:t>
      </w:r>
    </w:p>
    <w:p w:rsidR="00000000" w:rsidRDefault="0094091B">
      <w:pPr>
        <w:ind w:right="40" w:firstLine="284"/>
        <w:jc w:val="both"/>
        <w:rPr>
          <w:lang w:val="ru-RU"/>
        </w:rPr>
      </w:pPr>
      <w:r>
        <w:rPr>
          <w:i/>
          <w:lang w:val="ru-RU"/>
        </w:rPr>
        <w:t>К</w:t>
      </w:r>
      <w:r>
        <w:rPr>
          <w:vertAlign w:val="subscript"/>
          <w:lang w:val="ru-RU"/>
        </w:rPr>
        <w:t>з</w:t>
      </w:r>
      <w:r>
        <w:rPr>
          <w:i/>
          <w:noProof/>
        </w:rPr>
        <w:t xml:space="preserve"> </w:t>
      </w:r>
      <w:r>
        <w:rPr>
          <w:i/>
          <w:noProof/>
        </w:rPr>
        <w:sym w:font="Symbol" w:char="F0BE"/>
      </w:r>
      <w:r>
        <w:rPr>
          <w:i/>
          <w:lang w:val="ru-RU"/>
        </w:rPr>
        <w:t xml:space="preserve"> </w:t>
      </w:r>
      <w:r>
        <w:rPr>
          <w:lang w:val="ru-RU"/>
        </w:rPr>
        <w:t xml:space="preserve"> коэффициент запаса,</w:t>
      </w:r>
      <w:r>
        <w:rPr>
          <w:b/>
          <w:lang w:val="ru-RU"/>
        </w:rPr>
        <w:t xml:space="preserve"> </w:t>
      </w:r>
      <w:r>
        <w:rPr>
          <w:i/>
          <w:lang w:val="ru-RU"/>
        </w:rPr>
        <w:t>К</w:t>
      </w:r>
      <w:r>
        <w:rPr>
          <w:vertAlign w:val="subscript"/>
          <w:lang w:val="ru-RU"/>
        </w:rPr>
        <w:t>з</w:t>
      </w:r>
      <w:r>
        <w:rPr>
          <w:i/>
          <w:noProof/>
        </w:rPr>
        <w:t xml:space="preserve"> =</w:t>
      </w:r>
      <w:r>
        <w:rPr>
          <w:lang w:val="ru-RU"/>
        </w:rPr>
        <w:t xml:space="preserve"> 0,85</w:t>
      </w:r>
      <w:r>
        <w:rPr>
          <w:lang w:val="ru-RU"/>
        </w:rPr>
        <w:sym w:font="Arial" w:char="2013"/>
      </w:r>
      <w:r>
        <w:rPr>
          <w:lang w:val="ru-RU"/>
        </w:rPr>
        <w:t>0,9.</w:t>
      </w:r>
    </w:p>
    <w:p w:rsidR="00000000" w:rsidRDefault="0094091B">
      <w:pPr>
        <w:ind w:right="20" w:firstLine="284"/>
        <w:jc w:val="both"/>
        <w:rPr>
          <w:lang w:val="ru-RU"/>
        </w:rPr>
      </w:pPr>
      <w:r>
        <w:rPr>
          <w:noProof/>
        </w:rPr>
        <w:t>5.4.</w:t>
      </w:r>
      <w:r>
        <w:rPr>
          <w:lang w:val="ru-RU"/>
        </w:rPr>
        <w:t xml:space="preserve"> Тяговые подстанции питаются переменным током напряжением 6—</w:t>
      </w:r>
      <w:r>
        <w:rPr>
          <w:noProof/>
        </w:rPr>
        <w:t>10</w:t>
      </w:r>
      <w:r>
        <w:rPr>
          <w:lang w:val="ru-RU"/>
        </w:rPr>
        <w:t xml:space="preserve"> кВ по кабельным линиям. На пригородных и междугородных линиях, проходящих по незастрое</w:t>
      </w:r>
      <w:r>
        <w:rPr>
          <w:lang w:val="ru-RU"/>
        </w:rPr>
        <w:t>нной и непредусмотренной к застройке территории, допускается питание по воздушным линиям электропередачи.</w:t>
      </w:r>
    </w:p>
    <w:p w:rsidR="00000000" w:rsidRDefault="0094091B">
      <w:pPr>
        <w:ind w:right="20" w:firstLine="284"/>
        <w:jc w:val="both"/>
        <w:rPr>
          <w:lang w:val="ru-RU"/>
        </w:rPr>
      </w:pPr>
      <w:r>
        <w:rPr>
          <w:noProof/>
        </w:rPr>
        <w:t>5.5.</w:t>
      </w:r>
      <w:r>
        <w:rPr>
          <w:lang w:val="ru-RU"/>
        </w:rPr>
        <w:t xml:space="preserve"> Основными потребителями тяговой подстанции являются подвижной состав и устройства, регулирующие его движение.</w:t>
      </w:r>
    </w:p>
    <w:p w:rsidR="00000000" w:rsidRDefault="0094091B">
      <w:pPr>
        <w:ind w:firstLine="284"/>
        <w:jc w:val="both"/>
        <w:rPr>
          <w:lang w:val="ru-RU"/>
        </w:rPr>
      </w:pPr>
      <w:r>
        <w:rPr>
          <w:lang w:val="ru-RU"/>
        </w:rPr>
        <w:t>Присоединение посторонних потребителей к линиям</w:t>
      </w:r>
      <w:r>
        <w:rPr>
          <w:noProof/>
        </w:rPr>
        <w:t xml:space="preserve"> 6—10</w:t>
      </w:r>
      <w:r>
        <w:rPr>
          <w:lang w:val="ru-RU"/>
        </w:rPr>
        <w:t xml:space="preserve"> кВ тяговых подстанций на допускается.</w:t>
      </w:r>
    </w:p>
    <w:p w:rsidR="00000000" w:rsidRDefault="0094091B">
      <w:pPr>
        <w:ind w:firstLine="284"/>
        <w:jc w:val="both"/>
        <w:rPr>
          <w:lang w:val="ru-RU"/>
        </w:rPr>
      </w:pPr>
      <w:r>
        <w:rPr>
          <w:noProof/>
        </w:rPr>
        <w:t>5.6.</w:t>
      </w:r>
      <w:r>
        <w:rPr>
          <w:lang w:val="ru-RU"/>
        </w:rPr>
        <w:t xml:space="preserve"> Тяговые подстанции централизованной системы электроснабжения должны иметь резервный агрегат, обеспечивающий надежное электроснабжение сети трамвая и троллейбуса при выходе из строя наибольшего по</w:t>
      </w:r>
      <w:r>
        <w:rPr>
          <w:lang w:val="ru-RU"/>
        </w:rPr>
        <w:t xml:space="preserve"> мощности выпрямительного агрегата.</w:t>
      </w:r>
    </w:p>
    <w:p w:rsidR="00000000" w:rsidRDefault="0094091B">
      <w:pPr>
        <w:ind w:firstLine="284"/>
        <w:jc w:val="both"/>
        <w:rPr>
          <w:lang w:val="ru-RU"/>
        </w:rPr>
      </w:pPr>
      <w:r>
        <w:rPr>
          <w:lang w:val="ru-RU"/>
        </w:rPr>
        <w:t>Местоположение пунктов питания тяговой подстанции следует определять электрическим расчетом. С целью уменьшения потерь энергии в кабелях тяговой сети</w:t>
      </w:r>
      <w:r>
        <w:rPr>
          <w:noProof/>
        </w:rPr>
        <w:t xml:space="preserve"> 600</w:t>
      </w:r>
      <w:r>
        <w:rPr>
          <w:lang w:val="ru-RU"/>
        </w:rPr>
        <w:t xml:space="preserve"> В и повышения надежности электроснабжения здание тяговой подстанции должно быть расположено в непосредственной близости от контактной сети.</w:t>
      </w:r>
    </w:p>
    <w:p w:rsidR="00000000" w:rsidRDefault="0094091B">
      <w:pPr>
        <w:ind w:firstLine="284"/>
        <w:jc w:val="both"/>
        <w:rPr>
          <w:lang w:val="ru-RU"/>
        </w:rPr>
      </w:pPr>
      <w:r>
        <w:rPr>
          <w:noProof/>
        </w:rPr>
        <w:t>5.7.</w:t>
      </w:r>
      <w:r>
        <w:rPr>
          <w:lang w:val="ru-RU"/>
        </w:rPr>
        <w:t xml:space="preserve"> Тяговую подстанцию следует проектировать с учетом следующих требований:</w:t>
      </w:r>
    </w:p>
    <w:p w:rsidR="00000000" w:rsidRDefault="0094091B">
      <w:pPr>
        <w:ind w:firstLine="284"/>
        <w:jc w:val="both"/>
        <w:rPr>
          <w:i/>
          <w:noProof/>
        </w:rPr>
      </w:pPr>
      <w:r>
        <w:rPr>
          <w:lang w:val="ru-RU"/>
        </w:rPr>
        <w:t>здание должно соответствовать строительным нормам и обеспечивать требуемые условия эксплуатации установле</w:t>
      </w:r>
      <w:r>
        <w:rPr>
          <w:lang w:val="ru-RU"/>
        </w:rPr>
        <w:t>нного оборудования (тепловые режимы работы, степень защищенности оборудования и т.п.)</w:t>
      </w:r>
      <w:r>
        <w:rPr>
          <w:noProof/>
        </w:rPr>
        <w:t xml:space="preserve">;  </w:t>
      </w:r>
    </w:p>
    <w:p w:rsidR="00000000" w:rsidRDefault="0094091B">
      <w:pPr>
        <w:ind w:firstLine="284"/>
        <w:jc w:val="both"/>
        <w:rPr>
          <w:noProof/>
        </w:rPr>
      </w:pPr>
      <w:r>
        <w:rPr>
          <w:lang w:val="ru-RU"/>
        </w:rPr>
        <w:t>уровень шумов от тяговой подстанции на должен превышать установленный СНиП</w:t>
      </w:r>
      <w:r>
        <w:rPr>
          <w:noProof/>
        </w:rPr>
        <w:t xml:space="preserve"> II-12-77.</w:t>
      </w:r>
    </w:p>
    <w:p w:rsidR="00000000" w:rsidRDefault="0094091B">
      <w:pPr>
        <w:ind w:firstLine="284"/>
        <w:jc w:val="both"/>
        <w:rPr>
          <w:lang w:val="ru-RU"/>
        </w:rPr>
      </w:pPr>
      <w:r>
        <w:rPr>
          <w:noProof/>
        </w:rPr>
        <w:t>5.8.</w:t>
      </w:r>
      <w:r>
        <w:rPr>
          <w:lang w:val="ru-RU"/>
        </w:rPr>
        <w:t xml:space="preserve"> Тяговые подстанции следует оборудовать устройствами автоматики и телемеханики.</w:t>
      </w:r>
    </w:p>
    <w:p w:rsidR="00000000" w:rsidRDefault="0094091B">
      <w:pPr>
        <w:ind w:firstLine="284"/>
        <w:jc w:val="both"/>
        <w:rPr>
          <w:lang w:val="ru-RU"/>
        </w:rPr>
      </w:pPr>
      <w:r>
        <w:rPr>
          <w:noProof/>
        </w:rPr>
        <w:t>5</w:t>
      </w:r>
      <w:r>
        <w:rPr>
          <w:lang w:val="ru-RU"/>
        </w:rPr>
        <w:t>.9</w:t>
      </w:r>
      <w:r>
        <w:rPr>
          <w:noProof/>
        </w:rPr>
        <w:t>.</w:t>
      </w:r>
      <w:r>
        <w:rPr>
          <w:lang w:val="ru-RU"/>
        </w:rPr>
        <w:t xml:space="preserve"> В трансформаторных камерах должны быть предусмотрены конструктивные меры по локализации шума, создаваемого работающим трансформатором:</w:t>
      </w:r>
    </w:p>
    <w:p w:rsidR="00000000" w:rsidRDefault="0094091B">
      <w:pPr>
        <w:ind w:firstLine="284"/>
        <w:jc w:val="both"/>
        <w:rPr>
          <w:lang w:val="ru-RU"/>
        </w:rPr>
      </w:pPr>
      <w:r>
        <w:rPr>
          <w:lang w:val="ru-RU"/>
        </w:rPr>
        <w:t>фундаменты под трансформаторами на должны быть соединены с фундаментами здания;</w:t>
      </w:r>
    </w:p>
    <w:p w:rsidR="00000000" w:rsidRDefault="0094091B">
      <w:pPr>
        <w:ind w:firstLine="284"/>
        <w:jc w:val="both"/>
        <w:rPr>
          <w:lang w:val="ru-RU"/>
        </w:rPr>
      </w:pPr>
      <w:r>
        <w:rPr>
          <w:lang w:val="ru-RU"/>
        </w:rPr>
        <w:t xml:space="preserve">конструкция ворот должна включать </w:t>
      </w:r>
      <w:r>
        <w:rPr>
          <w:lang w:val="ru-RU"/>
        </w:rPr>
        <w:t>звукопоглощающий материал;</w:t>
      </w:r>
    </w:p>
    <w:p w:rsidR="00000000" w:rsidRDefault="0094091B">
      <w:pPr>
        <w:ind w:firstLine="284"/>
        <w:jc w:val="both"/>
        <w:rPr>
          <w:lang w:val="ru-RU"/>
        </w:rPr>
      </w:pPr>
      <w:r>
        <w:rPr>
          <w:lang w:val="ru-RU"/>
        </w:rPr>
        <w:t>потолок и верхняя часть стен камер должны быть покрыты звукоизоляционным материалом;</w:t>
      </w:r>
    </w:p>
    <w:p w:rsidR="00000000" w:rsidRDefault="0094091B">
      <w:pPr>
        <w:ind w:firstLine="284"/>
        <w:jc w:val="both"/>
        <w:rPr>
          <w:lang w:val="ru-RU"/>
        </w:rPr>
      </w:pPr>
      <w:r>
        <w:rPr>
          <w:lang w:val="ru-RU"/>
        </w:rPr>
        <w:t>приточные и вытяжные отверстия должны быть расположены, как правило, в одной наружной стене камеры.</w:t>
      </w:r>
    </w:p>
    <w:p w:rsidR="00000000" w:rsidRDefault="0094091B">
      <w:pPr>
        <w:ind w:firstLine="284"/>
        <w:jc w:val="both"/>
        <w:rPr>
          <w:lang w:val="ru-RU"/>
        </w:rPr>
      </w:pPr>
      <w:r>
        <w:rPr>
          <w:lang w:val="ru-RU"/>
        </w:rPr>
        <w:t>В трансформаторных камерах должны быть предусмотрены приспособления для установки трансформатора, а также для поднятия съемной части минимум на</w:t>
      </w:r>
      <w:r>
        <w:rPr>
          <w:noProof/>
        </w:rPr>
        <w:t xml:space="preserve"> 200</w:t>
      </w:r>
      <w:r>
        <w:rPr>
          <w:lang w:val="ru-RU"/>
        </w:rPr>
        <w:t xml:space="preserve"> мм.</w:t>
      </w:r>
    </w:p>
    <w:p w:rsidR="00000000" w:rsidRDefault="0094091B">
      <w:pPr>
        <w:ind w:firstLine="284"/>
        <w:jc w:val="both"/>
        <w:rPr>
          <w:noProof/>
        </w:rPr>
      </w:pPr>
      <w:r>
        <w:rPr>
          <w:noProof/>
        </w:rPr>
        <w:t>5.10.</w:t>
      </w:r>
      <w:r>
        <w:rPr>
          <w:lang w:val="ru-RU"/>
        </w:rPr>
        <w:t xml:space="preserve"> Диспетчерские пункты управления электроснабжением следует выполнять, как правило, совмещенными с тяговыми подстанциями. Помещения диспетчерско</w:t>
      </w:r>
      <w:r>
        <w:rPr>
          <w:lang w:val="ru-RU"/>
        </w:rPr>
        <w:t>го пункта следует проектировать с учетом     требований     СНиП</w:t>
      </w:r>
      <w:r>
        <w:rPr>
          <w:noProof/>
        </w:rPr>
        <w:t xml:space="preserve">    2.09.04</w:t>
      </w:r>
      <w:r>
        <w:rPr>
          <w:lang w:val="ru-RU"/>
        </w:rPr>
        <w:t>-8</w:t>
      </w:r>
      <w:r>
        <w:rPr>
          <w:noProof/>
        </w:rPr>
        <w:t>7</w:t>
      </w:r>
      <w:r>
        <w:rPr>
          <w:lang w:val="ru-RU"/>
        </w:rPr>
        <w:t>,</w:t>
      </w:r>
      <w:r>
        <w:rPr>
          <w:noProof/>
        </w:rPr>
        <w:t xml:space="preserve"> </w:t>
      </w:r>
      <w:r>
        <w:rPr>
          <w:lang w:val="ru-RU"/>
        </w:rPr>
        <w:t>ГОСТ</w:t>
      </w:r>
      <w:r>
        <w:rPr>
          <w:noProof/>
        </w:rPr>
        <w:t xml:space="preserve"> 12.1.036-81</w:t>
      </w:r>
      <w:r>
        <w:rPr>
          <w:lang w:val="ru-RU"/>
        </w:rPr>
        <w:t xml:space="preserve"> (СТ СЭВ</w:t>
      </w:r>
      <w:r>
        <w:rPr>
          <w:noProof/>
        </w:rPr>
        <w:t xml:space="preserve"> 2834</w:t>
      </w:r>
      <w:r>
        <w:rPr>
          <w:lang w:val="ru-RU"/>
        </w:rPr>
        <w:t>-</w:t>
      </w:r>
      <w:r>
        <w:rPr>
          <w:noProof/>
        </w:rPr>
        <w:t>80),</w:t>
      </w:r>
      <w:r>
        <w:rPr>
          <w:lang w:val="ru-RU"/>
        </w:rPr>
        <w:t xml:space="preserve"> а также требований нормативных документов по технической эстетике (СН</w:t>
      </w:r>
      <w:r>
        <w:rPr>
          <w:noProof/>
        </w:rPr>
        <w:t xml:space="preserve"> 181</w:t>
      </w:r>
      <w:r>
        <w:rPr>
          <w:lang w:val="ru-RU"/>
        </w:rPr>
        <w:t>-</w:t>
      </w:r>
      <w:r>
        <w:rPr>
          <w:noProof/>
        </w:rPr>
        <w:t>70,</w:t>
      </w:r>
      <w:r>
        <w:rPr>
          <w:lang w:val="ru-RU"/>
        </w:rPr>
        <w:t xml:space="preserve"> ГОСТ</w:t>
      </w:r>
      <w:r>
        <w:rPr>
          <w:noProof/>
        </w:rPr>
        <w:t xml:space="preserve"> 12.4.026-76, </w:t>
      </w:r>
      <w:r>
        <w:rPr>
          <w:lang w:val="ru-RU"/>
        </w:rPr>
        <w:t>ГОСТ</w:t>
      </w:r>
      <w:r>
        <w:rPr>
          <w:noProof/>
        </w:rPr>
        <w:t xml:space="preserve"> 14202-6</w:t>
      </w:r>
      <w:r>
        <w:rPr>
          <w:lang w:val="ru-RU"/>
        </w:rPr>
        <w:t>9, ГОСТ</w:t>
      </w:r>
      <w:r>
        <w:rPr>
          <w:noProof/>
        </w:rPr>
        <w:t xml:space="preserve"> 22133-86).</w:t>
      </w:r>
    </w:p>
    <w:p w:rsidR="00000000" w:rsidRDefault="0094091B">
      <w:pPr>
        <w:ind w:firstLine="284"/>
        <w:jc w:val="both"/>
        <w:rPr>
          <w:lang w:val="ru-RU"/>
        </w:rPr>
      </w:pPr>
      <w:r>
        <w:rPr>
          <w:noProof/>
        </w:rPr>
        <w:t>5.11.</w:t>
      </w:r>
      <w:r>
        <w:rPr>
          <w:lang w:val="ru-RU"/>
        </w:rPr>
        <w:t xml:space="preserve"> Для линий связи между районным диспетчерским пунктом и тяговыми подстанциями следует использовать телефонные пары, абонируемые у телефонной городской сети. При невозможности использования абонированных пар допускается прокладка для этой цели телефонного кабеля по </w:t>
      </w:r>
      <w:r>
        <w:rPr>
          <w:lang w:val="ru-RU"/>
        </w:rPr>
        <w:t>опорам контактной сети.</w:t>
      </w:r>
    </w:p>
    <w:p w:rsidR="00000000" w:rsidRDefault="0094091B">
      <w:pPr>
        <w:ind w:firstLine="284"/>
        <w:jc w:val="both"/>
        <w:rPr>
          <w:lang w:val="ru-RU"/>
        </w:rPr>
      </w:pPr>
      <w:r>
        <w:rPr>
          <w:noProof/>
        </w:rPr>
        <w:t>5.12.</w:t>
      </w:r>
      <w:r>
        <w:rPr>
          <w:lang w:val="ru-RU"/>
        </w:rPr>
        <w:t xml:space="preserve"> На всех тяговых подстанциях следует предусматривать рабочие помещения для ремонтно-обслуживающего персонала и санузел. Допускается при децентрализованной системе на одноагрегатных тяговых подстанциях устройство санузлов на каждой 2-й и 4-й тяговой подстанции.</w:t>
      </w:r>
    </w:p>
    <w:p w:rsidR="00000000" w:rsidRDefault="0094091B">
      <w:pPr>
        <w:ind w:firstLine="284"/>
        <w:jc w:val="both"/>
        <w:rPr>
          <w:lang w:val="ru-RU"/>
        </w:rPr>
      </w:pPr>
    </w:p>
    <w:p w:rsidR="00000000" w:rsidRDefault="0094091B">
      <w:pPr>
        <w:ind w:firstLine="284"/>
        <w:jc w:val="both"/>
        <w:rPr>
          <w:sz w:val="18"/>
          <w:lang w:val="ru-RU"/>
        </w:rPr>
      </w:pPr>
      <w:r>
        <w:rPr>
          <w:sz w:val="18"/>
          <w:lang w:val="ru-RU"/>
        </w:rPr>
        <w:t>Примечание</w:t>
      </w:r>
      <w:r>
        <w:rPr>
          <w:noProof/>
          <w:sz w:val="18"/>
        </w:rPr>
        <w:t>.</w:t>
      </w:r>
      <w:r>
        <w:rPr>
          <w:sz w:val="18"/>
          <w:lang w:val="ru-RU"/>
        </w:rPr>
        <w:t xml:space="preserve"> Для тяговых подстанций скоростного трамвая допускается предусматривать рабочие помещения устройств ИРДП.</w:t>
      </w:r>
    </w:p>
    <w:p w:rsidR="00000000" w:rsidRDefault="0094091B">
      <w:pPr>
        <w:ind w:firstLine="284"/>
        <w:jc w:val="both"/>
        <w:rPr>
          <w:b/>
          <w:lang w:val="ru-RU"/>
        </w:rPr>
      </w:pPr>
    </w:p>
    <w:p w:rsidR="00000000" w:rsidRDefault="0094091B">
      <w:pPr>
        <w:ind w:firstLine="284"/>
        <w:jc w:val="both"/>
        <w:rPr>
          <w:noProof/>
        </w:rPr>
      </w:pPr>
      <w:r>
        <w:rPr>
          <w:noProof/>
        </w:rPr>
        <w:t>5.13.</w:t>
      </w:r>
      <w:r>
        <w:rPr>
          <w:lang w:val="ru-RU"/>
        </w:rPr>
        <w:t xml:space="preserve"> В районных (центральных) диспетчерских пунктах, в том числе и совмещенных с тяговой подстанцией, </w:t>
      </w:r>
      <w:r>
        <w:rPr>
          <w:lang w:val="ru-RU"/>
        </w:rPr>
        <w:t>должны быть предусмотрены следующие помещения: диспетчерская, аппаратная, лаборатория, комната начальника, мастерская, инструментальная кладовая, кладовая, вспомогательное помещение, утепленная стоянка на одну автомашину, комната мастеров, помещение ремонтных бригад, класс технического обучения (для центрального пункта), тепловой пункт, комната приема пиши, санитарно-бытовые помещения и устройства для дежурного персонала по группе 1а и для ремонтного персонала по группе</w:t>
      </w:r>
      <w:r>
        <w:rPr>
          <w:noProof/>
        </w:rPr>
        <w:t xml:space="preserve"> 1</w:t>
      </w:r>
      <w:r>
        <w:rPr>
          <w:lang w:val="ru-RU"/>
        </w:rPr>
        <w:t>б (СНиП</w:t>
      </w:r>
      <w:r>
        <w:rPr>
          <w:noProof/>
        </w:rPr>
        <w:t xml:space="preserve"> 2.09.04-87).</w:t>
      </w:r>
    </w:p>
    <w:p w:rsidR="00000000" w:rsidRDefault="0094091B">
      <w:pPr>
        <w:ind w:right="260" w:firstLine="284"/>
        <w:jc w:val="both"/>
        <w:rPr>
          <w:lang w:val="ru-RU"/>
        </w:rPr>
      </w:pPr>
    </w:p>
    <w:p w:rsidR="00000000" w:rsidRDefault="0094091B">
      <w:pPr>
        <w:ind w:right="260"/>
        <w:jc w:val="center"/>
        <w:rPr>
          <w:b/>
          <w:lang w:val="ru-RU"/>
        </w:rPr>
      </w:pPr>
      <w:r>
        <w:rPr>
          <w:b/>
          <w:lang w:val="ru-RU"/>
        </w:rPr>
        <w:t>6. ДЕПО, РЕМОН</w:t>
      </w:r>
      <w:r>
        <w:rPr>
          <w:b/>
          <w:lang w:val="ru-RU"/>
        </w:rPr>
        <w:t xml:space="preserve">ТНЫЕ МАСТЕРСКИЕ И </w:t>
      </w:r>
    </w:p>
    <w:p w:rsidR="00000000" w:rsidRDefault="0094091B">
      <w:pPr>
        <w:ind w:right="260"/>
        <w:jc w:val="center"/>
        <w:rPr>
          <w:b/>
          <w:lang w:val="ru-RU"/>
        </w:rPr>
      </w:pPr>
      <w:r>
        <w:rPr>
          <w:b/>
          <w:lang w:val="ru-RU"/>
        </w:rPr>
        <w:t>СТОЯНКИ</w:t>
      </w:r>
    </w:p>
    <w:p w:rsidR="00000000" w:rsidRDefault="0094091B">
      <w:pPr>
        <w:jc w:val="center"/>
        <w:rPr>
          <w:b/>
          <w:lang w:val="ru-RU"/>
        </w:rPr>
      </w:pPr>
    </w:p>
    <w:p w:rsidR="00000000" w:rsidRDefault="0094091B">
      <w:pPr>
        <w:jc w:val="center"/>
        <w:rPr>
          <w:b/>
          <w:lang w:val="ru-RU"/>
        </w:rPr>
      </w:pPr>
      <w:r>
        <w:rPr>
          <w:b/>
          <w:lang w:val="ru-RU"/>
        </w:rPr>
        <w:t>ОСНОВНЫЕ ПОЛОЖЕНИЯ</w:t>
      </w:r>
    </w:p>
    <w:p w:rsidR="00000000" w:rsidRDefault="0094091B">
      <w:pPr>
        <w:ind w:firstLine="284"/>
        <w:jc w:val="both"/>
        <w:rPr>
          <w:lang w:val="ru-RU"/>
        </w:rPr>
      </w:pPr>
    </w:p>
    <w:p w:rsidR="00000000" w:rsidRDefault="0094091B">
      <w:pPr>
        <w:ind w:firstLine="284"/>
        <w:jc w:val="both"/>
        <w:rPr>
          <w:lang w:val="ru-RU"/>
        </w:rPr>
      </w:pPr>
      <w:r>
        <w:rPr>
          <w:lang w:val="ru-RU"/>
        </w:rPr>
        <w:t>6</w:t>
      </w:r>
      <w:r>
        <w:rPr>
          <w:noProof/>
        </w:rPr>
        <w:t>.1.</w:t>
      </w:r>
      <w:r>
        <w:rPr>
          <w:lang w:val="ru-RU"/>
        </w:rPr>
        <w:t xml:space="preserve"> Трамвайные или троллейбусные депо* следует размещать в соответствии с комплексной схемой развития всех видов городского пассажирского транспорта или с технико-экономическим обоснованием (расчетом) развития городского пассажирского транспорта и в увязке с генеральным планом города.</w:t>
      </w:r>
    </w:p>
    <w:p w:rsidR="00000000" w:rsidRDefault="0094091B">
      <w:pPr>
        <w:ind w:firstLine="284"/>
        <w:jc w:val="both"/>
        <w:rPr>
          <w:lang w:val="ru-RU"/>
        </w:rPr>
      </w:pPr>
      <w:r>
        <w:rPr>
          <w:lang w:val="ru-RU"/>
        </w:rPr>
        <w:t>6.2. Категории зданий и помещений депо, ремонтных мастерских и стоянок по взрывной, взрывопожарной и пожарной опасности (А, Б, В, Г, Д) следует устанавливать в соответствии с но</w:t>
      </w:r>
      <w:r>
        <w:rPr>
          <w:lang w:val="ru-RU"/>
        </w:rPr>
        <w:t>рмами технологического проектирования или специальными перечнями, определяющими эти категории, утвержденными в установленном порядке.</w:t>
      </w:r>
    </w:p>
    <w:p w:rsidR="00000000" w:rsidRDefault="0094091B">
      <w:pPr>
        <w:ind w:firstLine="284"/>
        <w:jc w:val="both"/>
        <w:rPr>
          <w:noProof/>
        </w:rPr>
      </w:pPr>
      <w:r>
        <w:rPr>
          <w:noProof/>
        </w:rPr>
        <w:t>6.3.</w:t>
      </w:r>
      <w:r>
        <w:rPr>
          <w:lang w:val="ru-RU"/>
        </w:rPr>
        <w:t xml:space="preserve"> Депо, ремонтные мастерские и стоянки для хранения подвижного состава**, как правило, следует располагать на одном земельном участке с устройством сплошного ограждения высотой</w:t>
      </w:r>
      <w:r>
        <w:rPr>
          <w:noProof/>
        </w:rPr>
        <w:t xml:space="preserve"> 1,6</w:t>
      </w:r>
      <w:r>
        <w:rPr>
          <w:lang w:val="ru-RU"/>
        </w:rPr>
        <w:t xml:space="preserve"> м в соответствии со СНиП</w:t>
      </w:r>
      <w:r>
        <w:rPr>
          <w:noProof/>
        </w:rPr>
        <w:t xml:space="preserve"> 2.07.01-89.</w:t>
      </w:r>
    </w:p>
    <w:p w:rsidR="00000000" w:rsidRDefault="0094091B">
      <w:pPr>
        <w:ind w:firstLine="284"/>
        <w:jc w:val="both"/>
        <w:rPr>
          <w:lang w:val="ru-RU"/>
        </w:rPr>
      </w:pPr>
      <w:r>
        <w:rPr>
          <w:noProof/>
        </w:rPr>
        <w:t>6.4.</w:t>
      </w:r>
      <w:r>
        <w:rPr>
          <w:lang w:val="ru-RU"/>
        </w:rPr>
        <w:t xml:space="preserve"> Стоянка должна быть рассчитана на одновременную расстановку на ней всего подвижного состава, приписанного к депо, за вычетом числа всех осмотровых и рем</w:t>
      </w:r>
      <w:r>
        <w:rPr>
          <w:lang w:val="ru-RU"/>
        </w:rPr>
        <w:t>онтных машино-мест, имеющихся в депо, и числа подвижного состава, находящегося по плану в ремонте на других предприятиях.</w:t>
      </w:r>
    </w:p>
    <w:p w:rsidR="00000000" w:rsidRDefault="0094091B">
      <w:pPr>
        <w:ind w:firstLine="284"/>
        <w:jc w:val="both"/>
        <w:rPr>
          <w:lang w:val="ru-RU"/>
        </w:rPr>
      </w:pPr>
      <w:r>
        <w:rPr>
          <w:noProof/>
        </w:rPr>
        <w:t>6.5.</w:t>
      </w:r>
      <w:r>
        <w:rPr>
          <w:lang w:val="ru-RU"/>
        </w:rPr>
        <w:t xml:space="preserve"> Стоянку следует проектировать с асфальтобетонным или цементобетонным покрытием. Продольные уклоны (по направлению движения троллейбусов) площадок отстоя должны составлять не более 5</w:t>
      </w:r>
      <w:r>
        <w:rPr>
          <w:lang w:val="ru-RU"/>
        </w:rPr>
        <w:sym w:font="Arial" w:char="2030"/>
      </w:r>
      <w:r>
        <w:rPr>
          <w:lang w:val="ru-RU"/>
        </w:rPr>
        <w:t>, поперечные от 5</w:t>
      </w:r>
      <w:r>
        <w:rPr>
          <w:lang w:val="ru-RU"/>
        </w:rPr>
        <w:sym w:font="Arial" w:char="2030"/>
      </w:r>
      <w:r>
        <w:rPr>
          <w:lang w:val="ru-RU"/>
        </w:rPr>
        <w:t xml:space="preserve"> до</w:t>
      </w:r>
      <w:r>
        <w:rPr>
          <w:noProof/>
        </w:rPr>
        <w:t xml:space="preserve"> 1</w:t>
      </w:r>
      <w:r>
        <w:rPr>
          <w:lang w:val="ru-RU"/>
        </w:rPr>
        <w:t>5</w:t>
      </w:r>
      <w:r>
        <w:rPr>
          <w:lang w:val="ru-RU"/>
        </w:rPr>
        <w:sym w:font="Arial" w:char="2030"/>
      </w:r>
      <w:r>
        <w:rPr>
          <w:lang w:val="ru-RU"/>
        </w:rPr>
        <w:t>.</w:t>
      </w:r>
    </w:p>
    <w:p w:rsidR="00000000" w:rsidRDefault="0094091B">
      <w:pPr>
        <w:ind w:firstLine="284"/>
        <w:jc w:val="both"/>
        <w:rPr>
          <w:lang w:val="ru-RU"/>
        </w:rPr>
      </w:pPr>
      <w:r>
        <w:rPr>
          <w:lang w:val="ru-RU"/>
        </w:rPr>
        <w:t>Уклоны трамвайных путей в продольном направлении не должны превышать 2,5</w:t>
      </w:r>
      <w:r>
        <w:rPr>
          <w:lang w:val="ru-RU"/>
        </w:rPr>
        <w:sym w:font="Arial" w:char="2030"/>
      </w:r>
      <w:r>
        <w:rPr>
          <w:lang w:val="ru-RU"/>
        </w:rPr>
        <w:t>.</w:t>
      </w:r>
    </w:p>
    <w:p w:rsidR="00000000" w:rsidRDefault="0094091B">
      <w:pPr>
        <w:ind w:firstLine="284"/>
        <w:jc w:val="both"/>
        <w:rPr>
          <w:lang w:val="ru-RU"/>
        </w:rPr>
      </w:pPr>
      <w:r>
        <w:rPr>
          <w:lang w:val="ru-RU"/>
        </w:rPr>
        <w:t>Необходимо предусматривать отдельный участок для измерения удельного сопротивления движению подвижног</w:t>
      </w:r>
      <w:r>
        <w:rPr>
          <w:lang w:val="ru-RU"/>
        </w:rPr>
        <w:t>о состава.</w:t>
      </w:r>
    </w:p>
    <w:p w:rsidR="00000000" w:rsidRDefault="0094091B">
      <w:pPr>
        <w:ind w:firstLine="284"/>
        <w:jc w:val="both"/>
        <w:rPr>
          <w:lang w:val="ru-RU"/>
        </w:rPr>
      </w:pPr>
      <w:r>
        <w:rPr>
          <w:noProof/>
        </w:rPr>
        <w:t>6.6.</w:t>
      </w:r>
      <w:r>
        <w:rPr>
          <w:lang w:val="ru-RU"/>
        </w:rPr>
        <w:t xml:space="preserve"> Стоянки могут быть двух типов: открытые и закрытые.</w:t>
      </w:r>
    </w:p>
    <w:p w:rsidR="00000000" w:rsidRDefault="0094091B">
      <w:pPr>
        <w:ind w:firstLine="284"/>
        <w:jc w:val="both"/>
        <w:rPr>
          <w:lang w:val="ru-RU"/>
        </w:rPr>
      </w:pPr>
      <w:r>
        <w:rPr>
          <w:lang w:val="ru-RU"/>
        </w:rPr>
        <w:t>Закрытую стоянку для подвижного состава следует предусматривать в случае проектирования для городов с температурой наиболее холодной пятидневки минус</w:t>
      </w:r>
      <w:r>
        <w:rPr>
          <w:noProof/>
        </w:rPr>
        <w:t xml:space="preserve"> 30°</w:t>
      </w:r>
      <w:r>
        <w:rPr>
          <w:lang w:val="ru-RU"/>
        </w:rPr>
        <w:t xml:space="preserve"> С и ниже.</w:t>
      </w:r>
    </w:p>
    <w:p w:rsidR="00000000" w:rsidRDefault="0094091B">
      <w:pPr>
        <w:ind w:firstLine="284"/>
        <w:jc w:val="both"/>
        <w:rPr>
          <w:noProof/>
        </w:rPr>
      </w:pPr>
      <w:r>
        <w:rPr>
          <w:noProof/>
        </w:rPr>
        <w:t>6.7.</w:t>
      </w:r>
      <w:r>
        <w:rPr>
          <w:lang w:val="ru-RU"/>
        </w:rPr>
        <w:t xml:space="preserve"> Состав и размещение зданий и сооружений на территории депо следует принимать в соответствии со СНиП</w:t>
      </w:r>
      <w:r>
        <w:rPr>
          <w:noProof/>
        </w:rPr>
        <w:t xml:space="preserve"> II.89-80</w:t>
      </w:r>
      <w:r>
        <w:rPr>
          <w:lang w:val="ru-RU"/>
        </w:rPr>
        <w:t xml:space="preserve"> и СНиП</w:t>
      </w:r>
      <w:r>
        <w:rPr>
          <w:noProof/>
        </w:rPr>
        <w:t xml:space="preserve"> 2.09.02</w:t>
      </w:r>
      <w:r>
        <w:rPr>
          <w:lang w:val="ru-RU"/>
        </w:rPr>
        <w:t>-8</w:t>
      </w:r>
      <w:r>
        <w:rPr>
          <w:noProof/>
        </w:rPr>
        <w:t>5.</w:t>
      </w:r>
    </w:p>
    <w:p w:rsidR="00000000" w:rsidRDefault="0094091B">
      <w:pPr>
        <w:ind w:firstLine="284"/>
        <w:jc w:val="both"/>
        <w:rPr>
          <w:lang w:val="ru-RU"/>
        </w:rPr>
      </w:pPr>
    </w:p>
    <w:p w:rsidR="00000000" w:rsidRDefault="0094091B">
      <w:pPr>
        <w:ind w:firstLine="284"/>
        <w:jc w:val="both"/>
        <w:rPr>
          <w:sz w:val="18"/>
          <w:lang w:val="ru-RU"/>
        </w:rPr>
      </w:pPr>
      <w:r>
        <w:rPr>
          <w:sz w:val="18"/>
          <w:lang w:val="ru-RU"/>
        </w:rPr>
        <w:t>Примечание. В состав помещений депо, как правило, должны входить помещения гражданской обороны, размещаемые в одном из зданий депо или отдельно ст</w:t>
      </w:r>
      <w:r>
        <w:rPr>
          <w:sz w:val="18"/>
          <w:lang w:val="ru-RU"/>
        </w:rPr>
        <w:t>оящими.</w:t>
      </w:r>
    </w:p>
    <w:p w:rsidR="00000000" w:rsidRDefault="0094091B">
      <w:pPr>
        <w:ind w:firstLine="284"/>
        <w:jc w:val="both"/>
        <w:rPr>
          <w:lang w:val="ru-RU"/>
        </w:rPr>
      </w:pPr>
    </w:p>
    <w:p w:rsidR="00000000" w:rsidRDefault="0094091B">
      <w:pPr>
        <w:ind w:firstLine="284"/>
        <w:jc w:val="both"/>
        <w:rPr>
          <w:lang w:val="ru-RU"/>
        </w:rPr>
      </w:pPr>
      <w:r>
        <w:rPr>
          <w:noProof/>
        </w:rPr>
        <w:t>6.8.</w:t>
      </w:r>
      <w:r>
        <w:rPr>
          <w:lang w:val="ru-RU"/>
        </w:rPr>
        <w:t xml:space="preserve"> На территории депо следует предусматривать раздельные въезды и выезды (основной и резервный) трамвайных вагонов или троллейбусов. Въезд должен предшествовать основному выезду, считая по направлению движения на проезжей части дороги со стороны депо. На въезде должна быть расположена проходная, на выезда (основном)</w:t>
      </w:r>
      <w:r>
        <w:rPr>
          <w:noProof/>
        </w:rPr>
        <w:t xml:space="preserve"> —</w:t>
      </w:r>
      <w:r>
        <w:rPr>
          <w:lang w:val="ru-RU"/>
        </w:rPr>
        <w:t xml:space="preserve"> здание контрольной.</w:t>
      </w:r>
    </w:p>
    <w:p w:rsidR="00000000" w:rsidRDefault="0094091B">
      <w:pPr>
        <w:ind w:firstLine="284"/>
        <w:jc w:val="both"/>
        <w:rPr>
          <w:lang w:val="ru-RU"/>
        </w:rPr>
      </w:pPr>
      <w:r>
        <w:rPr>
          <w:lang w:val="ru-RU"/>
        </w:rPr>
        <w:t>6.9. Ворота для въезда на территорию депо или выезда с нее должны быть расположены с отступом от красной линии не менее длины кузова трамвайного вагона или тролл</w:t>
      </w:r>
      <w:r>
        <w:rPr>
          <w:lang w:val="ru-RU"/>
        </w:rPr>
        <w:t>ейбуса.</w:t>
      </w:r>
    </w:p>
    <w:p w:rsidR="00000000" w:rsidRDefault="0094091B">
      <w:pPr>
        <w:ind w:firstLine="284"/>
        <w:jc w:val="both"/>
        <w:rPr>
          <w:lang w:val="ru-RU"/>
        </w:rPr>
      </w:pPr>
      <w:r>
        <w:rPr>
          <w:noProof/>
        </w:rPr>
        <w:t>6.10.</w:t>
      </w:r>
      <w:r>
        <w:rPr>
          <w:lang w:val="ru-RU"/>
        </w:rPr>
        <w:t xml:space="preserve"> Схема движения подвижного состава на территории депо должна быть кольцевой (односторонней) и иметь обгонный путь.</w:t>
      </w:r>
    </w:p>
    <w:p w:rsidR="00000000" w:rsidRDefault="0094091B">
      <w:pPr>
        <w:ind w:firstLine="284"/>
        <w:jc w:val="both"/>
        <w:rPr>
          <w:noProof/>
        </w:rPr>
      </w:pPr>
      <w:r>
        <w:rPr>
          <w:noProof/>
        </w:rPr>
        <w:t>6.11.</w:t>
      </w:r>
      <w:r>
        <w:rPr>
          <w:lang w:val="ru-RU"/>
        </w:rPr>
        <w:t xml:space="preserve"> Минимальные расстояния между осями трамвайных путей, зданиями и сооружениями на территории открытой стоянки подвижного состава следует принимать по табл.</w:t>
      </w:r>
      <w:r>
        <w:rPr>
          <w:noProof/>
        </w:rPr>
        <w:t xml:space="preserve"> 17.</w:t>
      </w:r>
    </w:p>
    <w:p w:rsidR="00000000" w:rsidRDefault="0094091B">
      <w:pPr>
        <w:ind w:firstLine="284"/>
        <w:jc w:val="both"/>
        <w:rPr>
          <w:noProof/>
        </w:rPr>
      </w:pPr>
      <w:r>
        <w:rPr>
          <w:noProof/>
        </w:rPr>
        <w:t>6.12.</w:t>
      </w:r>
      <w:r>
        <w:rPr>
          <w:lang w:val="ru-RU"/>
        </w:rPr>
        <w:t xml:space="preserve"> Минимальные расстояния между осями рядов троллейбусов, зданиями и сооружениями на открытой стоянка подвижного состава следует принимать по табл.</w:t>
      </w:r>
      <w:r>
        <w:rPr>
          <w:noProof/>
        </w:rPr>
        <w:t xml:space="preserve"> 18.</w:t>
      </w:r>
    </w:p>
    <w:p w:rsidR="00000000" w:rsidRDefault="0094091B">
      <w:pPr>
        <w:ind w:right="1480" w:firstLine="284"/>
        <w:jc w:val="both"/>
        <w:rPr>
          <w:lang w:val="ru-RU"/>
        </w:rPr>
      </w:pPr>
    </w:p>
    <w:p w:rsidR="00000000" w:rsidRDefault="0094091B">
      <w:pPr>
        <w:ind w:right="1480"/>
        <w:jc w:val="both"/>
        <w:rPr>
          <w:lang w:val="ru-RU"/>
        </w:rPr>
      </w:pPr>
      <w:r>
        <w:rPr>
          <w:lang w:val="ru-RU"/>
        </w:rPr>
        <w:t>_____________</w:t>
      </w:r>
    </w:p>
    <w:p w:rsidR="00000000" w:rsidRDefault="0094091B">
      <w:pPr>
        <w:ind w:right="1480" w:firstLine="284"/>
        <w:jc w:val="both"/>
        <w:rPr>
          <w:sz w:val="16"/>
          <w:lang w:val="ru-RU"/>
        </w:rPr>
      </w:pPr>
      <w:r>
        <w:rPr>
          <w:sz w:val="16"/>
          <w:lang w:val="ru-RU"/>
        </w:rPr>
        <w:t xml:space="preserve">* В дальнейшем "депо". </w:t>
      </w:r>
    </w:p>
    <w:p w:rsidR="00000000" w:rsidRDefault="0094091B">
      <w:pPr>
        <w:ind w:right="1480" w:firstLine="284"/>
        <w:jc w:val="both"/>
        <w:rPr>
          <w:sz w:val="16"/>
          <w:lang w:val="ru-RU"/>
        </w:rPr>
      </w:pPr>
      <w:r>
        <w:rPr>
          <w:sz w:val="16"/>
          <w:lang w:val="ru-RU"/>
        </w:rPr>
        <w:t>** В дальнейшем "стоянка".</w:t>
      </w:r>
    </w:p>
    <w:p w:rsidR="00000000" w:rsidRDefault="0094091B">
      <w:pPr>
        <w:ind w:firstLine="284"/>
        <w:jc w:val="both"/>
        <w:rPr>
          <w:lang w:val="ru-RU"/>
        </w:rPr>
      </w:pPr>
    </w:p>
    <w:p w:rsidR="00000000" w:rsidRDefault="0094091B">
      <w:pPr>
        <w:ind w:firstLine="284"/>
        <w:jc w:val="right"/>
        <w:rPr>
          <w:noProof/>
        </w:rPr>
      </w:pPr>
      <w:r>
        <w:rPr>
          <w:lang w:val="ru-RU"/>
        </w:rPr>
        <w:t>Таблица</w:t>
      </w:r>
      <w:r>
        <w:rPr>
          <w:noProof/>
        </w:rPr>
        <w:t xml:space="preserve"> 17</w:t>
      </w:r>
    </w:p>
    <w:p w:rsidR="00000000" w:rsidRDefault="0094091B">
      <w:pPr>
        <w:ind w:firstLine="284"/>
        <w:jc w:val="both"/>
        <w:rPr>
          <w:lang w:val="ru-RU"/>
        </w:rPr>
      </w:pPr>
    </w:p>
    <w:tbl>
      <w:tblPr>
        <w:tblW w:w="0" w:type="auto"/>
        <w:tblLayout w:type="fixed"/>
        <w:tblCellMar>
          <w:left w:w="34" w:type="dxa"/>
          <w:right w:w="34" w:type="dxa"/>
        </w:tblCellMar>
        <w:tblLook w:val="0000" w:firstRow="0" w:lastRow="0" w:firstColumn="0" w:lastColumn="0" w:noHBand="0" w:noVBand="0"/>
      </w:tblPr>
      <w:tblGrid>
        <w:gridCol w:w="4219"/>
        <w:gridCol w:w="2126"/>
      </w:tblGrid>
      <w:tr w:rsidR="00000000">
        <w:tblPrEx>
          <w:tblCellMar>
            <w:top w:w="0" w:type="dxa"/>
            <w:bottom w:w="0" w:type="dxa"/>
          </w:tblCellMar>
        </w:tblPrEx>
        <w:tc>
          <w:tcPr>
            <w:tcW w:w="4219" w:type="dxa"/>
            <w:tcBorders>
              <w:top w:val="single" w:sz="12" w:space="0" w:color="auto"/>
              <w:left w:val="single" w:sz="12" w:space="0" w:color="auto"/>
              <w:bottom w:val="single" w:sz="12" w:space="0" w:color="auto"/>
              <w:right w:val="single" w:sz="6" w:space="0" w:color="auto"/>
            </w:tcBorders>
          </w:tcPr>
          <w:p w:rsidR="00000000" w:rsidRDefault="0094091B">
            <w:pPr>
              <w:jc w:val="center"/>
              <w:rPr>
                <w:sz w:val="18"/>
                <w:lang w:val="ru-RU"/>
              </w:rPr>
            </w:pPr>
            <w:r>
              <w:rPr>
                <w:sz w:val="18"/>
                <w:lang w:val="ru-RU"/>
              </w:rPr>
              <w:t>Регламентируемое расстояние</w:t>
            </w:r>
          </w:p>
        </w:tc>
        <w:tc>
          <w:tcPr>
            <w:tcW w:w="2126" w:type="dxa"/>
            <w:tcBorders>
              <w:top w:val="single" w:sz="12" w:space="0" w:color="auto"/>
              <w:left w:val="nil"/>
              <w:bottom w:val="single" w:sz="12" w:space="0" w:color="auto"/>
              <w:right w:val="single" w:sz="12" w:space="0" w:color="auto"/>
            </w:tcBorders>
          </w:tcPr>
          <w:p w:rsidR="00000000" w:rsidRDefault="0094091B">
            <w:pPr>
              <w:jc w:val="center"/>
              <w:rPr>
                <w:sz w:val="18"/>
                <w:lang w:val="ru-RU"/>
              </w:rPr>
            </w:pPr>
            <w:r>
              <w:rPr>
                <w:sz w:val="18"/>
                <w:lang w:val="ru-RU"/>
              </w:rPr>
              <w:t xml:space="preserve">Минимальное </w:t>
            </w:r>
          </w:p>
          <w:p w:rsidR="00000000" w:rsidRDefault="0094091B">
            <w:pPr>
              <w:jc w:val="center"/>
              <w:rPr>
                <w:sz w:val="18"/>
                <w:lang w:val="ru-RU"/>
              </w:rPr>
            </w:pPr>
            <w:r>
              <w:rPr>
                <w:sz w:val="18"/>
                <w:lang w:val="ru-RU"/>
              </w:rPr>
              <w:t>расстояние, м</w:t>
            </w:r>
          </w:p>
        </w:tc>
      </w:tr>
      <w:tr w:rsidR="00000000">
        <w:tblPrEx>
          <w:tblCellMar>
            <w:top w:w="0" w:type="dxa"/>
            <w:bottom w:w="0" w:type="dxa"/>
          </w:tblCellMar>
        </w:tblPrEx>
        <w:tc>
          <w:tcPr>
            <w:tcW w:w="4219" w:type="dxa"/>
            <w:tcBorders>
              <w:left w:val="single" w:sz="12" w:space="0" w:color="auto"/>
              <w:right w:val="single" w:sz="6" w:space="0" w:color="auto"/>
            </w:tcBorders>
          </w:tcPr>
          <w:p w:rsidR="00000000" w:rsidRDefault="0094091B">
            <w:pPr>
              <w:jc w:val="both"/>
              <w:rPr>
                <w:sz w:val="18"/>
                <w:lang w:val="ru-RU"/>
              </w:rPr>
            </w:pPr>
          </w:p>
          <w:p w:rsidR="00000000" w:rsidRDefault="0094091B">
            <w:pPr>
              <w:jc w:val="both"/>
              <w:rPr>
                <w:sz w:val="18"/>
                <w:lang w:val="ru-RU"/>
              </w:rPr>
            </w:pPr>
            <w:r>
              <w:rPr>
                <w:sz w:val="18"/>
                <w:lang w:val="ru-RU"/>
              </w:rPr>
              <w:t>Оси смежных путей при отсутствии опор контактной сети</w:t>
            </w:r>
          </w:p>
          <w:p w:rsidR="00000000" w:rsidRDefault="0094091B">
            <w:pPr>
              <w:jc w:val="both"/>
              <w:rPr>
                <w:sz w:val="18"/>
                <w:lang w:val="ru-RU"/>
              </w:rPr>
            </w:pPr>
          </w:p>
        </w:tc>
        <w:tc>
          <w:tcPr>
            <w:tcW w:w="2126" w:type="dxa"/>
            <w:tcBorders>
              <w:left w:val="nil"/>
              <w:right w:val="single" w:sz="12" w:space="0" w:color="auto"/>
            </w:tcBorders>
          </w:tcPr>
          <w:p w:rsidR="00000000" w:rsidRDefault="0094091B">
            <w:pPr>
              <w:jc w:val="center"/>
              <w:rPr>
                <w:sz w:val="18"/>
                <w:lang w:val="ru-RU"/>
              </w:rPr>
            </w:pPr>
          </w:p>
          <w:p w:rsidR="00000000" w:rsidRDefault="0094091B">
            <w:pPr>
              <w:jc w:val="center"/>
              <w:rPr>
                <w:sz w:val="18"/>
                <w:lang w:val="ru-RU"/>
              </w:rPr>
            </w:pPr>
            <w:r>
              <w:rPr>
                <w:sz w:val="18"/>
                <w:lang w:val="ru-RU"/>
              </w:rPr>
              <w:t>3,8</w:t>
            </w:r>
          </w:p>
        </w:tc>
      </w:tr>
      <w:tr w:rsidR="00000000">
        <w:tblPrEx>
          <w:tblCellMar>
            <w:top w:w="0" w:type="dxa"/>
            <w:bottom w:w="0" w:type="dxa"/>
          </w:tblCellMar>
        </w:tblPrEx>
        <w:tc>
          <w:tcPr>
            <w:tcW w:w="4219" w:type="dxa"/>
            <w:tcBorders>
              <w:left w:val="single" w:sz="12" w:space="0" w:color="auto"/>
              <w:right w:val="single" w:sz="6" w:space="0" w:color="auto"/>
            </w:tcBorders>
          </w:tcPr>
          <w:p w:rsidR="00000000" w:rsidRDefault="0094091B">
            <w:pPr>
              <w:jc w:val="both"/>
              <w:rPr>
                <w:sz w:val="18"/>
                <w:lang w:val="ru-RU"/>
              </w:rPr>
            </w:pPr>
            <w:r>
              <w:rPr>
                <w:sz w:val="18"/>
                <w:lang w:val="ru-RU"/>
              </w:rPr>
              <w:t>Ось пути крайнего ряда</w:t>
            </w:r>
          </w:p>
          <w:p w:rsidR="00000000" w:rsidRDefault="0094091B">
            <w:pPr>
              <w:jc w:val="both"/>
              <w:rPr>
                <w:sz w:val="18"/>
                <w:lang w:val="ru-RU"/>
              </w:rPr>
            </w:pPr>
            <w:r>
              <w:rPr>
                <w:sz w:val="18"/>
                <w:lang w:val="ru-RU"/>
              </w:rPr>
              <w:t xml:space="preserve">      и ограда</w:t>
            </w:r>
          </w:p>
        </w:tc>
        <w:tc>
          <w:tcPr>
            <w:tcW w:w="2126" w:type="dxa"/>
            <w:tcBorders>
              <w:left w:val="nil"/>
              <w:right w:val="single" w:sz="12" w:space="0" w:color="auto"/>
            </w:tcBorders>
          </w:tcPr>
          <w:p w:rsidR="00000000" w:rsidRDefault="0094091B">
            <w:pPr>
              <w:jc w:val="center"/>
              <w:rPr>
                <w:sz w:val="18"/>
                <w:lang w:val="ru-RU"/>
              </w:rPr>
            </w:pPr>
          </w:p>
          <w:p w:rsidR="00000000" w:rsidRDefault="0094091B">
            <w:pPr>
              <w:jc w:val="center"/>
              <w:rPr>
                <w:sz w:val="18"/>
                <w:lang w:val="ru-RU"/>
              </w:rPr>
            </w:pPr>
            <w:r>
              <w:rPr>
                <w:sz w:val="18"/>
                <w:lang w:val="ru-RU"/>
              </w:rPr>
              <w:t>2,8</w:t>
            </w:r>
          </w:p>
        </w:tc>
      </w:tr>
      <w:tr w:rsidR="00000000">
        <w:tblPrEx>
          <w:tblCellMar>
            <w:top w:w="0" w:type="dxa"/>
            <w:bottom w:w="0" w:type="dxa"/>
          </w:tblCellMar>
        </w:tblPrEx>
        <w:tc>
          <w:tcPr>
            <w:tcW w:w="4219" w:type="dxa"/>
            <w:tcBorders>
              <w:left w:val="single" w:sz="12" w:space="0" w:color="auto"/>
              <w:right w:val="single" w:sz="6" w:space="0" w:color="auto"/>
            </w:tcBorders>
          </w:tcPr>
          <w:p w:rsidR="00000000" w:rsidRDefault="0094091B">
            <w:pPr>
              <w:jc w:val="both"/>
              <w:rPr>
                <w:sz w:val="18"/>
                <w:lang w:val="ru-RU"/>
              </w:rPr>
            </w:pPr>
            <w:r>
              <w:rPr>
                <w:sz w:val="18"/>
                <w:lang w:val="ru-RU"/>
              </w:rPr>
              <w:t xml:space="preserve">      и стена здания</w:t>
            </w:r>
          </w:p>
          <w:p w:rsidR="00000000" w:rsidRDefault="0094091B">
            <w:pPr>
              <w:jc w:val="both"/>
              <w:rPr>
                <w:sz w:val="18"/>
                <w:lang w:val="ru-RU"/>
              </w:rPr>
            </w:pPr>
          </w:p>
        </w:tc>
        <w:tc>
          <w:tcPr>
            <w:tcW w:w="2126" w:type="dxa"/>
            <w:tcBorders>
              <w:left w:val="nil"/>
              <w:right w:val="single" w:sz="12" w:space="0" w:color="auto"/>
            </w:tcBorders>
          </w:tcPr>
          <w:p w:rsidR="00000000" w:rsidRDefault="0094091B">
            <w:pPr>
              <w:jc w:val="center"/>
              <w:rPr>
                <w:sz w:val="18"/>
                <w:lang w:val="ru-RU"/>
              </w:rPr>
            </w:pPr>
            <w:r>
              <w:rPr>
                <w:sz w:val="18"/>
                <w:lang w:val="ru-RU"/>
              </w:rPr>
              <w:t>9,0</w:t>
            </w:r>
          </w:p>
        </w:tc>
      </w:tr>
      <w:tr w:rsidR="00000000">
        <w:tblPrEx>
          <w:tblCellMar>
            <w:top w:w="0" w:type="dxa"/>
            <w:bottom w:w="0" w:type="dxa"/>
          </w:tblCellMar>
        </w:tblPrEx>
        <w:tc>
          <w:tcPr>
            <w:tcW w:w="4219" w:type="dxa"/>
            <w:tcBorders>
              <w:left w:val="single" w:sz="12" w:space="0" w:color="auto"/>
              <w:right w:val="single" w:sz="6" w:space="0" w:color="auto"/>
            </w:tcBorders>
          </w:tcPr>
          <w:p w:rsidR="00000000" w:rsidRDefault="0094091B">
            <w:pPr>
              <w:jc w:val="both"/>
              <w:rPr>
                <w:sz w:val="18"/>
                <w:lang w:val="ru-RU"/>
              </w:rPr>
            </w:pPr>
            <w:r>
              <w:rPr>
                <w:sz w:val="18"/>
                <w:lang w:val="ru-RU"/>
              </w:rPr>
              <w:t>Ось пути и грань опоры</w:t>
            </w:r>
          </w:p>
          <w:p w:rsidR="00000000" w:rsidRDefault="0094091B">
            <w:pPr>
              <w:ind w:left="284" w:hanging="284"/>
              <w:jc w:val="both"/>
              <w:rPr>
                <w:sz w:val="18"/>
                <w:lang w:val="ru-RU"/>
              </w:rPr>
            </w:pPr>
            <w:r>
              <w:rPr>
                <w:sz w:val="18"/>
                <w:lang w:val="ru-RU"/>
              </w:rPr>
              <w:t xml:space="preserve">      контактной сети, установленной в междупутье</w:t>
            </w:r>
          </w:p>
        </w:tc>
        <w:tc>
          <w:tcPr>
            <w:tcW w:w="2126" w:type="dxa"/>
            <w:tcBorders>
              <w:left w:val="nil"/>
              <w:right w:val="single" w:sz="12" w:space="0" w:color="auto"/>
            </w:tcBorders>
          </w:tcPr>
          <w:p w:rsidR="00000000" w:rsidRDefault="0094091B">
            <w:pPr>
              <w:jc w:val="center"/>
              <w:rPr>
                <w:sz w:val="18"/>
                <w:lang w:val="ru-RU"/>
              </w:rPr>
            </w:pPr>
          </w:p>
          <w:p w:rsidR="00000000" w:rsidRDefault="0094091B">
            <w:pPr>
              <w:jc w:val="center"/>
              <w:rPr>
                <w:sz w:val="18"/>
                <w:lang w:val="ru-RU"/>
              </w:rPr>
            </w:pPr>
            <w:r>
              <w:rPr>
                <w:sz w:val="18"/>
                <w:lang w:val="ru-RU"/>
              </w:rPr>
              <w:t>1,8</w:t>
            </w:r>
          </w:p>
        </w:tc>
      </w:tr>
      <w:tr w:rsidR="00000000">
        <w:tblPrEx>
          <w:tblCellMar>
            <w:top w:w="0" w:type="dxa"/>
            <w:bottom w:w="0" w:type="dxa"/>
          </w:tblCellMar>
        </w:tblPrEx>
        <w:tc>
          <w:tcPr>
            <w:tcW w:w="4219" w:type="dxa"/>
            <w:tcBorders>
              <w:left w:val="single" w:sz="12" w:space="0" w:color="auto"/>
              <w:right w:val="single" w:sz="6" w:space="0" w:color="auto"/>
            </w:tcBorders>
          </w:tcPr>
          <w:p w:rsidR="00000000" w:rsidRDefault="0094091B">
            <w:pPr>
              <w:jc w:val="both"/>
              <w:rPr>
                <w:sz w:val="18"/>
                <w:lang w:val="ru-RU"/>
              </w:rPr>
            </w:pPr>
            <w:r>
              <w:rPr>
                <w:sz w:val="18"/>
                <w:lang w:val="ru-RU"/>
              </w:rPr>
              <w:t xml:space="preserve">      установленной вне междупутья</w:t>
            </w:r>
          </w:p>
          <w:p w:rsidR="00000000" w:rsidRDefault="0094091B">
            <w:pPr>
              <w:jc w:val="both"/>
              <w:rPr>
                <w:sz w:val="18"/>
                <w:lang w:val="ru-RU"/>
              </w:rPr>
            </w:pPr>
          </w:p>
        </w:tc>
        <w:tc>
          <w:tcPr>
            <w:tcW w:w="2126" w:type="dxa"/>
            <w:tcBorders>
              <w:left w:val="nil"/>
              <w:right w:val="single" w:sz="12" w:space="0" w:color="auto"/>
            </w:tcBorders>
          </w:tcPr>
          <w:p w:rsidR="00000000" w:rsidRDefault="0094091B">
            <w:pPr>
              <w:jc w:val="center"/>
              <w:rPr>
                <w:sz w:val="18"/>
                <w:lang w:val="ru-RU"/>
              </w:rPr>
            </w:pPr>
            <w:r>
              <w:rPr>
                <w:sz w:val="18"/>
                <w:lang w:val="ru-RU"/>
              </w:rPr>
              <w:t>1,9</w:t>
            </w:r>
          </w:p>
        </w:tc>
      </w:tr>
      <w:tr w:rsidR="00000000">
        <w:tblPrEx>
          <w:tblCellMar>
            <w:top w:w="0" w:type="dxa"/>
            <w:bottom w:w="0" w:type="dxa"/>
          </w:tblCellMar>
        </w:tblPrEx>
        <w:tc>
          <w:tcPr>
            <w:tcW w:w="4219" w:type="dxa"/>
            <w:tcBorders>
              <w:left w:val="single" w:sz="12" w:space="0" w:color="auto"/>
              <w:right w:val="single" w:sz="6" w:space="0" w:color="auto"/>
            </w:tcBorders>
          </w:tcPr>
          <w:p w:rsidR="00000000" w:rsidRDefault="0094091B">
            <w:pPr>
              <w:jc w:val="both"/>
              <w:rPr>
                <w:sz w:val="18"/>
                <w:lang w:val="ru-RU"/>
              </w:rPr>
            </w:pPr>
            <w:r>
              <w:rPr>
                <w:sz w:val="18"/>
                <w:lang w:val="ru-RU"/>
              </w:rPr>
              <w:t>Оси смежных путей, разделенных пожарным проездом</w:t>
            </w:r>
          </w:p>
          <w:p w:rsidR="00000000" w:rsidRDefault="0094091B">
            <w:pPr>
              <w:jc w:val="both"/>
              <w:rPr>
                <w:sz w:val="18"/>
                <w:lang w:val="ru-RU"/>
              </w:rPr>
            </w:pPr>
          </w:p>
        </w:tc>
        <w:tc>
          <w:tcPr>
            <w:tcW w:w="2126" w:type="dxa"/>
            <w:tcBorders>
              <w:left w:val="nil"/>
              <w:right w:val="single" w:sz="12" w:space="0" w:color="auto"/>
            </w:tcBorders>
          </w:tcPr>
          <w:p w:rsidR="00000000" w:rsidRDefault="0094091B">
            <w:pPr>
              <w:jc w:val="center"/>
              <w:rPr>
                <w:sz w:val="18"/>
                <w:lang w:val="ru-RU"/>
              </w:rPr>
            </w:pPr>
            <w:r>
              <w:rPr>
                <w:sz w:val="18"/>
                <w:lang w:val="ru-RU"/>
              </w:rPr>
              <w:t>8,0</w:t>
            </w:r>
          </w:p>
        </w:tc>
      </w:tr>
      <w:tr w:rsidR="00000000">
        <w:tblPrEx>
          <w:tblCellMar>
            <w:top w:w="0" w:type="dxa"/>
            <w:bottom w:w="0" w:type="dxa"/>
          </w:tblCellMar>
        </w:tblPrEx>
        <w:tc>
          <w:tcPr>
            <w:tcW w:w="4219" w:type="dxa"/>
            <w:tcBorders>
              <w:left w:val="single" w:sz="12" w:space="0" w:color="auto"/>
              <w:bottom w:val="single" w:sz="12" w:space="0" w:color="auto"/>
              <w:right w:val="single" w:sz="6" w:space="0" w:color="auto"/>
            </w:tcBorders>
          </w:tcPr>
          <w:p w:rsidR="00000000" w:rsidRDefault="0094091B">
            <w:pPr>
              <w:jc w:val="both"/>
              <w:rPr>
                <w:sz w:val="18"/>
                <w:lang w:val="ru-RU"/>
              </w:rPr>
            </w:pPr>
            <w:r>
              <w:rPr>
                <w:sz w:val="18"/>
                <w:lang w:val="ru-RU"/>
              </w:rPr>
              <w:t>Буферы двух стоящих друг за другом трамвайных вагонов</w:t>
            </w:r>
          </w:p>
          <w:p w:rsidR="00000000" w:rsidRDefault="0094091B">
            <w:pPr>
              <w:jc w:val="both"/>
              <w:rPr>
                <w:sz w:val="18"/>
                <w:lang w:val="ru-RU"/>
              </w:rPr>
            </w:pPr>
          </w:p>
        </w:tc>
        <w:tc>
          <w:tcPr>
            <w:tcW w:w="2126" w:type="dxa"/>
            <w:tcBorders>
              <w:left w:val="nil"/>
              <w:bottom w:val="single" w:sz="12" w:space="0" w:color="auto"/>
              <w:right w:val="single" w:sz="12" w:space="0" w:color="auto"/>
            </w:tcBorders>
          </w:tcPr>
          <w:p w:rsidR="00000000" w:rsidRDefault="0094091B">
            <w:pPr>
              <w:jc w:val="center"/>
              <w:rPr>
                <w:sz w:val="18"/>
                <w:lang w:val="ru-RU"/>
              </w:rPr>
            </w:pPr>
            <w:r>
              <w:rPr>
                <w:sz w:val="18"/>
                <w:lang w:val="ru-RU"/>
              </w:rPr>
              <w:t>1,5</w:t>
            </w:r>
          </w:p>
        </w:tc>
      </w:tr>
    </w:tbl>
    <w:p w:rsidR="00000000" w:rsidRDefault="0094091B">
      <w:pPr>
        <w:jc w:val="both"/>
        <w:rPr>
          <w:lang w:val="ru-RU"/>
        </w:rPr>
      </w:pPr>
    </w:p>
    <w:p w:rsidR="00000000" w:rsidRDefault="0094091B">
      <w:pPr>
        <w:ind w:firstLine="284"/>
        <w:jc w:val="both"/>
        <w:rPr>
          <w:noProof/>
        </w:rPr>
      </w:pPr>
      <w:r>
        <w:rPr>
          <w:noProof/>
        </w:rPr>
        <w:tab/>
      </w:r>
    </w:p>
    <w:p w:rsidR="00000000" w:rsidRDefault="0094091B">
      <w:pPr>
        <w:ind w:firstLine="284"/>
        <w:jc w:val="right"/>
        <w:rPr>
          <w:noProof/>
        </w:rPr>
      </w:pPr>
      <w:r>
        <w:rPr>
          <w:lang w:val="ru-RU"/>
        </w:rPr>
        <w:t>Таблица</w:t>
      </w:r>
      <w:r>
        <w:rPr>
          <w:noProof/>
        </w:rPr>
        <w:t xml:space="preserve"> 18</w:t>
      </w:r>
    </w:p>
    <w:p w:rsidR="00000000" w:rsidRDefault="0094091B">
      <w:pPr>
        <w:ind w:firstLine="284"/>
        <w:jc w:val="both"/>
        <w:rPr>
          <w:lang w:val="ru-RU"/>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34" w:type="dxa"/>
          <w:right w:w="34" w:type="dxa"/>
        </w:tblCellMar>
        <w:tblLook w:val="0000" w:firstRow="0" w:lastRow="0" w:firstColumn="0" w:lastColumn="0" w:noHBand="0" w:noVBand="0"/>
      </w:tblPr>
      <w:tblGrid>
        <w:gridCol w:w="4219"/>
        <w:gridCol w:w="2126"/>
      </w:tblGrid>
      <w:tr w:rsidR="00000000">
        <w:tblPrEx>
          <w:tblCellMar>
            <w:top w:w="0" w:type="dxa"/>
            <w:bottom w:w="0" w:type="dxa"/>
          </w:tblCellMar>
        </w:tblPrEx>
        <w:tc>
          <w:tcPr>
            <w:tcW w:w="4219" w:type="dxa"/>
            <w:tcBorders>
              <w:top w:val="single" w:sz="12" w:space="0" w:color="auto"/>
              <w:bottom w:val="single" w:sz="12" w:space="0" w:color="auto"/>
              <w:right w:val="single" w:sz="6" w:space="0" w:color="auto"/>
            </w:tcBorders>
          </w:tcPr>
          <w:p w:rsidR="00000000" w:rsidRDefault="0094091B">
            <w:pPr>
              <w:jc w:val="center"/>
              <w:rPr>
                <w:sz w:val="18"/>
                <w:lang w:val="ru-RU"/>
              </w:rPr>
            </w:pPr>
            <w:r>
              <w:rPr>
                <w:sz w:val="18"/>
                <w:lang w:val="ru-RU"/>
              </w:rPr>
              <w:t>Регламентируемое расстояние</w:t>
            </w:r>
          </w:p>
        </w:tc>
        <w:tc>
          <w:tcPr>
            <w:tcW w:w="2126" w:type="dxa"/>
            <w:tcBorders>
              <w:top w:val="single" w:sz="12" w:space="0" w:color="auto"/>
              <w:left w:val="nil"/>
              <w:bottom w:val="single" w:sz="12" w:space="0" w:color="auto"/>
            </w:tcBorders>
          </w:tcPr>
          <w:p w:rsidR="00000000" w:rsidRDefault="0094091B">
            <w:pPr>
              <w:jc w:val="center"/>
              <w:rPr>
                <w:sz w:val="18"/>
                <w:lang w:val="ru-RU"/>
              </w:rPr>
            </w:pPr>
            <w:r>
              <w:rPr>
                <w:sz w:val="18"/>
                <w:lang w:val="ru-RU"/>
              </w:rPr>
              <w:t>Минимальное</w:t>
            </w:r>
          </w:p>
          <w:p w:rsidR="00000000" w:rsidRDefault="0094091B">
            <w:pPr>
              <w:jc w:val="center"/>
              <w:rPr>
                <w:sz w:val="18"/>
                <w:lang w:val="ru-RU"/>
              </w:rPr>
            </w:pPr>
            <w:r>
              <w:rPr>
                <w:sz w:val="18"/>
                <w:lang w:val="ru-RU"/>
              </w:rPr>
              <w:t>расстояние, м</w:t>
            </w:r>
          </w:p>
        </w:tc>
      </w:tr>
      <w:tr w:rsidR="00000000">
        <w:tblPrEx>
          <w:tblCellMar>
            <w:top w:w="0" w:type="dxa"/>
            <w:bottom w:w="0" w:type="dxa"/>
          </w:tblCellMar>
        </w:tblPrEx>
        <w:tc>
          <w:tcPr>
            <w:tcW w:w="4219" w:type="dxa"/>
            <w:tcBorders>
              <w:top w:val="nil"/>
              <w:bottom w:val="nil"/>
              <w:right w:val="single" w:sz="6" w:space="0" w:color="auto"/>
            </w:tcBorders>
          </w:tcPr>
          <w:p w:rsidR="00000000" w:rsidRDefault="0094091B">
            <w:pPr>
              <w:jc w:val="both"/>
              <w:rPr>
                <w:sz w:val="18"/>
                <w:lang w:val="ru-RU"/>
              </w:rPr>
            </w:pPr>
          </w:p>
          <w:p w:rsidR="00000000" w:rsidRDefault="0094091B">
            <w:pPr>
              <w:jc w:val="both"/>
              <w:rPr>
                <w:sz w:val="18"/>
                <w:lang w:val="ru-RU"/>
              </w:rPr>
            </w:pPr>
            <w:r>
              <w:rPr>
                <w:sz w:val="18"/>
                <w:lang w:val="ru-RU"/>
              </w:rPr>
              <w:t>Оси</w:t>
            </w:r>
            <w:r>
              <w:rPr>
                <w:sz w:val="18"/>
                <w:lang w:val="ru-RU"/>
              </w:rPr>
              <w:t xml:space="preserve"> смежных рядов троллейбусов</w:t>
            </w:r>
          </w:p>
          <w:p w:rsidR="00000000" w:rsidRDefault="0094091B">
            <w:pPr>
              <w:jc w:val="both"/>
              <w:rPr>
                <w:sz w:val="18"/>
                <w:lang w:val="ru-RU"/>
              </w:rPr>
            </w:pPr>
          </w:p>
        </w:tc>
        <w:tc>
          <w:tcPr>
            <w:tcW w:w="2126" w:type="dxa"/>
            <w:tcBorders>
              <w:top w:val="nil"/>
              <w:left w:val="nil"/>
            </w:tcBorders>
          </w:tcPr>
          <w:p w:rsidR="00000000" w:rsidRDefault="0094091B">
            <w:pPr>
              <w:jc w:val="center"/>
              <w:rPr>
                <w:sz w:val="18"/>
                <w:lang w:val="ru-RU"/>
              </w:rPr>
            </w:pPr>
          </w:p>
          <w:p w:rsidR="00000000" w:rsidRDefault="0094091B">
            <w:pPr>
              <w:jc w:val="center"/>
              <w:rPr>
                <w:sz w:val="18"/>
                <w:lang w:val="ru-RU"/>
              </w:rPr>
            </w:pPr>
            <w:r>
              <w:rPr>
                <w:sz w:val="18"/>
                <w:lang w:val="ru-RU"/>
              </w:rPr>
              <w:t xml:space="preserve">4,0 </w:t>
            </w:r>
            <w:r>
              <w:rPr>
                <w:sz w:val="18"/>
                <w:lang w:val="ru-RU"/>
              </w:rPr>
              <w:sym w:font="Symbol" w:char="F0BE"/>
            </w:r>
            <w:r>
              <w:rPr>
                <w:sz w:val="18"/>
                <w:lang w:val="ru-RU"/>
              </w:rPr>
              <w:t xml:space="preserve"> 6,0</w:t>
            </w:r>
          </w:p>
        </w:tc>
      </w:tr>
      <w:tr w:rsidR="00000000">
        <w:tblPrEx>
          <w:tblCellMar>
            <w:top w:w="0" w:type="dxa"/>
            <w:bottom w:w="0" w:type="dxa"/>
          </w:tblCellMar>
        </w:tblPrEx>
        <w:tc>
          <w:tcPr>
            <w:tcW w:w="4219" w:type="dxa"/>
            <w:tcBorders>
              <w:top w:val="nil"/>
              <w:bottom w:val="nil"/>
              <w:right w:val="single" w:sz="6" w:space="0" w:color="auto"/>
            </w:tcBorders>
          </w:tcPr>
          <w:p w:rsidR="00000000" w:rsidRDefault="0094091B">
            <w:pPr>
              <w:jc w:val="both"/>
              <w:rPr>
                <w:sz w:val="18"/>
                <w:lang w:val="ru-RU"/>
              </w:rPr>
            </w:pPr>
            <w:r>
              <w:rPr>
                <w:sz w:val="18"/>
                <w:lang w:val="ru-RU"/>
              </w:rPr>
              <w:t>Ось крайнего ряда троллейбусов</w:t>
            </w:r>
          </w:p>
          <w:p w:rsidR="00000000" w:rsidRDefault="0094091B">
            <w:pPr>
              <w:jc w:val="both"/>
              <w:rPr>
                <w:sz w:val="18"/>
                <w:lang w:val="ru-RU"/>
              </w:rPr>
            </w:pPr>
            <w:r>
              <w:rPr>
                <w:sz w:val="18"/>
                <w:lang w:val="ru-RU"/>
              </w:rPr>
              <w:t xml:space="preserve">      и ограда</w:t>
            </w:r>
          </w:p>
        </w:tc>
        <w:tc>
          <w:tcPr>
            <w:tcW w:w="2126" w:type="dxa"/>
            <w:tcBorders>
              <w:left w:val="nil"/>
            </w:tcBorders>
          </w:tcPr>
          <w:p w:rsidR="00000000" w:rsidRDefault="0094091B">
            <w:pPr>
              <w:jc w:val="center"/>
              <w:rPr>
                <w:sz w:val="18"/>
                <w:lang w:val="ru-RU"/>
              </w:rPr>
            </w:pPr>
          </w:p>
          <w:p w:rsidR="00000000" w:rsidRDefault="0094091B">
            <w:pPr>
              <w:jc w:val="center"/>
              <w:rPr>
                <w:sz w:val="18"/>
                <w:lang w:val="ru-RU"/>
              </w:rPr>
            </w:pPr>
            <w:r>
              <w:rPr>
                <w:sz w:val="18"/>
                <w:lang w:val="ru-RU"/>
              </w:rPr>
              <w:t>3,5</w:t>
            </w:r>
          </w:p>
        </w:tc>
      </w:tr>
      <w:tr w:rsidR="00000000">
        <w:tblPrEx>
          <w:tblCellMar>
            <w:top w:w="0" w:type="dxa"/>
            <w:bottom w:w="0" w:type="dxa"/>
          </w:tblCellMar>
        </w:tblPrEx>
        <w:tc>
          <w:tcPr>
            <w:tcW w:w="4219" w:type="dxa"/>
            <w:tcBorders>
              <w:top w:val="nil"/>
              <w:bottom w:val="nil"/>
              <w:right w:val="single" w:sz="6" w:space="0" w:color="auto"/>
            </w:tcBorders>
          </w:tcPr>
          <w:p w:rsidR="00000000" w:rsidRDefault="0094091B">
            <w:pPr>
              <w:jc w:val="both"/>
              <w:rPr>
                <w:sz w:val="18"/>
                <w:lang w:val="ru-RU"/>
              </w:rPr>
            </w:pPr>
            <w:r>
              <w:rPr>
                <w:sz w:val="18"/>
                <w:lang w:val="ru-RU"/>
              </w:rPr>
              <w:t xml:space="preserve">      и стена здания</w:t>
            </w:r>
          </w:p>
          <w:p w:rsidR="00000000" w:rsidRDefault="0094091B">
            <w:pPr>
              <w:jc w:val="both"/>
              <w:rPr>
                <w:sz w:val="18"/>
                <w:lang w:val="ru-RU"/>
              </w:rPr>
            </w:pPr>
          </w:p>
        </w:tc>
        <w:tc>
          <w:tcPr>
            <w:tcW w:w="2126" w:type="dxa"/>
            <w:tcBorders>
              <w:left w:val="nil"/>
            </w:tcBorders>
          </w:tcPr>
          <w:p w:rsidR="00000000" w:rsidRDefault="0094091B">
            <w:pPr>
              <w:jc w:val="center"/>
              <w:rPr>
                <w:sz w:val="18"/>
                <w:lang w:val="ru-RU"/>
              </w:rPr>
            </w:pPr>
            <w:r>
              <w:rPr>
                <w:sz w:val="18"/>
                <w:lang w:val="ru-RU"/>
              </w:rPr>
              <w:t>9,0</w:t>
            </w:r>
          </w:p>
        </w:tc>
      </w:tr>
      <w:tr w:rsidR="00000000">
        <w:tblPrEx>
          <w:tblCellMar>
            <w:top w:w="0" w:type="dxa"/>
            <w:bottom w:w="0" w:type="dxa"/>
          </w:tblCellMar>
        </w:tblPrEx>
        <w:tc>
          <w:tcPr>
            <w:tcW w:w="4219" w:type="dxa"/>
            <w:tcBorders>
              <w:top w:val="nil"/>
              <w:bottom w:val="nil"/>
              <w:right w:val="single" w:sz="6" w:space="0" w:color="auto"/>
            </w:tcBorders>
          </w:tcPr>
          <w:p w:rsidR="00000000" w:rsidRDefault="0094091B">
            <w:pPr>
              <w:jc w:val="both"/>
              <w:rPr>
                <w:sz w:val="18"/>
                <w:lang w:val="ru-RU"/>
              </w:rPr>
            </w:pPr>
            <w:r>
              <w:rPr>
                <w:sz w:val="18"/>
                <w:lang w:val="ru-RU"/>
              </w:rPr>
              <w:t>Оси смежных рядов троллейбусов, разделенных пожарными проездами</w:t>
            </w:r>
          </w:p>
          <w:p w:rsidR="00000000" w:rsidRDefault="0094091B">
            <w:pPr>
              <w:jc w:val="both"/>
              <w:rPr>
                <w:sz w:val="18"/>
                <w:lang w:val="ru-RU"/>
              </w:rPr>
            </w:pPr>
          </w:p>
        </w:tc>
        <w:tc>
          <w:tcPr>
            <w:tcW w:w="2126" w:type="dxa"/>
            <w:tcBorders>
              <w:left w:val="nil"/>
            </w:tcBorders>
          </w:tcPr>
          <w:p w:rsidR="00000000" w:rsidRDefault="0094091B">
            <w:pPr>
              <w:jc w:val="center"/>
              <w:rPr>
                <w:sz w:val="18"/>
                <w:lang w:val="ru-RU"/>
              </w:rPr>
            </w:pPr>
            <w:r>
              <w:rPr>
                <w:sz w:val="18"/>
                <w:lang w:val="ru-RU"/>
              </w:rPr>
              <w:t>8,0</w:t>
            </w:r>
          </w:p>
        </w:tc>
      </w:tr>
      <w:tr w:rsidR="00000000">
        <w:tblPrEx>
          <w:tblCellMar>
            <w:top w:w="0" w:type="dxa"/>
            <w:bottom w:w="0" w:type="dxa"/>
          </w:tblCellMar>
        </w:tblPrEx>
        <w:tc>
          <w:tcPr>
            <w:tcW w:w="4219" w:type="dxa"/>
            <w:tcBorders>
              <w:top w:val="nil"/>
              <w:bottom w:val="single" w:sz="12" w:space="0" w:color="auto"/>
              <w:right w:val="single" w:sz="6" w:space="0" w:color="auto"/>
            </w:tcBorders>
          </w:tcPr>
          <w:p w:rsidR="00000000" w:rsidRDefault="0094091B">
            <w:pPr>
              <w:jc w:val="both"/>
              <w:rPr>
                <w:sz w:val="18"/>
                <w:lang w:val="ru-RU"/>
              </w:rPr>
            </w:pPr>
            <w:r>
              <w:rPr>
                <w:sz w:val="18"/>
                <w:lang w:val="ru-RU"/>
              </w:rPr>
              <w:t>Бамперы стоящих друг за другом троллейбусов</w:t>
            </w:r>
          </w:p>
          <w:p w:rsidR="00000000" w:rsidRDefault="0094091B">
            <w:pPr>
              <w:jc w:val="both"/>
              <w:rPr>
                <w:sz w:val="18"/>
                <w:lang w:val="ru-RU"/>
              </w:rPr>
            </w:pPr>
          </w:p>
        </w:tc>
        <w:tc>
          <w:tcPr>
            <w:tcW w:w="2126" w:type="dxa"/>
            <w:tcBorders>
              <w:left w:val="nil"/>
            </w:tcBorders>
          </w:tcPr>
          <w:p w:rsidR="00000000" w:rsidRDefault="0094091B">
            <w:pPr>
              <w:jc w:val="center"/>
              <w:rPr>
                <w:sz w:val="18"/>
                <w:lang w:val="ru-RU"/>
              </w:rPr>
            </w:pPr>
            <w:r>
              <w:rPr>
                <w:sz w:val="18"/>
                <w:lang w:val="ru-RU"/>
              </w:rPr>
              <w:t>1,5</w:t>
            </w:r>
          </w:p>
        </w:tc>
      </w:tr>
    </w:tbl>
    <w:p w:rsidR="00000000" w:rsidRDefault="0094091B">
      <w:pPr>
        <w:jc w:val="both"/>
        <w:rPr>
          <w:lang w:val="ru-RU"/>
        </w:rPr>
      </w:pPr>
    </w:p>
    <w:p w:rsidR="00000000" w:rsidRDefault="0094091B">
      <w:pPr>
        <w:ind w:right="60" w:firstLine="284"/>
        <w:jc w:val="both"/>
        <w:rPr>
          <w:lang w:val="ru-RU"/>
        </w:rPr>
      </w:pPr>
      <w:r>
        <w:rPr>
          <w:lang w:val="ru-RU"/>
        </w:rPr>
        <w:t>Ширину проезжей части пожарного проезда на открытой стоянке подвижного состава следует принимать</w:t>
      </w:r>
      <w:r>
        <w:rPr>
          <w:noProof/>
        </w:rPr>
        <w:t xml:space="preserve"> 3,5</w:t>
      </w:r>
      <w:r>
        <w:rPr>
          <w:lang w:val="ru-RU"/>
        </w:rPr>
        <w:t xml:space="preserve"> м. Расстояние между пожарными проездами в поперечном направлении следует принимать </w:t>
      </w:r>
      <w:r>
        <w:rPr>
          <w:noProof/>
        </w:rPr>
        <w:t>25</w:t>
      </w:r>
      <w:r>
        <w:rPr>
          <w:lang w:val="ru-RU"/>
        </w:rPr>
        <w:t xml:space="preserve"> м, а в продольном направлении для трамваев</w:t>
      </w:r>
      <w:r>
        <w:rPr>
          <w:noProof/>
        </w:rPr>
        <w:t xml:space="preserve"> </w:t>
      </w:r>
      <w:r>
        <w:rPr>
          <w:noProof/>
        </w:rPr>
        <w:sym w:font="Symbol" w:char="F0BE"/>
      </w:r>
      <w:r>
        <w:rPr>
          <w:lang w:val="ru-RU"/>
        </w:rPr>
        <w:t xml:space="preserve"> </w:t>
      </w:r>
      <w:r>
        <w:rPr>
          <w:noProof/>
        </w:rPr>
        <w:t>125</w:t>
      </w:r>
      <w:r>
        <w:rPr>
          <w:lang w:val="ru-RU"/>
        </w:rPr>
        <w:t xml:space="preserve"> м, для троллейбусов </w:t>
      </w:r>
      <w:r>
        <w:rPr>
          <w:lang w:val="ru-RU"/>
        </w:rPr>
        <w:sym w:font="Symbol" w:char="F0BE"/>
      </w:r>
      <w:r>
        <w:rPr>
          <w:lang w:val="ru-RU"/>
        </w:rPr>
        <w:t xml:space="preserve"> 100 м.</w:t>
      </w:r>
    </w:p>
    <w:p w:rsidR="00000000" w:rsidRDefault="0094091B">
      <w:pPr>
        <w:ind w:right="140" w:firstLine="284"/>
        <w:jc w:val="both"/>
        <w:rPr>
          <w:lang w:val="ru-RU"/>
        </w:rPr>
      </w:pPr>
    </w:p>
    <w:p w:rsidR="00000000" w:rsidRDefault="0094091B">
      <w:pPr>
        <w:ind w:right="140"/>
        <w:jc w:val="center"/>
        <w:rPr>
          <w:b/>
          <w:lang w:val="ru-RU"/>
        </w:rPr>
      </w:pPr>
      <w:r>
        <w:rPr>
          <w:b/>
          <w:lang w:val="ru-RU"/>
        </w:rPr>
        <w:t>ОБЪЕМ</w:t>
      </w:r>
      <w:r>
        <w:rPr>
          <w:b/>
          <w:lang w:val="ru-RU"/>
        </w:rPr>
        <w:t xml:space="preserve">НО-ПЛАНИРОВОЧНЫЕ И КОНСТРУКТИВНЫЕ </w:t>
      </w:r>
    </w:p>
    <w:p w:rsidR="00000000" w:rsidRDefault="0094091B">
      <w:pPr>
        <w:ind w:right="140"/>
        <w:jc w:val="center"/>
        <w:rPr>
          <w:b/>
          <w:lang w:val="ru-RU"/>
        </w:rPr>
      </w:pPr>
      <w:r>
        <w:rPr>
          <w:b/>
          <w:lang w:val="ru-RU"/>
        </w:rPr>
        <w:t xml:space="preserve">РЕШЕНИЯ ЗДАНИЙ И СООРУЖЕНИЙ. </w:t>
      </w:r>
    </w:p>
    <w:p w:rsidR="00000000" w:rsidRDefault="0094091B">
      <w:pPr>
        <w:ind w:right="140"/>
        <w:jc w:val="center"/>
        <w:rPr>
          <w:b/>
          <w:lang w:val="ru-RU"/>
        </w:rPr>
      </w:pPr>
      <w:r>
        <w:rPr>
          <w:b/>
          <w:lang w:val="ru-RU"/>
        </w:rPr>
        <w:t>ОБЩИЕ ПОЛОЖЕНИЯ</w:t>
      </w:r>
    </w:p>
    <w:p w:rsidR="00000000" w:rsidRDefault="0094091B">
      <w:pPr>
        <w:ind w:firstLine="284"/>
        <w:jc w:val="both"/>
        <w:rPr>
          <w:lang w:val="ru-RU"/>
        </w:rPr>
      </w:pPr>
    </w:p>
    <w:p w:rsidR="00000000" w:rsidRDefault="0094091B">
      <w:pPr>
        <w:ind w:firstLine="284"/>
        <w:jc w:val="both"/>
        <w:rPr>
          <w:noProof/>
        </w:rPr>
      </w:pPr>
      <w:r>
        <w:rPr>
          <w:noProof/>
        </w:rPr>
        <w:t>6.13.</w:t>
      </w:r>
      <w:r>
        <w:rPr>
          <w:lang w:val="ru-RU"/>
        </w:rPr>
        <w:t xml:space="preserve"> Здания и помещения депо и ремонтных мастерских следует проектировать в соответствии с требованиями СНиП</w:t>
      </w:r>
      <w:r>
        <w:rPr>
          <w:noProof/>
        </w:rPr>
        <w:t xml:space="preserve"> 2.09.02-85</w:t>
      </w:r>
      <w:r>
        <w:rPr>
          <w:lang w:val="ru-RU"/>
        </w:rPr>
        <w:t xml:space="preserve"> и с учетом норм настоящего раздела. Степень огнестойкости зданий депо</w:t>
      </w:r>
      <w:r>
        <w:rPr>
          <w:noProof/>
        </w:rPr>
        <w:t xml:space="preserve"> </w:t>
      </w:r>
      <w:r>
        <w:rPr>
          <w:noProof/>
        </w:rPr>
        <w:sym w:font="Symbol" w:char="F0BE"/>
      </w:r>
      <w:r>
        <w:rPr>
          <w:noProof/>
        </w:rPr>
        <w:t xml:space="preserve"> II</w:t>
      </w:r>
      <w:r>
        <w:rPr>
          <w:lang w:val="ru-RU"/>
        </w:rPr>
        <w:t xml:space="preserve"> </w:t>
      </w:r>
      <w:r>
        <w:rPr>
          <w:noProof/>
        </w:rPr>
        <w:t>.</w:t>
      </w:r>
    </w:p>
    <w:p w:rsidR="00000000" w:rsidRDefault="0094091B">
      <w:pPr>
        <w:ind w:firstLine="284"/>
        <w:jc w:val="both"/>
        <w:rPr>
          <w:lang w:val="ru-RU"/>
        </w:rPr>
      </w:pPr>
      <w:r>
        <w:rPr>
          <w:lang w:val="ru-RU"/>
        </w:rPr>
        <w:t>6</w:t>
      </w:r>
      <w:r>
        <w:rPr>
          <w:noProof/>
        </w:rPr>
        <w:t>.14.</w:t>
      </w:r>
      <w:r>
        <w:rPr>
          <w:lang w:val="ru-RU"/>
        </w:rPr>
        <w:t xml:space="preserve"> Ворота в зданиях, предназначенные для въезда и выезда трамвайных вагонов или троллейбусов, должны иметь высоту, с учетом контактного провода, не менее</w:t>
      </w:r>
      <w:r>
        <w:rPr>
          <w:noProof/>
        </w:rPr>
        <w:t xml:space="preserve"> 5</w:t>
      </w:r>
      <w:r>
        <w:rPr>
          <w:lang w:val="ru-RU"/>
        </w:rPr>
        <w:t xml:space="preserve"> м, ширину</w:t>
      </w:r>
      <w:r>
        <w:rPr>
          <w:noProof/>
        </w:rPr>
        <w:t xml:space="preserve"> (</w:t>
      </w:r>
      <w:r>
        <w:rPr>
          <w:lang w:val="ru-RU"/>
        </w:rPr>
        <w:t xml:space="preserve">в свету) не менее </w:t>
      </w:r>
      <w:r>
        <w:rPr>
          <w:noProof/>
        </w:rPr>
        <w:t>4</w:t>
      </w:r>
      <w:r>
        <w:rPr>
          <w:lang w:val="ru-RU"/>
        </w:rPr>
        <w:t xml:space="preserve"> м, а также иметь механизированный привод д</w:t>
      </w:r>
      <w:r>
        <w:rPr>
          <w:lang w:val="ru-RU"/>
        </w:rPr>
        <w:t>ля открывания и закрывания.</w:t>
      </w:r>
    </w:p>
    <w:p w:rsidR="00000000" w:rsidRDefault="0094091B">
      <w:pPr>
        <w:ind w:firstLine="284"/>
        <w:jc w:val="both"/>
        <w:rPr>
          <w:lang w:val="ru-RU"/>
        </w:rPr>
      </w:pPr>
      <w:r>
        <w:rPr>
          <w:noProof/>
        </w:rPr>
        <w:t>6.1</w:t>
      </w:r>
      <w:r>
        <w:rPr>
          <w:lang w:val="ru-RU"/>
        </w:rPr>
        <w:t>5</w:t>
      </w:r>
      <w:r>
        <w:rPr>
          <w:noProof/>
        </w:rPr>
        <w:t>.</w:t>
      </w:r>
      <w:r>
        <w:rPr>
          <w:lang w:val="ru-RU"/>
        </w:rPr>
        <w:t xml:space="preserve"> Калитки для прохода рабочих в воротах зданий депо должны открываться по направлению выхода из здания, ширина калитки должна быть не менее</w:t>
      </w:r>
      <w:r>
        <w:rPr>
          <w:noProof/>
        </w:rPr>
        <w:t xml:space="preserve"> 0,8</w:t>
      </w:r>
      <w:r>
        <w:rPr>
          <w:lang w:val="ru-RU"/>
        </w:rPr>
        <w:t xml:space="preserve"> м.</w:t>
      </w:r>
    </w:p>
    <w:p w:rsidR="00000000" w:rsidRDefault="0094091B">
      <w:pPr>
        <w:ind w:firstLine="284"/>
        <w:jc w:val="both"/>
        <w:rPr>
          <w:lang w:val="ru-RU"/>
        </w:rPr>
      </w:pPr>
      <w:r>
        <w:rPr>
          <w:lang w:val="ru-RU"/>
        </w:rPr>
        <w:t>6.</w:t>
      </w:r>
      <w:r>
        <w:rPr>
          <w:noProof/>
        </w:rPr>
        <w:t>16.</w:t>
      </w:r>
      <w:r>
        <w:rPr>
          <w:lang w:val="ru-RU"/>
        </w:rPr>
        <w:t xml:space="preserve"> Высоту помещения закрытой стоянки подвижного состава от головки трамвайного рельса или проезжей части для троллейбуса до низа несущих конструкций покрытия следует принимать не менее</w:t>
      </w:r>
      <w:r>
        <w:rPr>
          <w:noProof/>
        </w:rPr>
        <w:t xml:space="preserve"> 5,5</w:t>
      </w:r>
      <w:r>
        <w:rPr>
          <w:lang w:val="ru-RU"/>
        </w:rPr>
        <w:t xml:space="preserve"> м.</w:t>
      </w:r>
    </w:p>
    <w:p w:rsidR="00000000" w:rsidRDefault="0094091B">
      <w:pPr>
        <w:ind w:firstLine="284"/>
        <w:jc w:val="both"/>
        <w:rPr>
          <w:noProof/>
        </w:rPr>
      </w:pPr>
      <w:r>
        <w:rPr>
          <w:noProof/>
        </w:rPr>
        <w:t>6.17.</w:t>
      </w:r>
      <w:r>
        <w:rPr>
          <w:lang w:val="ru-RU"/>
        </w:rPr>
        <w:t xml:space="preserve"> Расстояние между трамвайными вагонами или троллейбусами, а также между трамвайными вагонами и конструкциями здания на закрытой стоян</w:t>
      </w:r>
      <w:r>
        <w:rPr>
          <w:lang w:val="ru-RU"/>
        </w:rPr>
        <w:t>ке следует принимать по табл.</w:t>
      </w:r>
      <w:r>
        <w:rPr>
          <w:noProof/>
        </w:rPr>
        <w:t xml:space="preserve"> 19</w:t>
      </w:r>
    </w:p>
    <w:p w:rsidR="00000000" w:rsidRDefault="0094091B">
      <w:pPr>
        <w:ind w:firstLine="284"/>
        <w:jc w:val="both"/>
        <w:rPr>
          <w:lang w:val="ru-RU"/>
        </w:rPr>
      </w:pPr>
    </w:p>
    <w:p w:rsidR="00000000" w:rsidRDefault="0094091B">
      <w:pPr>
        <w:ind w:firstLine="284"/>
        <w:jc w:val="right"/>
        <w:rPr>
          <w:noProof/>
        </w:rPr>
      </w:pPr>
      <w:r>
        <w:rPr>
          <w:lang w:val="ru-RU"/>
        </w:rPr>
        <w:t>Таблица</w:t>
      </w:r>
      <w:r>
        <w:rPr>
          <w:noProof/>
        </w:rPr>
        <w:t xml:space="preserve"> 19</w:t>
      </w:r>
    </w:p>
    <w:p w:rsidR="00000000" w:rsidRDefault="0094091B">
      <w:pPr>
        <w:ind w:firstLine="284"/>
        <w:jc w:val="both"/>
        <w:rPr>
          <w:lang w:val="ru-RU"/>
        </w:rPr>
      </w:pPr>
    </w:p>
    <w:tbl>
      <w:tblPr>
        <w:tblW w:w="0" w:type="auto"/>
        <w:tblLayout w:type="fixed"/>
        <w:tblCellMar>
          <w:left w:w="28" w:type="dxa"/>
          <w:right w:w="28" w:type="dxa"/>
        </w:tblCellMar>
        <w:tblLook w:val="0000" w:firstRow="0" w:lastRow="0" w:firstColumn="0" w:lastColumn="0" w:noHBand="0" w:noVBand="0"/>
      </w:tblPr>
      <w:tblGrid>
        <w:gridCol w:w="3369"/>
        <w:gridCol w:w="1417"/>
        <w:gridCol w:w="1559"/>
      </w:tblGrid>
      <w:tr w:rsidR="00000000">
        <w:tblPrEx>
          <w:tblCellMar>
            <w:top w:w="0" w:type="dxa"/>
            <w:bottom w:w="0" w:type="dxa"/>
          </w:tblCellMar>
        </w:tblPrEx>
        <w:tc>
          <w:tcPr>
            <w:tcW w:w="3369" w:type="dxa"/>
            <w:tcBorders>
              <w:top w:val="single" w:sz="12" w:space="0" w:color="auto"/>
              <w:left w:val="single" w:sz="12" w:space="0" w:color="auto"/>
            </w:tcBorders>
          </w:tcPr>
          <w:p w:rsidR="00000000" w:rsidRDefault="0094091B">
            <w:pPr>
              <w:jc w:val="center"/>
              <w:rPr>
                <w:sz w:val="18"/>
                <w:lang w:val="ru-RU"/>
              </w:rPr>
            </w:pPr>
            <w:r>
              <w:rPr>
                <w:sz w:val="18"/>
                <w:lang w:val="ru-RU"/>
              </w:rPr>
              <w:t>Регламентируемое расстояние</w:t>
            </w:r>
          </w:p>
        </w:tc>
        <w:tc>
          <w:tcPr>
            <w:tcW w:w="2976" w:type="dxa"/>
            <w:gridSpan w:val="2"/>
            <w:tcBorders>
              <w:top w:val="single" w:sz="12" w:space="0" w:color="auto"/>
              <w:left w:val="single" w:sz="6" w:space="0" w:color="auto"/>
              <w:bottom w:val="single" w:sz="6" w:space="0" w:color="auto"/>
              <w:right w:val="single" w:sz="12" w:space="0" w:color="auto"/>
            </w:tcBorders>
          </w:tcPr>
          <w:p w:rsidR="00000000" w:rsidRDefault="0094091B">
            <w:pPr>
              <w:jc w:val="center"/>
              <w:rPr>
                <w:sz w:val="18"/>
                <w:lang w:val="ru-RU"/>
              </w:rPr>
            </w:pPr>
            <w:r>
              <w:rPr>
                <w:sz w:val="18"/>
                <w:lang w:val="ru-RU"/>
              </w:rPr>
              <w:t>Расстояние, м</w:t>
            </w:r>
          </w:p>
        </w:tc>
      </w:tr>
      <w:tr w:rsidR="00000000">
        <w:tblPrEx>
          <w:tblCellMar>
            <w:top w:w="0" w:type="dxa"/>
            <w:bottom w:w="0" w:type="dxa"/>
          </w:tblCellMar>
        </w:tblPrEx>
        <w:tc>
          <w:tcPr>
            <w:tcW w:w="3369" w:type="dxa"/>
            <w:tcBorders>
              <w:left w:val="single" w:sz="12" w:space="0" w:color="auto"/>
              <w:bottom w:val="single" w:sz="12" w:space="0" w:color="auto"/>
            </w:tcBorders>
          </w:tcPr>
          <w:p w:rsidR="00000000" w:rsidRDefault="0094091B">
            <w:pPr>
              <w:jc w:val="center"/>
              <w:rPr>
                <w:sz w:val="18"/>
                <w:lang w:val="ru-RU"/>
              </w:rPr>
            </w:pPr>
          </w:p>
        </w:tc>
        <w:tc>
          <w:tcPr>
            <w:tcW w:w="1417" w:type="dxa"/>
            <w:tcBorders>
              <w:left w:val="single" w:sz="6" w:space="0" w:color="auto"/>
              <w:bottom w:val="single" w:sz="12" w:space="0" w:color="auto"/>
              <w:right w:val="single" w:sz="6" w:space="0" w:color="auto"/>
            </w:tcBorders>
          </w:tcPr>
          <w:p w:rsidR="00000000" w:rsidRDefault="0094091B">
            <w:pPr>
              <w:jc w:val="center"/>
              <w:rPr>
                <w:sz w:val="18"/>
                <w:lang w:val="ru-RU"/>
              </w:rPr>
            </w:pPr>
            <w:r>
              <w:rPr>
                <w:sz w:val="18"/>
                <w:lang w:val="ru-RU"/>
              </w:rPr>
              <w:t>трамвай</w:t>
            </w:r>
          </w:p>
        </w:tc>
        <w:tc>
          <w:tcPr>
            <w:tcW w:w="1559" w:type="dxa"/>
            <w:tcBorders>
              <w:left w:val="nil"/>
              <w:bottom w:val="single" w:sz="12" w:space="0" w:color="auto"/>
              <w:right w:val="single" w:sz="12" w:space="0" w:color="auto"/>
            </w:tcBorders>
          </w:tcPr>
          <w:p w:rsidR="00000000" w:rsidRDefault="0094091B">
            <w:pPr>
              <w:jc w:val="center"/>
              <w:rPr>
                <w:sz w:val="18"/>
                <w:lang w:val="ru-RU"/>
              </w:rPr>
            </w:pPr>
            <w:r>
              <w:rPr>
                <w:sz w:val="18"/>
                <w:lang w:val="ru-RU"/>
              </w:rPr>
              <w:t>троллейбус</w:t>
            </w:r>
          </w:p>
        </w:tc>
      </w:tr>
      <w:tr w:rsidR="00000000">
        <w:tblPrEx>
          <w:tblCellMar>
            <w:top w:w="0" w:type="dxa"/>
            <w:bottom w:w="0" w:type="dxa"/>
          </w:tblCellMar>
        </w:tblPrEx>
        <w:tc>
          <w:tcPr>
            <w:tcW w:w="3369" w:type="dxa"/>
            <w:tcBorders>
              <w:left w:val="single" w:sz="12" w:space="0" w:color="auto"/>
            </w:tcBorders>
          </w:tcPr>
          <w:p w:rsidR="00000000" w:rsidRDefault="0094091B">
            <w:pPr>
              <w:jc w:val="both"/>
              <w:rPr>
                <w:sz w:val="18"/>
                <w:lang w:val="ru-RU"/>
              </w:rPr>
            </w:pPr>
          </w:p>
          <w:p w:rsidR="00000000" w:rsidRDefault="0094091B">
            <w:pPr>
              <w:jc w:val="both"/>
              <w:rPr>
                <w:sz w:val="18"/>
                <w:lang w:val="ru-RU"/>
              </w:rPr>
            </w:pPr>
            <w:r>
              <w:rPr>
                <w:sz w:val="18"/>
                <w:lang w:val="ru-RU"/>
              </w:rPr>
              <w:t xml:space="preserve">Ось крайнего трамвайного пути или ось крайнего ряда троллейбусов до стен зданий: </w:t>
            </w:r>
          </w:p>
          <w:p w:rsidR="00000000" w:rsidRDefault="0094091B">
            <w:pPr>
              <w:jc w:val="both"/>
              <w:rPr>
                <w:sz w:val="18"/>
                <w:lang w:val="ru-RU"/>
              </w:rPr>
            </w:pPr>
            <w:r>
              <w:rPr>
                <w:sz w:val="18"/>
                <w:lang w:val="ru-RU"/>
              </w:rPr>
              <w:t xml:space="preserve">   при отсутствии в них выходов</w:t>
            </w:r>
            <w:r>
              <w:rPr>
                <w:noProof/>
                <w:sz w:val="18"/>
              </w:rPr>
              <w:tab/>
            </w:r>
          </w:p>
        </w:tc>
        <w:tc>
          <w:tcPr>
            <w:tcW w:w="1417" w:type="dxa"/>
            <w:tcBorders>
              <w:left w:val="single" w:sz="6" w:space="0" w:color="auto"/>
              <w:right w:val="single" w:sz="6" w:space="0" w:color="auto"/>
            </w:tcBorders>
          </w:tcPr>
          <w:p w:rsidR="00000000" w:rsidRDefault="0094091B">
            <w:pPr>
              <w:jc w:val="center"/>
              <w:rPr>
                <w:sz w:val="18"/>
                <w:lang w:val="ru-RU"/>
              </w:rPr>
            </w:pPr>
          </w:p>
          <w:p w:rsidR="00000000" w:rsidRDefault="0094091B">
            <w:pPr>
              <w:jc w:val="center"/>
              <w:rPr>
                <w:sz w:val="18"/>
                <w:lang w:val="ru-RU"/>
              </w:rPr>
            </w:pPr>
          </w:p>
          <w:p w:rsidR="00000000" w:rsidRDefault="0094091B">
            <w:pPr>
              <w:jc w:val="center"/>
              <w:rPr>
                <w:sz w:val="18"/>
                <w:lang w:val="ru-RU"/>
              </w:rPr>
            </w:pPr>
          </w:p>
          <w:p w:rsidR="00000000" w:rsidRDefault="0094091B">
            <w:pPr>
              <w:jc w:val="center"/>
              <w:rPr>
                <w:sz w:val="18"/>
                <w:lang w:val="ru-RU"/>
              </w:rPr>
            </w:pPr>
          </w:p>
          <w:p w:rsidR="00000000" w:rsidRDefault="0094091B">
            <w:pPr>
              <w:jc w:val="center"/>
              <w:rPr>
                <w:sz w:val="18"/>
                <w:lang w:val="ru-RU"/>
              </w:rPr>
            </w:pPr>
            <w:r>
              <w:rPr>
                <w:sz w:val="18"/>
                <w:lang w:val="ru-RU"/>
              </w:rPr>
              <w:t>2,3</w:t>
            </w:r>
          </w:p>
        </w:tc>
        <w:tc>
          <w:tcPr>
            <w:tcW w:w="1559" w:type="dxa"/>
            <w:tcBorders>
              <w:left w:val="nil"/>
              <w:right w:val="single" w:sz="12" w:space="0" w:color="auto"/>
            </w:tcBorders>
          </w:tcPr>
          <w:p w:rsidR="00000000" w:rsidRDefault="0094091B">
            <w:pPr>
              <w:jc w:val="center"/>
              <w:rPr>
                <w:sz w:val="18"/>
                <w:lang w:val="ru-RU"/>
              </w:rPr>
            </w:pPr>
          </w:p>
          <w:p w:rsidR="00000000" w:rsidRDefault="0094091B">
            <w:pPr>
              <w:jc w:val="center"/>
              <w:rPr>
                <w:sz w:val="18"/>
                <w:lang w:val="ru-RU"/>
              </w:rPr>
            </w:pPr>
          </w:p>
          <w:p w:rsidR="00000000" w:rsidRDefault="0094091B">
            <w:pPr>
              <w:jc w:val="center"/>
              <w:rPr>
                <w:sz w:val="18"/>
                <w:lang w:val="ru-RU"/>
              </w:rPr>
            </w:pPr>
          </w:p>
          <w:p w:rsidR="00000000" w:rsidRDefault="0094091B">
            <w:pPr>
              <w:jc w:val="center"/>
              <w:rPr>
                <w:sz w:val="18"/>
                <w:lang w:val="ru-RU"/>
              </w:rPr>
            </w:pPr>
          </w:p>
          <w:p w:rsidR="00000000" w:rsidRDefault="0094091B">
            <w:pPr>
              <w:jc w:val="center"/>
              <w:rPr>
                <w:sz w:val="18"/>
                <w:lang w:val="ru-RU"/>
              </w:rPr>
            </w:pPr>
            <w:r>
              <w:rPr>
                <w:sz w:val="18"/>
                <w:lang w:val="ru-RU"/>
              </w:rPr>
              <w:t>2,25</w:t>
            </w:r>
          </w:p>
        </w:tc>
      </w:tr>
      <w:tr w:rsidR="00000000">
        <w:tblPrEx>
          <w:tblCellMar>
            <w:top w:w="0" w:type="dxa"/>
            <w:bottom w:w="0" w:type="dxa"/>
          </w:tblCellMar>
        </w:tblPrEx>
        <w:tc>
          <w:tcPr>
            <w:tcW w:w="3369" w:type="dxa"/>
            <w:tcBorders>
              <w:left w:val="single" w:sz="12" w:space="0" w:color="auto"/>
            </w:tcBorders>
          </w:tcPr>
          <w:p w:rsidR="00000000" w:rsidRDefault="0094091B">
            <w:pPr>
              <w:jc w:val="both"/>
              <w:rPr>
                <w:sz w:val="18"/>
                <w:lang w:val="ru-RU"/>
              </w:rPr>
            </w:pPr>
            <w:r>
              <w:rPr>
                <w:sz w:val="18"/>
                <w:lang w:val="ru-RU"/>
              </w:rPr>
              <w:t xml:space="preserve">    </w:t>
            </w:r>
            <w:r>
              <w:rPr>
                <w:noProof/>
                <w:sz w:val="18"/>
              </w:rPr>
              <w:t>„</w:t>
            </w:r>
            <w:r>
              <w:rPr>
                <w:sz w:val="18"/>
                <w:lang w:val="ru-RU"/>
              </w:rPr>
              <w:t xml:space="preserve">    наличии         </w:t>
            </w:r>
            <w:r>
              <w:rPr>
                <w:noProof/>
                <w:sz w:val="18"/>
              </w:rPr>
              <w:t>„</w:t>
            </w:r>
            <w:r>
              <w:rPr>
                <w:sz w:val="18"/>
                <w:lang w:val="ru-RU"/>
              </w:rPr>
              <w:t xml:space="preserve">          </w:t>
            </w:r>
            <w:r>
              <w:rPr>
                <w:noProof/>
                <w:sz w:val="18"/>
              </w:rPr>
              <w:t>„</w:t>
            </w:r>
          </w:p>
          <w:p w:rsidR="00000000" w:rsidRDefault="0094091B">
            <w:pPr>
              <w:jc w:val="both"/>
              <w:rPr>
                <w:sz w:val="18"/>
                <w:lang w:val="ru-RU"/>
              </w:rPr>
            </w:pPr>
          </w:p>
        </w:tc>
        <w:tc>
          <w:tcPr>
            <w:tcW w:w="1417" w:type="dxa"/>
            <w:tcBorders>
              <w:left w:val="single" w:sz="6" w:space="0" w:color="auto"/>
              <w:right w:val="single" w:sz="6" w:space="0" w:color="auto"/>
            </w:tcBorders>
          </w:tcPr>
          <w:p w:rsidR="00000000" w:rsidRDefault="0094091B">
            <w:pPr>
              <w:jc w:val="center"/>
              <w:rPr>
                <w:sz w:val="18"/>
                <w:lang w:val="ru-RU"/>
              </w:rPr>
            </w:pPr>
            <w:r>
              <w:rPr>
                <w:sz w:val="18"/>
                <w:lang w:val="ru-RU"/>
              </w:rPr>
              <w:t>3,3</w:t>
            </w:r>
          </w:p>
        </w:tc>
        <w:tc>
          <w:tcPr>
            <w:tcW w:w="1559" w:type="dxa"/>
            <w:tcBorders>
              <w:left w:val="nil"/>
              <w:right w:val="single" w:sz="12" w:space="0" w:color="auto"/>
            </w:tcBorders>
          </w:tcPr>
          <w:p w:rsidR="00000000" w:rsidRDefault="0094091B">
            <w:pPr>
              <w:jc w:val="center"/>
              <w:rPr>
                <w:sz w:val="18"/>
                <w:lang w:val="ru-RU"/>
              </w:rPr>
            </w:pPr>
            <w:r>
              <w:rPr>
                <w:sz w:val="18"/>
                <w:lang w:val="ru-RU"/>
              </w:rPr>
              <w:t>3,25</w:t>
            </w:r>
          </w:p>
        </w:tc>
      </w:tr>
      <w:tr w:rsidR="00000000">
        <w:tblPrEx>
          <w:tblCellMar>
            <w:top w:w="0" w:type="dxa"/>
            <w:bottom w:w="0" w:type="dxa"/>
          </w:tblCellMar>
        </w:tblPrEx>
        <w:tc>
          <w:tcPr>
            <w:tcW w:w="3369" w:type="dxa"/>
            <w:tcBorders>
              <w:left w:val="single" w:sz="12" w:space="0" w:color="auto"/>
            </w:tcBorders>
          </w:tcPr>
          <w:p w:rsidR="00000000" w:rsidRDefault="0094091B">
            <w:pPr>
              <w:jc w:val="both"/>
              <w:rPr>
                <w:sz w:val="18"/>
                <w:lang w:val="ru-RU"/>
              </w:rPr>
            </w:pPr>
            <w:r>
              <w:rPr>
                <w:sz w:val="18"/>
                <w:lang w:val="ru-RU"/>
              </w:rPr>
              <w:t>Сцепные приборы двух стоящих вагонов (поездов)</w:t>
            </w:r>
            <w:r>
              <w:rPr>
                <w:noProof/>
                <w:sz w:val="18"/>
              </w:rPr>
              <w:t>,</w:t>
            </w:r>
            <w:r>
              <w:rPr>
                <w:sz w:val="18"/>
                <w:lang w:val="ru-RU"/>
              </w:rPr>
              <w:t xml:space="preserve"> между наиболее выступающими частями двух троллейбусов, стоящих друг за другом</w:t>
            </w:r>
            <w:r>
              <w:rPr>
                <w:sz w:val="18"/>
                <w:lang w:val="ru-RU"/>
              </w:rPr>
              <w:tab/>
            </w:r>
          </w:p>
        </w:tc>
        <w:tc>
          <w:tcPr>
            <w:tcW w:w="1417" w:type="dxa"/>
            <w:tcBorders>
              <w:left w:val="single" w:sz="6" w:space="0" w:color="auto"/>
              <w:right w:val="single" w:sz="6" w:space="0" w:color="auto"/>
            </w:tcBorders>
          </w:tcPr>
          <w:p w:rsidR="00000000" w:rsidRDefault="0094091B">
            <w:pPr>
              <w:jc w:val="center"/>
              <w:rPr>
                <w:sz w:val="18"/>
                <w:lang w:val="ru-RU"/>
              </w:rPr>
            </w:pPr>
            <w:r>
              <w:rPr>
                <w:sz w:val="18"/>
                <w:lang w:val="ru-RU"/>
              </w:rPr>
              <w:t>1,0</w:t>
            </w:r>
          </w:p>
        </w:tc>
        <w:tc>
          <w:tcPr>
            <w:tcW w:w="1559" w:type="dxa"/>
            <w:tcBorders>
              <w:left w:val="nil"/>
              <w:right w:val="single" w:sz="12" w:space="0" w:color="auto"/>
            </w:tcBorders>
          </w:tcPr>
          <w:p w:rsidR="00000000" w:rsidRDefault="0094091B">
            <w:pPr>
              <w:jc w:val="center"/>
              <w:rPr>
                <w:sz w:val="18"/>
                <w:lang w:val="ru-RU"/>
              </w:rPr>
            </w:pPr>
            <w:r>
              <w:rPr>
                <w:sz w:val="18"/>
                <w:lang w:val="ru-RU"/>
              </w:rPr>
              <w:t>1,0</w:t>
            </w:r>
          </w:p>
        </w:tc>
      </w:tr>
      <w:tr w:rsidR="00000000">
        <w:tblPrEx>
          <w:tblCellMar>
            <w:top w:w="0" w:type="dxa"/>
            <w:bottom w:w="0" w:type="dxa"/>
          </w:tblCellMar>
        </w:tblPrEx>
        <w:tc>
          <w:tcPr>
            <w:tcW w:w="3369" w:type="dxa"/>
            <w:tcBorders>
              <w:left w:val="single" w:sz="12" w:space="0" w:color="auto"/>
            </w:tcBorders>
          </w:tcPr>
          <w:p w:rsidR="00000000" w:rsidRDefault="0094091B">
            <w:pPr>
              <w:jc w:val="both"/>
              <w:rPr>
                <w:noProof/>
                <w:sz w:val="18"/>
              </w:rPr>
            </w:pPr>
            <w:r>
              <w:rPr>
                <w:sz w:val="18"/>
                <w:lang w:val="ru-RU"/>
              </w:rPr>
              <w:t>Оси смежных трамвайных путей (между осями двух рядом стоящих троллейбусов)</w:t>
            </w:r>
            <w:r>
              <w:rPr>
                <w:sz w:val="18"/>
                <w:lang w:val="ru-RU"/>
              </w:rPr>
              <w:tab/>
            </w:r>
            <w:r>
              <w:rPr>
                <w:noProof/>
                <w:sz w:val="18"/>
              </w:rPr>
              <w:tab/>
            </w:r>
          </w:p>
          <w:p w:rsidR="00000000" w:rsidRDefault="0094091B">
            <w:pPr>
              <w:jc w:val="both"/>
              <w:rPr>
                <w:sz w:val="18"/>
                <w:lang w:val="ru-RU"/>
              </w:rPr>
            </w:pPr>
          </w:p>
        </w:tc>
        <w:tc>
          <w:tcPr>
            <w:tcW w:w="1417" w:type="dxa"/>
            <w:tcBorders>
              <w:left w:val="single" w:sz="6" w:space="0" w:color="auto"/>
              <w:right w:val="single" w:sz="6" w:space="0" w:color="auto"/>
            </w:tcBorders>
          </w:tcPr>
          <w:p w:rsidR="00000000" w:rsidRDefault="0094091B">
            <w:pPr>
              <w:jc w:val="center"/>
              <w:rPr>
                <w:sz w:val="18"/>
                <w:lang w:val="ru-RU"/>
              </w:rPr>
            </w:pPr>
            <w:r>
              <w:rPr>
                <w:sz w:val="18"/>
                <w:lang w:val="ru-RU"/>
              </w:rPr>
              <w:t>3,4</w:t>
            </w:r>
          </w:p>
        </w:tc>
        <w:tc>
          <w:tcPr>
            <w:tcW w:w="1559" w:type="dxa"/>
            <w:tcBorders>
              <w:left w:val="nil"/>
              <w:right w:val="single" w:sz="12" w:space="0" w:color="auto"/>
            </w:tcBorders>
          </w:tcPr>
          <w:p w:rsidR="00000000" w:rsidRDefault="0094091B">
            <w:pPr>
              <w:jc w:val="center"/>
              <w:rPr>
                <w:sz w:val="18"/>
                <w:lang w:val="ru-RU"/>
              </w:rPr>
            </w:pPr>
            <w:r>
              <w:rPr>
                <w:sz w:val="18"/>
                <w:lang w:val="ru-RU"/>
              </w:rPr>
              <w:t>3</w:t>
            </w:r>
            <w:r>
              <w:rPr>
                <w:sz w:val="18"/>
                <w:lang w:val="ru-RU"/>
              </w:rPr>
              <w:t>,3</w:t>
            </w:r>
          </w:p>
        </w:tc>
      </w:tr>
      <w:tr w:rsidR="00000000">
        <w:tblPrEx>
          <w:tblCellMar>
            <w:top w:w="0" w:type="dxa"/>
            <w:bottom w:w="0" w:type="dxa"/>
          </w:tblCellMar>
        </w:tblPrEx>
        <w:tc>
          <w:tcPr>
            <w:tcW w:w="3369" w:type="dxa"/>
            <w:tcBorders>
              <w:left w:val="single" w:sz="12" w:space="0" w:color="auto"/>
              <w:bottom w:val="single" w:sz="12" w:space="0" w:color="auto"/>
            </w:tcBorders>
          </w:tcPr>
          <w:p w:rsidR="00000000" w:rsidRDefault="0094091B">
            <w:pPr>
              <w:jc w:val="both"/>
              <w:rPr>
                <w:noProof/>
                <w:sz w:val="18"/>
              </w:rPr>
            </w:pPr>
            <w:r>
              <w:rPr>
                <w:sz w:val="18"/>
                <w:lang w:val="ru-RU"/>
              </w:rPr>
              <w:t>Поперечная стена здания и наиболее выступающая часть трамвайного вагона или троллейбуса</w:t>
            </w:r>
            <w:r>
              <w:rPr>
                <w:sz w:val="18"/>
                <w:lang w:val="ru-RU"/>
              </w:rPr>
              <w:tab/>
            </w:r>
            <w:r>
              <w:rPr>
                <w:noProof/>
                <w:sz w:val="18"/>
              </w:rPr>
              <w:tab/>
            </w:r>
            <w:r>
              <w:rPr>
                <w:noProof/>
                <w:sz w:val="18"/>
              </w:rPr>
              <w:tab/>
            </w:r>
          </w:p>
          <w:p w:rsidR="00000000" w:rsidRDefault="0094091B">
            <w:pPr>
              <w:jc w:val="both"/>
              <w:rPr>
                <w:sz w:val="18"/>
                <w:lang w:val="ru-RU"/>
              </w:rPr>
            </w:pPr>
          </w:p>
        </w:tc>
        <w:tc>
          <w:tcPr>
            <w:tcW w:w="1417" w:type="dxa"/>
            <w:tcBorders>
              <w:left w:val="single" w:sz="6" w:space="0" w:color="auto"/>
              <w:bottom w:val="single" w:sz="12" w:space="0" w:color="auto"/>
              <w:right w:val="single" w:sz="6" w:space="0" w:color="auto"/>
            </w:tcBorders>
          </w:tcPr>
          <w:p w:rsidR="00000000" w:rsidRDefault="0094091B">
            <w:pPr>
              <w:jc w:val="center"/>
              <w:rPr>
                <w:sz w:val="18"/>
                <w:lang w:val="ru-RU"/>
              </w:rPr>
            </w:pPr>
            <w:r>
              <w:rPr>
                <w:sz w:val="18"/>
                <w:lang w:val="ru-RU"/>
              </w:rPr>
              <w:t>2,0</w:t>
            </w:r>
          </w:p>
        </w:tc>
        <w:tc>
          <w:tcPr>
            <w:tcW w:w="1559" w:type="dxa"/>
            <w:tcBorders>
              <w:left w:val="nil"/>
              <w:bottom w:val="single" w:sz="12" w:space="0" w:color="auto"/>
              <w:right w:val="single" w:sz="12" w:space="0" w:color="auto"/>
            </w:tcBorders>
          </w:tcPr>
          <w:p w:rsidR="00000000" w:rsidRDefault="0094091B">
            <w:pPr>
              <w:jc w:val="center"/>
              <w:rPr>
                <w:sz w:val="18"/>
                <w:lang w:val="ru-RU"/>
              </w:rPr>
            </w:pPr>
            <w:r>
              <w:rPr>
                <w:sz w:val="18"/>
                <w:lang w:val="ru-RU"/>
              </w:rPr>
              <w:t>2,0</w:t>
            </w:r>
          </w:p>
        </w:tc>
      </w:tr>
    </w:tbl>
    <w:p w:rsidR="00000000" w:rsidRDefault="0094091B">
      <w:pPr>
        <w:jc w:val="both"/>
        <w:rPr>
          <w:lang w:val="ru-RU"/>
        </w:rPr>
      </w:pPr>
    </w:p>
    <w:p w:rsidR="00000000" w:rsidRDefault="0094091B">
      <w:pPr>
        <w:jc w:val="both"/>
        <w:rPr>
          <w:lang w:val="ru-RU"/>
        </w:rPr>
      </w:pPr>
      <w:r>
        <w:rPr>
          <w:noProof/>
          <w:sz w:val="18"/>
        </w:rPr>
        <w:tab/>
      </w:r>
      <w:r>
        <w:rPr>
          <w:noProof/>
          <w:sz w:val="18"/>
        </w:rPr>
        <w:tab/>
      </w:r>
    </w:p>
    <w:p w:rsidR="00000000" w:rsidRDefault="0094091B">
      <w:pPr>
        <w:ind w:right="140"/>
        <w:jc w:val="center"/>
        <w:rPr>
          <w:b/>
          <w:lang w:val="ru-RU"/>
        </w:rPr>
      </w:pPr>
      <w:r>
        <w:rPr>
          <w:b/>
          <w:lang w:val="ru-RU"/>
        </w:rPr>
        <w:t xml:space="preserve">ПОМЕЩЕНИЯ ДЛЯ ТЕХНИЧЕСКОГО ОБСЛУЖИВАНИЯ </w:t>
      </w:r>
    </w:p>
    <w:p w:rsidR="00000000" w:rsidRDefault="0094091B">
      <w:pPr>
        <w:ind w:right="140"/>
        <w:jc w:val="center"/>
        <w:rPr>
          <w:b/>
          <w:lang w:val="ru-RU"/>
        </w:rPr>
      </w:pPr>
      <w:r>
        <w:rPr>
          <w:b/>
          <w:lang w:val="ru-RU"/>
        </w:rPr>
        <w:t>И РЕМОНТА ПОДВИЖНОГО СОСТАВА</w:t>
      </w:r>
    </w:p>
    <w:p w:rsidR="00000000" w:rsidRDefault="0094091B">
      <w:pPr>
        <w:ind w:right="20" w:firstLine="284"/>
        <w:jc w:val="both"/>
        <w:rPr>
          <w:b/>
          <w:lang w:val="ru-RU"/>
        </w:rPr>
      </w:pPr>
    </w:p>
    <w:p w:rsidR="00000000" w:rsidRDefault="0094091B">
      <w:pPr>
        <w:ind w:right="20" w:firstLine="284"/>
        <w:jc w:val="both"/>
        <w:rPr>
          <w:lang w:val="ru-RU"/>
        </w:rPr>
      </w:pPr>
      <w:r>
        <w:rPr>
          <w:noProof/>
        </w:rPr>
        <w:t>6.18.</w:t>
      </w:r>
      <w:r>
        <w:rPr>
          <w:lang w:val="ru-RU"/>
        </w:rPr>
        <w:t xml:space="preserve"> В депо следует предусматривать производственные помещения для размещения цеха технического обслуживания, цеха плановых ремонтов, помещений и мастерских отдела главного механика.</w:t>
      </w:r>
    </w:p>
    <w:p w:rsidR="00000000" w:rsidRDefault="0094091B">
      <w:pPr>
        <w:ind w:right="20" w:firstLine="284"/>
        <w:jc w:val="both"/>
        <w:rPr>
          <w:lang w:val="ru-RU"/>
        </w:rPr>
      </w:pPr>
    </w:p>
    <w:p w:rsidR="00000000" w:rsidRDefault="0094091B">
      <w:pPr>
        <w:ind w:right="20" w:firstLine="284"/>
        <w:jc w:val="both"/>
        <w:rPr>
          <w:sz w:val="18"/>
          <w:lang w:val="ru-RU"/>
        </w:rPr>
      </w:pPr>
      <w:r>
        <w:rPr>
          <w:sz w:val="18"/>
          <w:lang w:val="ru-RU"/>
        </w:rPr>
        <w:t>Примечание. Состав производственных и вспомогательных помещений должен быть уточнен технологической частью проекта.</w:t>
      </w:r>
    </w:p>
    <w:p w:rsidR="00000000" w:rsidRDefault="0094091B">
      <w:pPr>
        <w:ind w:firstLine="284"/>
        <w:jc w:val="both"/>
        <w:rPr>
          <w:lang w:val="ru-RU"/>
        </w:rPr>
      </w:pPr>
    </w:p>
    <w:p w:rsidR="00000000" w:rsidRDefault="0094091B">
      <w:pPr>
        <w:ind w:firstLine="284"/>
        <w:jc w:val="both"/>
        <w:rPr>
          <w:lang w:val="ru-RU"/>
        </w:rPr>
      </w:pPr>
      <w:r>
        <w:rPr>
          <w:noProof/>
        </w:rPr>
        <w:t>6.19.</w:t>
      </w:r>
      <w:r>
        <w:rPr>
          <w:lang w:val="ru-RU"/>
        </w:rPr>
        <w:t xml:space="preserve"> В депо и мастерских след</w:t>
      </w:r>
      <w:r>
        <w:rPr>
          <w:lang w:val="ru-RU"/>
        </w:rPr>
        <w:t xml:space="preserve">ует предусматривать складские помещения для хранения: </w:t>
      </w:r>
    </w:p>
    <w:p w:rsidR="00000000" w:rsidRDefault="0094091B">
      <w:pPr>
        <w:ind w:firstLine="284"/>
        <w:jc w:val="both"/>
        <w:rPr>
          <w:lang w:val="ru-RU"/>
        </w:rPr>
      </w:pPr>
      <w:r>
        <w:rPr>
          <w:lang w:val="ru-RU"/>
        </w:rPr>
        <w:t xml:space="preserve">колесных пар и шин троллейбуса; </w:t>
      </w:r>
    </w:p>
    <w:p w:rsidR="00000000" w:rsidRDefault="0094091B">
      <w:pPr>
        <w:ind w:firstLine="284"/>
        <w:jc w:val="both"/>
        <w:rPr>
          <w:lang w:val="ru-RU"/>
        </w:rPr>
      </w:pPr>
      <w:r>
        <w:rPr>
          <w:lang w:val="ru-RU"/>
        </w:rPr>
        <w:t xml:space="preserve">агрегатов и деталей; </w:t>
      </w:r>
    </w:p>
    <w:p w:rsidR="00000000" w:rsidRDefault="0094091B">
      <w:pPr>
        <w:ind w:firstLine="284"/>
        <w:jc w:val="both"/>
        <w:rPr>
          <w:lang w:val="ru-RU"/>
        </w:rPr>
      </w:pPr>
      <w:r>
        <w:rPr>
          <w:lang w:val="ru-RU"/>
        </w:rPr>
        <w:t>смазочных материалов;</w:t>
      </w:r>
    </w:p>
    <w:p w:rsidR="00000000" w:rsidRDefault="0094091B">
      <w:pPr>
        <w:ind w:firstLine="284"/>
        <w:jc w:val="both"/>
        <w:rPr>
          <w:lang w:val="ru-RU"/>
        </w:rPr>
      </w:pPr>
      <w:r>
        <w:rPr>
          <w:lang w:val="ru-RU"/>
        </w:rPr>
        <w:t xml:space="preserve">лакокрасочных и пропиточных материалов; </w:t>
      </w:r>
    </w:p>
    <w:p w:rsidR="00000000" w:rsidRDefault="0094091B">
      <w:pPr>
        <w:ind w:firstLine="284"/>
        <w:jc w:val="both"/>
        <w:rPr>
          <w:lang w:val="ru-RU"/>
        </w:rPr>
      </w:pPr>
      <w:r>
        <w:rPr>
          <w:lang w:val="ru-RU"/>
        </w:rPr>
        <w:t>металла;</w:t>
      </w:r>
    </w:p>
    <w:p w:rsidR="00000000" w:rsidRDefault="0094091B">
      <w:pPr>
        <w:ind w:firstLine="284"/>
        <w:jc w:val="both"/>
        <w:rPr>
          <w:lang w:val="ru-RU"/>
        </w:rPr>
      </w:pPr>
      <w:r>
        <w:rPr>
          <w:lang w:val="ru-RU"/>
        </w:rPr>
        <w:t>сгораемых материалов (текстильные, бумажные, картонные и т. п.)</w:t>
      </w:r>
      <w:r>
        <w:rPr>
          <w:noProof/>
        </w:rPr>
        <w:t xml:space="preserve">; </w:t>
      </w:r>
    </w:p>
    <w:p w:rsidR="00000000" w:rsidRDefault="0094091B">
      <w:pPr>
        <w:ind w:firstLine="284"/>
        <w:jc w:val="both"/>
        <w:rPr>
          <w:lang w:val="ru-RU"/>
        </w:rPr>
      </w:pPr>
      <w:r>
        <w:rPr>
          <w:lang w:val="ru-RU"/>
        </w:rPr>
        <w:t xml:space="preserve">сухого песка; </w:t>
      </w:r>
    </w:p>
    <w:p w:rsidR="00000000" w:rsidRDefault="0094091B">
      <w:pPr>
        <w:ind w:firstLine="284"/>
        <w:jc w:val="both"/>
        <w:rPr>
          <w:lang w:val="ru-RU"/>
        </w:rPr>
      </w:pPr>
      <w:r>
        <w:rPr>
          <w:lang w:val="ru-RU"/>
        </w:rPr>
        <w:t xml:space="preserve">кислородных и других баллонов. </w:t>
      </w:r>
    </w:p>
    <w:p w:rsidR="00000000" w:rsidRDefault="0094091B">
      <w:pPr>
        <w:ind w:firstLine="284"/>
        <w:jc w:val="both"/>
        <w:rPr>
          <w:noProof/>
        </w:rPr>
      </w:pPr>
      <w:r>
        <w:rPr>
          <w:lang w:val="ru-RU"/>
        </w:rPr>
        <w:t>6.20. Расстояния между трамвайными вагонами или троллейбусами, а также между ними и конструкциями зданий в помещениях для технического обслуживания и ремонта подвижного состава следует принимать по табл.</w:t>
      </w:r>
      <w:r>
        <w:rPr>
          <w:noProof/>
        </w:rPr>
        <w:t xml:space="preserve"> 20.</w:t>
      </w:r>
    </w:p>
    <w:p w:rsidR="00000000" w:rsidRDefault="0094091B">
      <w:pPr>
        <w:ind w:firstLine="284"/>
        <w:jc w:val="both"/>
        <w:rPr>
          <w:lang w:val="ru-RU"/>
        </w:rPr>
      </w:pPr>
    </w:p>
    <w:p w:rsidR="00000000" w:rsidRDefault="0094091B">
      <w:pPr>
        <w:ind w:firstLine="284"/>
        <w:jc w:val="right"/>
        <w:rPr>
          <w:noProof/>
        </w:rPr>
      </w:pPr>
      <w:r>
        <w:rPr>
          <w:lang w:val="ru-RU"/>
        </w:rPr>
        <w:t>Таблица</w:t>
      </w:r>
      <w:r>
        <w:rPr>
          <w:noProof/>
        </w:rPr>
        <w:t xml:space="preserve"> </w:t>
      </w:r>
      <w:r>
        <w:rPr>
          <w:noProof/>
        </w:rPr>
        <w:t>20</w:t>
      </w:r>
    </w:p>
    <w:p w:rsidR="00000000" w:rsidRDefault="0094091B">
      <w:pPr>
        <w:ind w:firstLine="284"/>
        <w:jc w:val="both"/>
        <w:rPr>
          <w:lang w:val="ru-RU"/>
        </w:rPr>
      </w:pPr>
    </w:p>
    <w:tbl>
      <w:tblPr>
        <w:tblW w:w="0" w:type="auto"/>
        <w:tblLayout w:type="fixed"/>
        <w:tblCellMar>
          <w:left w:w="34" w:type="dxa"/>
          <w:right w:w="34" w:type="dxa"/>
        </w:tblCellMar>
        <w:tblLook w:val="0000" w:firstRow="0" w:lastRow="0" w:firstColumn="0" w:lastColumn="0" w:noHBand="0" w:noVBand="0"/>
      </w:tblPr>
      <w:tblGrid>
        <w:gridCol w:w="4712"/>
        <w:gridCol w:w="1633"/>
      </w:tblGrid>
      <w:tr w:rsidR="00000000">
        <w:tblPrEx>
          <w:tblCellMar>
            <w:top w:w="0" w:type="dxa"/>
            <w:bottom w:w="0" w:type="dxa"/>
          </w:tblCellMar>
        </w:tblPrEx>
        <w:tc>
          <w:tcPr>
            <w:tcW w:w="4712" w:type="dxa"/>
            <w:tcBorders>
              <w:top w:val="single" w:sz="12" w:space="0" w:color="auto"/>
              <w:left w:val="single" w:sz="12" w:space="0" w:color="auto"/>
              <w:bottom w:val="single" w:sz="12" w:space="0" w:color="auto"/>
              <w:right w:val="single" w:sz="6" w:space="0" w:color="auto"/>
            </w:tcBorders>
          </w:tcPr>
          <w:p w:rsidR="00000000" w:rsidRDefault="0094091B">
            <w:pPr>
              <w:jc w:val="center"/>
              <w:rPr>
                <w:sz w:val="16"/>
                <w:lang w:val="ru-RU"/>
              </w:rPr>
            </w:pPr>
            <w:r>
              <w:rPr>
                <w:sz w:val="16"/>
                <w:lang w:val="ru-RU"/>
              </w:rPr>
              <w:t>Регламентируемое расстояние</w:t>
            </w:r>
          </w:p>
        </w:tc>
        <w:tc>
          <w:tcPr>
            <w:tcW w:w="1633" w:type="dxa"/>
            <w:tcBorders>
              <w:top w:val="single" w:sz="12" w:space="0" w:color="auto"/>
              <w:left w:val="nil"/>
              <w:bottom w:val="single" w:sz="12" w:space="0" w:color="auto"/>
              <w:right w:val="single" w:sz="12" w:space="0" w:color="auto"/>
            </w:tcBorders>
          </w:tcPr>
          <w:p w:rsidR="00000000" w:rsidRDefault="0094091B">
            <w:pPr>
              <w:jc w:val="center"/>
              <w:rPr>
                <w:sz w:val="16"/>
                <w:lang w:val="ru-RU"/>
              </w:rPr>
            </w:pPr>
            <w:r>
              <w:rPr>
                <w:sz w:val="16"/>
                <w:lang w:val="ru-RU"/>
              </w:rPr>
              <w:t>Расстояние, м</w:t>
            </w:r>
          </w:p>
        </w:tc>
      </w:tr>
      <w:tr w:rsidR="00000000">
        <w:tblPrEx>
          <w:tblCellMar>
            <w:top w:w="0" w:type="dxa"/>
            <w:bottom w:w="0" w:type="dxa"/>
          </w:tblCellMar>
        </w:tblPrEx>
        <w:tc>
          <w:tcPr>
            <w:tcW w:w="4712" w:type="dxa"/>
            <w:tcBorders>
              <w:left w:val="single" w:sz="12" w:space="0" w:color="auto"/>
              <w:right w:val="single" w:sz="6" w:space="0" w:color="auto"/>
            </w:tcBorders>
          </w:tcPr>
          <w:p w:rsidR="00000000" w:rsidRDefault="0094091B">
            <w:pPr>
              <w:jc w:val="both"/>
              <w:rPr>
                <w:sz w:val="16"/>
                <w:lang w:val="ru-RU"/>
              </w:rPr>
            </w:pPr>
          </w:p>
          <w:p w:rsidR="00000000" w:rsidRDefault="0094091B">
            <w:pPr>
              <w:jc w:val="both"/>
              <w:rPr>
                <w:sz w:val="16"/>
                <w:lang w:val="ru-RU"/>
              </w:rPr>
            </w:pPr>
            <w:r>
              <w:rPr>
                <w:sz w:val="16"/>
                <w:lang w:val="ru-RU"/>
              </w:rPr>
              <w:t xml:space="preserve">Трамвайный вагон или троллейбус на зонах диагностики, осмотра, ремонта и конструкций здания: </w:t>
            </w:r>
          </w:p>
          <w:p w:rsidR="00000000" w:rsidRDefault="0094091B">
            <w:pPr>
              <w:ind w:left="284"/>
              <w:jc w:val="both"/>
              <w:rPr>
                <w:sz w:val="16"/>
                <w:lang w:val="ru-RU"/>
              </w:rPr>
            </w:pPr>
            <w:r>
              <w:rPr>
                <w:sz w:val="16"/>
                <w:lang w:val="ru-RU"/>
              </w:rPr>
              <w:t>продольная (боковая) сторона трамвайного вагона или троллейбуса и стена без проема</w:t>
            </w:r>
            <w:r>
              <w:rPr>
                <w:sz w:val="16"/>
                <w:lang w:val="ru-RU"/>
              </w:rPr>
              <w:tab/>
            </w:r>
            <w:r>
              <w:rPr>
                <w:noProof/>
                <w:sz w:val="16"/>
              </w:rPr>
              <w:tab/>
            </w:r>
          </w:p>
        </w:tc>
        <w:tc>
          <w:tcPr>
            <w:tcW w:w="1633" w:type="dxa"/>
            <w:tcBorders>
              <w:left w:val="nil"/>
              <w:right w:val="single" w:sz="12" w:space="0" w:color="auto"/>
            </w:tcBorders>
          </w:tcPr>
          <w:p w:rsidR="00000000" w:rsidRDefault="0094091B">
            <w:pPr>
              <w:jc w:val="center"/>
              <w:rPr>
                <w:sz w:val="16"/>
                <w:lang w:val="ru-RU"/>
              </w:rPr>
            </w:pPr>
          </w:p>
          <w:p w:rsidR="00000000" w:rsidRDefault="0094091B">
            <w:pPr>
              <w:jc w:val="center"/>
              <w:rPr>
                <w:sz w:val="16"/>
                <w:lang w:val="ru-RU"/>
              </w:rPr>
            </w:pPr>
          </w:p>
          <w:p w:rsidR="00000000" w:rsidRDefault="0094091B">
            <w:pPr>
              <w:jc w:val="center"/>
              <w:rPr>
                <w:sz w:val="16"/>
                <w:lang w:val="ru-RU"/>
              </w:rPr>
            </w:pPr>
          </w:p>
          <w:p w:rsidR="00000000" w:rsidRDefault="0094091B">
            <w:pPr>
              <w:jc w:val="center"/>
              <w:rPr>
                <w:sz w:val="16"/>
                <w:lang w:val="ru-RU"/>
              </w:rPr>
            </w:pPr>
            <w:r>
              <w:rPr>
                <w:sz w:val="16"/>
                <w:lang w:val="ru-RU"/>
              </w:rPr>
              <w:t>1,7</w:t>
            </w:r>
          </w:p>
        </w:tc>
      </w:tr>
      <w:tr w:rsidR="00000000">
        <w:tblPrEx>
          <w:tblCellMar>
            <w:top w:w="0" w:type="dxa"/>
            <w:bottom w:w="0" w:type="dxa"/>
          </w:tblCellMar>
        </w:tblPrEx>
        <w:tc>
          <w:tcPr>
            <w:tcW w:w="4712" w:type="dxa"/>
            <w:tcBorders>
              <w:left w:val="single" w:sz="12" w:space="0" w:color="auto"/>
              <w:right w:val="single" w:sz="6" w:space="0" w:color="auto"/>
            </w:tcBorders>
          </w:tcPr>
          <w:p w:rsidR="00000000" w:rsidRDefault="0094091B">
            <w:pPr>
              <w:ind w:left="284"/>
              <w:jc w:val="both"/>
              <w:rPr>
                <w:sz w:val="16"/>
                <w:lang w:val="ru-RU"/>
              </w:rPr>
            </w:pPr>
            <w:r>
              <w:rPr>
                <w:sz w:val="16"/>
                <w:lang w:val="ru-RU"/>
              </w:rPr>
              <w:t>продольная (боковая) сторона трамвайного вагона или троллейбуса и стены с проемами</w:t>
            </w:r>
          </w:p>
        </w:tc>
        <w:tc>
          <w:tcPr>
            <w:tcW w:w="1633" w:type="dxa"/>
            <w:tcBorders>
              <w:left w:val="nil"/>
              <w:right w:val="single" w:sz="12" w:space="0" w:color="auto"/>
            </w:tcBorders>
          </w:tcPr>
          <w:p w:rsidR="00000000" w:rsidRDefault="0094091B">
            <w:pPr>
              <w:jc w:val="center"/>
              <w:rPr>
                <w:sz w:val="16"/>
                <w:lang w:val="ru-RU"/>
              </w:rPr>
            </w:pPr>
            <w:r>
              <w:rPr>
                <w:sz w:val="16"/>
                <w:lang w:val="ru-RU"/>
              </w:rPr>
              <w:t>1,9</w:t>
            </w:r>
          </w:p>
        </w:tc>
      </w:tr>
      <w:tr w:rsidR="00000000">
        <w:tblPrEx>
          <w:tblCellMar>
            <w:top w:w="0" w:type="dxa"/>
            <w:bottom w:w="0" w:type="dxa"/>
          </w:tblCellMar>
        </w:tblPrEx>
        <w:tc>
          <w:tcPr>
            <w:tcW w:w="4712" w:type="dxa"/>
            <w:tcBorders>
              <w:left w:val="single" w:sz="12" w:space="0" w:color="auto"/>
              <w:right w:val="single" w:sz="6" w:space="0" w:color="auto"/>
            </w:tcBorders>
          </w:tcPr>
          <w:p w:rsidR="00000000" w:rsidRDefault="0094091B">
            <w:pPr>
              <w:ind w:left="284"/>
              <w:jc w:val="both"/>
              <w:rPr>
                <w:sz w:val="16"/>
                <w:lang w:val="ru-RU"/>
              </w:rPr>
            </w:pPr>
            <w:r>
              <w:rPr>
                <w:sz w:val="16"/>
                <w:lang w:val="ru-RU"/>
              </w:rPr>
              <w:t>торцевая сторона стены здания до сцепного прибора трамвайного вагона, наиболее выступающей части троллейбуса при наличии канавы</w:t>
            </w:r>
          </w:p>
        </w:tc>
        <w:tc>
          <w:tcPr>
            <w:tcW w:w="1633" w:type="dxa"/>
            <w:tcBorders>
              <w:left w:val="nil"/>
              <w:right w:val="single" w:sz="12" w:space="0" w:color="auto"/>
            </w:tcBorders>
          </w:tcPr>
          <w:p w:rsidR="00000000" w:rsidRDefault="0094091B">
            <w:pPr>
              <w:jc w:val="center"/>
              <w:rPr>
                <w:sz w:val="16"/>
                <w:lang w:val="ru-RU"/>
              </w:rPr>
            </w:pPr>
            <w:r>
              <w:rPr>
                <w:sz w:val="16"/>
                <w:lang w:val="ru-RU"/>
              </w:rPr>
              <w:t>4,5</w:t>
            </w:r>
          </w:p>
        </w:tc>
      </w:tr>
      <w:tr w:rsidR="00000000">
        <w:tblPrEx>
          <w:tblCellMar>
            <w:top w:w="0" w:type="dxa"/>
            <w:bottom w:w="0" w:type="dxa"/>
          </w:tblCellMar>
        </w:tblPrEx>
        <w:tc>
          <w:tcPr>
            <w:tcW w:w="4712" w:type="dxa"/>
            <w:tcBorders>
              <w:left w:val="single" w:sz="12" w:space="0" w:color="auto"/>
              <w:right w:val="single" w:sz="6" w:space="0" w:color="auto"/>
            </w:tcBorders>
          </w:tcPr>
          <w:p w:rsidR="00000000" w:rsidRDefault="0094091B">
            <w:pPr>
              <w:ind w:left="284"/>
              <w:jc w:val="both"/>
              <w:rPr>
                <w:sz w:val="16"/>
                <w:lang w:val="ru-RU"/>
              </w:rPr>
            </w:pPr>
            <w:r>
              <w:rPr>
                <w:sz w:val="16"/>
                <w:lang w:val="ru-RU"/>
              </w:rPr>
              <w:t>торцевая сторона стены здания до сцепного прибора трамва</w:t>
            </w:r>
            <w:r>
              <w:rPr>
                <w:sz w:val="16"/>
                <w:lang w:val="ru-RU"/>
              </w:rPr>
              <w:t>йного вагона, наиболее выступающей части троллейбуса без канавы</w:t>
            </w:r>
            <w:r>
              <w:rPr>
                <w:sz w:val="16"/>
                <w:lang w:val="ru-RU"/>
              </w:rPr>
              <w:tab/>
            </w:r>
          </w:p>
        </w:tc>
        <w:tc>
          <w:tcPr>
            <w:tcW w:w="1633" w:type="dxa"/>
            <w:tcBorders>
              <w:left w:val="nil"/>
              <w:right w:val="single" w:sz="12" w:space="0" w:color="auto"/>
            </w:tcBorders>
          </w:tcPr>
          <w:p w:rsidR="00000000" w:rsidRDefault="0094091B">
            <w:pPr>
              <w:jc w:val="center"/>
              <w:rPr>
                <w:sz w:val="16"/>
                <w:lang w:val="ru-RU"/>
              </w:rPr>
            </w:pPr>
            <w:r>
              <w:rPr>
                <w:sz w:val="16"/>
                <w:lang w:val="ru-RU"/>
              </w:rPr>
              <w:t>2,5</w:t>
            </w:r>
          </w:p>
        </w:tc>
      </w:tr>
      <w:tr w:rsidR="00000000">
        <w:tblPrEx>
          <w:tblCellMar>
            <w:top w:w="0" w:type="dxa"/>
            <w:bottom w:w="0" w:type="dxa"/>
          </w:tblCellMar>
        </w:tblPrEx>
        <w:tc>
          <w:tcPr>
            <w:tcW w:w="4712" w:type="dxa"/>
            <w:tcBorders>
              <w:left w:val="single" w:sz="12" w:space="0" w:color="auto"/>
              <w:right w:val="single" w:sz="6" w:space="0" w:color="auto"/>
            </w:tcBorders>
          </w:tcPr>
          <w:p w:rsidR="00000000" w:rsidRDefault="0094091B">
            <w:pPr>
              <w:ind w:left="284"/>
              <w:jc w:val="both"/>
              <w:rPr>
                <w:sz w:val="16"/>
                <w:lang w:val="ru-RU"/>
              </w:rPr>
            </w:pPr>
            <w:r>
              <w:rPr>
                <w:sz w:val="16"/>
                <w:lang w:val="ru-RU"/>
              </w:rPr>
              <w:t>трамвайный вагон или троллейбус и колонна</w:t>
            </w:r>
            <w:r>
              <w:rPr>
                <w:sz w:val="16"/>
                <w:lang w:val="ru-RU"/>
              </w:rPr>
              <w:tab/>
            </w:r>
          </w:p>
        </w:tc>
        <w:tc>
          <w:tcPr>
            <w:tcW w:w="1633" w:type="dxa"/>
            <w:tcBorders>
              <w:left w:val="nil"/>
              <w:right w:val="single" w:sz="12" w:space="0" w:color="auto"/>
            </w:tcBorders>
          </w:tcPr>
          <w:p w:rsidR="00000000" w:rsidRDefault="0094091B">
            <w:pPr>
              <w:jc w:val="center"/>
              <w:rPr>
                <w:sz w:val="16"/>
                <w:lang w:val="ru-RU"/>
              </w:rPr>
            </w:pPr>
            <w:r>
              <w:rPr>
                <w:sz w:val="16"/>
                <w:lang w:val="ru-RU"/>
              </w:rPr>
              <w:t>1,2</w:t>
            </w:r>
          </w:p>
        </w:tc>
      </w:tr>
      <w:tr w:rsidR="00000000">
        <w:tblPrEx>
          <w:tblCellMar>
            <w:top w:w="0" w:type="dxa"/>
            <w:bottom w:w="0" w:type="dxa"/>
          </w:tblCellMar>
        </w:tblPrEx>
        <w:tc>
          <w:tcPr>
            <w:tcW w:w="4712" w:type="dxa"/>
            <w:tcBorders>
              <w:left w:val="single" w:sz="12" w:space="0" w:color="auto"/>
              <w:right w:val="single" w:sz="6" w:space="0" w:color="auto"/>
            </w:tcBorders>
          </w:tcPr>
          <w:p w:rsidR="00000000" w:rsidRDefault="0094091B">
            <w:pPr>
              <w:ind w:left="284"/>
              <w:jc w:val="both"/>
              <w:rPr>
                <w:sz w:val="16"/>
                <w:lang w:val="ru-RU"/>
              </w:rPr>
            </w:pPr>
            <w:r>
              <w:rPr>
                <w:sz w:val="16"/>
                <w:lang w:val="ru-RU"/>
              </w:rPr>
              <w:t>трамвайный вагон или троллейбус и нижний обрез лестницы канавы (в плане)</w:t>
            </w:r>
          </w:p>
        </w:tc>
        <w:tc>
          <w:tcPr>
            <w:tcW w:w="1633" w:type="dxa"/>
            <w:tcBorders>
              <w:left w:val="nil"/>
              <w:right w:val="single" w:sz="12" w:space="0" w:color="auto"/>
            </w:tcBorders>
          </w:tcPr>
          <w:p w:rsidR="00000000" w:rsidRDefault="0094091B">
            <w:pPr>
              <w:jc w:val="center"/>
              <w:rPr>
                <w:sz w:val="16"/>
                <w:lang w:val="ru-RU"/>
              </w:rPr>
            </w:pPr>
            <w:r>
              <w:rPr>
                <w:sz w:val="16"/>
                <w:lang w:val="ru-RU"/>
              </w:rPr>
              <w:t>0,5</w:t>
            </w:r>
          </w:p>
        </w:tc>
      </w:tr>
      <w:tr w:rsidR="00000000">
        <w:tblPrEx>
          <w:tblCellMar>
            <w:top w:w="0" w:type="dxa"/>
            <w:bottom w:w="0" w:type="dxa"/>
          </w:tblCellMar>
        </w:tblPrEx>
        <w:tc>
          <w:tcPr>
            <w:tcW w:w="4712" w:type="dxa"/>
            <w:tcBorders>
              <w:left w:val="single" w:sz="12" w:space="0" w:color="auto"/>
              <w:right w:val="single" w:sz="6" w:space="0" w:color="auto"/>
            </w:tcBorders>
          </w:tcPr>
          <w:p w:rsidR="00000000" w:rsidRDefault="0094091B">
            <w:pPr>
              <w:ind w:left="284"/>
              <w:jc w:val="both"/>
              <w:rPr>
                <w:sz w:val="16"/>
                <w:lang w:val="ru-RU"/>
              </w:rPr>
            </w:pPr>
            <w:r>
              <w:rPr>
                <w:sz w:val="16"/>
                <w:lang w:val="ru-RU"/>
              </w:rPr>
              <w:t>крыша трамвайного вагона или троллейбуса и наинизшая точка конструкций</w:t>
            </w:r>
            <w:r>
              <w:rPr>
                <w:sz w:val="16"/>
                <w:lang w:val="ru-RU"/>
              </w:rPr>
              <w:tab/>
            </w:r>
          </w:p>
          <w:p w:rsidR="00000000" w:rsidRDefault="0094091B">
            <w:pPr>
              <w:ind w:left="284"/>
              <w:jc w:val="both"/>
              <w:rPr>
                <w:sz w:val="16"/>
                <w:lang w:val="ru-RU"/>
              </w:rPr>
            </w:pPr>
          </w:p>
        </w:tc>
        <w:tc>
          <w:tcPr>
            <w:tcW w:w="1633" w:type="dxa"/>
            <w:tcBorders>
              <w:left w:val="nil"/>
              <w:right w:val="single" w:sz="12" w:space="0" w:color="auto"/>
            </w:tcBorders>
          </w:tcPr>
          <w:p w:rsidR="00000000" w:rsidRDefault="0094091B">
            <w:pPr>
              <w:jc w:val="center"/>
              <w:rPr>
                <w:sz w:val="16"/>
                <w:lang w:val="ru-RU"/>
              </w:rPr>
            </w:pPr>
            <w:r>
              <w:rPr>
                <w:sz w:val="16"/>
                <w:lang w:val="ru-RU"/>
              </w:rPr>
              <w:t>2,5</w:t>
            </w:r>
          </w:p>
        </w:tc>
      </w:tr>
      <w:tr w:rsidR="00000000">
        <w:tblPrEx>
          <w:tblCellMar>
            <w:top w:w="0" w:type="dxa"/>
            <w:bottom w:w="0" w:type="dxa"/>
          </w:tblCellMar>
        </w:tblPrEx>
        <w:tc>
          <w:tcPr>
            <w:tcW w:w="4712" w:type="dxa"/>
            <w:tcBorders>
              <w:left w:val="single" w:sz="12" w:space="0" w:color="auto"/>
              <w:right w:val="single" w:sz="6" w:space="0" w:color="auto"/>
            </w:tcBorders>
          </w:tcPr>
          <w:p w:rsidR="00000000" w:rsidRDefault="0094091B">
            <w:pPr>
              <w:jc w:val="both"/>
              <w:rPr>
                <w:sz w:val="16"/>
                <w:lang w:val="ru-RU"/>
              </w:rPr>
            </w:pPr>
            <w:r>
              <w:rPr>
                <w:sz w:val="16"/>
                <w:lang w:val="ru-RU"/>
              </w:rPr>
              <w:t xml:space="preserve">Трамвайный вагон или троллейбус на зонах технического обслуживания и ремонта </w:t>
            </w:r>
          </w:p>
          <w:p w:rsidR="00000000" w:rsidRDefault="0094091B">
            <w:pPr>
              <w:ind w:left="284"/>
              <w:jc w:val="both"/>
              <w:rPr>
                <w:sz w:val="16"/>
                <w:lang w:val="ru-RU"/>
              </w:rPr>
            </w:pPr>
            <w:r>
              <w:rPr>
                <w:sz w:val="16"/>
                <w:lang w:val="ru-RU"/>
              </w:rPr>
              <w:t>между продольными (боковыми) сторонами трамвайных вагонов или троллейбусов, не менее</w:t>
            </w:r>
          </w:p>
        </w:tc>
        <w:tc>
          <w:tcPr>
            <w:tcW w:w="1633" w:type="dxa"/>
            <w:tcBorders>
              <w:left w:val="nil"/>
              <w:right w:val="single" w:sz="12" w:space="0" w:color="auto"/>
            </w:tcBorders>
          </w:tcPr>
          <w:p w:rsidR="00000000" w:rsidRDefault="0094091B">
            <w:pPr>
              <w:jc w:val="center"/>
              <w:rPr>
                <w:sz w:val="16"/>
                <w:lang w:val="ru-RU"/>
              </w:rPr>
            </w:pPr>
          </w:p>
          <w:p w:rsidR="00000000" w:rsidRDefault="0094091B">
            <w:pPr>
              <w:jc w:val="center"/>
              <w:rPr>
                <w:sz w:val="16"/>
                <w:lang w:val="ru-RU"/>
              </w:rPr>
            </w:pPr>
          </w:p>
          <w:p w:rsidR="00000000" w:rsidRDefault="0094091B">
            <w:pPr>
              <w:jc w:val="center"/>
              <w:rPr>
                <w:sz w:val="16"/>
                <w:lang w:val="ru-RU"/>
              </w:rPr>
            </w:pPr>
            <w:r>
              <w:rPr>
                <w:sz w:val="16"/>
                <w:lang w:val="ru-RU"/>
              </w:rPr>
              <w:t>2,9</w:t>
            </w:r>
          </w:p>
        </w:tc>
      </w:tr>
      <w:tr w:rsidR="00000000">
        <w:tblPrEx>
          <w:tblCellMar>
            <w:top w:w="0" w:type="dxa"/>
            <w:bottom w:w="0" w:type="dxa"/>
          </w:tblCellMar>
        </w:tblPrEx>
        <w:tc>
          <w:tcPr>
            <w:tcW w:w="4712" w:type="dxa"/>
            <w:tcBorders>
              <w:left w:val="single" w:sz="12" w:space="0" w:color="auto"/>
              <w:right w:val="single" w:sz="6" w:space="0" w:color="auto"/>
            </w:tcBorders>
          </w:tcPr>
          <w:p w:rsidR="00000000" w:rsidRDefault="0094091B">
            <w:pPr>
              <w:ind w:left="284"/>
              <w:jc w:val="both"/>
              <w:rPr>
                <w:sz w:val="16"/>
                <w:lang w:val="ru-RU"/>
              </w:rPr>
            </w:pPr>
            <w:r>
              <w:rPr>
                <w:sz w:val="16"/>
                <w:lang w:val="ru-RU"/>
              </w:rPr>
              <w:t>между буферами стоящих на канаве друг за другом трамвайных</w:t>
            </w:r>
            <w:r>
              <w:rPr>
                <w:lang w:val="ru-RU"/>
              </w:rPr>
              <w:t xml:space="preserve"> </w:t>
            </w:r>
            <w:r>
              <w:rPr>
                <w:sz w:val="16"/>
                <w:lang w:val="ru-RU"/>
              </w:rPr>
              <w:t>вагонов и</w:t>
            </w:r>
            <w:r>
              <w:rPr>
                <w:sz w:val="16"/>
                <w:lang w:val="ru-RU"/>
              </w:rPr>
              <w:t>ли троллейбусов</w:t>
            </w:r>
          </w:p>
        </w:tc>
        <w:tc>
          <w:tcPr>
            <w:tcW w:w="1633" w:type="dxa"/>
            <w:tcBorders>
              <w:left w:val="nil"/>
              <w:right w:val="single" w:sz="12" w:space="0" w:color="auto"/>
            </w:tcBorders>
          </w:tcPr>
          <w:p w:rsidR="00000000" w:rsidRDefault="0094091B">
            <w:pPr>
              <w:jc w:val="center"/>
              <w:rPr>
                <w:sz w:val="16"/>
                <w:lang w:val="ru-RU"/>
              </w:rPr>
            </w:pPr>
            <w:r>
              <w:rPr>
                <w:sz w:val="16"/>
                <w:lang w:val="ru-RU"/>
              </w:rPr>
              <w:t>1,0</w:t>
            </w:r>
          </w:p>
        </w:tc>
      </w:tr>
      <w:tr w:rsidR="00000000">
        <w:tblPrEx>
          <w:tblCellMar>
            <w:top w:w="0" w:type="dxa"/>
            <w:bottom w:w="0" w:type="dxa"/>
          </w:tblCellMar>
        </w:tblPrEx>
        <w:tc>
          <w:tcPr>
            <w:tcW w:w="4712" w:type="dxa"/>
            <w:tcBorders>
              <w:left w:val="single" w:sz="12" w:space="0" w:color="auto"/>
              <w:bottom w:val="single" w:sz="12" w:space="0" w:color="auto"/>
              <w:right w:val="single" w:sz="6" w:space="0" w:color="auto"/>
            </w:tcBorders>
          </w:tcPr>
          <w:p w:rsidR="00000000" w:rsidRDefault="0094091B">
            <w:pPr>
              <w:ind w:left="284"/>
              <w:jc w:val="both"/>
              <w:rPr>
                <w:noProof/>
                <w:sz w:val="16"/>
              </w:rPr>
            </w:pPr>
            <w:r>
              <w:rPr>
                <w:sz w:val="16"/>
                <w:lang w:val="ru-RU"/>
              </w:rPr>
              <w:t>между буферами стоящих на канаве друг за другом трамвайных вагонов или троллейбусов при наличии проезда (прохода) между зонами</w:t>
            </w:r>
            <w:r>
              <w:rPr>
                <w:sz w:val="16"/>
                <w:lang w:val="ru-RU"/>
              </w:rPr>
              <w:tab/>
            </w:r>
            <w:r>
              <w:rPr>
                <w:noProof/>
                <w:sz w:val="16"/>
              </w:rPr>
              <w:tab/>
            </w:r>
          </w:p>
          <w:p w:rsidR="00000000" w:rsidRDefault="0094091B">
            <w:pPr>
              <w:jc w:val="both"/>
              <w:rPr>
                <w:sz w:val="16"/>
                <w:lang w:val="ru-RU"/>
              </w:rPr>
            </w:pPr>
          </w:p>
        </w:tc>
        <w:tc>
          <w:tcPr>
            <w:tcW w:w="1633"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3,0</w:t>
            </w:r>
          </w:p>
        </w:tc>
      </w:tr>
    </w:tbl>
    <w:p w:rsidR="00000000" w:rsidRDefault="0094091B">
      <w:pPr>
        <w:jc w:val="both"/>
        <w:rPr>
          <w:lang w:val="ru-RU"/>
        </w:rPr>
      </w:pPr>
    </w:p>
    <w:p w:rsidR="00000000" w:rsidRDefault="0094091B">
      <w:pPr>
        <w:pBdr>
          <w:bottom w:val="single" w:sz="12" w:space="1" w:color="auto"/>
        </w:pBdr>
        <w:ind w:firstLine="284"/>
        <w:jc w:val="both"/>
        <w:rPr>
          <w:sz w:val="18"/>
          <w:lang w:val="ru-RU"/>
        </w:rPr>
      </w:pPr>
      <w:r>
        <w:rPr>
          <w:sz w:val="18"/>
          <w:lang w:val="ru-RU"/>
        </w:rPr>
        <w:t>Примечание. Расстояния между трамвайными вагонами или  троллейбусами, а также между трамвайным вагоном или троллейбусом и стеной на зонах механизированной мойки, диагностики и  подъемочных местах с домкратами следует принимать в зависимости от вида и габаритов оборудования этих зон, но не менее указанных в таблице.</w:t>
      </w:r>
    </w:p>
    <w:p w:rsidR="00000000" w:rsidRDefault="0094091B">
      <w:pPr>
        <w:jc w:val="both"/>
        <w:rPr>
          <w:lang w:val="ru-RU"/>
        </w:rPr>
      </w:pPr>
    </w:p>
    <w:p w:rsidR="00000000" w:rsidRDefault="0094091B">
      <w:pPr>
        <w:ind w:firstLine="284"/>
        <w:jc w:val="both"/>
        <w:rPr>
          <w:lang w:val="ru-RU"/>
        </w:rPr>
      </w:pPr>
      <w:r>
        <w:rPr>
          <w:noProof/>
        </w:rPr>
        <w:t>6</w:t>
      </w:r>
      <w:r>
        <w:rPr>
          <w:lang w:val="ru-RU"/>
        </w:rPr>
        <w:t>.2</w:t>
      </w:r>
      <w:r>
        <w:rPr>
          <w:noProof/>
        </w:rPr>
        <w:t>1.</w:t>
      </w:r>
      <w:r>
        <w:rPr>
          <w:lang w:val="ru-RU"/>
        </w:rPr>
        <w:t xml:space="preserve"> Высота производственных помещен</w:t>
      </w:r>
      <w:r>
        <w:rPr>
          <w:lang w:val="ru-RU"/>
        </w:rPr>
        <w:t>ий депо должна быть не менее</w:t>
      </w:r>
      <w:r>
        <w:rPr>
          <w:noProof/>
        </w:rPr>
        <w:t xml:space="preserve"> </w:t>
      </w:r>
      <w:r>
        <w:rPr>
          <w:lang w:val="ru-RU"/>
        </w:rPr>
        <w:t>3 м; в столярном и кузнечно-рессорном отделениях</w:t>
      </w:r>
      <w:r>
        <w:rPr>
          <w:noProof/>
        </w:rPr>
        <w:t xml:space="preserve"> —</w:t>
      </w:r>
      <w:r>
        <w:rPr>
          <w:lang w:val="ru-RU"/>
        </w:rPr>
        <w:t xml:space="preserve"> не менее</w:t>
      </w:r>
      <w:r>
        <w:rPr>
          <w:noProof/>
        </w:rPr>
        <w:t xml:space="preserve"> 4</w:t>
      </w:r>
      <w:r>
        <w:rPr>
          <w:lang w:val="ru-RU"/>
        </w:rPr>
        <w:t xml:space="preserve"> м; в помещениях, кум вводятся трамвайные вагоны или троллейбусы при отсутствии контактных проводов</w:t>
      </w:r>
      <w:r>
        <w:rPr>
          <w:noProof/>
        </w:rPr>
        <w:t xml:space="preserve"> — </w:t>
      </w:r>
      <w:r>
        <w:rPr>
          <w:lang w:val="ru-RU"/>
        </w:rPr>
        <w:t>не менее</w:t>
      </w:r>
      <w:r>
        <w:rPr>
          <w:noProof/>
        </w:rPr>
        <w:t xml:space="preserve"> 4,5</w:t>
      </w:r>
      <w:r>
        <w:rPr>
          <w:lang w:val="ru-RU"/>
        </w:rPr>
        <w:t xml:space="preserve"> м, при наличии контактных проводов</w:t>
      </w:r>
      <w:r>
        <w:rPr>
          <w:noProof/>
        </w:rPr>
        <w:t xml:space="preserve"> </w:t>
      </w:r>
      <w:r>
        <w:rPr>
          <w:noProof/>
        </w:rPr>
        <w:sym w:font="Symbol" w:char="F0BE"/>
      </w:r>
      <w:r>
        <w:rPr>
          <w:lang w:val="ru-RU"/>
        </w:rPr>
        <w:t xml:space="preserve"> не менее</w:t>
      </w:r>
      <w:r>
        <w:rPr>
          <w:noProof/>
        </w:rPr>
        <w:t xml:space="preserve"> </w:t>
      </w:r>
      <w:r>
        <w:rPr>
          <w:lang w:val="ru-RU"/>
        </w:rPr>
        <w:t>5</w:t>
      </w:r>
      <w:r>
        <w:rPr>
          <w:noProof/>
        </w:rPr>
        <w:t>,8</w:t>
      </w:r>
      <w:r>
        <w:rPr>
          <w:lang w:val="ru-RU"/>
        </w:rPr>
        <w:t>5 м.</w:t>
      </w:r>
    </w:p>
    <w:p w:rsidR="00000000" w:rsidRDefault="0094091B">
      <w:pPr>
        <w:ind w:firstLine="284"/>
        <w:jc w:val="both"/>
        <w:rPr>
          <w:lang w:val="ru-RU"/>
        </w:rPr>
      </w:pPr>
      <w:r>
        <w:rPr>
          <w:noProof/>
        </w:rPr>
        <w:t>6.22.</w:t>
      </w:r>
      <w:r>
        <w:rPr>
          <w:lang w:val="ru-RU"/>
        </w:rPr>
        <w:t xml:space="preserve"> В зданиях на зонах технического обслуживания и ремонта трамвайных вагонов или троллейбусов допускается предусматривать рабочие посты как на канавах, так и на напольных местах.</w:t>
      </w:r>
    </w:p>
    <w:p w:rsidR="00000000" w:rsidRDefault="0094091B">
      <w:pPr>
        <w:ind w:right="40" w:firstLine="284"/>
        <w:jc w:val="both"/>
        <w:rPr>
          <w:lang w:val="ru-RU"/>
        </w:rPr>
      </w:pPr>
      <w:r>
        <w:rPr>
          <w:lang w:val="ru-RU"/>
        </w:rPr>
        <w:t>Размеры канав и приямков в плане устанавливаются по требованиям техноло</w:t>
      </w:r>
      <w:r>
        <w:rPr>
          <w:lang w:val="ru-RU"/>
        </w:rPr>
        <w:t>гии ремонта.</w:t>
      </w:r>
    </w:p>
    <w:p w:rsidR="00000000" w:rsidRDefault="0094091B">
      <w:pPr>
        <w:ind w:right="20" w:firstLine="284"/>
        <w:jc w:val="both"/>
        <w:rPr>
          <w:lang w:val="ru-RU"/>
        </w:rPr>
      </w:pPr>
      <w:r>
        <w:rPr>
          <w:lang w:val="ru-RU"/>
        </w:rPr>
        <w:t>Глубина канав для трамвайных вагонов должна составлять</w:t>
      </w:r>
      <w:r>
        <w:rPr>
          <w:noProof/>
        </w:rPr>
        <w:t xml:space="preserve"> 1,4</w:t>
      </w:r>
      <w:r>
        <w:rPr>
          <w:lang w:val="ru-RU"/>
        </w:rPr>
        <w:t xml:space="preserve"> м, для троллейбусов</w:t>
      </w:r>
      <w:r>
        <w:rPr>
          <w:noProof/>
        </w:rPr>
        <w:t xml:space="preserve"> — 1</w:t>
      </w:r>
      <w:r>
        <w:rPr>
          <w:lang w:val="ru-RU"/>
        </w:rPr>
        <w:t>,</w:t>
      </w:r>
      <w:r>
        <w:rPr>
          <w:noProof/>
        </w:rPr>
        <w:t>2</w:t>
      </w:r>
      <w:r>
        <w:rPr>
          <w:lang w:val="ru-RU"/>
        </w:rPr>
        <w:t>5 м, глубина приямков для обслуживания подкузовного оборудования</w:t>
      </w:r>
      <w:r>
        <w:rPr>
          <w:noProof/>
        </w:rPr>
        <w:t xml:space="preserve"> — 0,8</w:t>
      </w:r>
      <w:r>
        <w:rPr>
          <w:lang w:val="ru-RU"/>
        </w:rPr>
        <w:t xml:space="preserve"> м.</w:t>
      </w:r>
    </w:p>
    <w:p w:rsidR="00000000" w:rsidRDefault="0094091B">
      <w:pPr>
        <w:ind w:right="20" w:firstLine="284"/>
        <w:jc w:val="both"/>
        <w:rPr>
          <w:lang w:val="ru-RU"/>
        </w:rPr>
      </w:pPr>
      <w:r>
        <w:rPr>
          <w:lang w:val="ru-RU"/>
        </w:rPr>
        <w:t>Ширина канав для трамвайных вагонов должна быть на менее</w:t>
      </w:r>
      <w:r>
        <w:rPr>
          <w:noProof/>
        </w:rPr>
        <w:t xml:space="preserve"> 1,35</w:t>
      </w:r>
      <w:r>
        <w:rPr>
          <w:lang w:val="ru-RU"/>
        </w:rPr>
        <w:t xml:space="preserve"> м, для троллейбусов</w:t>
      </w:r>
      <w:r>
        <w:rPr>
          <w:noProof/>
        </w:rPr>
        <w:t xml:space="preserve"> —</w:t>
      </w:r>
      <w:r>
        <w:rPr>
          <w:lang w:val="ru-RU"/>
        </w:rPr>
        <w:t xml:space="preserve"> не менее 0,9 м.</w:t>
      </w:r>
    </w:p>
    <w:p w:rsidR="00000000" w:rsidRDefault="0094091B">
      <w:pPr>
        <w:ind w:right="20" w:firstLine="284"/>
        <w:jc w:val="both"/>
        <w:rPr>
          <w:lang w:val="ru-RU"/>
        </w:rPr>
      </w:pPr>
      <w:r>
        <w:rPr>
          <w:lang w:val="ru-RU"/>
        </w:rPr>
        <w:t>Канавы для троллейбусов должны иметь предохранительные борта высотой не менее</w:t>
      </w:r>
      <w:r>
        <w:rPr>
          <w:noProof/>
        </w:rPr>
        <w:t xml:space="preserve"> 0,1</w:t>
      </w:r>
      <w:r>
        <w:rPr>
          <w:lang w:val="ru-RU"/>
        </w:rPr>
        <w:t xml:space="preserve"> м и наружные направляющие высотой не менее</w:t>
      </w:r>
      <w:r>
        <w:rPr>
          <w:noProof/>
        </w:rPr>
        <w:t xml:space="preserve"> 0,15</w:t>
      </w:r>
      <w:r>
        <w:rPr>
          <w:lang w:val="ru-RU"/>
        </w:rPr>
        <w:t xml:space="preserve"> м при ширине канавы</w:t>
      </w:r>
      <w:r>
        <w:rPr>
          <w:noProof/>
        </w:rPr>
        <w:t xml:space="preserve"> 1,4</w:t>
      </w:r>
      <w:r>
        <w:rPr>
          <w:lang w:val="ru-RU"/>
        </w:rPr>
        <w:t xml:space="preserve"> м.</w:t>
      </w:r>
    </w:p>
    <w:p w:rsidR="00000000" w:rsidRDefault="0094091B">
      <w:pPr>
        <w:ind w:right="20" w:firstLine="284"/>
        <w:jc w:val="both"/>
        <w:rPr>
          <w:lang w:val="ru-RU"/>
        </w:rPr>
      </w:pPr>
      <w:r>
        <w:rPr>
          <w:lang w:val="ru-RU"/>
        </w:rPr>
        <w:t>Канавы, независимо от их длины и назначения, должны иметь два выхода, не закрытые га</w:t>
      </w:r>
      <w:r>
        <w:rPr>
          <w:lang w:val="ru-RU"/>
        </w:rPr>
        <w:t>баритом стоящего над канавой трамвая или троллейбуса.</w:t>
      </w:r>
    </w:p>
    <w:p w:rsidR="00000000" w:rsidRDefault="0094091B">
      <w:pPr>
        <w:ind w:firstLine="284"/>
        <w:jc w:val="both"/>
        <w:rPr>
          <w:lang w:val="ru-RU"/>
        </w:rPr>
      </w:pPr>
      <w:r>
        <w:rPr>
          <w:lang w:val="ru-RU"/>
        </w:rPr>
        <w:t>При длине канавы на одно вагоно (машино) -место один из выходов (запасной) допускается выполнять в виде металлических скоб в торцевой стене канавы.</w:t>
      </w:r>
    </w:p>
    <w:p w:rsidR="00000000" w:rsidRDefault="0094091B">
      <w:pPr>
        <w:ind w:firstLine="284"/>
        <w:jc w:val="both"/>
        <w:rPr>
          <w:lang w:val="ru-RU"/>
        </w:rPr>
      </w:pPr>
      <w:r>
        <w:rPr>
          <w:lang w:val="ru-RU"/>
        </w:rPr>
        <w:t>Канавы и приямки диагностического и осмотрового отделений должны быть канализованы для обеспечения отвода вод. Во всех канавах следует предусматривать отопление. Через каждую осмотровую канаву длиннее</w:t>
      </w:r>
      <w:r>
        <w:rPr>
          <w:noProof/>
        </w:rPr>
        <w:t xml:space="preserve"> 40</w:t>
      </w:r>
      <w:r>
        <w:rPr>
          <w:lang w:val="ru-RU"/>
        </w:rPr>
        <w:t xml:space="preserve"> м для разделения зон осмотра следует предусматривать переходный мостик шириной не менее</w:t>
      </w:r>
      <w:r>
        <w:rPr>
          <w:noProof/>
        </w:rPr>
        <w:t xml:space="preserve"> 0,8</w:t>
      </w:r>
      <w:r>
        <w:rPr>
          <w:lang w:val="ru-RU"/>
        </w:rPr>
        <w:t xml:space="preserve"> м. Канавы для </w:t>
      </w:r>
      <w:r>
        <w:rPr>
          <w:lang w:val="ru-RU"/>
        </w:rPr>
        <w:t>сварочных работ должны быть расположены вне здания.</w:t>
      </w:r>
    </w:p>
    <w:p w:rsidR="00000000" w:rsidRDefault="0094091B">
      <w:pPr>
        <w:ind w:firstLine="284"/>
        <w:jc w:val="both"/>
        <w:rPr>
          <w:lang w:val="ru-RU"/>
        </w:rPr>
      </w:pPr>
      <w:r>
        <w:rPr>
          <w:noProof/>
        </w:rPr>
        <w:t>6.23.</w:t>
      </w:r>
      <w:r>
        <w:rPr>
          <w:lang w:val="ru-RU"/>
        </w:rPr>
        <w:t xml:space="preserve"> В составе окрасочных отделений следует предусматривать помещения подготовки, окраски, сушки подвижного состава и приготовления красок. Окрасочные отделения, как правило, должны иметь сквозной проезд.</w:t>
      </w:r>
    </w:p>
    <w:p w:rsidR="00000000" w:rsidRDefault="0094091B">
      <w:pPr>
        <w:ind w:firstLine="284"/>
        <w:jc w:val="both"/>
        <w:rPr>
          <w:lang w:val="ru-RU"/>
        </w:rPr>
      </w:pPr>
    </w:p>
    <w:p w:rsidR="00000000" w:rsidRDefault="0094091B">
      <w:pPr>
        <w:ind w:firstLine="284"/>
        <w:jc w:val="both"/>
        <w:rPr>
          <w:sz w:val="18"/>
          <w:lang w:val="ru-RU"/>
        </w:rPr>
      </w:pPr>
      <w:r>
        <w:rPr>
          <w:sz w:val="18"/>
          <w:lang w:val="ru-RU"/>
        </w:rPr>
        <w:t>Примечание. При камерной сушке подвижного состав помещения окрасочного отделения можно не</w:t>
      </w:r>
      <w:r>
        <w:rPr>
          <w:b/>
          <w:sz w:val="18"/>
          <w:lang w:val="ru-RU"/>
        </w:rPr>
        <w:t xml:space="preserve"> </w:t>
      </w:r>
      <w:r>
        <w:rPr>
          <w:sz w:val="18"/>
          <w:lang w:val="ru-RU"/>
        </w:rPr>
        <w:t>разделять.</w:t>
      </w:r>
    </w:p>
    <w:p w:rsidR="00000000" w:rsidRDefault="0094091B">
      <w:pPr>
        <w:ind w:firstLine="284"/>
        <w:jc w:val="both"/>
        <w:rPr>
          <w:lang w:val="ru-RU"/>
        </w:rPr>
      </w:pPr>
    </w:p>
    <w:p w:rsidR="00000000" w:rsidRDefault="0094091B">
      <w:pPr>
        <w:ind w:firstLine="284"/>
        <w:jc w:val="both"/>
        <w:rPr>
          <w:lang w:val="ru-RU"/>
        </w:rPr>
      </w:pPr>
      <w:r>
        <w:rPr>
          <w:noProof/>
        </w:rPr>
        <w:t>6.24.</w:t>
      </w:r>
      <w:r>
        <w:rPr>
          <w:lang w:val="ru-RU"/>
        </w:rPr>
        <w:t xml:space="preserve"> При размещении аккумуляторной мастерской следует предусматривать два помещения: одно</w:t>
      </w:r>
      <w:r>
        <w:rPr>
          <w:noProof/>
        </w:rPr>
        <w:t xml:space="preserve"> —</w:t>
      </w:r>
      <w:r>
        <w:rPr>
          <w:lang w:val="ru-RU"/>
        </w:rPr>
        <w:t xml:space="preserve"> для ремонта с участком приготовления электролита, другое</w:t>
      </w:r>
      <w:r>
        <w:rPr>
          <w:noProof/>
        </w:rPr>
        <w:t xml:space="preserve"> —</w:t>
      </w:r>
      <w:r>
        <w:rPr>
          <w:lang w:val="ru-RU"/>
        </w:rPr>
        <w:t xml:space="preserve"> для зарядки аккумуляторов.</w:t>
      </w:r>
    </w:p>
    <w:p w:rsidR="00000000" w:rsidRDefault="0094091B">
      <w:pPr>
        <w:ind w:firstLine="284"/>
        <w:jc w:val="both"/>
        <w:rPr>
          <w:lang w:val="ru-RU"/>
        </w:rPr>
      </w:pPr>
    </w:p>
    <w:p w:rsidR="00000000" w:rsidRDefault="0094091B">
      <w:pPr>
        <w:ind w:firstLine="284"/>
        <w:jc w:val="both"/>
        <w:rPr>
          <w:sz w:val="18"/>
          <w:lang w:val="ru-RU"/>
        </w:rPr>
      </w:pPr>
      <w:r>
        <w:rPr>
          <w:sz w:val="18"/>
          <w:lang w:val="ru-RU"/>
        </w:rPr>
        <w:t>Примечание. Отдельное помещение для зарядки аккумуляторов допускается не предусматривать, если одновременно производится зарядка не</w:t>
      </w:r>
      <w:r>
        <w:rPr>
          <w:b/>
          <w:sz w:val="18"/>
          <w:lang w:val="ru-RU"/>
        </w:rPr>
        <w:t xml:space="preserve"> </w:t>
      </w:r>
      <w:r>
        <w:rPr>
          <w:sz w:val="18"/>
          <w:lang w:val="ru-RU"/>
        </w:rPr>
        <w:t>более</w:t>
      </w:r>
      <w:r>
        <w:rPr>
          <w:noProof/>
          <w:sz w:val="18"/>
        </w:rPr>
        <w:t xml:space="preserve"> 10</w:t>
      </w:r>
      <w:r>
        <w:rPr>
          <w:sz w:val="18"/>
          <w:lang w:val="ru-RU"/>
        </w:rPr>
        <w:t xml:space="preserve"> аккумуляторов, и зарядка их выполняется в специальных шкафах с индивидуальным вентиляционным отсосом, включение которого сблокировано с зарядным устройством.</w:t>
      </w:r>
    </w:p>
    <w:p w:rsidR="00000000" w:rsidRDefault="0094091B">
      <w:pPr>
        <w:ind w:firstLine="284"/>
        <w:jc w:val="both"/>
        <w:rPr>
          <w:b/>
          <w:lang w:val="ru-RU"/>
        </w:rPr>
      </w:pPr>
    </w:p>
    <w:p w:rsidR="00000000" w:rsidRDefault="0094091B">
      <w:pPr>
        <w:ind w:firstLine="284"/>
        <w:jc w:val="both"/>
        <w:rPr>
          <w:lang w:val="ru-RU"/>
        </w:rPr>
      </w:pPr>
      <w:r>
        <w:rPr>
          <w:noProof/>
        </w:rPr>
        <w:t>6.25.</w:t>
      </w:r>
      <w:r>
        <w:rPr>
          <w:lang w:val="ru-RU"/>
        </w:rPr>
        <w:t xml:space="preserve"> Помещения для хранения шин площадью более</w:t>
      </w:r>
      <w:r>
        <w:rPr>
          <w:noProof/>
        </w:rPr>
        <w:t xml:space="preserve"> 25</w:t>
      </w:r>
      <w:r>
        <w:rPr>
          <w:lang w:val="ru-RU"/>
        </w:rPr>
        <w:t xml:space="preserve"> м</w:t>
      </w:r>
      <w:r>
        <w:rPr>
          <w:vertAlign w:val="superscript"/>
          <w:lang w:val="ru-RU"/>
        </w:rPr>
        <w:t>2</w:t>
      </w:r>
      <w:r>
        <w:rPr>
          <w:lang w:val="ru-RU"/>
        </w:rPr>
        <w:t xml:space="preserve"> должны располагаться у наружных стен.</w:t>
      </w:r>
    </w:p>
    <w:p w:rsidR="00000000" w:rsidRDefault="0094091B">
      <w:pPr>
        <w:ind w:firstLine="284"/>
        <w:jc w:val="both"/>
        <w:rPr>
          <w:lang w:val="ru-RU"/>
        </w:rPr>
      </w:pPr>
      <w:r>
        <w:rPr>
          <w:noProof/>
        </w:rPr>
        <w:t>6.26.</w:t>
      </w:r>
      <w:r>
        <w:rPr>
          <w:lang w:val="ru-RU"/>
        </w:rPr>
        <w:t xml:space="preserve"> В помещениях маслораздаточной с количеством хранения смазочных материалов до</w:t>
      </w:r>
      <w:r>
        <w:rPr>
          <w:noProof/>
        </w:rPr>
        <w:t xml:space="preserve"> 10</w:t>
      </w:r>
      <w:r>
        <w:rPr>
          <w:lang w:val="ru-RU"/>
        </w:rPr>
        <w:t xml:space="preserve"> м</w:t>
      </w:r>
      <w:r>
        <w:rPr>
          <w:vertAlign w:val="superscript"/>
          <w:lang w:val="ru-RU"/>
        </w:rPr>
        <w:t>3</w:t>
      </w:r>
      <w:r>
        <w:rPr>
          <w:lang w:val="ru-RU"/>
        </w:rPr>
        <w:t xml:space="preserve"> до</w:t>
      </w:r>
      <w:r>
        <w:rPr>
          <w:lang w:val="ru-RU"/>
        </w:rPr>
        <w:t>пускается размешать насосные агрегаты для перекачки масел и подачи его на рабочие места.</w:t>
      </w:r>
    </w:p>
    <w:p w:rsidR="00000000" w:rsidRDefault="0094091B">
      <w:pPr>
        <w:ind w:firstLine="284"/>
        <w:jc w:val="both"/>
        <w:rPr>
          <w:lang w:val="ru-RU"/>
        </w:rPr>
      </w:pPr>
      <w:r>
        <w:rPr>
          <w:lang w:val="ru-RU"/>
        </w:rPr>
        <w:t>В помещении для технического обслуживания и ремонта трамвайных вагонов или троллейбусов допускается иметь не более</w:t>
      </w:r>
      <w:r>
        <w:rPr>
          <w:noProof/>
        </w:rPr>
        <w:t xml:space="preserve"> 5</w:t>
      </w:r>
      <w:r>
        <w:rPr>
          <w:lang w:val="ru-RU"/>
        </w:rPr>
        <w:t xml:space="preserve"> м</w:t>
      </w:r>
      <w:r>
        <w:rPr>
          <w:vertAlign w:val="superscript"/>
          <w:lang w:val="ru-RU"/>
        </w:rPr>
        <w:t>3</w:t>
      </w:r>
      <w:r>
        <w:rPr>
          <w:lang w:val="ru-RU"/>
        </w:rPr>
        <w:t xml:space="preserve"> смазочных материалов при условии хранения их в наземных резервуарах вместимостью не болев</w:t>
      </w:r>
      <w:r>
        <w:rPr>
          <w:noProof/>
        </w:rPr>
        <w:t xml:space="preserve"> 1</w:t>
      </w:r>
      <w:r>
        <w:rPr>
          <w:lang w:val="ru-RU"/>
        </w:rPr>
        <w:t xml:space="preserve"> м</w:t>
      </w:r>
      <w:r>
        <w:rPr>
          <w:vertAlign w:val="superscript"/>
          <w:lang w:val="ru-RU"/>
        </w:rPr>
        <w:t>3</w:t>
      </w:r>
      <w:r>
        <w:rPr>
          <w:lang w:val="ru-RU"/>
        </w:rPr>
        <w:t xml:space="preserve"> каждый, а также размешать насосные агрегаты для перекачки масел из этих резервуаров и подачи его на рабочие места.</w:t>
      </w:r>
    </w:p>
    <w:p w:rsidR="00000000" w:rsidRDefault="0094091B">
      <w:pPr>
        <w:ind w:firstLine="284"/>
        <w:jc w:val="both"/>
        <w:rPr>
          <w:lang w:val="ru-RU"/>
        </w:rPr>
      </w:pPr>
    </w:p>
    <w:p w:rsidR="00000000" w:rsidRDefault="0094091B">
      <w:pPr>
        <w:ind w:firstLine="284"/>
        <w:jc w:val="both"/>
        <w:rPr>
          <w:sz w:val="18"/>
          <w:lang w:val="ru-RU"/>
        </w:rPr>
      </w:pPr>
      <w:r>
        <w:rPr>
          <w:sz w:val="18"/>
          <w:lang w:val="ru-RU"/>
        </w:rPr>
        <w:t>Примечание. Подземные аварийные резервуары для слива масла из указанных резервуаров не преду</w:t>
      </w:r>
      <w:r>
        <w:rPr>
          <w:sz w:val="18"/>
          <w:lang w:val="ru-RU"/>
        </w:rPr>
        <w:t>сматриваются.</w:t>
      </w:r>
    </w:p>
    <w:p w:rsidR="00000000" w:rsidRDefault="0094091B">
      <w:pPr>
        <w:ind w:firstLine="284"/>
        <w:jc w:val="both"/>
        <w:rPr>
          <w:b/>
          <w:lang w:val="ru-RU"/>
        </w:rPr>
      </w:pPr>
    </w:p>
    <w:p w:rsidR="00000000" w:rsidRDefault="0094091B">
      <w:pPr>
        <w:ind w:firstLine="284"/>
        <w:jc w:val="both"/>
        <w:rPr>
          <w:lang w:val="ru-RU"/>
        </w:rPr>
      </w:pPr>
      <w:r>
        <w:rPr>
          <w:noProof/>
        </w:rPr>
        <w:t>6.27.</w:t>
      </w:r>
      <w:r>
        <w:rPr>
          <w:lang w:val="ru-RU"/>
        </w:rPr>
        <w:t xml:space="preserve"> В помещениях для выполнения моечно-уборочных и молярных работ на подвижном составе стены должны быть облицованы или окрашены на высоту не менее высоты трамвайного вагона или троллейбуса материалами, стойкими к воздействию влаги и масел.</w:t>
      </w:r>
    </w:p>
    <w:p w:rsidR="00000000" w:rsidRDefault="0094091B">
      <w:pPr>
        <w:ind w:right="20" w:firstLine="284"/>
        <w:jc w:val="both"/>
        <w:rPr>
          <w:lang w:val="ru-RU"/>
        </w:rPr>
      </w:pPr>
      <w:r>
        <w:rPr>
          <w:lang w:val="ru-RU"/>
        </w:rPr>
        <w:t>В помещениях для окраски деталей и агрегатов, пропиточно-сушильном отделении, компрессорной, маслораздаточной и складе смазочных материалов стены должны быть облицованы или окрашены на высоту</w:t>
      </w:r>
      <w:r>
        <w:rPr>
          <w:noProof/>
        </w:rPr>
        <w:t xml:space="preserve"> 1</w:t>
      </w:r>
      <w:r>
        <w:rPr>
          <w:lang w:val="ru-RU"/>
        </w:rPr>
        <w:t>,</w:t>
      </w:r>
      <w:r>
        <w:rPr>
          <w:noProof/>
        </w:rPr>
        <w:t>8</w:t>
      </w:r>
      <w:r>
        <w:rPr>
          <w:lang w:val="ru-RU"/>
        </w:rPr>
        <w:t xml:space="preserve"> м материалами, стойкими к воздействию влаги и масел, а в п</w:t>
      </w:r>
      <w:r>
        <w:rPr>
          <w:lang w:val="ru-RU"/>
        </w:rPr>
        <w:t>омещениях аккумуляторной мастерской и моечно-дефектовочного отделения</w:t>
      </w:r>
      <w:r>
        <w:rPr>
          <w:noProof/>
        </w:rPr>
        <w:t xml:space="preserve"> —</w:t>
      </w:r>
      <w:r>
        <w:rPr>
          <w:lang w:val="ru-RU"/>
        </w:rPr>
        <w:t xml:space="preserve"> стойкими к воздействию щелочи.</w:t>
      </w:r>
    </w:p>
    <w:p w:rsidR="00000000" w:rsidRDefault="0094091B">
      <w:pPr>
        <w:ind w:firstLine="284"/>
        <w:jc w:val="both"/>
        <w:rPr>
          <w:lang w:val="ru-RU"/>
        </w:rPr>
      </w:pPr>
      <w:r>
        <w:rPr>
          <w:lang w:val="ru-RU"/>
        </w:rPr>
        <w:t>Стены канав и приямков должны быть облицованы керамической плиткой светлых тонов.</w:t>
      </w:r>
    </w:p>
    <w:p w:rsidR="00000000" w:rsidRDefault="0094091B">
      <w:pPr>
        <w:ind w:firstLine="284"/>
        <w:jc w:val="both"/>
        <w:rPr>
          <w:noProof/>
        </w:rPr>
      </w:pPr>
      <w:r>
        <w:rPr>
          <w:lang w:val="ru-RU"/>
        </w:rPr>
        <w:t>6.28. Полы в помещениях депо и ремонтных мастерских следует проектировать в соответствии со СНиП</w:t>
      </w:r>
      <w:r>
        <w:rPr>
          <w:noProof/>
        </w:rPr>
        <w:t xml:space="preserve"> 2.03.13</w:t>
      </w:r>
      <w:r>
        <w:rPr>
          <w:lang w:val="ru-RU"/>
        </w:rPr>
        <w:t>-8</w:t>
      </w:r>
      <w:r>
        <w:rPr>
          <w:noProof/>
        </w:rPr>
        <w:t>8.</w:t>
      </w:r>
    </w:p>
    <w:p w:rsidR="00000000" w:rsidRDefault="0094091B">
      <w:pPr>
        <w:ind w:firstLine="284"/>
        <w:jc w:val="both"/>
        <w:rPr>
          <w:noProof/>
        </w:rPr>
      </w:pPr>
      <w:r>
        <w:rPr>
          <w:lang w:val="ru-RU"/>
        </w:rPr>
        <w:t>Полы в канавах должны иметь уклон в поперечном направлении не менее 10</w:t>
      </w:r>
      <w:r>
        <w:rPr>
          <w:lang w:val="ru-RU"/>
        </w:rPr>
        <w:sym w:font="Arial" w:char="2030"/>
      </w:r>
      <w:r>
        <w:rPr>
          <w:lang w:val="ru-RU"/>
        </w:rPr>
        <w:t>, в продольном направлении</w:t>
      </w:r>
      <w:r>
        <w:rPr>
          <w:noProof/>
        </w:rPr>
        <w:t xml:space="preserve"> </w:t>
      </w:r>
      <w:r>
        <w:rPr>
          <w:noProof/>
        </w:rPr>
        <w:sym w:font="Symbol" w:char="F0BE"/>
      </w:r>
      <w:r>
        <w:rPr>
          <w:lang w:val="ru-RU"/>
        </w:rPr>
        <w:t xml:space="preserve"> от</w:t>
      </w:r>
      <w:r>
        <w:rPr>
          <w:noProof/>
        </w:rPr>
        <w:t xml:space="preserve"> 8</w:t>
      </w:r>
      <w:r>
        <w:rPr>
          <w:lang w:val="ru-RU"/>
        </w:rPr>
        <w:t xml:space="preserve"> до</w:t>
      </w:r>
      <w:r>
        <w:rPr>
          <w:noProof/>
        </w:rPr>
        <w:t xml:space="preserve"> 10</w:t>
      </w:r>
      <w:r>
        <w:rPr>
          <w:noProof/>
        </w:rPr>
        <w:sym w:font="Arial" w:char="2030"/>
      </w:r>
      <w:r>
        <w:rPr>
          <w:lang w:val="ru-RU"/>
        </w:rPr>
        <w:t xml:space="preserve"> в сторону трапов и лотков. </w:t>
      </w:r>
    </w:p>
    <w:p w:rsidR="00000000" w:rsidRDefault="0094091B">
      <w:pPr>
        <w:ind w:right="20" w:firstLine="284"/>
        <w:jc w:val="both"/>
        <w:rPr>
          <w:lang w:val="ru-RU"/>
        </w:rPr>
      </w:pPr>
    </w:p>
    <w:p w:rsidR="00000000" w:rsidRDefault="0094091B">
      <w:pPr>
        <w:ind w:right="20"/>
        <w:jc w:val="center"/>
        <w:rPr>
          <w:b/>
          <w:lang w:val="ru-RU"/>
        </w:rPr>
      </w:pPr>
      <w:r>
        <w:rPr>
          <w:b/>
          <w:lang w:val="ru-RU"/>
        </w:rPr>
        <w:t>ВСПОМОГАТЕЛЬНЫЕ ПОМЕЩЕНИЯ</w:t>
      </w:r>
    </w:p>
    <w:p w:rsidR="00000000" w:rsidRDefault="0094091B">
      <w:pPr>
        <w:ind w:firstLine="284"/>
        <w:jc w:val="both"/>
        <w:rPr>
          <w:lang w:val="ru-RU"/>
        </w:rPr>
      </w:pPr>
    </w:p>
    <w:p w:rsidR="00000000" w:rsidRDefault="0094091B">
      <w:pPr>
        <w:ind w:firstLine="284"/>
        <w:jc w:val="both"/>
        <w:rPr>
          <w:lang w:val="ru-RU"/>
        </w:rPr>
      </w:pPr>
      <w:r>
        <w:rPr>
          <w:noProof/>
        </w:rPr>
        <w:t>6.29.</w:t>
      </w:r>
      <w:r>
        <w:rPr>
          <w:lang w:val="ru-RU"/>
        </w:rPr>
        <w:t xml:space="preserve"> Вспомогательные помещения депо и ремонтных м</w:t>
      </w:r>
      <w:r>
        <w:rPr>
          <w:lang w:val="ru-RU"/>
        </w:rPr>
        <w:t>астерских следует предусматривать в соответствии с нормами технологического проектирования с учетом СНиП 2.09.04-87 и норм настоящего раздела.</w:t>
      </w:r>
    </w:p>
    <w:p w:rsidR="00000000" w:rsidRDefault="0094091B">
      <w:pPr>
        <w:ind w:firstLine="284"/>
        <w:jc w:val="both"/>
        <w:rPr>
          <w:lang w:val="ru-RU"/>
        </w:rPr>
      </w:pPr>
      <w:r>
        <w:rPr>
          <w:noProof/>
        </w:rPr>
        <w:t>6.30.</w:t>
      </w:r>
      <w:r>
        <w:rPr>
          <w:lang w:val="ru-RU"/>
        </w:rPr>
        <w:t xml:space="preserve"> Категорию здравпункта следует устанавливать на весь списочный состав работающих в депо, включая линейный персонал.</w:t>
      </w:r>
    </w:p>
    <w:p w:rsidR="00000000" w:rsidRDefault="0094091B">
      <w:pPr>
        <w:ind w:firstLine="284"/>
        <w:jc w:val="both"/>
        <w:rPr>
          <w:lang w:val="ru-RU"/>
        </w:rPr>
      </w:pPr>
      <w:r>
        <w:rPr>
          <w:lang w:val="ru-RU"/>
        </w:rPr>
        <w:t>Должно быть предусмотрено специальное помещение для обеспечения предрейсового медицинского осмотра водителей.</w:t>
      </w:r>
    </w:p>
    <w:p w:rsidR="00000000" w:rsidRDefault="0094091B">
      <w:pPr>
        <w:ind w:firstLine="284"/>
        <w:jc w:val="both"/>
        <w:rPr>
          <w:lang w:val="ru-RU"/>
        </w:rPr>
      </w:pPr>
      <w:r>
        <w:rPr>
          <w:noProof/>
        </w:rPr>
        <w:t>6.31.</w:t>
      </w:r>
      <w:r>
        <w:rPr>
          <w:lang w:val="ru-RU"/>
        </w:rPr>
        <w:t xml:space="preserve"> Проектирование санитарных приборов в женских и мужских уборных необходимо вести с учетом работающих в депо и</w:t>
      </w:r>
      <w:r>
        <w:rPr>
          <w:noProof/>
        </w:rPr>
        <w:t xml:space="preserve"> 25%</w:t>
      </w:r>
      <w:r>
        <w:rPr>
          <w:lang w:val="ru-RU"/>
        </w:rPr>
        <w:t xml:space="preserve"> списочного состава </w:t>
      </w:r>
      <w:r>
        <w:rPr>
          <w:lang w:val="ru-RU"/>
        </w:rPr>
        <w:t>водителей.</w:t>
      </w:r>
    </w:p>
    <w:p w:rsidR="00000000" w:rsidRDefault="0094091B">
      <w:pPr>
        <w:ind w:firstLine="284"/>
        <w:jc w:val="both"/>
        <w:rPr>
          <w:lang w:val="ru-RU"/>
        </w:rPr>
      </w:pPr>
      <w:r>
        <w:rPr>
          <w:noProof/>
        </w:rPr>
        <w:t>6.32.</w:t>
      </w:r>
      <w:r>
        <w:rPr>
          <w:lang w:val="ru-RU"/>
        </w:rPr>
        <w:t xml:space="preserve"> Число посадочных мест в столовых и буфетах депо следует принимать из расчета одно место на четверых работающих в наибольшей смене, с учетом</w:t>
      </w:r>
      <w:r>
        <w:rPr>
          <w:noProof/>
        </w:rPr>
        <w:t xml:space="preserve"> 5%</w:t>
      </w:r>
      <w:r>
        <w:rPr>
          <w:lang w:val="ru-RU"/>
        </w:rPr>
        <w:t xml:space="preserve"> явочной численности водителей.</w:t>
      </w:r>
    </w:p>
    <w:p w:rsidR="00000000" w:rsidRDefault="0094091B">
      <w:pPr>
        <w:ind w:firstLine="284"/>
        <w:jc w:val="both"/>
        <w:rPr>
          <w:lang w:val="ru-RU"/>
        </w:rPr>
      </w:pPr>
      <w:r>
        <w:rPr>
          <w:noProof/>
        </w:rPr>
        <w:t>6.33.</w:t>
      </w:r>
      <w:r>
        <w:rPr>
          <w:lang w:val="ru-RU"/>
        </w:rPr>
        <w:t xml:space="preserve"> Площадь кабинетов по безопасности движения должна составлять не менее</w:t>
      </w:r>
      <w:r>
        <w:rPr>
          <w:noProof/>
        </w:rPr>
        <w:t xml:space="preserve"> 25</w:t>
      </w:r>
      <w:r>
        <w:rPr>
          <w:lang w:val="ru-RU"/>
        </w:rPr>
        <w:t xml:space="preserve"> м</w:t>
      </w:r>
      <w:r>
        <w:rPr>
          <w:vertAlign w:val="superscript"/>
          <w:lang w:val="ru-RU"/>
        </w:rPr>
        <w:t>2</w:t>
      </w:r>
      <w:r>
        <w:rPr>
          <w:lang w:val="ru-RU"/>
        </w:rPr>
        <w:t xml:space="preserve"> независимо от мощности депо.</w:t>
      </w:r>
    </w:p>
    <w:p w:rsidR="00000000" w:rsidRDefault="0094091B">
      <w:pPr>
        <w:ind w:firstLine="284"/>
        <w:jc w:val="both"/>
        <w:rPr>
          <w:noProof/>
        </w:rPr>
      </w:pPr>
      <w:r>
        <w:rPr>
          <w:noProof/>
        </w:rPr>
        <w:t>6.34.</w:t>
      </w:r>
      <w:r>
        <w:rPr>
          <w:lang w:val="ru-RU"/>
        </w:rPr>
        <w:t xml:space="preserve"> Площадь помещения диспетчера по выпуску должна составлять не менее</w:t>
      </w:r>
      <w:r>
        <w:rPr>
          <w:noProof/>
        </w:rPr>
        <w:t xml:space="preserve"> 18</w:t>
      </w:r>
      <w:r>
        <w:rPr>
          <w:lang w:val="ru-RU"/>
        </w:rPr>
        <w:t xml:space="preserve"> м</w:t>
      </w:r>
      <w:r>
        <w:rPr>
          <w:vertAlign w:val="superscript"/>
          <w:lang w:val="ru-RU"/>
        </w:rPr>
        <w:t>2</w:t>
      </w:r>
      <w:r>
        <w:rPr>
          <w:lang w:val="ru-RU"/>
        </w:rPr>
        <w:t>, а при наличии промышленного телевидения</w:t>
      </w:r>
      <w:r>
        <w:rPr>
          <w:noProof/>
        </w:rPr>
        <w:t xml:space="preserve"> —</w:t>
      </w:r>
      <w:r>
        <w:rPr>
          <w:lang w:val="ru-RU"/>
        </w:rPr>
        <w:t xml:space="preserve"> не менее 36 м</w:t>
      </w:r>
      <w:r>
        <w:rPr>
          <w:vertAlign w:val="superscript"/>
          <w:lang w:val="ru-RU"/>
        </w:rPr>
        <w:t>2</w:t>
      </w:r>
      <w:r>
        <w:rPr>
          <w:noProof/>
        </w:rPr>
        <w:t>;</w:t>
      </w:r>
    </w:p>
    <w:p w:rsidR="00000000" w:rsidRDefault="0094091B">
      <w:pPr>
        <w:ind w:firstLine="284"/>
        <w:jc w:val="both"/>
        <w:rPr>
          <w:noProof/>
        </w:rPr>
      </w:pPr>
      <w:r>
        <w:rPr>
          <w:lang w:val="ru-RU"/>
        </w:rPr>
        <w:t>помещения ожидания водителей</w:t>
      </w:r>
      <w:r>
        <w:rPr>
          <w:noProof/>
        </w:rPr>
        <w:t xml:space="preserve"> —</w:t>
      </w:r>
      <w:r>
        <w:rPr>
          <w:lang w:val="ru-RU"/>
        </w:rPr>
        <w:t xml:space="preserve"> исходя из расчетной численности водителей</w:t>
      </w:r>
      <w:r>
        <w:rPr>
          <w:lang w:val="ru-RU"/>
        </w:rPr>
        <w:t>, находящихся одновременно в помещении, и нормы площади</w:t>
      </w:r>
      <w:r>
        <w:rPr>
          <w:noProof/>
        </w:rPr>
        <w:t xml:space="preserve"> 1</w:t>
      </w:r>
      <w:r>
        <w:rPr>
          <w:lang w:val="ru-RU"/>
        </w:rPr>
        <w:t xml:space="preserve"> м</w:t>
      </w:r>
      <w:r>
        <w:rPr>
          <w:vertAlign w:val="superscript"/>
          <w:lang w:val="ru-RU"/>
        </w:rPr>
        <w:t>2</w:t>
      </w:r>
      <w:r>
        <w:rPr>
          <w:lang w:val="ru-RU"/>
        </w:rPr>
        <w:t xml:space="preserve"> на одного человека, но не менее</w:t>
      </w:r>
      <w:r>
        <w:rPr>
          <w:noProof/>
        </w:rPr>
        <w:t xml:space="preserve"> 18</w:t>
      </w:r>
      <w:r>
        <w:rPr>
          <w:lang w:val="ru-RU"/>
        </w:rPr>
        <w:t xml:space="preserve"> м</w:t>
      </w:r>
      <w:r>
        <w:rPr>
          <w:vertAlign w:val="superscript"/>
          <w:lang w:val="ru-RU"/>
        </w:rPr>
        <w:t>2</w:t>
      </w:r>
      <w:r>
        <w:rPr>
          <w:noProof/>
        </w:rPr>
        <w:t>;</w:t>
      </w:r>
    </w:p>
    <w:p w:rsidR="00000000" w:rsidRDefault="0094091B">
      <w:pPr>
        <w:ind w:firstLine="284"/>
        <w:jc w:val="both"/>
        <w:rPr>
          <w:noProof/>
        </w:rPr>
      </w:pPr>
      <w:r>
        <w:rPr>
          <w:lang w:val="ru-RU"/>
        </w:rPr>
        <w:t>помещения для хранения инструмента водителей</w:t>
      </w:r>
      <w:r>
        <w:rPr>
          <w:noProof/>
        </w:rPr>
        <w:t xml:space="preserve"> </w:t>
      </w:r>
      <w:r>
        <w:rPr>
          <w:noProof/>
        </w:rPr>
        <w:sym w:font="Symbol" w:char="F0BE"/>
      </w:r>
      <w:r>
        <w:rPr>
          <w:lang w:val="ru-RU"/>
        </w:rPr>
        <w:t xml:space="preserve"> из расчета 0,18 м</w:t>
      </w:r>
      <w:r>
        <w:rPr>
          <w:vertAlign w:val="superscript"/>
          <w:lang w:val="ru-RU"/>
        </w:rPr>
        <w:t>2</w:t>
      </w:r>
      <w:r>
        <w:rPr>
          <w:lang w:val="ru-RU"/>
        </w:rPr>
        <w:t xml:space="preserve"> на единицу подвижного состава, но не менее</w:t>
      </w:r>
      <w:r>
        <w:rPr>
          <w:noProof/>
        </w:rPr>
        <w:t xml:space="preserve"> 18</w:t>
      </w:r>
      <w:r>
        <w:rPr>
          <w:lang w:val="ru-RU"/>
        </w:rPr>
        <w:t xml:space="preserve"> м</w:t>
      </w:r>
      <w:r>
        <w:rPr>
          <w:vertAlign w:val="superscript"/>
          <w:lang w:val="ru-RU"/>
        </w:rPr>
        <w:t>2</w:t>
      </w:r>
      <w:r>
        <w:rPr>
          <w:noProof/>
        </w:rPr>
        <w:t>;</w:t>
      </w:r>
    </w:p>
    <w:p w:rsidR="00000000" w:rsidRDefault="0094091B">
      <w:pPr>
        <w:ind w:firstLine="284"/>
        <w:jc w:val="both"/>
        <w:rPr>
          <w:lang w:val="ru-RU"/>
        </w:rPr>
      </w:pPr>
      <w:r>
        <w:rPr>
          <w:lang w:val="ru-RU"/>
        </w:rPr>
        <w:t>кладовая забытых в транспорте вещей</w:t>
      </w:r>
      <w:r>
        <w:rPr>
          <w:noProof/>
        </w:rPr>
        <w:t xml:space="preserve"> —</w:t>
      </w:r>
      <w:r>
        <w:rPr>
          <w:lang w:val="ru-RU"/>
        </w:rPr>
        <w:t xml:space="preserve"> не менее 9 м</w:t>
      </w:r>
      <w:r>
        <w:rPr>
          <w:vertAlign w:val="superscript"/>
          <w:lang w:val="ru-RU"/>
        </w:rPr>
        <w:t>2</w:t>
      </w:r>
      <w:r>
        <w:rPr>
          <w:lang w:val="ru-RU"/>
        </w:rPr>
        <w:t>.</w:t>
      </w:r>
    </w:p>
    <w:p w:rsidR="00000000" w:rsidRDefault="0094091B">
      <w:pPr>
        <w:ind w:firstLine="284"/>
        <w:jc w:val="both"/>
        <w:rPr>
          <w:lang w:val="ru-RU"/>
        </w:rPr>
      </w:pPr>
    </w:p>
    <w:p w:rsidR="00000000" w:rsidRDefault="0094091B">
      <w:pPr>
        <w:ind w:firstLine="284"/>
        <w:jc w:val="both"/>
        <w:rPr>
          <w:sz w:val="18"/>
          <w:lang w:val="ru-RU"/>
        </w:rPr>
      </w:pPr>
      <w:r>
        <w:rPr>
          <w:sz w:val="18"/>
          <w:lang w:val="ru-RU"/>
        </w:rPr>
        <w:t>Примечание. Расчетную численность водителей следует устанавливать нормами технологического проектирования или технической частью проекта.</w:t>
      </w:r>
    </w:p>
    <w:p w:rsidR="00000000" w:rsidRDefault="0094091B">
      <w:pPr>
        <w:ind w:firstLine="284"/>
        <w:jc w:val="both"/>
        <w:rPr>
          <w:lang w:val="ru-RU"/>
        </w:rPr>
      </w:pPr>
    </w:p>
    <w:p w:rsidR="00000000" w:rsidRDefault="0094091B">
      <w:pPr>
        <w:ind w:firstLine="284"/>
        <w:jc w:val="both"/>
        <w:rPr>
          <w:lang w:val="ru-RU"/>
        </w:rPr>
      </w:pPr>
      <w:r>
        <w:rPr>
          <w:noProof/>
        </w:rPr>
        <w:t>6.35.</w:t>
      </w:r>
      <w:r>
        <w:rPr>
          <w:lang w:val="ru-RU"/>
        </w:rPr>
        <w:t xml:space="preserve"> В депо должны быть предусмотрены помещения для технической учебы площадью не менее </w:t>
      </w:r>
      <w:r>
        <w:rPr>
          <w:noProof/>
        </w:rPr>
        <w:t>72</w:t>
      </w:r>
      <w:r>
        <w:rPr>
          <w:lang w:val="ru-RU"/>
        </w:rPr>
        <w:t xml:space="preserve"> м</w:t>
      </w:r>
      <w:r>
        <w:rPr>
          <w:vertAlign w:val="superscript"/>
          <w:lang w:val="ru-RU"/>
        </w:rPr>
        <w:t>2</w:t>
      </w:r>
      <w:r>
        <w:rPr>
          <w:lang w:val="ru-RU"/>
        </w:rPr>
        <w:t xml:space="preserve"> и кабине</w:t>
      </w:r>
      <w:r>
        <w:rPr>
          <w:lang w:val="ru-RU"/>
        </w:rPr>
        <w:t>т экономических знаний площадью до</w:t>
      </w:r>
      <w:r>
        <w:rPr>
          <w:noProof/>
        </w:rPr>
        <w:t xml:space="preserve"> 30</w:t>
      </w:r>
      <w:r>
        <w:rPr>
          <w:lang w:val="ru-RU"/>
        </w:rPr>
        <w:t xml:space="preserve"> м</w:t>
      </w:r>
      <w:r>
        <w:rPr>
          <w:vertAlign w:val="superscript"/>
          <w:lang w:val="ru-RU"/>
        </w:rPr>
        <w:t>2</w:t>
      </w:r>
      <w:r>
        <w:rPr>
          <w:lang w:val="ru-RU"/>
        </w:rPr>
        <w:t>.</w:t>
      </w:r>
    </w:p>
    <w:p w:rsidR="00000000" w:rsidRDefault="0094091B">
      <w:pPr>
        <w:ind w:right="20" w:firstLine="284"/>
        <w:jc w:val="both"/>
        <w:rPr>
          <w:lang w:val="ru-RU"/>
        </w:rPr>
      </w:pPr>
      <w:r>
        <w:rPr>
          <w:noProof/>
        </w:rPr>
        <w:t>6.36.</w:t>
      </w:r>
      <w:r>
        <w:rPr>
          <w:lang w:val="ru-RU"/>
        </w:rPr>
        <w:t xml:space="preserve"> Для местной телефонной станции должно быть предусмотрено отдельное помещение по нормам размещения требуемого оборудования.</w:t>
      </w:r>
    </w:p>
    <w:p w:rsidR="00000000" w:rsidRDefault="0094091B">
      <w:pPr>
        <w:ind w:firstLine="284"/>
        <w:jc w:val="both"/>
        <w:rPr>
          <w:lang w:val="ru-RU"/>
        </w:rPr>
      </w:pPr>
      <w:r>
        <w:rPr>
          <w:lang w:val="ru-RU"/>
        </w:rPr>
        <w:t>6</w:t>
      </w:r>
      <w:r>
        <w:rPr>
          <w:noProof/>
        </w:rPr>
        <w:t>.37.</w:t>
      </w:r>
      <w:r>
        <w:rPr>
          <w:lang w:val="ru-RU"/>
        </w:rPr>
        <w:t xml:space="preserve"> Площадь помещения для ночного отдыха водителей следует принимать из расчета не менее </w:t>
      </w:r>
      <w:r>
        <w:rPr>
          <w:noProof/>
        </w:rPr>
        <w:t>5</w:t>
      </w:r>
      <w:r>
        <w:rPr>
          <w:lang w:val="ru-RU"/>
        </w:rPr>
        <w:t xml:space="preserve"> м</w:t>
      </w:r>
      <w:r>
        <w:rPr>
          <w:vertAlign w:val="superscript"/>
          <w:lang w:val="ru-RU"/>
        </w:rPr>
        <w:t>2</w:t>
      </w:r>
      <w:r>
        <w:rPr>
          <w:lang w:val="ru-RU"/>
        </w:rPr>
        <w:t xml:space="preserve"> на одного отдыхающего. Максимальная численность отдыхающих в одной комнате должна быть не более</w:t>
      </w:r>
      <w:r>
        <w:rPr>
          <w:noProof/>
        </w:rPr>
        <w:t xml:space="preserve"> 3</w:t>
      </w:r>
      <w:r>
        <w:rPr>
          <w:lang w:val="ru-RU"/>
        </w:rPr>
        <w:t xml:space="preserve"> чел.</w:t>
      </w:r>
    </w:p>
    <w:p w:rsidR="00000000" w:rsidRDefault="0094091B">
      <w:pPr>
        <w:ind w:right="20" w:firstLine="284"/>
        <w:jc w:val="both"/>
        <w:rPr>
          <w:lang w:val="ru-RU"/>
        </w:rPr>
      </w:pPr>
      <w:r>
        <w:rPr>
          <w:lang w:val="ru-RU"/>
        </w:rPr>
        <w:t>Помещение психологической разгрузки предусматривается площадью</w:t>
      </w:r>
      <w:r>
        <w:rPr>
          <w:noProof/>
        </w:rPr>
        <w:t xml:space="preserve"> 0,9</w:t>
      </w:r>
      <w:r>
        <w:rPr>
          <w:lang w:val="ru-RU"/>
        </w:rPr>
        <w:t xml:space="preserve"> м</w:t>
      </w:r>
      <w:r>
        <w:rPr>
          <w:vertAlign w:val="superscript"/>
          <w:lang w:val="ru-RU"/>
        </w:rPr>
        <w:t>2</w:t>
      </w:r>
      <w:r>
        <w:rPr>
          <w:lang w:val="ru-RU"/>
        </w:rPr>
        <w:t xml:space="preserve"> на</w:t>
      </w:r>
      <w:r>
        <w:rPr>
          <w:noProof/>
        </w:rPr>
        <w:t xml:space="preserve"> 1</w:t>
      </w:r>
      <w:r>
        <w:rPr>
          <w:lang w:val="ru-RU"/>
        </w:rPr>
        <w:t xml:space="preserve"> чел.</w:t>
      </w:r>
    </w:p>
    <w:p w:rsidR="00000000" w:rsidRDefault="0094091B">
      <w:pPr>
        <w:ind w:firstLine="284"/>
        <w:jc w:val="both"/>
        <w:rPr>
          <w:lang w:val="ru-RU"/>
        </w:rPr>
      </w:pPr>
      <w:r>
        <w:rPr>
          <w:lang w:val="ru-RU"/>
        </w:rPr>
        <w:t>Численность одновременно отдыхающих следует устанавливать в ка</w:t>
      </w:r>
      <w:r>
        <w:rPr>
          <w:lang w:val="ru-RU"/>
        </w:rPr>
        <w:t>ждом конкретном случае заданием на проектирование.</w:t>
      </w:r>
    </w:p>
    <w:p w:rsidR="00000000" w:rsidRDefault="0094091B">
      <w:pPr>
        <w:ind w:firstLine="284"/>
        <w:jc w:val="both"/>
        <w:rPr>
          <w:lang w:val="ru-RU"/>
        </w:rPr>
      </w:pPr>
      <w:r>
        <w:rPr>
          <w:noProof/>
        </w:rPr>
        <w:t>6.38.</w:t>
      </w:r>
      <w:r>
        <w:rPr>
          <w:lang w:val="ru-RU"/>
        </w:rPr>
        <w:t xml:space="preserve"> При кассовом методе обслуживания пассажиров в депо следует предусматривать отдел сбора выручки в составе следующих помещений:</w:t>
      </w:r>
    </w:p>
    <w:p w:rsidR="00000000" w:rsidRDefault="0094091B">
      <w:pPr>
        <w:ind w:firstLine="284"/>
        <w:jc w:val="both"/>
        <w:rPr>
          <w:lang w:val="ru-RU"/>
        </w:rPr>
      </w:pPr>
      <w:r>
        <w:rPr>
          <w:lang w:val="ru-RU"/>
        </w:rPr>
        <w:t>кассетной, подсчета денег, инкассаторов Госбанка и билетной кассы площадью не менее</w:t>
      </w:r>
      <w:r>
        <w:rPr>
          <w:noProof/>
        </w:rPr>
        <w:t xml:space="preserve"> 18</w:t>
      </w:r>
      <w:r>
        <w:rPr>
          <w:lang w:val="ru-RU"/>
        </w:rPr>
        <w:t xml:space="preserve"> м</w:t>
      </w:r>
      <w:r>
        <w:rPr>
          <w:vertAlign w:val="superscript"/>
          <w:lang w:val="ru-RU"/>
        </w:rPr>
        <w:t>2</w:t>
      </w:r>
      <w:r>
        <w:rPr>
          <w:lang w:val="ru-RU"/>
        </w:rPr>
        <w:t xml:space="preserve"> каждое;</w:t>
      </w:r>
    </w:p>
    <w:p w:rsidR="00000000" w:rsidRDefault="0094091B">
      <w:pPr>
        <w:ind w:firstLine="284"/>
        <w:jc w:val="both"/>
        <w:rPr>
          <w:lang w:val="ru-RU"/>
        </w:rPr>
      </w:pPr>
      <w:r>
        <w:rPr>
          <w:lang w:val="ru-RU"/>
        </w:rPr>
        <w:t>сортировки денег</w:t>
      </w:r>
      <w:r>
        <w:rPr>
          <w:noProof/>
        </w:rPr>
        <w:t xml:space="preserve"> —</w:t>
      </w:r>
      <w:r>
        <w:rPr>
          <w:lang w:val="ru-RU"/>
        </w:rPr>
        <w:t xml:space="preserve"> не менее</w:t>
      </w:r>
      <w:r>
        <w:rPr>
          <w:noProof/>
        </w:rPr>
        <w:t xml:space="preserve"> 54</w:t>
      </w:r>
      <w:r>
        <w:rPr>
          <w:lang w:val="ru-RU"/>
        </w:rPr>
        <w:t xml:space="preserve"> м</w:t>
      </w:r>
      <w:r>
        <w:rPr>
          <w:vertAlign w:val="superscript"/>
          <w:lang w:val="ru-RU"/>
        </w:rPr>
        <w:t>2</w:t>
      </w:r>
      <w:r>
        <w:rPr>
          <w:noProof/>
        </w:rPr>
        <w:t xml:space="preserve">. </w:t>
      </w:r>
    </w:p>
    <w:p w:rsidR="00000000" w:rsidRDefault="0094091B">
      <w:pPr>
        <w:ind w:firstLine="284"/>
        <w:jc w:val="both"/>
        <w:rPr>
          <w:noProof/>
        </w:rPr>
      </w:pPr>
      <w:r>
        <w:rPr>
          <w:lang w:val="ru-RU"/>
        </w:rPr>
        <w:t>При бескассовом методе обслуживания пассажиров следует предусматривать только помещение билетной кассы площадью не менее</w:t>
      </w:r>
      <w:r>
        <w:rPr>
          <w:noProof/>
        </w:rPr>
        <w:t xml:space="preserve"> 18</w:t>
      </w:r>
      <w:r>
        <w:rPr>
          <w:lang w:val="ru-RU"/>
        </w:rPr>
        <w:t xml:space="preserve"> м</w:t>
      </w:r>
      <w:r>
        <w:rPr>
          <w:vertAlign w:val="superscript"/>
          <w:lang w:val="ru-RU"/>
        </w:rPr>
        <w:t>2</w:t>
      </w:r>
      <w:r>
        <w:rPr>
          <w:noProof/>
        </w:rPr>
        <w:t>.</w:t>
      </w:r>
    </w:p>
    <w:p w:rsidR="00000000" w:rsidRDefault="0094091B">
      <w:pPr>
        <w:ind w:firstLine="284"/>
        <w:jc w:val="both"/>
        <w:rPr>
          <w:lang w:val="ru-RU"/>
        </w:rPr>
      </w:pPr>
    </w:p>
    <w:p w:rsidR="00000000" w:rsidRDefault="0094091B">
      <w:pPr>
        <w:ind w:firstLine="284"/>
        <w:jc w:val="both"/>
        <w:rPr>
          <w:sz w:val="18"/>
          <w:lang w:val="ru-RU"/>
        </w:rPr>
      </w:pPr>
      <w:r>
        <w:rPr>
          <w:sz w:val="18"/>
          <w:lang w:val="ru-RU"/>
        </w:rPr>
        <w:t xml:space="preserve">Примечания: 1. Помещения сортировки и подсчета денег при машинной </w:t>
      </w:r>
      <w:r>
        <w:rPr>
          <w:sz w:val="18"/>
          <w:lang w:val="ru-RU"/>
        </w:rPr>
        <w:t>обработке следует размещать изолировано.</w:t>
      </w:r>
    </w:p>
    <w:p w:rsidR="00000000" w:rsidRDefault="0094091B">
      <w:pPr>
        <w:ind w:firstLine="284"/>
        <w:jc w:val="both"/>
        <w:rPr>
          <w:noProof/>
          <w:sz w:val="18"/>
        </w:rPr>
      </w:pPr>
      <w:r>
        <w:rPr>
          <w:noProof/>
          <w:sz w:val="18"/>
        </w:rPr>
        <w:t>2.</w:t>
      </w:r>
      <w:r>
        <w:rPr>
          <w:sz w:val="18"/>
          <w:lang w:val="ru-RU"/>
        </w:rPr>
        <w:t xml:space="preserve"> Для депо мощностью более</w:t>
      </w:r>
      <w:r>
        <w:rPr>
          <w:noProof/>
          <w:sz w:val="18"/>
        </w:rPr>
        <w:t xml:space="preserve"> 150</w:t>
      </w:r>
      <w:r>
        <w:rPr>
          <w:sz w:val="18"/>
          <w:lang w:val="ru-RU"/>
        </w:rPr>
        <w:t xml:space="preserve"> единиц подвижного состава площадь</w:t>
      </w:r>
      <w:r>
        <w:rPr>
          <w:noProof/>
          <w:sz w:val="18"/>
        </w:rPr>
        <w:t xml:space="preserve"> </w:t>
      </w:r>
      <w:r>
        <w:rPr>
          <w:sz w:val="18"/>
          <w:lang w:val="ru-RU"/>
        </w:rPr>
        <w:t>помещений кассетной и сортировки денег следует принимать с коэффициентом</w:t>
      </w:r>
      <w:r>
        <w:rPr>
          <w:noProof/>
          <w:sz w:val="18"/>
        </w:rPr>
        <w:t xml:space="preserve"> 1</w:t>
      </w:r>
      <w:r>
        <w:rPr>
          <w:sz w:val="18"/>
          <w:lang w:val="ru-RU"/>
        </w:rPr>
        <w:t>,</w:t>
      </w:r>
      <w:r>
        <w:rPr>
          <w:noProof/>
          <w:sz w:val="18"/>
        </w:rPr>
        <w:t>2.</w:t>
      </w:r>
    </w:p>
    <w:p w:rsidR="00000000" w:rsidRDefault="0094091B">
      <w:pPr>
        <w:ind w:firstLine="284"/>
        <w:jc w:val="both"/>
        <w:rPr>
          <w:sz w:val="18"/>
          <w:lang w:val="ru-RU"/>
        </w:rPr>
      </w:pPr>
      <w:r>
        <w:rPr>
          <w:noProof/>
          <w:sz w:val="18"/>
        </w:rPr>
        <w:t>3.</w:t>
      </w:r>
      <w:r>
        <w:rPr>
          <w:sz w:val="18"/>
          <w:lang w:val="ru-RU"/>
        </w:rPr>
        <w:t xml:space="preserve"> Метод обслуживания пассажиров (кассовый или бескассовый) должен быть установлен заданием</w:t>
      </w:r>
      <w:r>
        <w:rPr>
          <w:noProof/>
          <w:sz w:val="18"/>
        </w:rPr>
        <w:t xml:space="preserve"> </w:t>
      </w:r>
      <w:r>
        <w:rPr>
          <w:sz w:val="18"/>
          <w:lang w:val="ru-RU"/>
        </w:rPr>
        <w:t>на проектирование.</w:t>
      </w:r>
    </w:p>
    <w:p w:rsidR="00000000" w:rsidRDefault="0094091B">
      <w:pPr>
        <w:ind w:firstLine="284"/>
        <w:jc w:val="both"/>
        <w:rPr>
          <w:lang w:val="ru-RU"/>
        </w:rPr>
      </w:pPr>
    </w:p>
    <w:p w:rsidR="00000000" w:rsidRDefault="0094091B">
      <w:pPr>
        <w:jc w:val="center"/>
        <w:rPr>
          <w:b/>
          <w:lang w:val="ru-RU"/>
        </w:rPr>
      </w:pPr>
      <w:r>
        <w:rPr>
          <w:b/>
          <w:lang w:val="ru-RU"/>
        </w:rPr>
        <w:t>ВОДОСНАБЖЕНИЕ И КАНАЛИЗАЦИЯ</w:t>
      </w:r>
    </w:p>
    <w:p w:rsidR="00000000" w:rsidRDefault="0094091B">
      <w:pPr>
        <w:ind w:firstLine="284"/>
        <w:jc w:val="both"/>
        <w:rPr>
          <w:b/>
          <w:lang w:val="ru-RU"/>
        </w:rPr>
      </w:pPr>
    </w:p>
    <w:p w:rsidR="00000000" w:rsidRDefault="0094091B">
      <w:pPr>
        <w:ind w:firstLine="284"/>
        <w:jc w:val="both"/>
        <w:rPr>
          <w:noProof/>
        </w:rPr>
      </w:pPr>
      <w:r>
        <w:rPr>
          <w:noProof/>
        </w:rPr>
        <w:t>6.39.</w:t>
      </w:r>
      <w:r>
        <w:rPr>
          <w:lang w:val="ru-RU"/>
        </w:rPr>
        <w:t xml:space="preserve"> В депо, ремонтных мастерских и закрытых стоянках с учетом технологии следует предусматривать хозяйственно-питьевое, противопожарное и горячее водоснабжение, а также канализацию и в</w:t>
      </w:r>
      <w:r>
        <w:rPr>
          <w:lang w:val="ru-RU"/>
        </w:rPr>
        <w:t>одостоки, проектируемые в соответствии со СНиП</w:t>
      </w:r>
      <w:r>
        <w:rPr>
          <w:noProof/>
        </w:rPr>
        <w:t xml:space="preserve"> 2.04.01-85,</w:t>
      </w:r>
      <w:r>
        <w:rPr>
          <w:lang w:val="ru-RU"/>
        </w:rPr>
        <w:t xml:space="preserve"> СНиП</w:t>
      </w:r>
      <w:r>
        <w:rPr>
          <w:b/>
          <w:noProof/>
        </w:rPr>
        <w:t xml:space="preserve"> </w:t>
      </w:r>
      <w:r>
        <w:rPr>
          <w:noProof/>
        </w:rPr>
        <w:t>2.04.02-84,</w:t>
      </w:r>
      <w:r>
        <w:rPr>
          <w:lang w:val="ru-RU"/>
        </w:rPr>
        <w:t xml:space="preserve"> СНиП</w:t>
      </w:r>
      <w:r>
        <w:rPr>
          <w:noProof/>
        </w:rPr>
        <w:t xml:space="preserve"> 2.04.03-85.</w:t>
      </w:r>
    </w:p>
    <w:p w:rsidR="00000000" w:rsidRDefault="0094091B">
      <w:pPr>
        <w:ind w:firstLine="284"/>
        <w:jc w:val="both"/>
        <w:rPr>
          <w:lang w:val="ru-RU"/>
        </w:rPr>
      </w:pPr>
      <w:r>
        <w:rPr>
          <w:noProof/>
        </w:rPr>
        <w:t>6</w:t>
      </w:r>
      <w:r>
        <w:rPr>
          <w:lang w:val="ru-RU"/>
        </w:rPr>
        <w:t>.</w:t>
      </w:r>
      <w:r>
        <w:rPr>
          <w:noProof/>
        </w:rPr>
        <w:t>40.</w:t>
      </w:r>
      <w:r>
        <w:rPr>
          <w:lang w:val="ru-RU"/>
        </w:rPr>
        <w:t xml:space="preserve"> Нормы расхода воды на производственные нужды депо и ремонтных мастерских и коэффициенты неравномерности водопотребления следует принимать по нормам технологического проектирования или по технологической части проекта.</w:t>
      </w:r>
    </w:p>
    <w:p w:rsidR="00000000" w:rsidRDefault="0094091B">
      <w:pPr>
        <w:ind w:firstLine="284"/>
        <w:jc w:val="both"/>
        <w:rPr>
          <w:lang w:val="ru-RU"/>
        </w:rPr>
      </w:pPr>
      <w:r>
        <w:rPr>
          <w:noProof/>
        </w:rPr>
        <w:t>6</w:t>
      </w:r>
      <w:r>
        <w:rPr>
          <w:lang w:val="ru-RU"/>
        </w:rPr>
        <w:t>.</w:t>
      </w:r>
      <w:r>
        <w:rPr>
          <w:noProof/>
        </w:rPr>
        <w:t>41.</w:t>
      </w:r>
      <w:r>
        <w:rPr>
          <w:lang w:val="ru-RU"/>
        </w:rPr>
        <w:t xml:space="preserve"> При механизированной мойке трамваев или троллейбусов следует предусматривать применение системы оборотного водоснабжения или повторного использования воды, концентрация загрязнений которой </w:t>
      </w:r>
      <w:r>
        <w:rPr>
          <w:lang w:val="ru-RU"/>
        </w:rPr>
        <w:t xml:space="preserve">не должна превышать: </w:t>
      </w:r>
    </w:p>
    <w:p w:rsidR="00000000" w:rsidRDefault="0094091B">
      <w:pPr>
        <w:ind w:firstLine="284"/>
        <w:jc w:val="both"/>
        <w:rPr>
          <w:lang w:val="ru-RU"/>
        </w:rPr>
      </w:pPr>
      <w:r>
        <w:rPr>
          <w:lang w:val="ru-RU"/>
        </w:rPr>
        <w:t>взвешенных веществ</w:t>
      </w:r>
      <w:r>
        <w:rPr>
          <w:noProof/>
        </w:rPr>
        <w:t xml:space="preserve"> 40</w:t>
      </w:r>
      <w:r>
        <w:rPr>
          <w:lang w:val="ru-RU"/>
        </w:rPr>
        <w:t xml:space="preserve"> мг/л; </w:t>
      </w:r>
    </w:p>
    <w:p w:rsidR="00000000" w:rsidRDefault="0094091B">
      <w:pPr>
        <w:ind w:firstLine="284"/>
        <w:jc w:val="both"/>
        <w:rPr>
          <w:lang w:val="ru-RU"/>
        </w:rPr>
      </w:pPr>
      <w:r>
        <w:rPr>
          <w:lang w:val="ru-RU"/>
        </w:rPr>
        <w:t>нефтепродуктов</w:t>
      </w:r>
      <w:r>
        <w:rPr>
          <w:noProof/>
        </w:rPr>
        <w:t xml:space="preserve"> 15</w:t>
      </w:r>
      <w:r>
        <w:rPr>
          <w:lang w:val="ru-RU"/>
        </w:rPr>
        <w:t xml:space="preserve"> мг/л.</w:t>
      </w:r>
    </w:p>
    <w:p w:rsidR="00000000" w:rsidRDefault="0094091B">
      <w:pPr>
        <w:ind w:firstLine="284"/>
        <w:jc w:val="both"/>
        <w:rPr>
          <w:lang w:val="ru-RU"/>
        </w:rPr>
      </w:pPr>
      <w:r>
        <w:rPr>
          <w:lang w:val="ru-RU"/>
        </w:rPr>
        <w:t>Количество воды, необходимое для восполнения потерь в системе оборотного водоснабжения, должно быть обосновано проектом с учетом опыта эксплуатации аналогичных систем в районе проектируемого объекта.</w:t>
      </w:r>
    </w:p>
    <w:p w:rsidR="00000000" w:rsidRDefault="0094091B">
      <w:pPr>
        <w:ind w:firstLine="284"/>
        <w:jc w:val="both"/>
        <w:rPr>
          <w:lang w:val="ru-RU"/>
        </w:rPr>
      </w:pPr>
      <w:r>
        <w:rPr>
          <w:noProof/>
        </w:rPr>
        <w:t>6.42.</w:t>
      </w:r>
      <w:r>
        <w:rPr>
          <w:lang w:val="ru-RU"/>
        </w:rPr>
        <w:t xml:space="preserve"> Для мойки кузовов трамваев или троллейбусов температуру воды следует принимать по нормам технологического проектирования или устанавливать технологической частью проекта.</w:t>
      </w:r>
    </w:p>
    <w:p w:rsidR="00000000" w:rsidRDefault="0094091B">
      <w:pPr>
        <w:ind w:firstLine="284"/>
        <w:jc w:val="both"/>
        <w:rPr>
          <w:lang w:val="ru-RU"/>
        </w:rPr>
      </w:pPr>
      <w:r>
        <w:rPr>
          <w:noProof/>
        </w:rPr>
        <w:t>6.43.</w:t>
      </w:r>
      <w:r>
        <w:rPr>
          <w:lang w:val="ru-RU"/>
        </w:rPr>
        <w:t xml:space="preserve"> Закрытые стоянки подвижного состава должны быть оборуд</w:t>
      </w:r>
      <w:r>
        <w:rPr>
          <w:lang w:val="ru-RU"/>
        </w:rPr>
        <w:t>ованы автоматической пожарной сигнализацией.</w:t>
      </w:r>
    </w:p>
    <w:p w:rsidR="00000000" w:rsidRDefault="0094091B">
      <w:pPr>
        <w:ind w:firstLine="284"/>
        <w:jc w:val="both"/>
        <w:rPr>
          <w:lang w:val="ru-RU"/>
        </w:rPr>
      </w:pPr>
      <w:r>
        <w:rPr>
          <w:noProof/>
        </w:rPr>
        <w:t>6</w:t>
      </w:r>
      <w:r>
        <w:rPr>
          <w:lang w:val="ru-RU"/>
        </w:rPr>
        <w:t>.</w:t>
      </w:r>
      <w:r>
        <w:rPr>
          <w:noProof/>
        </w:rPr>
        <w:t>44.</w:t>
      </w:r>
      <w:r>
        <w:rPr>
          <w:lang w:val="ru-RU"/>
        </w:rPr>
        <w:t xml:space="preserve"> Установками автоматического пожаротушения должны быть оборудованы: пост подготовки, краскоприготовительная, окрасочная и сушильные камеры, кладовая красок независимо от площади.</w:t>
      </w:r>
    </w:p>
    <w:p w:rsidR="00000000" w:rsidRDefault="0094091B">
      <w:pPr>
        <w:ind w:firstLine="284"/>
        <w:jc w:val="both"/>
        <w:rPr>
          <w:lang w:val="ru-RU"/>
        </w:rPr>
      </w:pPr>
    </w:p>
    <w:p w:rsidR="00000000" w:rsidRDefault="0094091B">
      <w:pPr>
        <w:ind w:firstLine="284"/>
        <w:jc w:val="both"/>
        <w:rPr>
          <w:noProof/>
          <w:sz w:val="18"/>
        </w:rPr>
      </w:pPr>
      <w:r>
        <w:rPr>
          <w:sz w:val="18"/>
          <w:lang w:val="ru-RU"/>
        </w:rPr>
        <w:t>Примечания: 1. Складские помещения должны быть оборудованы установками автоматического пожаротушения в соответствии с требованиями СНиП</w:t>
      </w:r>
      <w:r>
        <w:rPr>
          <w:noProof/>
          <w:sz w:val="18"/>
        </w:rPr>
        <w:t xml:space="preserve"> 2.11.01-85.</w:t>
      </w:r>
    </w:p>
    <w:p w:rsidR="00000000" w:rsidRDefault="0094091B">
      <w:pPr>
        <w:ind w:firstLine="284"/>
        <w:jc w:val="both"/>
        <w:rPr>
          <w:sz w:val="18"/>
          <w:lang w:val="ru-RU"/>
        </w:rPr>
      </w:pPr>
      <w:r>
        <w:rPr>
          <w:noProof/>
          <w:sz w:val="18"/>
        </w:rPr>
        <w:t>2</w:t>
      </w:r>
      <w:r>
        <w:rPr>
          <w:sz w:val="18"/>
          <w:lang w:val="ru-RU"/>
        </w:rPr>
        <w:t>. Выбор установок автоматического пожаротушения определяется требованиями технологии и технико-экономическими обоснованиями.</w:t>
      </w:r>
    </w:p>
    <w:p w:rsidR="00000000" w:rsidRDefault="0094091B">
      <w:pPr>
        <w:ind w:firstLine="284"/>
        <w:jc w:val="both"/>
        <w:rPr>
          <w:lang w:val="ru-RU"/>
        </w:rPr>
      </w:pPr>
    </w:p>
    <w:p w:rsidR="00000000" w:rsidRDefault="0094091B">
      <w:pPr>
        <w:ind w:firstLine="284"/>
        <w:jc w:val="both"/>
        <w:rPr>
          <w:noProof/>
        </w:rPr>
      </w:pPr>
      <w:r>
        <w:rPr>
          <w:noProof/>
        </w:rPr>
        <w:t>6</w:t>
      </w:r>
      <w:r>
        <w:rPr>
          <w:lang w:val="ru-RU"/>
        </w:rPr>
        <w:t>.</w:t>
      </w:r>
      <w:r>
        <w:rPr>
          <w:noProof/>
        </w:rPr>
        <w:t>4</w:t>
      </w:r>
      <w:r>
        <w:rPr>
          <w:lang w:val="ru-RU"/>
        </w:rPr>
        <w:t>5</w:t>
      </w:r>
      <w:r>
        <w:rPr>
          <w:noProof/>
        </w:rPr>
        <w:t>.</w:t>
      </w:r>
      <w:r>
        <w:rPr>
          <w:lang w:val="ru-RU"/>
        </w:rPr>
        <w:t xml:space="preserve"> П</w:t>
      </w:r>
      <w:r>
        <w:rPr>
          <w:lang w:val="ru-RU"/>
        </w:rPr>
        <w:t>роизводственные сточные воды, содержащие нефтепродукты, взвешенные вещества, кислоты и щелочи, должны быть очищены до поступления их в наружную канализационную сеть на местных установках. Степень очистки сточных вод местными установками должна быть на ниже установленной требованиями СНиП</w:t>
      </w:r>
      <w:r>
        <w:rPr>
          <w:noProof/>
        </w:rPr>
        <w:t xml:space="preserve"> 2.04.03-85.</w:t>
      </w:r>
    </w:p>
    <w:p w:rsidR="00000000" w:rsidRDefault="0094091B">
      <w:pPr>
        <w:ind w:firstLine="284"/>
        <w:jc w:val="both"/>
        <w:rPr>
          <w:lang w:val="ru-RU"/>
        </w:rPr>
      </w:pPr>
      <w:r>
        <w:rPr>
          <w:lang w:val="ru-RU"/>
        </w:rPr>
        <w:t>6.46. Концентрацию загрязнений в производственных сточных водах депо и ремонтных мастерских следует рассчитывать по нормам технологического проектирования или технологической части проекта.</w:t>
      </w:r>
    </w:p>
    <w:p w:rsidR="00000000" w:rsidRDefault="0094091B">
      <w:pPr>
        <w:ind w:firstLine="284"/>
        <w:jc w:val="both"/>
        <w:rPr>
          <w:noProof/>
        </w:rPr>
      </w:pPr>
      <w:r>
        <w:rPr>
          <w:lang w:val="ru-RU"/>
        </w:rPr>
        <w:t>6</w:t>
      </w:r>
      <w:r>
        <w:rPr>
          <w:noProof/>
        </w:rPr>
        <w:t>.47.</w:t>
      </w:r>
      <w:r>
        <w:rPr>
          <w:lang w:val="ru-RU"/>
        </w:rPr>
        <w:t xml:space="preserve"> Для очистки дож</w:t>
      </w:r>
      <w:r>
        <w:rPr>
          <w:lang w:val="ru-RU"/>
        </w:rPr>
        <w:t>девых вод, поступающих с площадок открытого хранения трамваев или троллейбусов и с проездов, на территории депо должны быть предусмотрены очистные сооружения на отводном трубопроводе дождевой канализации, рассчитанные  в  соответствии  с требованиями СНиП</w:t>
      </w:r>
      <w:r>
        <w:rPr>
          <w:noProof/>
        </w:rPr>
        <w:t xml:space="preserve"> 2.04.03</w:t>
      </w:r>
      <w:r>
        <w:rPr>
          <w:lang w:val="ru-RU"/>
        </w:rPr>
        <w:t>-8</w:t>
      </w:r>
      <w:r>
        <w:rPr>
          <w:noProof/>
        </w:rPr>
        <w:t>5.</w:t>
      </w:r>
    </w:p>
    <w:p w:rsidR="00000000" w:rsidRDefault="0094091B">
      <w:pPr>
        <w:ind w:firstLine="284"/>
        <w:jc w:val="both"/>
        <w:rPr>
          <w:noProof/>
        </w:rPr>
      </w:pPr>
      <w:r>
        <w:rPr>
          <w:lang w:val="ru-RU"/>
        </w:rPr>
        <w:t>6.48. Самотечный трубопровод для отвода сточных вод из зон мойки трамваев или троллейбусов до мастных очистных сооружений должен быть диаметром не менее</w:t>
      </w:r>
      <w:r>
        <w:rPr>
          <w:noProof/>
        </w:rPr>
        <w:t xml:space="preserve"> 200</w:t>
      </w:r>
      <w:r>
        <w:rPr>
          <w:lang w:val="ru-RU"/>
        </w:rPr>
        <w:t xml:space="preserve"> мм и уложен с уклоном не менее</w:t>
      </w:r>
      <w:r>
        <w:rPr>
          <w:noProof/>
        </w:rPr>
        <w:t xml:space="preserve"> 30 </w:t>
      </w:r>
      <w:r>
        <w:rPr>
          <w:noProof/>
        </w:rPr>
        <w:sym w:font="Arial" w:char="2030"/>
      </w:r>
      <w:r>
        <w:rPr>
          <w:lang w:val="ru-RU"/>
        </w:rPr>
        <w:t>.</w:t>
      </w:r>
    </w:p>
    <w:p w:rsidR="00000000" w:rsidRDefault="0094091B">
      <w:pPr>
        <w:ind w:right="20" w:firstLine="284"/>
        <w:jc w:val="both"/>
        <w:rPr>
          <w:lang w:val="ru-RU"/>
        </w:rPr>
      </w:pPr>
    </w:p>
    <w:p w:rsidR="00000000" w:rsidRDefault="0094091B">
      <w:pPr>
        <w:ind w:right="20"/>
        <w:jc w:val="center"/>
        <w:rPr>
          <w:b/>
          <w:lang w:val="ru-RU"/>
        </w:rPr>
      </w:pPr>
      <w:r>
        <w:rPr>
          <w:b/>
          <w:lang w:val="ru-RU"/>
        </w:rPr>
        <w:t>ТЕПЛОСНАБЖЕНИЕ, ОТОПЛЕНИЕ И ВЕНТИЛЯЦИЯ</w:t>
      </w:r>
    </w:p>
    <w:p w:rsidR="00000000" w:rsidRDefault="0094091B">
      <w:pPr>
        <w:ind w:firstLine="284"/>
        <w:jc w:val="both"/>
        <w:rPr>
          <w:b/>
          <w:lang w:val="ru-RU"/>
        </w:rPr>
      </w:pPr>
    </w:p>
    <w:p w:rsidR="00000000" w:rsidRDefault="0094091B">
      <w:pPr>
        <w:ind w:firstLine="284"/>
        <w:jc w:val="both"/>
        <w:rPr>
          <w:lang w:val="ru-RU"/>
        </w:rPr>
      </w:pPr>
      <w:r>
        <w:rPr>
          <w:lang w:val="ru-RU"/>
        </w:rPr>
        <w:t>6.49. Теп</w:t>
      </w:r>
      <w:r>
        <w:rPr>
          <w:lang w:val="ru-RU"/>
        </w:rPr>
        <w:t>лоснабжение депо и ремонтных мастерских следует проектировать с учетом отопления производственных, вспомогательных и складских помещений в отопительный период и обеспечения теплом производственных потребителей и систем горячего водоснабжения в течение всего года.</w:t>
      </w:r>
    </w:p>
    <w:p w:rsidR="00000000" w:rsidRDefault="0094091B">
      <w:pPr>
        <w:ind w:firstLine="284"/>
        <w:jc w:val="both"/>
        <w:rPr>
          <w:lang w:val="ru-RU"/>
        </w:rPr>
      </w:pPr>
      <w:r>
        <w:rPr>
          <w:lang w:val="ru-RU"/>
        </w:rPr>
        <w:t>6.50. В депо, ремонтных мастерских и закрытых стоянках с учетом технологии следует предусматривать отопление и вентиляцию, проектируемые согласно СНиП 2.04.05-86.</w:t>
      </w:r>
    </w:p>
    <w:p w:rsidR="00000000" w:rsidRDefault="0094091B">
      <w:pPr>
        <w:ind w:firstLine="284"/>
        <w:jc w:val="both"/>
        <w:rPr>
          <w:noProof/>
        </w:rPr>
      </w:pPr>
      <w:r>
        <w:rPr>
          <w:lang w:val="ru-RU"/>
        </w:rPr>
        <w:t>Расчетную температуру воздуха в холодный период в помещениях депо следует принимать п</w:t>
      </w:r>
      <w:r>
        <w:rPr>
          <w:lang w:val="ru-RU"/>
        </w:rPr>
        <w:t>о табл.</w:t>
      </w:r>
      <w:r>
        <w:rPr>
          <w:noProof/>
        </w:rPr>
        <w:t xml:space="preserve"> 21.</w:t>
      </w:r>
    </w:p>
    <w:p w:rsidR="00000000" w:rsidRDefault="0094091B">
      <w:pPr>
        <w:ind w:firstLine="284"/>
        <w:jc w:val="both"/>
        <w:rPr>
          <w:lang w:val="ru-RU"/>
        </w:rPr>
      </w:pPr>
      <w:r>
        <w:rPr>
          <w:lang w:val="ru-RU"/>
        </w:rPr>
        <w:t>6</w:t>
      </w:r>
      <w:r>
        <w:rPr>
          <w:noProof/>
        </w:rPr>
        <w:t>.51.</w:t>
      </w:r>
      <w:r>
        <w:rPr>
          <w:lang w:val="ru-RU"/>
        </w:rPr>
        <w:t xml:space="preserve"> В помещениях моечно-уборочного. осмотрового, диагностического отделений и в цехе плановых ремонтов следует предусматривать воздушное отопление, совмещенное с вентиляцией. В нерабочее время в этих помещениях для поддержания положительных температур должно быть предусмотрено дежурное отопление.</w:t>
      </w:r>
    </w:p>
    <w:p w:rsidR="00000000" w:rsidRDefault="0094091B">
      <w:pPr>
        <w:ind w:firstLine="284"/>
        <w:jc w:val="both"/>
        <w:rPr>
          <w:lang w:val="ru-RU"/>
        </w:rPr>
      </w:pPr>
      <w:r>
        <w:rPr>
          <w:noProof/>
        </w:rPr>
        <w:t>6.</w:t>
      </w:r>
      <w:r>
        <w:rPr>
          <w:lang w:val="ru-RU"/>
        </w:rPr>
        <w:t>5</w:t>
      </w:r>
      <w:r>
        <w:rPr>
          <w:noProof/>
        </w:rPr>
        <w:t>2.</w:t>
      </w:r>
      <w:r>
        <w:rPr>
          <w:lang w:val="ru-RU"/>
        </w:rPr>
        <w:t xml:space="preserve"> Продолжительность обогрева въезжающих в помещение трамваев или троллейбусов следует принимать</w:t>
      </w:r>
      <w:r>
        <w:rPr>
          <w:noProof/>
        </w:rPr>
        <w:t xml:space="preserve"> 3</w:t>
      </w:r>
      <w:r>
        <w:rPr>
          <w:lang w:val="ru-RU"/>
        </w:rPr>
        <w:t xml:space="preserve"> ч.</w:t>
      </w:r>
    </w:p>
    <w:p w:rsidR="00000000" w:rsidRDefault="0094091B">
      <w:pPr>
        <w:ind w:firstLine="284"/>
        <w:jc w:val="both"/>
        <w:rPr>
          <w:lang w:val="ru-RU"/>
        </w:rPr>
      </w:pPr>
    </w:p>
    <w:p w:rsidR="00000000" w:rsidRDefault="0094091B">
      <w:pPr>
        <w:ind w:firstLine="284"/>
        <w:jc w:val="both"/>
        <w:rPr>
          <w:sz w:val="18"/>
          <w:lang w:val="ru-RU"/>
        </w:rPr>
      </w:pPr>
      <w:r>
        <w:rPr>
          <w:sz w:val="18"/>
          <w:lang w:val="ru-RU"/>
        </w:rPr>
        <w:t>Примечание. Расход тепла на обогрев трамваев или троллейбусов следует принимать: в течение пер</w:t>
      </w:r>
      <w:r>
        <w:rPr>
          <w:sz w:val="18"/>
          <w:lang w:val="ru-RU"/>
        </w:rPr>
        <w:t>вого часа</w:t>
      </w:r>
      <w:r>
        <w:rPr>
          <w:noProof/>
          <w:sz w:val="18"/>
        </w:rPr>
        <w:t xml:space="preserve"> </w:t>
      </w:r>
      <w:r>
        <w:rPr>
          <w:noProof/>
          <w:sz w:val="18"/>
        </w:rPr>
        <w:sym w:font="Symbol" w:char="F0BE"/>
      </w:r>
      <w:r>
        <w:rPr>
          <w:sz w:val="18"/>
          <w:lang w:val="ru-RU"/>
        </w:rPr>
        <w:t xml:space="preserve"> 50</w:t>
      </w:r>
      <w:r>
        <w:rPr>
          <w:noProof/>
          <w:sz w:val="18"/>
        </w:rPr>
        <w:t xml:space="preserve"> </w:t>
      </w:r>
      <w:r>
        <w:rPr>
          <w:sz w:val="18"/>
          <w:lang w:val="ru-RU"/>
        </w:rPr>
        <w:t>%</w:t>
      </w:r>
      <w:r>
        <w:rPr>
          <w:noProof/>
          <w:sz w:val="18"/>
        </w:rPr>
        <w:t>,</w:t>
      </w:r>
      <w:r>
        <w:rPr>
          <w:sz w:val="18"/>
          <w:lang w:val="ru-RU"/>
        </w:rPr>
        <w:t xml:space="preserve"> второго</w:t>
      </w:r>
      <w:r>
        <w:rPr>
          <w:noProof/>
          <w:sz w:val="18"/>
        </w:rPr>
        <w:t xml:space="preserve"> </w:t>
      </w:r>
      <w:r>
        <w:rPr>
          <w:noProof/>
          <w:sz w:val="18"/>
        </w:rPr>
        <w:sym w:font="Symbol" w:char="F0BE"/>
      </w:r>
      <w:r>
        <w:rPr>
          <w:sz w:val="18"/>
          <w:lang w:val="ru-RU"/>
        </w:rPr>
        <w:t xml:space="preserve"> </w:t>
      </w:r>
      <w:r>
        <w:rPr>
          <w:noProof/>
          <w:sz w:val="18"/>
        </w:rPr>
        <w:t>30</w:t>
      </w:r>
      <w:r>
        <w:rPr>
          <w:sz w:val="18"/>
          <w:lang w:val="ru-RU"/>
        </w:rPr>
        <w:t xml:space="preserve"> % и третьего</w:t>
      </w:r>
      <w:r>
        <w:rPr>
          <w:noProof/>
          <w:sz w:val="18"/>
        </w:rPr>
        <w:t xml:space="preserve"> </w:t>
      </w:r>
      <w:r>
        <w:rPr>
          <w:noProof/>
          <w:sz w:val="18"/>
        </w:rPr>
        <w:sym w:font="Symbol" w:char="F0BE"/>
      </w:r>
      <w:r>
        <w:rPr>
          <w:noProof/>
          <w:sz w:val="18"/>
        </w:rPr>
        <w:t xml:space="preserve"> 20 </w:t>
      </w:r>
      <w:r>
        <w:rPr>
          <w:sz w:val="18"/>
          <w:lang w:val="ru-RU"/>
        </w:rPr>
        <w:t>% общего расхода тепла на обогрев.</w:t>
      </w:r>
    </w:p>
    <w:p w:rsidR="00000000" w:rsidRDefault="0094091B">
      <w:pPr>
        <w:ind w:firstLine="284"/>
        <w:jc w:val="both"/>
        <w:rPr>
          <w:lang w:val="ru-RU"/>
        </w:rPr>
      </w:pPr>
    </w:p>
    <w:p w:rsidR="00000000" w:rsidRDefault="0094091B">
      <w:pPr>
        <w:ind w:firstLine="284"/>
        <w:jc w:val="right"/>
        <w:rPr>
          <w:noProof/>
        </w:rPr>
      </w:pPr>
      <w:r>
        <w:rPr>
          <w:lang w:val="ru-RU"/>
        </w:rPr>
        <w:t>Таблица</w:t>
      </w:r>
      <w:r>
        <w:rPr>
          <w:noProof/>
        </w:rPr>
        <w:t xml:space="preserve"> 21</w:t>
      </w:r>
    </w:p>
    <w:p w:rsidR="00000000" w:rsidRDefault="0094091B">
      <w:pPr>
        <w:ind w:firstLine="284"/>
        <w:jc w:val="both"/>
        <w:rPr>
          <w:lang w:val="ru-RU"/>
        </w:rPr>
      </w:pPr>
    </w:p>
    <w:tbl>
      <w:tblPr>
        <w:tblW w:w="0" w:type="auto"/>
        <w:tblLayout w:type="fixed"/>
        <w:tblCellMar>
          <w:left w:w="28" w:type="dxa"/>
          <w:right w:w="28" w:type="dxa"/>
        </w:tblCellMar>
        <w:tblLook w:val="0000" w:firstRow="0" w:lastRow="0" w:firstColumn="0" w:lastColumn="0" w:noHBand="0" w:noVBand="0"/>
      </w:tblPr>
      <w:tblGrid>
        <w:gridCol w:w="3856"/>
        <w:gridCol w:w="1276"/>
        <w:gridCol w:w="1213"/>
      </w:tblGrid>
      <w:tr w:rsidR="00000000">
        <w:tblPrEx>
          <w:tblCellMar>
            <w:top w:w="0" w:type="dxa"/>
            <w:bottom w:w="0" w:type="dxa"/>
          </w:tblCellMar>
        </w:tblPrEx>
        <w:tc>
          <w:tcPr>
            <w:tcW w:w="3856" w:type="dxa"/>
            <w:tcBorders>
              <w:top w:val="single" w:sz="12" w:space="0" w:color="auto"/>
              <w:left w:val="single" w:sz="12" w:space="0" w:color="auto"/>
              <w:bottom w:val="single" w:sz="12"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Помещения депо</w:t>
            </w:r>
          </w:p>
        </w:tc>
        <w:tc>
          <w:tcPr>
            <w:tcW w:w="1276" w:type="dxa"/>
            <w:tcBorders>
              <w:top w:val="single" w:sz="12" w:space="0" w:color="auto"/>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Группа производствен-ных процессов</w:t>
            </w:r>
          </w:p>
        </w:tc>
        <w:tc>
          <w:tcPr>
            <w:tcW w:w="1213" w:type="dxa"/>
            <w:tcBorders>
              <w:top w:val="single" w:sz="12" w:space="0" w:color="auto"/>
              <w:left w:val="nil"/>
              <w:bottom w:val="single" w:sz="12" w:space="0" w:color="auto"/>
              <w:right w:val="single" w:sz="12" w:space="0" w:color="auto"/>
            </w:tcBorders>
          </w:tcPr>
          <w:p w:rsidR="00000000" w:rsidRDefault="0094091B">
            <w:pPr>
              <w:jc w:val="center"/>
              <w:rPr>
                <w:sz w:val="16"/>
                <w:lang w:val="ru-RU"/>
              </w:rPr>
            </w:pPr>
            <w:r>
              <w:rPr>
                <w:sz w:val="16"/>
                <w:lang w:val="ru-RU"/>
              </w:rPr>
              <w:t xml:space="preserve">Расчетная температура воздуха, </w:t>
            </w:r>
            <w:r>
              <w:rPr>
                <w:sz w:val="16"/>
                <w:lang w:val="ru-RU"/>
              </w:rPr>
              <w:sym w:font="Arial" w:char="00B0"/>
            </w:r>
            <w:r>
              <w:rPr>
                <w:sz w:val="16"/>
                <w:lang w:val="ru-RU"/>
              </w:rPr>
              <w:t>С</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Моечно-уборочное отделение</w:t>
            </w:r>
            <w:r>
              <w:rPr>
                <w:sz w:val="16"/>
                <w:lang w:val="ru-RU"/>
              </w:rPr>
              <w:tab/>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а</w:t>
            </w:r>
          </w:p>
        </w:tc>
        <w:tc>
          <w:tcPr>
            <w:tcW w:w="1213" w:type="dxa"/>
            <w:tcBorders>
              <w:left w:val="nil"/>
              <w:right w:val="single" w:sz="12" w:space="0" w:color="auto"/>
            </w:tcBorders>
          </w:tcPr>
          <w:p w:rsidR="00000000" w:rsidRDefault="0094091B">
            <w:pPr>
              <w:jc w:val="center"/>
              <w:rPr>
                <w:sz w:val="16"/>
                <w:lang w:val="ru-RU"/>
              </w:rPr>
            </w:pPr>
            <w:r>
              <w:rPr>
                <w:sz w:val="16"/>
                <w:lang w:val="ru-RU"/>
              </w:rPr>
              <w:t>17</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Диагностическое</w:t>
            </w:r>
            <w:r>
              <w:rPr>
                <w:noProof/>
                <w:sz w:val="16"/>
              </w:rPr>
              <w:t xml:space="preserve"> </w:t>
            </w:r>
            <w:r>
              <w:rPr>
                <w:sz w:val="16"/>
                <w:lang w:val="ru-RU"/>
              </w:rPr>
              <w:t xml:space="preserve">          </w:t>
            </w:r>
            <w:r>
              <w:rPr>
                <w:noProof/>
                <w:sz w:val="16"/>
              </w:rPr>
              <w:sym w:font="Arial" w:char="201E"/>
            </w:r>
            <w:r>
              <w:rPr>
                <w:noProof/>
                <w:sz w:val="16"/>
              </w:rPr>
              <w:tab/>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Осмотровое</w:t>
            </w:r>
            <w:r>
              <w:rPr>
                <w:noProof/>
                <w:sz w:val="16"/>
              </w:rPr>
              <w:tab/>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Участок неплановых ремонтов (заявочных, случайных)</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Участок технического обслуживания (ТО-2)</w:t>
            </w:r>
            <w:r>
              <w:rPr>
                <w:noProof/>
                <w:sz w:val="16"/>
              </w:rPr>
              <w:t xml:space="preserve"> ,</w:t>
            </w:r>
            <w:r>
              <w:rPr>
                <w:sz w:val="16"/>
                <w:lang w:val="ru-RU"/>
              </w:rPr>
              <w:t xml:space="preserve"> в том числе с кантовкой тележек</w:t>
            </w:r>
            <w:r>
              <w:rPr>
                <w:sz w:val="16"/>
                <w:lang w:val="ru-RU"/>
              </w:rPr>
              <w:tab/>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Мастерская цеха технического обслуживания (ЦТО)</w:t>
            </w:r>
            <w:r>
              <w:rPr>
                <w:sz w:val="16"/>
                <w:lang w:val="ru-RU"/>
              </w:rPr>
              <w:tab/>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а</w:t>
            </w:r>
          </w:p>
        </w:tc>
        <w:tc>
          <w:tcPr>
            <w:tcW w:w="1213" w:type="dxa"/>
            <w:tcBorders>
              <w:left w:val="nil"/>
              <w:right w:val="single" w:sz="12" w:space="0" w:color="auto"/>
            </w:tcBorders>
          </w:tcPr>
          <w:p w:rsidR="00000000" w:rsidRDefault="0094091B">
            <w:pPr>
              <w:jc w:val="center"/>
              <w:rPr>
                <w:sz w:val="16"/>
                <w:lang w:val="ru-RU"/>
              </w:rPr>
            </w:pPr>
            <w:r>
              <w:rPr>
                <w:sz w:val="16"/>
                <w:lang w:val="ru-RU"/>
              </w:rPr>
              <w:t>17</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Аккумуляторная</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Мастерская ре</w:t>
            </w:r>
            <w:r>
              <w:rPr>
                <w:sz w:val="16"/>
                <w:lang w:val="ru-RU"/>
              </w:rPr>
              <w:t>монта касс</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w:t>
            </w:r>
          </w:p>
        </w:tc>
        <w:tc>
          <w:tcPr>
            <w:tcW w:w="1213" w:type="dxa"/>
            <w:tcBorders>
              <w:left w:val="nil"/>
              <w:right w:val="single" w:sz="12" w:space="0" w:color="auto"/>
            </w:tcBorders>
          </w:tcPr>
          <w:p w:rsidR="00000000" w:rsidRDefault="0094091B">
            <w:pPr>
              <w:jc w:val="center"/>
              <w:rPr>
                <w:sz w:val="16"/>
                <w:lang w:val="ru-RU"/>
              </w:rPr>
            </w:pPr>
            <w:r>
              <w:rPr>
                <w:sz w:val="16"/>
                <w:lang w:val="ru-RU"/>
              </w:rPr>
              <w:t>19</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Радиотехническая</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w:t>
            </w:r>
          </w:p>
        </w:tc>
        <w:tc>
          <w:tcPr>
            <w:tcW w:w="1213" w:type="dxa"/>
            <w:tcBorders>
              <w:left w:val="nil"/>
              <w:right w:val="single" w:sz="12" w:space="0" w:color="auto"/>
            </w:tcBorders>
          </w:tcPr>
          <w:p w:rsidR="00000000" w:rsidRDefault="0094091B">
            <w:pPr>
              <w:jc w:val="center"/>
              <w:rPr>
                <w:sz w:val="16"/>
                <w:lang w:val="ru-RU"/>
              </w:rPr>
            </w:pPr>
            <w:r>
              <w:rPr>
                <w:sz w:val="16"/>
                <w:lang w:val="ru-RU"/>
              </w:rPr>
              <w:t>19</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Кладовая ЦТО</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16</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Кладовая уборочного инвентаря</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16</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Контора ЦТО</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w:t>
            </w:r>
          </w:p>
        </w:tc>
        <w:tc>
          <w:tcPr>
            <w:tcW w:w="1213" w:type="dxa"/>
            <w:tcBorders>
              <w:left w:val="nil"/>
              <w:right w:val="single" w:sz="12" w:space="0" w:color="auto"/>
            </w:tcBorders>
          </w:tcPr>
          <w:p w:rsidR="00000000" w:rsidRDefault="0094091B">
            <w:pPr>
              <w:jc w:val="center"/>
              <w:rPr>
                <w:sz w:val="16"/>
                <w:lang w:val="ru-RU"/>
              </w:rPr>
            </w:pPr>
            <w:r>
              <w:rPr>
                <w:sz w:val="16"/>
                <w:lang w:val="ru-RU"/>
              </w:rPr>
              <w:t>19</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Помещение уборщиц</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16</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Кузовное отделение</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Моечно-дефектовочное и разборочное отделение</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Столярное отделение</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 xml:space="preserve">Обойное            </w:t>
            </w:r>
            <w:r>
              <w:rPr>
                <w:noProof/>
                <w:sz w:val="16"/>
              </w:rPr>
              <w:sym w:font="Arial" w:char="201E"/>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Малярное</w:t>
            </w:r>
            <w:r>
              <w:rPr>
                <w:noProof/>
                <w:sz w:val="16"/>
              </w:rPr>
              <w:t xml:space="preserve"> </w:t>
            </w:r>
            <w:r>
              <w:rPr>
                <w:sz w:val="16"/>
                <w:lang w:val="ru-RU"/>
              </w:rPr>
              <w:t xml:space="preserve">         </w:t>
            </w:r>
            <w:r>
              <w:rPr>
                <w:noProof/>
                <w:sz w:val="16"/>
              </w:rPr>
              <w:sym w:font="Arial" w:char="201E"/>
            </w:r>
            <w:r>
              <w:rPr>
                <w:noProof/>
                <w:sz w:val="16"/>
              </w:rPr>
              <w:t xml:space="preserve"> </w:t>
            </w:r>
            <w:r>
              <w:rPr>
                <w:sz w:val="16"/>
                <w:lang w:val="ru-RU"/>
              </w:rPr>
              <w:t xml:space="preserve">    </w:t>
            </w:r>
            <w:r>
              <w:rPr>
                <w:noProof/>
                <w:sz w:val="16"/>
              </w:rPr>
              <w:t>,</w:t>
            </w:r>
            <w:r>
              <w:rPr>
                <w:sz w:val="16"/>
                <w:lang w:val="ru-RU"/>
              </w:rPr>
              <w:t xml:space="preserve"> в том числе пост подготовки, сушки и окраски</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Краскоприготовительная</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Помещение отдыха маляров</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20</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Слесарно-кузовное отделение</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 xml:space="preserve">Слесарно-сборочное       </w:t>
            </w:r>
            <w:r>
              <w:rPr>
                <w:noProof/>
                <w:sz w:val="16"/>
              </w:rPr>
              <w:sym w:font="Arial" w:char="201E"/>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 xml:space="preserve">Пневматическое             </w:t>
            </w:r>
            <w:r>
              <w:rPr>
                <w:noProof/>
                <w:sz w:val="16"/>
              </w:rPr>
              <w:sym w:font="Arial" w:char="201E"/>
            </w:r>
            <w:r>
              <w:rPr>
                <w:sz w:val="16"/>
                <w:lang w:val="ru-RU"/>
              </w:rPr>
              <w:t xml:space="preserve">       с гидравлическим участком</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Редукторное отделение</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Участок ремонта токоприемников</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Электротехническое отделение</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а</w:t>
            </w:r>
          </w:p>
        </w:tc>
        <w:tc>
          <w:tcPr>
            <w:tcW w:w="1213" w:type="dxa"/>
            <w:tcBorders>
              <w:left w:val="nil"/>
              <w:right w:val="single" w:sz="12" w:space="0" w:color="auto"/>
            </w:tcBorders>
          </w:tcPr>
          <w:p w:rsidR="00000000" w:rsidRDefault="0094091B">
            <w:pPr>
              <w:jc w:val="center"/>
              <w:rPr>
                <w:sz w:val="16"/>
                <w:lang w:val="ru-RU"/>
              </w:rPr>
            </w:pPr>
            <w:r>
              <w:rPr>
                <w:sz w:val="16"/>
                <w:lang w:val="ru-RU"/>
              </w:rPr>
              <w:t>17</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Электроаппаратный участок</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а</w:t>
            </w:r>
          </w:p>
        </w:tc>
        <w:tc>
          <w:tcPr>
            <w:tcW w:w="1213" w:type="dxa"/>
            <w:tcBorders>
              <w:left w:val="nil"/>
              <w:right w:val="single" w:sz="12" w:space="0" w:color="auto"/>
            </w:tcBorders>
          </w:tcPr>
          <w:p w:rsidR="00000000" w:rsidRDefault="0094091B">
            <w:pPr>
              <w:jc w:val="center"/>
              <w:rPr>
                <w:sz w:val="16"/>
                <w:lang w:val="ru-RU"/>
              </w:rPr>
            </w:pPr>
            <w:r>
              <w:rPr>
                <w:sz w:val="16"/>
                <w:lang w:val="ru-RU"/>
              </w:rPr>
              <w:t>17</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Испытательная станция</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Пропиточно-сушильная и окраска деталей</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Кузнечно-рессорное отделение</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Электросварочная</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Механическое отделение</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 xml:space="preserve">Колесотокарное      </w:t>
            </w:r>
            <w:r>
              <w:rPr>
                <w:noProof/>
                <w:sz w:val="16"/>
              </w:rPr>
              <w:sym w:font="Arial" w:char="201E"/>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Шиномонтажная</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Вулканизационная</w:t>
            </w:r>
            <w:r>
              <w:rPr>
                <w:sz w:val="16"/>
                <w:lang w:val="ru-RU"/>
              </w:rPr>
              <w:tab/>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III</w:t>
            </w:r>
          </w:p>
        </w:tc>
        <w:tc>
          <w:tcPr>
            <w:tcW w:w="1213" w:type="dxa"/>
            <w:tcBorders>
              <w:left w:val="nil"/>
              <w:right w:val="single" w:sz="12" w:space="0" w:color="auto"/>
            </w:tcBorders>
          </w:tcPr>
          <w:p w:rsidR="00000000" w:rsidRDefault="0094091B">
            <w:pPr>
              <w:jc w:val="center"/>
              <w:rPr>
                <w:sz w:val="16"/>
                <w:lang w:val="ru-RU"/>
              </w:rPr>
            </w:pPr>
            <w:r>
              <w:rPr>
                <w:sz w:val="16"/>
                <w:lang w:val="ru-RU"/>
              </w:rPr>
              <w:t>13</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Кладовая колес (резины)</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8</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Кладовая цеха плановых ремонтов (ЦПР)</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16</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Кладовая л</w:t>
            </w:r>
            <w:r>
              <w:rPr>
                <w:sz w:val="16"/>
                <w:lang w:val="ru-RU"/>
              </w:rPr>
              <w:t>акокрасочных материалов</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10</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Контора ЦПР и диспетчер по ремонту</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19</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Промежуточная кладовая</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16</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Мастерская отдела главного механика (ОГМ)</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ь</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Инструментальная</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w:t>
            </w:r>
          </w:p>
        </w:tc>
        <w:tc>
          <w:tcPr>
            <w:tcW w:w="1213" w:type="dxa"/>
            <w:tcBorders>
              <w:left w:val="nil"/>
              <w:right w:val="single" w:sz="12" w:space="0" w:color="auto"/>
            </w:tcBorders>
          </w:tcPr>
          <w:p w:rsidR="00000000" w:rsidRDefault="0094091B">
            <w:pPr>
              <w:jc w:val="center"/>
              <w:rPr>
                <w:sz w:val="16"/>
                <w:lang w:val="ru-RU"/>
              </w:rPr>
            </w:pPr>
            <w:r>
              <w:rPr>
                <w:sz w:val="16"/>
                <w:lang w:val="ru-RU"/>
              </w:rPr>
              <w:t>19</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Инструментально-раздаточная кладовая</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w:t>
            </w:r>
          </w:p>
        </w:tc>
        <w:tc>
          <w:tcPr>
            <w:tcW w:w="1213" w:type="dxa"/>
            <w:tcBorders>
              <w:left w:val="nil"/>
              <w:right w:val="single" w:sz="12" w:space="0" w:color="auto"/>
            </w:tcBorders>
          </w:tcPr>
          <w:p w:rsidR="00000000" w:rsidRDefault="0094091B">
            <w:pPr>
              <w:jc w:val="center"/>
              <w:rPr>
                <w:sz w:val="16"/>
                <w:lang w:val="ru-RU"/>
              </w:rPr>
            </w:pPr>
            <w:r>
              <w:rPr>
                <w:sz w:val="16"/>
                <w:lang w:val="ru-RU"/>
              </w:rPr>
              <w:t>19</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Компрессорная</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21</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Маслораздаточная и кладовая масел</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а</w:t>
            </w:r>
          </w:p>
        </w:tc>
        <w:tc>
          <w:tcPr>
            <w:tcW w:w="1213" w:type="dxa"/>
            <w:tcBorders>
              <w:left w:val="nil"/>
              <w:right w:val="single" w:sz="12" w:space="0" w:color="auto"/>
            </w:tcBorders>
          </w:tcPr>
          <w:p w:rsidR="00000000" w:rsidRDefault="0094091B">
            <w:pPr>
              <w:jc w:val="center"/>
              <w:rPr>
                <w:sz w:val="16"/>
                <w:lang w:val="ru-RU"/>
              </w:rPr>
            </w:pPr>
            <w:r>
              <w:rPr>
                <w:sz w:val="16"/>
                <w:lang w:val="ru-RU"/>
              </w:rPr>
              <w:t>17</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Склад газовых баллонов</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III</w:t>
            </w:r>
          </w:p>
        </w:tc>
        <w:tc>
          <w:tcPr>
            <w:tcW w:w="1213" w:type="dxa"/>
            <w:tcBorders>
              <w:left w:val="nil"/>
              <w:right w:val="single" w:sz="12" w:space="0" w:color="auto"/>
            </w:tcBorders>
          </w:tcPr>
          <w:p w:rsidR="00000000" w:rsidRDefault="0094091B">
            <w:pPr>
              <w:jc w:val="center"/>
              <w:rPr>
                <w:sz w:val="16"/>
                <w:lang w:val="ru-RU"/>
              </w:rPr>
            </w:pPr>
            <w:r>
              <w:rPr>
                <w:sz w:val="16"/>
                <w:lang w:val="ru-RU"/>
              </w:rPr>
              <w:t>13</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Главная кладовая</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16</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Участок технического обслуживания спецавтомашин</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б</w:t>
            </w:r>
          </w:p>
        </w:tc>
        <w:tc>
          <w:tcPr>
            <w:tcW w:w="1213" w:type="dxa"/>
            <w:tcBorders>
              <w:left w:val="nil"/>
              <w:right w:val="single" w:sz="12" w:space="0" w:color="auto"/>
            </w:tcBorders>
          </w:tcPr>
          <w:p w:rsidR="00000000" w:rsidRDefault="0094091B">
            <w:pPr>
              <w:jc w:val="center"/>
              <w:rPr>
                <w:sz w:val="16"/>
                <w:lang w:val="ru-RU"/>
              </w:rPr>
            </w:pPr>
            <w:r>
              <w:rPr>
                <w:sz w:val="16"/>
                <w:lang w:val="ru-RU"/>
              </w:rPr>
              <w:t>15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Помещение водителей спецавтомашин</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w:t>
            </w:r>
          </w:p>
        </w:tc>
        <w:tc>
          <w:tcPr>
            <w:tcW w:w="1213" w:type="dxa"/>
            <w:tcBorders>
              <w:left w:val="nil"/>
              <w:right w:val="single" w:sz="12" w:space="0" w:color="auto"/>
            </w:tcBorders>
          </w:tcPr>
          <w:p w:rsidR="00000000" w:rsidRDefault="0094091B">
            <w:pPr>
              <w:jc w:val="center"/>
              <w:rPr>
                <w:sz w:val="16"/>
                <w:lang w:val="ru-RU"/>
              </w:rPr>
            </w:pPr>
            <w:r>
              <w:rPr>
                <w:sz w:val="16"/>
                <w:lang w:val="ru-RU"/>
              </w:rPr>
              <w:t>19</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Кладовая инструмента водителей</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16</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 xml:space="preserve">        </w:t>
            </w:r>
            <w:r>
              <w:rPr>
                <w:noProof/>
                <w:sz w:val="16"/>
              </w:rPr>
              <w:sym w:font="Arial" w:char="201E"/>
            </w:r>
            <w:r>
              <w:rPr>
                <w:sz w:val="16"/>
                <w:lang w:val="ru-RU"/>
              </w:rPr>
              <w:t xml:space="preserve">        диагностического оборудовани</w:t>
            </w:r>
            <w:r>
              <w:rPr>
                <w:sz w:val="16"/>
                <w:lang w:val="ru-RU"/>
              </w:rPr>
              <w:t>я</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16</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Кабинет начальника отдела сбора выручки</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w:t>
            </w:r>
          </w:p>
        </w:tc>
        <w:tc>
          <w:tcPr>
            <w:tcW w:w="1213" w:type="dxa"/>
            <w:tcBorders>
              <w:left w:val="nil"/>
              <w:right w:val="single" w:sz="12" w:space="0" w:color="auto"/>
            </w:tcBorders>
          </w:tcPr>
          <w:p w:rsidR="00000000" w:rsidRDefault="0094091B">
            <w:pPr>
              <w:jc w:val="center"/>
              <w:rPr>
                <w:sz w:val="16"/>
                <w:lang w:val="ru-RU"/>
              </w:rPr>
            </w:pPr>
            <w:r>
              <w:rPr>
                <w:sz w:val="16"/>
                <w:lang w:val="ru-RU"/>
              </w:rPr>
              <w:t>19</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Билетная касса</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w:t>
            </w:r>
          </w:p>
        </w:tc>
        <w:tc>
          <w:tcPr>
            <w:tcW w:w="1213" w:type="dxa"/>
            <w:tcBorders>
              <w:left w:val="nil"/>
              <w:right w:val="single" w:sz="12" w:space="0" w:color="auto"/>
            </w:tcBorders>
          </w:tcPr>
          <w:p w:rsidR="00000000" w:rsidRDefault="0094091B">
            <w:pPr>
              <w:jc w:val="center"/>
              <w:rPr>
                <w:sz w:val="16"/>
                <w:lang w:val="ru-RU"/>
              </w:rPr>
            </w:pPr>
            <w:r>
              <w:rPr>
                <w:sz w:val="16"/>
                <w:lang w:val="ru-RU"/>
              </w:rPr>
              <w:t>19</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Кассетная</w:t>
            </w:r>
            <w:r>
              <w:rPr>
                <w:sz w:val="16"/>
                <w:lang w:val="ru-RU"/>
              </w:rPr>
              <w:tab/>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w:t>
            </w:r>
          </w:p>
        </w:tc>
        <w:tc>
          <w:tcPr>
            <w:tcW w:w="1213" w:type="dxa"/>
            <w:tcBorders>
              <w:left w:val="nil"/>
              <w:right w:val="single" w:sz="12" w:space="0" w:color="auto"/>
            </w:tcBorders>
          </w:tcPr>
          <w:p w:rsidR="00000000" w:rsidRDefault="0094091B">
            <w:pPr>
              <w:jc w:val="center"/>
              <w:rPr>
                <w:sz w:val="16"/>
                <w:lang w:val="ru-RU"/>
              </w:rPr>
            </w:pPr>
            <w:r>
              <w:rPr>
                <w:sz w:val="16"/>
                <w:lang w:val="ru-RU"/>
              </w:rPr>
              <w:t>19</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Помещение подсчета денег</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w:t>
            </w:r>
          </w:p>
        </w:tc>
        <w:tc>
          <w:tcPr>
            <w:tcW w:w="1213" w:type="dxa"/>
            <w:tcBorders>
              <w:left w:val="nil"/>
              <w:right w:val="single" w:sz="12" w:space="0" w:color="auto"/>
            </w:tcBorders>
          </w:tcPr>
          <w:p w:rsidR="00000000" w:rsidRDefault="0094091B">
            <w:pPr>
              <w:jc w:val="center"/>
              <w:rPr>
                <w:sz w:val="16"/>
                <w:lang w:val="ru-RU"/>
              </w:rPr>
            </w:pPr>
            <w:r>
              <w:rPr>
                <w:sz w:val="16"/>
                <w:lang w:val="ru-RU"/>
              </w:rPr>
              <w:t>19</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 xml:space="preserve">           </w:t>
            </w:r>
            <w:r>
              <w:rPr>
                <w:noProof/>
                <w:sz w:val="16"/>
              </w:rPr>
              <w:t>„</w:t>
            </w:r>
            <w:r>
              <w:rPr>
                <w:sz w:val="16"/>
                <w:lang w:val="ru-RU"/>
              </w:rPr>
              <w:t xml:space="preserve">         сортировки денег</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w:t>
            </w:r>
          </w:p>
        </w:tc>
        <w:tc>
          <w:tcPr>
            <w:tcW w:w="1213" w:type="dxa"/>
            <w:tcBorders>
              <w:left w:val="nil"/>
              <w:right w:val="single" w:sz="12" w:space="0" w:color="auto"/>
            </w:tcBorders>
          </w:tcPr>
          <w:p w:rsidR="00000000" w:rsidRDefault="0094091B">
            <w:pPr>
              <w:jc w:val="center"/>
              <w:rPr>
                <w:sz w:val="16"/>
                <w:lang w:val="ru-RU"/>
              </w:rPr>
            </w:pPr>
            <w:r>
              <w:rPr>
                <w:sz w:val="16"/>
                <w:lang w:val="ru-RU"/>
              </w:rPr>
              <w:t>19</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 xml:space="preserve">           </w:t>
            </w:r>
            <w:r>
              <w:rPr>
                <w:noProof/>
                <w:sz w:val="16"/>
              </w:rPr>
              <w:t>„</w:t>
            </w:r>
            <w:r>
              <w:rPr>
                <w:sz w:val="16"/>
                <w:lang w:val="ru-RU"/>
              </w:rPr>
              <w:t xml:space="preserve">         инкассаторов Госбанка</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w:t>
            </w:r>
          </w:p>
        </w:tc>
        <w:tc>
          <w:tcPr>
            <w:tcW w:w="1213" w:type="dxa"/>
            <w:tcBorders>
              <w:left w:val="nil"/>
              <w:right w:val="single" w:sz="12" w:space="0" w:color="auto"/>
            </w:tcBorders>
          </w:tcPr>
          <w:p w:rsidR="00000000" w:rsidRDefault="0094091B">
            <w:pPr>
              <w:jc w:val="center"/>
              <w:rPr>
                <w:sz w:val="16"/>
                <w:lang w:val="ru-RU"/>
              </w:rPr>
            </w:pPr>
            <w:r>
              <w:rPr>
                <w:sz w:val="16"/>
                <w:lang w:val="ru-RU"/>
              </w:rPr>
              <w:t>19</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Центральный тепловой пункт</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а</w:t>
            </w:r>
          </w:p>
        </w:tc>
        <w:tc>
          <w:tcPr>
            <w:tcW w:w="1213" w:type="dxa"/>
            <w:tcBorders>
              <w:left w:val="nil"/>
              <w:right w:val="single" w:sz="12" w:space="0" w:color="auto"/>
            </w:tcBorders>
          </w:tcPr>
          <w:p w:rsidR="00000000" w:rsidRDefault="0094091B">
            <w:pPr>
              <w:jc w:val="center"/>
              <w:rPr>
                <w:sz w:val="16"/>
                <w:lang w:val="ru-RU"/>
              </w:rPr>
            </w:pPr>
            <w:r>
              <w:rPr>
                <w:sz w:val="16"/>
                <w:lang w:val="ru-RU"/>
              </w:rPr>
              <w:t>23</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Бункерная</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Станция очистки промышленных стоков</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Комплектная трансформаторная станция</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Электрощитовая</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Станция автоматического пожаротушения</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Индивидуальный тепловой пункт</w:t>
            </w:r>
          </w:p>
        </w:tc>
        <w:tc>
          <w:tcPr>
            <w:tcW w:w="1276" w:type="dxa"/>
            <w:tcBorders>
              <w:left w:val="single" w:sz="6" w:space="0" w:color="auto"/>
              <w:right w:val="single" w:sz="6" w:space="0" w:color="auto"/>
            </w:tcBorders>
          </w:tcPr>
          <w:p w:rsidR="00000000" w:rsidRDefault="0094091B">
            <w:pPr>
              <w:jc w:val="center"/>
              <w:rPr>
                <w:sz w:val="16"/>
                <w:lang w:val="ru-RU"/>
              </w:rPr>
            </w:pPr>
            <w:r>
              <w:rPr>
                <w:sz w:val="16"/>
              </w:rPr>
              <w:t>II</w:t>
            </w:r>
            <w:r>
              <w:rPr>
                <w:sz w:val="16"/>
                <w:lang w:val="ru-RU"/>
              </w:rPr>
              <w:t>а</w:t>
            </w:r>
          </w:p>
        </w:tc>
        <w:tc>
          <w:tcPr>
            <w:tcW w:w="1213" w:type="dxa"/>
            <w:tcBorders>
              <w:left w:val="nil"/>
              <w:right w:val="single" w:sz="12" w:space="0" w:color="auto"/>
            </w:tcBorders>
          </w:tcPr>
          <w:p w:rsidR="00000000" w:rsidRDefault="0094091B">
            <w:pPr>
              <w:jc w:val="center"/>
              <w:rPr>
                <w:sz w:val="16"/>
                <w:lang w:val="ru-RU"/>
              </w:rPr>
            </w:pPr>
            <w:r>
              <w:rPr>
                <w:sz w:val="16"/>
                <w:lang w:val="ru-RU"/>
              </w:rPr>
              <w:t>23</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Вентиляционные камеры (приточные и вытяжные)</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Уборные</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16</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Насосные мойки</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Реагентное хозяйство</w:t>
            </w:r>
          </w:p>
        </w:tc>
        <w:tc>
          <w:tcPr>
            <w:tcW w:w="1276" w:type="dxa"/>
            <w:tcBorders>
              <w:left w:val="single" w:sz="6" w:space="0" w:color="auto"/>
              <w:right w:val="single" w:sz="6" w:space="0" w:color="auto"/>
            </w:tcBorders>
          </w:tcPr>
          <w:p w:rsidR="00000000" w:rsidRDefault="0094091B">
            <w:pPr>
              <w:jc w:val="center"/>
              <w:rPr>
                <w:sz w:val="16"/>
                <w:lang w:val="ru-RU"/>
              </w:rPr>
            </w:pPr>
            <w:r>
              <w:rPr>
                <w:sz w:val="16"/>
                <w:lang w:val="ru-RU"/>
              </w:rPr>
              <w:sym w:font="Symbol" w:char="F0BE"/>
            </w:r>
          </w:p>
        </w:tc>
        <w:tc>
          <w:tcPr>
            <w:tcW w:w="1213" w:type="dxa"/>
            <w:tcBorders>
              <w:left w:val="nil"/>
              <w:right w:val="single" w:sz="12" w:space="0" w:color="auto"/>
            </w:tcBorders>
          </w:tcPr>
          <w:p w:rsidR="00000000" w:rsidRDefault="0094091B">
            <w:pPr>
              <w:jc w:val="center"/>
              <w:rPr>
                <w:sz w:val="16"/>
                <w:lang w:val="ru-RU"/>
              </w:rPr>
            </w:pPr>
            <w:r>
              <w:rPr>
                <w:sz w:val="16"/>
                <w:lang w:val="ru-RU"/>
              </w:rPr>
              <w:t>5</w:t>
            </w:r>
          </w:p>
        </w:tc>
      </w:tr>
      <w:tr w:rsidR="00000000">
        <w:tblPrEx>
          <w:tblCellMar>
            <w:top w:w="0" w:type="dxa"/>
            <w:bottom w:w="0" w:type="dxa"/>
          </w:tblCellMar>
        </w:tblPrEx>
        <w:tc>
          <w:tcPr>
            <w:tcW w:w="3856" w:type="dxa"/>
            <w:tcBorders>
              <w:left w:val="single" w:sz="12" w:space="0" w:color="auto"/>
            </w:tcBorders>
          </w:tcPr>
          <w:p w:rsidR="00000000" w:rsidRDefault="0094091B">
            <w:pPr>
              <w:jc w:val="both"/>
              <w:rPr>
                <w:sz w:val="16"/>
                <w:lang w:val="ru-RU"/>
              </w:rPr>
            </w:pPr>
            <w:r>
              <w:rPr>
                <w:sz w:val="16"/>
                <w:lang w:val="ru-RU"/>
              </w:rPr>
              <w:t>Контрольная</w:t>
            </w:r>
          </w:p>
        </w:tc>
        <w:tc>
          <w:tcPr>
            <w:tcW w:w="1276" w:type="dxa"/>
            <w:tcBorders>
              <w:left w:val="single" w:sz="6" w:space="0" w:color="auto"/>
              <w:right w:val="single" w:sz="6" w:space="0" w:color="auto"/>
            </w:tcBorders>
          </w:tcPr>
          <w:p w:rsidR="00000000" w:rsidRDefault="0094091B">
            <w:pPr>
              <w:jc w:val="center"/>
              <w:rPr>
                <w:sz w:val="16"/>
              </w:rPr>
            </w:pPr>
            <w:r>
              <w:rPr>
                <w:sz w:val="16"/>
              </w:rPr>
              <w:t>I</w:t>
            </w:r>
          </w:p>
        </w:tc>
        <w:tc>
          <w:tcPr>
            <w:tcW w:w="1213" w:type="dxa"/>
            <w:tcBorders>
              <w:left w:val="nil"/>
              <w:right w:val="single" w:sz="12" w:space="0" w:color="auto"/>
            </w:tcBorders>
          </w:tcPr>
          <w:p w:rsidR="00000000" w:rsidRDefault="0094091B">
            <w:pPr>
              <w:jc w:val="center"/>
              <w:rPr>
                <w:sz w:val="16"/>
                <w:lang w:val="ru-RU"/>
              </w:rPr>
            </w:pPr>
            <w:r>
              <w:rPr>
                <w:sz w:val="16"/>
                <w:lang w:val="ru-RU"/>
              </w:rPr>
              <w:t>19</w:t>
            </w:r>
          </w:p>
        </w:tc>
      </w:tr>
      <w:tr w:rsidR="00000000">
        <w:tblPrEx>
          <w:tblCellMar>
            <w:top w:w="0" w:type="dxa"/>
            <w:bottom w:w="0" w:type="dxa"/>
          </w:tblCellMar>
        </w:tblPrEx>
        <w:tc>
          <w:tcPr>
            <w:tcW w:w="3856" w:type="dxa"/>
            <w:tcBorders>
              <w:left w:val="single" w:sz="12" w:space="0" w:color="auto"/>
              <w:bottom w:val="single" w:sz="12" w:space="0" w:color="auto"/>
            </w:tcBorders>
          </w:tcPr>
          <w:p w:rsidR="00000000" w:rsidRDefault="0094091B">
            <w:pPr>
              <w:jc w:val="both"/>
              <w:rPr>
                <w:sz w:val="16"/>
                <w:lang w:val="ru-RU"/>
              </w:rPr>
            </w:pPr>
            <w:r>
              <w:rPr>
                <w:sz w:val="16"/>
                <w:lang w:val="ru-RU"/>
              </w:rPr>
              <w:t>Проходная</w:t>
            </w:r>
          </w:p>
        </w:tc>
        <w:tc>
          <w:tcPr>
            <w:tcW w:w="1276"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rPr>
              <w:t>I</w:t>
            </w:r>
          </w:p>
        </w:tc>
        <w:tc>
          <w:tcPr>
            <w:tcW w:w="1213"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19</w:t>
            </w:r>
          </w:p>
        </w:tc>
      </w:tr>
    </w:tbl>
    <w:p w:rsidR="00000000" w:rsidRDefault="0094091B">
      <w:pPr>
        <w:jc w:val="both"/>
        <w:rPr>
          <w:sz w:val="16"/>
          <w:lang w:val="ru-RU"/>
        </w:rPr>
      </w:pPr>
    </w:p>
    <w:p w:rsidR="00000000" w:rsidRDefault="0094091B">
      <w:pPr>
        <w:jc w:val="both"/>
        <w:rPr>
          <w:lang w:val="ru-RU"/>
        </w:rPr>
      </w:pPr>
      <w:r>
        <w:rPr>
          <w:lang w:val="ru-RU"/>
        </w:rPr>
        <w:t>_____________</w:t>
      </w:r>
    </w:p>
    <w:p w:rsidR="00000000" w:rsidRDefault="0094091B">
      <w:pPr>
        <w:ind w:right="60" w:firstLine="284"/>
        <w:jc w:val="both"/>
        <w:rPr>
          <w:sz w:val="16"/>
          <w:lang w:val="ru-RU"/>
        </w:rPr>
      </w:pPr>
      <w:r>
        <w:rPr>
          <w:sz w:val="16"/>
          <w:lang w:val="ru-RU"/>
        </w:rPr>
        <w:t>* Принимать</w:t>
      </w:r>
      <w:r>
        <w:rPr>
          <w:noProof/>
          <w:sz w:val="16"/>
        </w:rPr>
        <w:t xml:space="preserve"> в</w:t>
      </w:r>
      <w:r>
        <w:rPr>
          <w:sz w:val="16"/>
          <w:lang w:val="ru-RU"/>
        </w:rPr>
        <w:t xml:space="preserve"> зависимости от рекомендаций</w:t>
      </w:r>
      <w:r>
        <w:rPr>
          <w:noProof/>
          <w:sz w:val="16"/>
        </w:rPr>
        <w:t xml:space="preserve"> </w:t>
      </w:r>
      <w:r>
        <w:rPr>
          <w:sz w:val="16"/>
          <w:lang w:val="ru-RU"/>
        </w:rPr>
        <w:t>заводов-изготовителей.</w:t>
      </w:r>
    </w:p>
    <w:p w:rsidR="00000000" w:rsidRDefault="0094091B">
      <w:pPr>
        <w:ind w:firstLine="284"/>
        <w:jc w:val="both"/>
        <w:rPr>
          <w:b/>
          <w:lang w:val="ru-RU"/>
        </w:rPr>
      </w:pPr>
    </w:p>
    <w:p w:rsidR="00000000" w:rsidRDefault="0094091B">
      <w:pPr>
        <w:ind w:firstLine="284"/>
        <w:jc w:val="both"/>
        <w:rPr>
          <w:lang w:val="ru-RU"/>
        </w:rPr>
      </w:pPr>
      <w:r>
        <w:rPr>
          <w:noProof/>
        </w:rPr>
        <w:t>6.</w:t>
      </w:r>
      <w:r>
        <w:rPr>
          <w:lang w:val="ru-RU"/>
        </w:rPr>
        <w:t>5</w:t>
      </w:r>
      <w:r>
        <w:rPr>
          <w:noProof/>
        </w:rPr>
        <w:t>3.</w:t>
      </w:r>
      <w:r>
        <w:rPr>
          <w:lang w:val="ru-RU"/>
        </w:rPr>
        <w:t xml:space="preserve"> Подачу приточного воздуха в производственные помещения депо и ремонтных мастерских следует предусматривать непосредственно в рабочую зону.</w:t>
      </w:r>
    </w:p>
    <w:p w:rsidR="00000000" w:rsidRDefault="0094091B">
      <w:pPr>
        <w:ind w:firstLine="284"/>
        <w:jc w:val="both"/>
        <w:rPr>
          <w:lang w:val="ru-RU"/>
        </w:rPr>
      </w:pPr>
      <w:r>
        <w:rPr>
          <w:noProof/>
        </w:rPr>
        <w:t>6.54.</w:t>
      </w:r>
      <w:r>
        <w:rPr>
          <w:lang w:val="ru-RU"/>
        </w:rPr>
        <w:t xml:space="preserve"> Удаление воздуха из производственных помещений должно предусматриваться из верхней зоны.</w:t>
      </w:r>
    </w:p>
    <w:p w:rsidR="00000000" w:rsidRDefault="0094091B">
      <w:pPr>
        <w:ind w:firstLine="284"/>
        <w:jc w:val="both"/>
        <w:rPr>
          <w:lang w:val="ru-RU"/>
        </w:rPr>
      </w:pPr>
      <w:r>
        <w:rPr>
          <w:noProof/>
        </w:rPr>
        <w:t>6.56.</w:t>
      </w:r>
      <w:r>
        <w:rPr>
          <w:lang w:val="ru-RU"/>
        </w:rPr>
        <w:t xml:space="preserve"> Наружные ворота осмотрового и моечно-уборочного отделений должны быть оборудованы воздушно-тепловыми за</w:t>
      </w:r>
      <w:r>
        <w:rPr>
          <w:lang w:val="ru-RU"/>
        </w:rPr>
        <w:t>весами.</w:t>
      </w:r>
    </w:p>
    <w:p w:rsidR="00000000" w:rsidRDefault="0094091B">
      <w:pPr>
        <w:ind w:firstLine="284"/>
        <w:jc w:val="both"/>
        <w:rPr>
          <w:lang w:val="ru-RU"/>
        </w:rPr>
      </w:pPr>
      <w:r>
        <w:rPr>
          <w:noProof/>
        </w:rPr>
        <w:t>6.56.</w:t>
      </w:r>
      <w:r>
        <w:rPr>
          <w:lang w:val="ru-RU"/>
        </w:rPr>
        <w:t xml:space="preserve"> В помещении аккумуляторной, кроме местной механической приточно-вытяжной вентиляции, следует предусматривать естественную вытяжную вентиляцию из верхней зоны.</w:t>
      </w:r>
    </w:p>
    <w:p w:rsidR="00000000" w:rsidRDefault="0094091B">
      <w:pPr>
        <w:ind w:firstLine="284"/>
        <w:jc w:val="both"/>
        <w:rPr>
          <w:lang w:val="ru-RU"/>
        </w:rPr>
      </w:pPr>
      <w:r>
        <w:rPr>
          <w:lang w:val="ru-RU"/>
        </w:rPr>
        <w:t>Подача приточного воздуха в помещение аккумуляторной должна предусматриваться непосредственно в нижнюю зону или из смежных помещений через решетки в нижней части дверей.</w:t>
      </w:r>
    </w:p>
    <w:p w:rsidR="00000000" w:rsidRDefault="0094091B">
      <w:pPr>
        <w:ind w:firstLine="284"/>
        <w:jc w:val="both"/>
        <w:rPr>
          <w:lang w:val="ru-RU"/>
        </w:rPr>
      </w:pPr>
      <w:r>
        <w:rPr>
          <w:lang w:val="ru-RU"/>
        </w:rPr>
        <w:t>Отопление аккумуляторного отделения должно выполняться преимущественно с помощью калориферов, расположенных вне аккумуляторного помещения и подающих теплый воздух в прит</w:t>
      </w:r>
      <w:r>
        <w:rPr>
          <w:lang w:val="ru-RU"/>
        </w:rPr>
        <w:t>очный канал. В этих помещениях может быть предусмотрено паровое или водяное отопление из цельных сварных труб без фланцев и вентилей.</w:t>
      </w:r>
    </w:p>
    <w:p w:rsidR="00000000" w:rsidRDefault="0094091B">
      <w:pPr>
        <w:ind w:firstLine="284"/>
        <w:jc w:val="both"/>
        <w:rPr>
          <w:lang w:val="ru-RU"/>
        </w:rPr>
      </w:pPr>
      <w:r>
        <w:rPr>
          <w:noProof/>
        </w:rPr>
        <w:t>6.57.</w:t>
      </w:r>
      <w:r>
        <w:rPr>
          <w:lang w:val="ru-RU"/>
        </w:rPr>
        <w:t xml:space="preserve"> Системы вентиляции и отопления помещений окрасочных отделений (участков) следует проектировать с учетом правил и норм техники безопасности, пожарной безопасности и промышленной санитарии окрасочных производств (цехов)</w:t>
      </w:r>
      <w:r>
        <w:rPr>
          <w:noProof/>
        </w:rPr>
        <w:t xml:space="preserve">, </w:t>
      </w:r>
      <w:r>
        <w:rPr>
          <w:lang w:val="ru-RU"/>
        </w:rPr>
        <w:t>утвержденных в установленном порядке.</w:t>
      </w:r>
    </w:p>
    <w:p w:rsidR="00000000" w:rsidRDefault="0094091B">
      <w:pPr>
        <w:ind w:firstLine="284"/>
        <w:jc w:val="both"/>
        <w:rPr>
          <w:lang w:val="ru-RU"/>
        </w:rPr>
      </w:pPr>
    </w:p>
    <w:p w:rsidR="00000000" w:rsidRDefault="0094091B">
      <w:pPr>
        <w:jc w:val="center"/>
        <w:rPr>
          <w:b/>
          <w:lang w:val="ru-RU"/>
        </w:rPr>
      </w:pPr>
      <w:r>
        <w:rPr>
          <w:b/>
          <w:lang w:val="ru-RU"/>
        </w:rPr>
        <w:t>ЭЛЕКТРОСНАБЖЕНИЕ И ЭЛЕКТРОТЕХНИЧЕСКИЕ</w:t>
      </w:r>
    </w:p>
    <w:p w:rsidR="00000000" w:rsidRDefault="0094091B">
      <w:pPr>
        <w:jc w:val="center"/>
        <w:rPr>
          <w:b/>
          <w:lang w:val="ru-RU"/>
        </w:rPr>
      </w:pPr>
      <w:r>
        <w:rPr>
          <w:b/>
          <w:lang w:val="ru-RU"/>
        </w:rPr>
        <w:t>УСТРОЙСТВА</w:t>
      </w:r>
    </w:p>
    <w:p w:rsidR="00000000" w:rsidRDefault="0094091B">
      <w:pPr>
        <w:ind w:firstLine="284"/>
        <w:jc w:val="both"/>
        <w:rPr>
          <w:lang w:val="ru-RU"/>
        </w:rPr>
      </w:pPr>
    </w:p>
    <w:p w:rsidR="00000000" w:rsidRDefault="0094091B">
      <w:pPr>
        <w:ind w:firstLine="284"/>
        <w:jc w:val="both"/>
        <w:rPr>
          <w:lang w:val="ru-RU"/>
        </w:rPr>
      </w:pPr>
      <w:r>
        <w:rPr>
          <w:noProof/>
        </w:rPr>
        <w:t>6.58.</w:t>
      </w:r>
      <w:r>
        <w:rPr>
          <w:lang w:val="ru-RU"/>
        </w:rPr>
        <w:t xml:space="preserve"> Электроснабжение и электротехнические устройства следует п</w:t>
      </w:r>
      <w:r>
        <w:rPr>
          <w:lang w:val="ru-RU"/>
        </w:rPr>
        <w:t>роектировать в соответствии с Правилами устройства электроустановок (ПУЗ)</w:t>
      </w:r>
      <w:r>
        <w:rPr>
          <w:noProof/>
        </w:rPr>
        <w:t xml:space="preserve">, </w:t>
      </w:r>
      <w:r>
        <w:rPr>
          <w:lang w:val="ru-RU"/>
        </w:rPr>
        <w:t>СНиП</w:t>
      </w:r>
      <w:r>
        <w:rPr>
          <w:noProof/>
        </w:rPr>
        <w:t xml:space="preserve"> II-4-79,</w:t>
      </w:r>
      <w:r>
        <w:rPr>
          <w:lang w:val="ru-RU"/>
        </w:rPr>
        <w:t xml:space="preserve"> СН</w:t>
      </w:r>
      <w:r>
        <w:rPr>
          <w:noProof/>
        </w:rPr>
        <w:t xml:space="preserve"> 357-77</w:t>
      </w:r>
      <w:r>
        <w:rPr>
          <w:lang w:val="ru-RU"/>
        </w:rPr>
        <w:t>, СН</w:t>
      </w:r>
      <w:r>
        <w:rPr>
          <w:noProof/>
        </w:rPr>
        <w:t xml:space="preserve"> 174-75,</w:t>
      </w:r>
      <w:r>
        <w:rPr>
          <w:lang w:val="ru-RU"/>
        </w:rPr>
        <w:t xml:space="preserve"> а также с учетом условий окружающей среды и классификации помещений и электроустановок по взрывоопасности, пожароопасности и в отношении электробезопасности.</w:t>
      </w:r>
    </w:p>
    <w:p w:rsidR="00000000" w:rsidRDefault="0094091B">
      <w:pPr>
        <w:ind w:firstLine="284"/>
        <w:jc w:val="both"/>
        <w:rPr>
          <w:lang w:val="ru-RU"/>
        </w:rPr>
      </w:pPr>
      <w:r>
        <w:rPr>
          <w:noProof/>
        </w:rPr>
        <w:t>6.59.</w:t>
      </w:r>
      <w:r>
        <w:rPr>
          <w:lang w:val="ru-RU"/>
        </w:rPr>
        <w:t xml:space="preserve"> Искусственное освещение помещений депо и ремонтных мастерских следует проектировать по разряду зрительной работы в соответствии с требованиями СНиП</w:t>
      </w:r>
      <w:r>
        <w:rPr>
          <w:noProof/>
        </w:rPr>
        <w:t xml:space="preserve"> II-4-79</w:t>
      </w:r>
      <w:r>
        <w:rPr>
          <w:lang w:val="ru-RU"/>
        </w:rPr>
        <w:t xml:space="preserve"> и норм технологического проектирования трамвайных и троллейбусных депо.</w:t>
      </w:r>
    </w:p>
    <w:p w:rsidR="00000000" w:rsidRDefault="0094091B">
      <w:pPr>
        <w:ind w:right="40" w:firstLine="284"/>
        <w:jc w:val="both"/>
        <w:rPr>
          <w:lang w:val="ru-RU"/>
        </w:rPr>
      </w:pPr>
      <w:r>
        <w:rPr>
          <w:lang w:val="ru-RU"/>
        </w:rPr>
        <w:t>6.</w:t>
      </w:r>
      <w:r>
        <w:rPr>
          <w:noProof/>
        </w:rPr>
        <w:t>60.</w:t>
      </w:r>
      <w:r>
        <w:rPr>
          <w:lang w:val="ru-RU"/>
        </w:rPr>
        <w:t xml:space="preserve"> Осв</w:t>
      </w:r>
      <w:r>
        <w:rPr>
          <w:lang w:val="ru-RU"/>
        </w:rPr>
        <w:t>ещенность территории депо следует принимать</w:t>
      </w:r>
      <w:r>
        <w:rPr>
          <w:noProof/>
        </w:rPr>
        <w:t xml:space="preserve"> 0,5</w:t>
      </w:r>
      <w:r>
        <w:rPr>
          <w:i/>
          <w:noProof/>
        </w:rPr>
        <w:t>—</w:t>
      </w:r>
      <w:r>
        <w:rPr>
          <w:noProof/>
        </w:rPr>
        <w:t>2,0</w:t>
      </w:r>
      <w:r>
        <w:rPr>
          <w:lang w:val="ru-RU"/>
        </w:rPr>
        <w:t xml:space="preserve"> лк, а при промышленном телевидении</w:t>
      </w:r>
      <w:r>
        <w:rPr>
          <w:noProof/>
        </w:rPr>
        <w:t xml:space="preserve"> </w:t>
      </w:r>
      <w:r>
        <w:rPr>
          <w:noProof/>
        </w:rPr>
        <w:sym w:font="Symbol" w:char="F0BE"/>
      </w:r>
      <w:r>
        <w:rPr>
          <w:lang w:val="ru-RU"/>
        </w:rPr>
        <w:t xml:space="preserve"> не менее</w:t>
      </w:r>
      <w:r>
        <w:rPr>
          <w:noProof/>
        </w:rPr>
        <w:t xml:space="preserve"> 30</w:t>
      </w:r>
      <w:r>
        <w:rPr>
          <w:lang w:val="ru-RU"/>
        </w:rPr>
        <w:t xml:space="preserve"> лк.</w:t>
      </w:r>
    </w:p>
    <w:p w:rsidR="00000000" w:rsidRDefault="0094091B">
      <w:pPr>
        <w:ind w:right="40" w:firstLine="284"/>
        <w:jc w:val="both"/>
        <w:rPr>
          <w:lang w:val="ru-RU"/>
        </w:rPr>
      </w:pPr>
      <w:r>
        <w:rPr>
          <w:noProof/>
        </w:rPr>
        <w:t>6.61.</w:t>
      </w:r>
      <w:r>
        <w:rPr>
          <w:lang w:val="ru-RU"/>
        </w:rPr>
        <w:t xml:space="preserve"> В депо должна быть запроектирована городская и местная телефонная связь, диспетчерская и оперативная связь, городская радиотрансляция, электрочасофикация, производственное оповещение, по требованию заказчика может быть запроектировано промышленное телевидение.</w:t>
      </w:r>
    </w:p>
    <w:p w:rsidR="00000000" w:rsidRDefault="0094091B">
      <w:pPr>
        <w:ind w:firstLine="284"/>
        <w:jc w:val="both"/>
        <w:rPr>
          <w:lang w:val="ru-RU"/>
        </w:rPr>
      </w:pPr>
      <w:r>
        <w:rPr>
          <w:noProof/>
        </w:rPr>
        <w:t>6.62.</w:t>
      </w:r>
      <w:r>
        <w:rPr>
          <w:lang w:val="ru-RU"/>
        </w:rPr>
        <w:t xml:space="preserve"> В ремонтных мастерских должна быть запроектирована городская телефонная связь, городская радиотрансляция и электрочасофикакия.</w:t>
      </w:r>
    </w:p>
    <w:p w:rsidR="00000000" w:rsidRDefault="0094091B">
      <w:pPr>
        <w:ind w:firstLine="284"/>
        <w:jc w:val="both"/>
        <w:rPr>
          <w:i/>
          <w:lang w:val="ru-RU"/>
        </w:rPr>
      </w:pPr>
    </w:p>
    <w:p w:rsidR="00000000" w:rsidRDefault="0094091B">
      <w:pPr>
        <w:ind w:firstLine="284"/>
        <w:jc w:val="both"/>
        <w:rPr>
          <w:i/>
          <w:lang w:val="ru-RU"/>
        </w:rPr>
      </w:pPr>
    </w:p>
    <w:p w:rsidR="00000000" w:rsidRDefault="0094091B">
      <w:pPr>
        <w:ind w:firstLine="284"/>
        <w:jc w:val="right"/>
        <w:rPr>
          <w:i/>
          <w:lang w:val="ru-RU"/>
        </w:rPr>
      </w:pPr>
      <w:r>
        <w:rPr>
          <w:i/>
          <w:lang w:val="ru-RU"/>
        </w:rPr>
        <w:t>ПРИЛО</w:t>
      </w:r>
      <w:r>
        <w:rPr>
          <w:i/>
          <w:lang w:val="ru-RU"/>
        </w:rPr>
        <w:t>ЖЕНИЕ</w:t>
      </w:r>
      <w:r>
        <w:rPr>
          <w:i/>
          <w:noProof/>
        </w:rPr>
        <w:t xml:space="preserve"> 1 </w:t>
      </w:r>
    </w:p>
    <w:p w:rsidR="00000000" w:rsidRDefault="0094091B">
      <w:pPr>
        <w:ind w:firstLine="284"/>
        <w:jc w:val="right"/>
        <w:rPr>
          <w:i/>
          <w:lang w:val="ru-RU"/>
        </w:rPr>
      </w:pPr>
      <w:r>
        <w:rPr>
          <w:i/>
          <w:lang w:val="ru-RU"/>
        </w:rPr>
        <w:t>Справочное</w:t>
      </w:r>
    </w:p>
    <w:p w:rsidR="00000000" w:rsidRDefault="0094091B">
      <w:pPr>
        <w:ind w:firstLine="284"/>
        <w:jc w:val="both"/>
        <w:rPr>
          <w:lang w:val="ru-RU"/>
        </w:rPr>
      </w:pPr>
    </w:p>
    <w:p w:rsidR="00000000" w:rsidRDefault="0094091B">
      <w:pPr>
        <w:jc w:val="center"/>
        <w:rPr>
          <w:b/>
          <w:lang w:val="ru-RU"/>
        </w:rPr>
      </w:pPr>
      <w:r>
        <w:rPr>
          <w:b/>
          <w:lang w:val="ru-RU"/>
        </w:rPr>
        <w:t>ОСНОВНЫЕ ТЕРМИНЫ</w:t>
      </w:r>
    </w:p>
    <w:p w:rsidR="00000000" w:rsidRDefault="0094091B">
      <w:pPr>
        <w:jc w:val="center"/>
        <w:rPr>
          <w:lang w:val="ru-RU"/>
        </w:rPr>
      </w:pPr>
    </w:p>
    <w:p w:rsidR="00000000" w:rsidRDefault="0094091B">
      <w:pPr>
        <w:ind w:firstLine="284"/>
        <w:jc w:val="both"/>
        <w:rPr>
          <w:lang w:val="ru-RU"/>
        </w:rPr>
      </w:pPr>
      <w:r>
        <w:rPr>
          <w:b/>
          <w:lang w:val="ru-RU"/>
        </w:rPr>
        <w:t>Аварийный режим электроснабжения</w:t>
      </w:r>
      <w:r>
        <w:rPr>
          <w:noProof/>
        </w:rPr>
        <w:t xml:space="preserve"> </w:t>
      </w:r>
      <w:r>
        <w:rPr>
          <w:noProof/>
        </w:rPr>
        <w:sym w:font="Symbol" w:char="F0BE"/>
      </w:r>
      <w:r>
        <w:rPr>
          <w:lang w:val="ru-RU"/>
        </w:rPr>
        <w:t xml:space="preserve"> режим работы системы электроснабжения, при котором в результате отказа (или сочетания отказов) элементов системы соблюдение технических нормативов становится невозможным. Наступление аварийного режима требует сокращения или полного прекращения движения.</w:t>
      </w:r>
    </w:p>
    <w:p w:rsidR="00000000" w:rsidRDefault="0094091B">
      <w:pPr>
        <w:ind w:firstLine="284"/>
        <w:jc w:val="both"/>
        <w:rPr>
          <w:lang w:val="ru-RU"/>
        </w:rPr>
      </w:pPr>
      <w:r>
        <w:rPr>
          <w:b/>
          <w:lang w:val="ru-RU"/>
        </w:rPr>
        <w:t>Вынужденный режим электроснабжения</w:t>
      </w:r>
      <w:r>
        <w:rPr>
          <w:noProof/>
        </w:rPr>
        <w:t xml:space="preserve"> —</w:t>
      </w:r>
      <w:r>
        <w:rPr>
          <w:lang w:val="ru-RU"/>
        </w:rPr>
        <w:t xml:space="preserve"> режим работы системы электроснабжения, связанный с отключением одного из резервируемых элементов питающей линии, преобразователя или источника пита</w:t>
      </w:r>
      <w:r>
        <w:rPr>
          <w:lang w:val="ru-RU"/>
        </w:rPr>
        <w:t>ния собственных нужд. В вынужденном режиме нормальная работа подвижного состава, расчетные значения размеров и скорости движения сохраняются за счет использования резервов; электрические нагрузки и падения напряжения не должны превышать допустимых значений.</w:t>
      </w:r>
    </w:p>
    <w:p w:rsidR="00000000" w:rsidRDefault="0094091B">
      <w:pPr>
        <w:ind w:firstLine="284"/>
        <w:jc w:val="both"/>
        <w:rPr>
          <w:lang w:val="ru-RU"/>
        </w:rPr>
      </w:pPr>
      <w:r>
        <w:rPr>
          <w:b/>
          <w:lang w:val="ru-RU"/>
        </w:rPr>
        <w:t>Гибкие поперечины</w:t>
      </w:r>
      <w:r>
        <w:rPr>
          <w:noProof/>
        </w:rPr>
        <w:t xml:space="preserve"> —</w:t>
      </w:r>
      <w:r>
        <w:rPr>
          <w:lang w:val="ru-RU"/>
        </w:rPr>
        <w:t xml:space="preserve"> гибкие конструкции, к которым подвешены контактные подвески и другие элементы контактной сети.</w:t>
      </w:r>
    </w:p>
    <w:p w:rsidR="00000000" w:rsidRDefault="0094091B">
      <w:pPr>
        <w:ind w:firstLine="284"/>
        <w:jc w:val="both"/>
        <w:rPr>
          <w:lang w:val="ru-RU"/>
        </w:rPr>
      </w:pPr>
      <w:r>
        <w:rPr>
          <w:b/>
          <w:lang w:val="ru-RU"/>
        </w:rPr>
        <w:t>Держатель кривой</w:t>
      </w:r>
      <w:r>
        <w:rPr>
          <w:noProof/>
        </w:rPr>
        <w:t xml:space="preserve"> —</w:t>
      </w:r>
      <w:r>
        <w:rPr>
          <w:lang w:val="ru-RU"/>
        </w:rPr>
        <w:t xml:space="preserve"> устройство, служащее для фиксирования контактных проводов троллейбусной линии на кривой, обеспечивающее плавный проход г</w:t>
      </w:r>
      <w:r>
        <w:rPr>
          <w:lang w:val="ru-RU"/>
        </w:rPr>
        <w:t>оловки токоприемника в месте излома контактного провода.</w:t>
      </w:r>
    </w:p>
    <w:p w:rsidR="00000000" w:rsidRDefault="0094091B">
      <w:pPr>
        <w:ind w:firstLine="284"/>
        <w:jc w:val="both"/>
        <w:rPr>
          <w:lang w:val="ru-RU"/>
        </w:rPr>
      </w:pPr>
      <w:r>
        <w:rPr>
          <w:b/>
          <w:lang w:val="ru-RU"/>
        </w:rPr>
        <w:t>Децентрализованная система электроснабжения</w:t>
      </w:r>
      <w:r>
        <w:rPr>
          <w:noProof/>
        </w:rPr>
        <w:t xml:space="preserve"> — </w:t>
      </w:r>
      <w:r>
        <w:rPr>
          <w:lang w:val="ru-RU"/>
        </w:rPr>
        <w:t>система, в которой каждая секция контактной сети в нормальном режиме питается от двух соседних тяговых подстанций, полностью взаимно-резервируемых по проводам контактной сети.</w:t>
      </w:r>
    </w:p>
    <w:p w:rsidR="00000000" w:rsidRDefault="0094091B">
      <w:pPr>
        <w:ind w:firstLine="284"/>
        <w:jc w:val="both"/>
        <w:rPr>
          <w:lang w:val="ru-RU"/>
        </w:rPr>
      </w:pPr>
      <w:r>
        <w:rPr>
          <w:b/>
          <w:lang w:val="ru-RU"/>
        </w:rPr>
        <w:t>Длина сближения</w:t>
      </w:r>
      <w:r>
        <w:rPr>
          <w:noProof/>
        </w:rPr>
        <w:t xml:space="preserve"> —</w:t>
      </w:r>
      <w:r>
        <w:rPr>
          <w:lang w:val="ru-RU"/>
        </w:rPr>
        <w:t xml:space="preserve"> протяженность контактной сети городского электрического транспорта (ГЭТ) в пределах зоны влияния.</w:t>
      </w:r>
    </w:p>
    <w:p w:rsidR="00000000" w:rsidRDefault="0094091B">
      <w:pPr>
        <w:ind w:firstLine="284"/>
        <w:jc w:val="both"/>
        <w:rPr>
          <w:lang w:val="ru-RU"/>
        </w:rPr>
      </w:pPr>
      <w:r>
        <w:rPr>
          <w:b/>
          <w:lang w:val="ru-RU"/>
        </w:rPr>
        <w:t>Допустимое сближение</w:t>
      </w:r>
      <w:r>
        <w:rPr>
          <w:noProof/>
        </w:rPr>
        <w:t xml:space="preserve"> —</w:t>
      </w:r>
      <w:r>
        <w:rPr>
          <w:lang w:val="ru-RU"/>
        </w:rPr>
        <w:t xml:space="preserve"> ширина сближения, при которой максимальный индуктированный ток (в конце зоны сближения) в режи</w:t>
      </w:r>
      <w:r>
        <w:rPr>
          <w:lang w:val="ru-RU"/>
        </w:rPr>
        <w:t>ме однофазного короткого замыкания влияющей линии не превышает безопасного уровня.</w:t>
      </w:r>
    </w:p>
    <w:p w:rsidR="00000000" w:rsidRDefault="0094091B">
      <w:pPr>
        <w:ind w:firstLine="284"/>
        <w:jc w:val="both"/>
        <w:rPr>
          <w:lang w:val="ru-RU"/>
        </w:rPr>
      </w:pPr>
      <w:r>
        <w:rPr>
          <w:b/>
          <w:lang w:val="ru-RU"/>
        </w:rPr>
        <w:t>Зона влияния</w:t>
      </w:r>
      <w:r>
        <w:rPr>
          <w:noProof/>
        </w:rPr>
        <w:t xml:space="preserve"> —</w:t>
      </w:r>
      <w:r>
        <w:rPr>
          <w:lang w:val="ru-RU"/>
        </w:rPr>
        <w:t xml:space="preserve"> пространство, в котором контактная сеть ГЭТ находится в электромагнитном поле, создаваемом проводами ВЛ или контактной сетью железной дороги переменного тока, и приобретает вследствие этого индуктированные потенциалы, могущие представлять опасность для людей и оборудования.</w:t>
      </w:r>
    </w:p>
    <w:p w:rsidR="00000000" w:rsidRDefault="0094091B">
      <w:pPr>
        <w:ind w:firstLine="284"/>
        <w:jc w:val="both"/>
        <w:rPr>
          <w:lang w:val="ru-RU"/>
        </w:rPr>
      </w:pPr>
      <w:r>
        <w:rPr>
          <w:b/>
          <w:lang w:val="ru-RU"/>
        </w:rPr>
        <w:t>Индуктированный ток</w:t>
      </w:r>
      <w:r>
        <w:rPr>
          <w:noProof/>
        </w:rPr>
        <w:t xml:space="preserve"> </w:t>
      </w:r>
      <w:r>
        <w:rPr>
          <w:noProof/>
        </w:rPr>
        <w:sym w:font="Symbol" w:char="F0BE"/>
      </w:r>
      <w:r>
        <w:rPr>
          <w:lang w:val="ru-RU"/>
        </w:rPr>
        <w:t xml:space="preserve"> ток, обусловленный индуктивным влиянием, который проходит через тело человека, стоящего на земле и прикасающегося к и</w:t>
      </w:r>
      <w:r>
        <w:rPr>
          <w:lang w:val="ru-RU"/>
        </w:rPr>
        <w:t>золированному от земли корпусу подвижного состава ГЭТ, соединенного с подверженной влиянию контактной сетью.</w:t>
      </w:r>
    </w:p>
    <w:p w:rsidR="00000000" w:rsidRDefault="0094091B">
      <w:pPr>
        <w:ind w:firstLine="284"/>
        <w:jc w:val="both"/>
        <w:rPr>
          <w:lang w:val="ru-RU"/>
        </w:rPr>
      </w:pPr>
      <w:r>
        <w:rPr>
          <w:b/>
          <w:lang w:val="ru-RU"/>
        </w:rPr>
        <w:t>Компенсированная подвеска</w:t>
      </w:r>
      <w:r>
        <w:rPr>
          <w:noProof/>
        </w:rPr>
        <w:t xml:space="preserve"> —</w:t>
      </w:r>
      <w:r>
        <w:rPr>
          <w:lang w:val="ru-RU"/>
        </w:rPr>
        <w:t xml:space="preserve"> контактная подвеска (простая или цепная), в которой натяжение проводов и продольных несущих тросов (в цепных подвесках) автоматически регулируется.</w:t>
      </w:r>
    </w:p>
    <w:p w:rsidR="00000000" w:rsidRDefault="0094091B">
      <w:pPr>
        <w:ind w:firstLine="284"/>
        <w:jc w:val="both"/>
        <w:rPr>
          <w:lang w:val="ru-RU"/>
        </w:rPr>
      </w:pPr>
      <w:r>
        <w:rPr>
          <w:b/>
          <w:lang w:val="ru-RU"/>
        </w:rPr>
        <w:t>Контактная</w:t>
      </w:r>
      <w:r>
        <w:rPr>
          <w:lang w:val="ru-RU"/>
        </w:rPr>
        <w:t xml:space="preserve"> </w:t>
      </w:r>
      <w:r>
        <w:rPr>
          <w:b/>
          <w:lang w:val="ru-RU"/>
        </w:rPr>
        <w:t>линия</w:t>
      </w:r>
      <w:r>
        <w:rPr>
          <w:noProof/>
        </w:rPr>
        <w:t xml:space="preserve"> —</w:t>
      </w:r>
      <w:r>
        <w:rPr>
          <w:lang w:val="ru-RU"/>
        </w:rPr>
        <w:t xml:space="preserve"> участок контактной сети, относящийся к одному трамвайному или троллейбусному пути одного направления.</w:t>
      </w:r>
    </w:p>
    <w:p w:rsidR="00000000" w:rsidRDefault="0094091B">
      <w:pPr>
        <w:ind w:firstLine="284"/>
        <w:jc w:val="both"/>
        <w:rPr>
          <w:lang w:val="ru-RU"/>
        </w:rPr>
      </w:pPr>
      <w:r>
        <w:rPr>
          <w:b/>
          <w:lang w:val="ru-RU"/>
        </w:rPr>
        <w:t>Контактная подвеска</w:t>
      </w:r>
      <w:r>
        <w:rPr>
          <w:noProof/>
        </w:rPr>
        <w:t xml:space="preserve"> </w:t>
      </w:r>
      <w:r>
        <w:rPr>
          <w:noProof/>
        </w:rPr>
        <w:sym w:font="Symbol" w:char="F0BE"/>
      </w:r>
      <w:r>
        <w:rPr>
          <w:lang w:val="ru-RU"/>
        </w:rPr>
        <w:t xml:space="preserve"> система подвешивания контактного провода (проводов) к поддерживающим устройствам.</w:t>
      </w:r>
    </w:p>
    <w:p w:rsidR="00000000" w:rsidRDefault="0094091B">
      <w:pPr>
        <w:ind w:firstLine="284"/>
        <w:jc w:val="both"/>
        <w:rPr>
          <w:lang w:val="ru-RU"/>
        </w:rPr>
      </w:pPr>
      <w:r>
        <w:rPr>
          <w:b/>
          <w:lang w:val="ru-RU"/>
        </w:rPr>
        <w:t>Ко</w:t>
      </w:r>
      <w:r>
        <w:rPr>
          <w:b/>
          <w:lang w:val="ru-RU"/>
        </w:rPr>
        <w:t>нтактная сеть</w:t>
      </w:r>
      <w:r>
        <w:rPr>
          <w:noProof/>
        </w:rPr>
        <w:t xml:space="preserve"> —</w:t>
      </w:r>
      <w:r>
        <w:rPr>
          <w:lang w:val="ru-RU"/>
        </w:rPr>
        <w:t xml:space="preserve"> совокупность устройств (опорные устройства, поддерживающие устройства, контактные подвески, специальные части, арматура)</w:t>
      </w:r>
      <w:r>
        <w:rPr>
          <w:noProof/>
        </w:rPr>
        <w:t>,</w:t>
      </w:r>
      <w:r>
        <w:rPr>
          <w:lang w:val="ru-RU"/>
        </w:rPr>
        <w:t xml:space="preserve"> служащих для подведения электроэнергии непосредственно к токоприемнику подвижного состава.</w:t>
      </w:r>
    </w:p>
    <w:p w:rsidR="00000000" w:rsidRDefault="0094091B">
      <w:pPr>
        <w:ind w:firstLine="284"/>
        <w:jc w:val="both"/>
        <w:rPr>
          <w:lang w:val="ru-RU"/>
        </w:rPr>
      </w:pPr>
      <w:r>
        <w:rPr>
          <w:b/>
          <w:lang w:val="ru-RU"/>
        </w:rPr>
        <w:t>Косое сближение</w:t>
      </w:r>
      <w:r>
        <w:rPr>
          <w:noProof/>
        </w:rPr>
        <w:t xml:space="preserve"> —</w:t>
      </w:r>
      <w:r>
        <w:rPr>
          <w:lang w:val="ru-RU"/>
        </w:rPr>
        <w:t xml:space="preserve"> такое расположение влияющего и подверженного влиянию проводов, при котором их проекции на горизонтальную плоскость в зоне влияния непараллельны.</w:t>
      </w:r>
    </w:p>
    <w:p w:rsidR="00000000" w:rsidRDefault="0094091B">
      <w:pPr>
        <w:ind w:firstLine="284"/>
        <w:jc w:val="both"/>
        <w:rPr>
          <w:lang w:val="ru-RU"/>
        </w:rPr>
      </w:pPr>
      <w:r>
        <w:rPr>
          <w:b/>
          <w:lang w:val="ru-RU"/>
        </w:rPr>
        <w:t>Малогабаритная контактная подвеска</w:t>
      </w:r>
      <w:r>
        <w:rPr>
          <w:noProof/>
        </w:rPr>
        <w:t xml:space="preserve"> —</w:t>
      </w:r>
      <w:r>
        <w:rPr>
          <w:lang w:val="ru-RU"/>
        </w:rPr>
        <w:t xml:space="preserve"> контактная подвеска (простая или цепная) с ограниченным расстоянием от точек подвеш</w:t>
      </w:r>
      <w:r>
        <w:rPr>
          <w:lang w:val="ru-RU"/>
        </w:rPr>
        <w:t>ивания контактного провода до точек закрепления поддерживающего устройства. Предназначена для применения в условиях стесненных габаритов по высоте.</w:t>
      </w:r>
    </w:p>
    <w:p w:rsidR="00000000" w:rsidRDefault="0094091B">
      <w:pPr>
        <w:ind w:firstLine="284"/>
        <w:jc w:val="both"/>
        <w:rPr>
          <w:lang w:val="ru-RU"/>
        </w:rPr>
      </w:pPr>
      <w:r>
        <w:rPr>
          <w:b/>
          <w:lang w:val="ru-RU"/>
        </w:rPr>
        <w:t>Некомпенсированная подвеска</w:t>
      </w:r>
      <w:r>
        <w:rPr>
          <w:noProof/>
        </w:rPr>
        <w:t xml:space="preserve"> </w:t>
      </w:r>
      <w:r>
        <w:rPr>
          <w:noProof/>
        </w:rPr>
        <w:sym w:font="Symbol" w:char="F0BE"/>
      </w:r>
      <w:r>
        <w:rPr>
          <w:lang w:val="ru-RU"/>
        </w:rPr>
        <w:t xml:space="preserve"> контактная подвеска (простая или цепная)</w:t>
      </w:r>
      <w:r>
        <w:rPr>
          <w:noProof/>
        </w:rPr>
        <w:t>,</w:t>
      </w:r>
      <w:r>
        <w:rPr>
          <w:lang w:val="ru-RU"/>
        </w:rPr>
        <w:t xml:space="preserve"> в которой натяжение проводов и продольных несущих тросов (в цепных подвесках) автоматически не регулируется.</w:t>
      </w:r>
    </w:p>
    <w:p w:rsidR="00000000" w:rsidRDefault="0094091B">
      <w:pPr>
        <w:ind w:firstLine="284"/>
        <w:jc w:val="both"/>
        <w:rPr>
          <w:lang w:val="ru-RU"/>
        </w:rPr>
      </w:pPr>
      <w:r>
        <w:rPr>
          <w:b/>
          <w:lang w:val="ru-RU"/>
        </w:rPr>
        <w:t>Несущая поперечина</w:t>
      </w:r>
      <w:r>
        <w:rPr>
          <w:noProof/>
        </w:rPr>
        <w:t xml:space="preserve"> —</w:t>
      </w:r>
      <w:r>
        <w:rPr>
          <w:lang w:val="ru-RU"/>
        </w:rPr>
        <w:t xml:space="preserve"> гибкое поддерживающее устройство из троса, к которому закреплена контактная подвеска спецчасти и устройства контактной сети, воспринимающее в основном усилия от м</w:t>
      </w:r>
      <w:r>
        <w:rPr>
          <w:lang w:val="ru-RU"/>
        </w:rPr>
        <w:t>ассы подвески, спецчастей, устройств и усилия от фиксаторов.</w:t>
      </w:r>
    </w:p>
    <w:p w:rsidR="00000000" w:rsidRDefault="0094091B">
      <w:pPr>
        <w:ind w:firstLine="284"/>
        <w:jc w:val="both"/>
        <w:rPr>
          <w:lang w:val="ru-RU"/>
        </w:rPr>
      </w:pPr>
      <w:r>
        <w:rPr>
          <w:b/>
          <w:lang w:val="ru-RU"/>
        </w:rPr>
        <w:t>Нормальный режим электроснабжения</w:t>
      </w:r>
      <w:r>
        <w:rPr>
          <w:noProof/>
        </w:rPr>
        <w:t xml:space="preserve"> —</w:t>
      </w:r>
      <w:r>
        <w:rPr>
          <w:lang w:val="ru-RU"/>
        </w:rPr>
        <w:t xml:space="preserve"> режим работы систем электроснабжения без использования резервов, обеспечивающий питание контактной сети при расчетных размерах движения в часы максимума и для условий наибольшего сопротивления движению подвижного состава при требуемых технических и наивысших экономических показателях транспортной системы.</w:t>
      </w:r>
    </w:p>
    <w:p w:rsidR="00000000" w:rsidRDefault="0094091B">
      <w:pPr>
        <w:ind w:firstLine="284"/>
        <w:jc w:val="both"/>
        <w:rPr>
          <w:lang w:val="ru-RU"/>
        </w:rPr>
      </w:pPr>
      <w:r>
        <w:rPr>
          <w:b/>
          <w:lang w:val="ru-RU"/>
        </w:rPr>
        <w:t>Обратный фиксатор</w:t>
      </w:r>
      <w:r>
        <w:rPr>
          <w:noProof/>
        </w:rPr>
        <w:t xml:space="preserve"> —</w:t>
      </w:r>
      <w:r>
        <w:rPr>
          <w:lang w:val="ru-RU"/>
        </w:rPr>
        <w:t xml:space="preserve"> фиксирующее устройство, состоящее из стойки и закрепленного к ней фиксатора или оттяжки,</w:t>
      </w:r>
      <w:r>
        <w:rPr>
          <w:lang w:val="ru-RU"/>
        </w:rPr>
        <w:t xml:space="preserve"> воспринимающее нагрузку от излома контактного провода в горизонтальной плоскости.</w:t>
      </w:r>
    </w:p>
    <w:p w:rsidR="00000000" w:rsidRDefault="0094091B">
      <w:pPr>
        <w:ind w:firstLine="284"/>
        <w:jc w:val="both"/>
        <w:rPr>
          <w:lang w:val="ru-RU"/>
        </w:rPr>
      </w:pPr>
      <w:r>
        <w:rPr>
          <w:b/>
          <w:lang w:val="ru-RU"/>
        </w:rPr>
        <w:t>Опоры (стойки)</w:t>
      </w:r>
      <w:r>
        <w:rPr>
          <w:noProof/>
        </w:rPr>
        <w:t xml:space="preserve"> —</w:t>
      </w:r>
      <w:r>
        <w:rPr>
          <w:lang w:val="ru-RU"/>
        </w:rPr>
        <w:t xml:space="preserve"> специальные, отдельно стоящие конструкции для закрепления поддерживающих устройств контактной сети, питающих и усиливающих линий, сетей другого назначения.</w:t>
      </w:r>
    </w:p>
    <w:p w:rsidR="00000000" w:rsidRDefault="0094091B">
      <w:pPr>
        <w:ind w:firstLine="284"/>
        <w:jc w:val="both"/>
        <w:rPr>
          <w:lang w:val="ru-RU"/>
        </w:rPr>
      </w:pPr>
      <w:r>
        <w:rPr>
          <w:b/>
          <w:lang w:val="ru-RU"/>
        </w:rPr>
        <w:t>Опорные устройства</w:t>
      </w:r>
      <w:r>
        <w:rPr>
          <w:noProof/>
        </w:rPr>
        <w:t xml:space="preserve"> —</w:t>
      </w:r>
      <w:r>
        <w:rPr>
          <w:lang w:val="ru-RU"/>
        </w:rPr>
        <w:t xml:space="preserve"> устройства (конструкции)</w:t>
      </w:r>
      <w:r>
        <w:rPr>
          <w:noProof/>
        </w:rPr>
        <w:t>,</w:t>
      </w:r>
      <w:r>
        <w:rPr>
          <w:lang w:val="ru-RU"/>
        </w:rPr>
        <w:t xml:space="preserve"> к которым закрепляются поддерживающие устройства контактной сети, питающих и усиливающих линий.</w:t>
      </w:r>
    </w:p>
    <w:p w:rsidR="00000000" w:rsidRDefault="0094091B">
      <w:pPr>
        <w:ind w:firstLine="284"/>
        <w:jc w:val="both"/>
        <w:rPr>
          <w:lang w:val="ru-RU"/>
        </w:rPr>
      </w:pPr>
      <w:r>
        <w:rPr>
          <w:b/>
          <w:lang w:val="ru-RU"/>
        </w:rPr>
        <w:t>Оттяжка</w:t>
      </w:r>
      <w:r>
        <w:rPr>
          <w:b/>
          <w:noProof/>
        </w:rPr>
        <w:t xml:space="preserve"> </w:t>
      </w:r>
      <w:r>
        <w:rPr>
          <w:noProof/>
        </w:rPr>
        <w:t>—</w:t>
      </w:r>
      <w:r>
        <w:rPr>
          <w:lang w:val="ru-RU"/>
        </w:rPr>
        <w:t xml:space="preserve"> фиксирующее устройство из троса или проволоки, воспринимающее растягивающее усилие от излома контактног</w:t>
      </w:r>
      <w:r>
        <w:rPr>
          <w:lang w:val="ru-RU"/>
        </w:rPr>
        <w:t>о провода в горизонтальной плоскости.</w:t>
      </w:r>
    </w:p>
    <w:p w:rsidR="00000000" w:rsidRDefault="0094091B">
      <w:pPr>
        <w:ind w:firstLine="284"/>
        <w:jc w:val="both"/>
        <w:rPr>
          <w:lang w:val="ru-RU"/>
        </w:rPr>
      </w:pPr>
      <w:r>
        <w:rPr>
          <w:b/>
          <w:lang w:val="ru-RU"/>
        </w:rPr>
        <w:t>Параллельное сближение</w:t>
      </w:r>
      <w:r>
        <w:rPr>
          <w:b/>
          <w:noProof/>
        </w:rPr>
        <w:t xml:space="preserve"> —</w:t>
      </w:r>
      <w:r>
        <w:rPr>
          <w:lang w:val="ru-RU"/>
        </w:rPr>
        <w:t xml:space="preserve"> такое расположение влияющего и подверженного влиянию проводов, при котором их проекции на горизонтальную плоскость в зоне влияния параллельны.</w:t>
      </w:r>
    </w:p>
    <w:p w:rsidR="00000000" w:rsidRDefault="0094091B">
      <w:pPr>
        <w:ind w:firstLine="284"/>
        <w:jc w:val="both"/>
        <w:rPr>
          <w:lang w:val="ru-RU"/>
        </w:rPr>
      </w:pPr>
      <w:r>
        <w:rPr>
          <w:b/>
          <w:lang w:val="ru-RU"/>
        </w:rPr>
        <w:t>Питающие линии</w:t>
      </w:r>
      <w:r>
        <w:rPr>
          <w:noProof/>
        </w:rPr>
        <w:t xml:space="preserve"> —</w:t>
      </w:r>
      <w:r>
        <w:rPr>
          <w:lang w:val="ru-RU"/>
        </w:rPr>
        <w:t xml:space="preserve"> воздушные провода или кабельные линии, электрически соединяющие шины тяговых подстанций с контактными проводами и рельсами.</w:t>
      </w:r>
    </w:p>
    <w:p w:rsidR="00000000" w:rsidRDefault="0094091B">
      <w:pPr>
        <w:ind w:firstLine="284"/>
        <w:jc w:val="both"/>
        <w:rPr>
          <w:lang w:val="ru-RU"/>
        </w:rPr>
      </w:pPr>
      <w:r>
        <w:rPr>
          <w:b/>
          <w:lang w:val="ru-RU"/>
        </w:rPr>
        <w:t>Поддерживающие устройства</w:t>
      </w:r>
      <w:r>
        <w:rPr>
          <w:noProof/>
        </w:rPr>
        <w:t xml:space="preserve"> </w:t>
      </w:r>
      <w:r>
        <w:rPr>
          <w:noProof/>
        </w:rPr>
        <w:sym w:font="Symbol" w:char="F0BE"/>
      </w:r>
      <w:r>
        <w:rPr>
          <w:lang w:val="ru-RU"/>
        </w:rPr>
        <w:t xml:space="preserve"> гибкие или жесткие конструкции (тросовые и проволочные поперечины, кронштейны)</w:t>
      </w:r>
      <w:r>
        <w:rPr>
          <w:noProof/>
        </w:rPr>
        <w:t>,</w:t>
      </w:r>
      <w:r>
        <w:rPr>
          <w:lang w:val="ru-RU"/>
        </w:rPr>
        <w:t xml:space="preserve"> к которым подвешиваются контактные подвески, спецчасти и </w:t>
      </w:r>
      <w:r>
        <w:rPr>
          <w:lang w:val="ru-RU"/>
        </w:rPr>
        <w:t>другие элементы контактной сети.</w:t>
      </w:r>
    </w:p>
    <w:p w:rsidR="00000000" w:rsidRDefault="0094091B">
      <w:pPr>
        <w:ind w:firstLine="284"/>
        <w:jc w:val="both"/>
        <w:rPr>
          <w:lang w:val="ru-RU"/>
        </w:rPr>
      </w:pPr>
      <w:r>
        <w:rPr>
          <w:b/>
          <w:lang w:val="ru-RU"/>
        </w:rPr>
        <w:t>Полукомпенсированная подвеска</w:t>
      </w:r>
      <w:r>
        <w:rPr>
          <w:noProof/>
        </w:rPr>
        <w:t xml:space="preserve"> </w:t>
      </w:r>
      <w:r>
        <w:rPr>
          <w:noProof/>
        </w:rPr>
        <w:sym w:font="Symbol" w:char="F0BE"/>
      </w:r>
      <w:r>
        <w:rPr>
          <w:lang w:val="ru-RU"/>
        </w:rPr>
        <w:t xml:space="preserve"> цепная контактная подвеска, в которой автоматически регулируется натяжение только контактного провода.</w:t>
      </w:r>
    </w:p>
    <w:p w:rsidR="00000000" w:rsidRDefault="0094091B">
      <w:pPr>
        <w:ind w:firstLine="284"/>
        <w:jc w:val="both"/>
        <w:rPr>
          <w:lang w:val="ru-RU"/>
        </w:rPr>
      </w:pPr>
      <w:r>
        <w:rPr>
          <w:b/>
          <w:lang w:val="ru-RU"/>
        </w:rPr>
        <w:t>Простая гибкая поперечина</w:t>
      </w:r>
      <w:r>
        <w:rPr>
          <w:noProof/>
        </w:rPr>
        <w:t xml:space="preserve"> —</w:t>
      </w:r>
      <w:r>
        <w:rPr>
          <w:lang w:val="ru-RU"/>
        </w:rPr>
        <w:t xml:space="preserve"> гибкое поддерживающее устройство из троса или проволоки, к которому непосредственно закреплен контактный провод, воспринимающее нагрузку от массы подвески и излома контактного провода в горизонтальной плоскости.</w:t>
      </w:r>
    </w:p>
    <w:p w:rsidR="00000000" w:rsidRDefault="0094091B">
      <w:pPr>
        <w:ind w:firstLine="284"/>
        <w:jc w:val="both"/>
        <w:rPr>
          <w:lang w:val="ru-RU"/>
        </w:rPr>
      </w:pPr>
      <w:r>
        <w:rPr>
          <w:b/>
          <w:lang w:val="ru-RU"/>
        </w:rPr>
        <w:t>Простая контактная подвеска</w:t>
      </w:r>
      <w:r>
        <w:rPr>
          <w:noProof/>
        </w:rPr>
        <w:t xml:space="preserve"> —</w:t>
      </w:r>
      <w:r>
        <w:rPr>
          <w:lang w:val="ru-RU"/>
        </w:rPr>
        <w:t xml:space="preserve"> контактная подвеска, в которой контактный провод подвешивают непосредствен</w:t>
      </w:r>
      <w:r>
        <w:rPr>
          <w:lang w:val="ru-RU"/>
        </w:rPr>
        <w:t>но к поддерживающему устройству при помощи подвесной арматуры и струн. Разновидности простой подвески:</w:t>
      </w:r>
    </w:p>
    <w:p w:rsidR="00000000" w:rsidRDefault="0094091B">
      <w:pPr>
        <w:ind w:firstLine="284"/>
        <w:jc w:val="both"/>
        <w:rPr>
          <w:noProof/>
        </w:rPr>
      </w:pPr>
      <w:r>
        <w:rPr>
          <w:lang w:val="ru-RU"/>
        </w:rPr>
        <w:t>по конструкции подвешивающих устройств</w:t>
      </w:r>
      <w:r>
        <w:rPr>
          <w:noProof/>
        </w:rPr>
        <w:t xml:space="preserve"> </w:t>
      </w:r>
      <w:r>
        <w:rPr>
          <w:noProof/>
        </w:rPr>
        <w:sym w:font="Symbol" w:char="F0BE"/>
      </w:r>
      <w:r>
        <w:rPr>
          <w:lang w:val="ru-RU"/>
        </w:rPr>
        <w:t xml:space="preserve"> на гибких поперечинах, на кронштейнах, на потолочных подвесках (жесткая)</w:t>
      </w:r>
      <w:r>
        <w:rPr>
          <w:noProof/>
        </w:rPr>
        <w:t>;</w:t>
      </w:r>
    </w:p>
    <w:p w:rsidR="00000000" w:rsidRDefault="0094091B">
      <w:pPr>
        <w:ind w:firstLine="284"/>
        <w:jc w:val="both"/>
        <w:rPr>
          <w:lang w:val="ru-RU"/>
        </w:rPr>
      </w:pPr>
      <w:r>
        <w:rPr>
          <w:lang w:val="ru-RU"/>
        </w:rPr>
        <w:t>по конструкции струн</w:t>
      </w:r>
      <w:r>
        <w:rPr>
          <w:noProof/>
        </w:rPr>
        <w:t xml:space="preserve"> —</w:t>
      </w:r>
      <w:r>
        <w:rPr>
          <w:lang w:val="ru-RU"/>
        </w:rPr>
        <w:t xml:space="preserve"> на наклонных струнах, петлевая.</w:t>
      </w:r>
    </w:p>
    <w:p w:rsidR="00000000" w:rsidRDefault="0094091B">
      <w:pPr>
        <w:ind w:firstLine="284"/>
        <w:jc w:val="both"/>
        <w:rPr>
          <w:lang w:val="ru-RU"/>
        </w:rPr>
      </w:pPr>
      <w:r>
        <w:rPr>
          <w:b/>
          <w:lang w:val="ru-RU"/>
        </w:rPr>
        <w:t>Продольная электродвижущая сила (продольная ЭДС)</w:t>
      </w:r>
      <w:r>
        <w:rPr>
          <w:b/>
          <w:noProof/>
        </w:rPr>
        <w:t xml:space="preserve"> </w:t>
      </w:r>
      <w:r>
        <w:rPr>
          <w:noProof/>
        </w:rPr>
        <w:t>—</w:t>
      </w:r>
      <w:r>
        <w:rPr>
          <w:lang w:val="ru-RU"/>
        </w:rPr>
        <w:t xml:space="preserve"> разность потенциалов, индуктированных на концах подверженного влиянию провода при магнитном влиянии.</w:t>
      </w:r>
    </w:p>
    <w:p w:rsidR="00000000" w:rsidRDefault="0094091B">
      <w:pPr>
        <w:ind w:firstLine="284"/>
        <w:jc w:val="both"/>
        <w:rPr>
          <w:lang w:val="ru-RU"/>
        </w:rPr>
      </w:pPr>
      <w:r>
        <w:rPr>
          <w:b/>
          <w:lang w:val="ru-RU"/>
        </w:rPr>
        <w:t>Специальные части контактной сети</w:t>
      </w:r>
      <w:r>
        <w:rPr>
          <w:noProof/>
        </w:rPr>
        <w:t xml:space="preserve"> —</w:t>
      </w:r>
      <w:r>
        <w:rPr>
          <w:lang w:val="ru-RU"/>
        </w:rPr>
        <w:t xml:space="preserve"> сложные конструкции заводского изготовления: стрело</w:t>
      </w:r>
      <w:r>
        <w:rPr>
          <w:lang w:val="ru-RU"/>
        </w:rPr>
        <w:t>чные узлы троллейбусных линий, пересечения троллейбусных контактных линий, пересечения троллейбусных контактных линий с трамвайными контактными линиями.</w:t>
      </w:r>
    </w:p>
    <w:p w:rsidR="00000000" w:rsidRDefault="0094091B">
      <w:pPr>
        <w:ind w:firstLine="284"/>
        <w:jc w:val="both"/>
        <w:rPr>
          <w:lang w:val="ru-RU"/>
        </w:rPr>
      </w:pPr>
      <w:r>
        <w:rPr>
          <w:b/>
          <w:lang w:val="ru-RU"/>
        </w:rPr>
        <w:t>Тяговая сеть</w:t>
      </w:r>
      <w:r>
        <w:rPr>
          <w:noProof/>
        </w:rPr>
        <w:t xml:space="preserve"> —</w:t>
      </w:r>
      <w:r>
        <w:rPr>
          <w:lang w:val="ru-RU"/>
        </w:rPr>
        <w:t xml:space="preserve"> совокупность устройств (питающие линии, рельсовая сеть, контактная сеть, усиливающие линии)</w:t>
      </w:r>
      <w:r>
        <w:rPr>
          <w:noProof/>
        </w:rPr>
        <w:t>,</w:t>
      </w:r>
      <w:r>
        <w:rPr>
          <w:lang w:val="ru-RU"/>
        </w:rPr>
        <w:t xml:space="preserve"> служащих для передачи электрической энергии к подвижному составу.</w:t>
      </w:r>
    </w:p>
    <w:p w:rsidR="00000000" w:rsidRDefault="0094091B">
      <w:pPr>
        <w:ind w:firstLine="284"/>
        <w:jc w:val="both"/>
        <w:rPr>
          <w:lang w:val="ru-RU"/>
        </w:rPr>
      </w:pPr>
      <w:r>
        <w:rPr>
          <w:b/>
          <w:lang w:val="ru-RU"/>
        </w:rPr>
        <w:t>Усиливающие провода</w:t>
      </w:r>
      <w:r>
        <w:rPr>
          <w:noProof/>
        </w:rPr>
        <w:t xml:space="preserve"> —</w:t>
      </w:r>
      <w:r>
        <w:rPr>
          <w:lang w:val="ru-RU"/>
        </w:rPr>
        <w:t xml:space="preserve"> воздушные провода или кабельные линии, проложенные вдоль контактных линий, служащие для увеличения электрической проводимости контактной сети.</w:t>
      </w:r>
    </w:p>
    <w:p w:rsidR="00000000" w:rsidRDefault="0094091B">
      <w:pPr>
        <w:ind w:firstLine="284"/>
        <w:jc w:val="both"/>
        <w:rPr>
          <w:lang w:val="ru-RU"/>
        </w:rPr>
      </w:pPr>
      <w:r>
        <w:rPr>
          <w:b/>
          <w:lang w:val="ru-RU"/>
        </w:rPr>
        <w:t>Фиксатор</w:t>
      </w:r>
      <w:r>
        <w:rPr>
          <w:b/>
          <w:noProof/>
        </w:rPr>
        <w:t xml:space="preserve"> </w:t>
      </w:r>
      <w:r>
        <w:rPr>
          <w:noProof/>
        </w:rPr>
        <w:t>—</w:t>
      </w:r>
      <w:r>
        <w:rPr>
          <w:lang w:val="ru-RU"/>
        </w:rPr>
        <w:t xml:space="preserve"> фиксирующ</w:t>
      </w:r>
      <w:r>
        <w:rPr>
          <w:lang w:val="ru-RU"/>
        </w:rPr>
        <w:t>ее устройство, предназначенное для фиксации положения контактного провода в плане, воспринимающее усилие от излома контактного провода в горизонтальной плоскости.</w:t>
      </w:r>
    </w:p>
    <w:p w:rsidR="00000000" w:rsidRDefault="0094091B">
      <w:pPr>
        <w:ind w:firstLine="284"/>
        <w:jc w:val="both"/>
        <w:rPr>
          <w:lang w:val="ru-RU"/>
        </w:rPr>
      </w:pPr>
      <w:r>
        <w:rPr>
          <w:b/>
          <w:lang w:val="ru-RU"/>
        </w:rPr>
        <w:t>Фиксирующая поперечина</w:t>
      </w:r>
      <w:r>
        <w:rPr>
          <w:noProof/>
        </w:rPr>
        <w:t xml:space="preserve"> —</w:t>
      </w:r>
      <w:r>
        <w:rPr>
          <w:lang w:val="ru-RU"/>
        </w:rPr>
        <w:t xml:space="preserve"> составная часть цепной гибкой поперечины, выполненная из троса или проволоки, воспринимающая горизонтальные нагрузки от фиксации положения контактного провода.</w:t>
      </w:r>
    </w:p>
    <w:p w:rsidR="00000000" w:rsidRDefault="0094091B">
      <w:pPr>
        <w:ind w:firstLine="284"/>
        <w:jc w:val="both"/>
        <w:rPr>
          <w:lang w:val="ru-RU"/>
        </w:rPr>
      </w:pPr>
      <w:r>
        <w:rPr>
          <w:b/>
          <w:lang w:val="ru-RU"/>
        </w:rPr>
        <w:t>Централизованная система электроснабжения</w:t>
      </w:r>
      <w:r>
        <w:rPr>
          <w:noProof/>
        </w:rPr>
        <w:t xml:space="preserve"> </w:t>
      </w:r>
      <w:r>
        <w:rPr>
          <w:noProof/>
        </w:rPr>
        <w:sym w:font="Symbol" w:char="F0BE"/>
      </w:r>
      <w:r>
        <w:rPr>
          <w:lang w:val="ru-RU"/>
        </w:rPr>
        <w:t xml:space="preserve"> система, в которой каждая тяговая подстанция осуществляет автономное питание тяговой сети без автоматической разгрузки с</w:t>
      </w:r>
      <w:r>
        <w:rPr>
          <w:lang w:val="ru-RU"/>
        </w:rPr>
        <w:t>оседними подстанциями.</w:t>
      </w:r>
    </w:p>
    <w:p w:rsidR="00000000" w:rsidRDefault="0094091B">
      <w:pPr>
        <w:ind w:firstLine="284"/>
        <w:jc w:val="both"/>
        <w:rPr>
          <w:lang w:val="ru-RU"/>
        </w:rPr>
      </w:pPr>
      <w:r>
        <w:rPr>
          <w:b/>
          <w:lang w:val="ru-RU"/>
        </w:rPr>
        <w:t>Цепная гибкая поперечина</w:t>
      </w:r>
      <w:r>
        <w:rPr>
          <w:noProof/>
        </w:rPr>
        <w:t xml:space="preserve"> —</w:t>
      </w:r>
      <w:r>
        <w:rPr>
          <w:lang w:val="ru-RU"/>
        </w:rPr>
        <w:t xml:space="preserve"> гибкое поддерживающее устройство, состоящее из несущей и фиксирующей поперечины.</w:t>
      </w:r>
    </w:p>
    <w:p w:rsidR="00000000" w:rsidRDefault="0094091B">
      <w:pPr>
        <w:ind w:firstLine="284"/>
        <w:jc w:val="both"/>
        <w:rPr>
          <w:lang w:val="ru-RU"/>
        </w:rPr>
      </w:pPr>
      <w:r>
        <w:rPr>
          <w:b/>
          <w:lang w:val="ru-RU"/>
        </w:rPr>
        <w:t>Цепная контактная подвеска</w:t>
      </w:r>
      <w:r>
        <w:rPr>
          <w:noProof/>
        </w:rPr>
        <w:t xml:space="preserve"> —</w:t>
      </w:r>
      <w:r>
        <w:rPr>
          <w:lang w:val="ru-RU"/>
        </w:rPr>
        <w:t xml:space="preserve"> контактная подвеска, в которой контактный провод подвешен к продольному несущему тросу, закрепленному к поддерживающему устройству.</w:t>
      </w:r>
    </w:p>
    <w:p w:rsidR="00000000" w:rsidRDefault="0094091B">
      <w:pPr>
        <w:ind w:firstLine="284"/>
        <w:jc w:val="both"/>
        <w:rPr>
          <w:lang w:val="ru-RU"/>
        </w:rPr>
      </w:pPr>
      <w:r>
        <w:rPr>
          <w:b/>
          <w:lang w:val="ru-RU"/>
        </w:rPr>
        <w:t>Частично компенсированная подвеска</w:t>
      </w:r>
      <w:r>
        <w:rPr>
          <w:noProof/>
        </w:rPr>
        <w:t xml:space="preserve"> —</w:t>
      </w:r>
      <w:r>
        <w:rPr>
          <w:lang w:val="ru-RU"/>
        </w:rPr>
        <w:t xml:space="preserve"> контактная подвеска, в которой удлинение контактного провода при изменении температуры компенсируется частично.</w:t>
      </w:r>
    </w:p>
    <w:p w:rsidR="00000000" w:rsidRDefault="0094091B">
      <w:pPr>
        <w:ind w:firstLine="284"/>
        <w:jc w:val="both"/>
        <w:rPr>
          <w:lang w:val="ru-RU"/>
        </w:rPr>
      </w:pPr>
      <w:r>
        <w:rPr>
          <w:b/>
          <w:lang w:val="ru-RU"/>
        </w:rPr>
        <w:t>Ширина сближения</w:t>
      </w:r>
      <w:r>
        <w:rPr>
          <w:noProof/>
        </w:rPr>
        <w:t xml:space="preserve"> </w:t>
      </w:r>
      <w:r>
        <w:rPr>
          <w:noProof/>
        </w:rPr>
        <w:sym w:font="Symbol" w:char="F0BE"/>
      </w:r>
      <w:r>
        <w:rPr>
          <w:lang w:val="ru-RU"/>
        </w:rPr>
        <w:t xml:space="preserve"> расстояние между проекциями на горизонтальную плоско</w:t>
      </w:r>
      <w:r>
        <w:rPr>
          <w:lang w:val="ru-RU"/>
        </w:rPr>
        <w:t>сть влияющего провода и подверженного влиянию провода в зоне влияния.</w:t>
      </w:r>
    </w:p>
    <w:p w:rsidR="00000000" w:rsidRDefault="0094091B">
      <w:pPr>
        <w:ind w:firstLine="284"/>
        <w:jc w:val="both"/>
        <w:rPr>
          <w:lang w:val="ru-RU"/>
        </w:rPr>
      </w:pPr>
      <w:r>
        <w:rPr>
          <w:b/>
          <w:lang w:val="ru-RU"/>
        </w:rPr>
        <w:t>Эквивалентная ширина сближения</w:t>
      </w:r>
      <w:r>
        <w:rPr>
          <w:noProof/>
        </w:rPr>
        <w:t xml:space="preserve"> —</w:t>
      </w:r>
      <w:r>
        <w:rPr>
          <w:lang w:val="ru-RU"/>
        </w:rPr>
        <w:t xml:space="preserve"> ширина параллельного сближения, при котором в рассматриваемой цепи наводят такую же по величине продольную ЭДС, что и при данном косом сближении.</w:t>
      </w:r>
    </w:p>
    <w:p w:rsidR="00000000" w:rsidRDefault="0094091B">
      <w:pPr>
        <w:ind w:firstLine="284"/>
        <w:jc w:val="both"/>
        <w:rPr>
          <w:i/>
          <w:lang w:val="ru-RU"/>
        </w:rPr>
      </w:pPr>
    </w:p>
    <w:p w:rsidR="00000000" w:rsidRDefault="0094091B">
      <w:pPr>
        <w:ind w:firstLine="284"/>
        <w:jc w:val="both"/>
        <w:rPr>
          <w:i/>
          <w:lang w:val="ru-RU"/>
        </w:rPr>
      </w:pPr>
    </w:p>
    <w:p w:rsidR="00000000" w:rsidRDefault="0094091B">
      <w:pPr>
        <w:ind w:firstLine="284"/>
        <w:jc w:val="right"/>
        <w:rPr>
          <w:i/>
          <w:lang w:val="ru-RU"/>
        </w:rPr>
      </w:pPr>
      <w:r>
        <w:rPr>
          <w:i/>
          <w:lang w:val="ru-RU"/>
        </w:rPr>
        <w:t>ПРИЛОЖЕНИЕ</w:t>
      </w:r>
      <w:r>
        <w:rPr>
          <w:i/>
          <w:noProof/>
        </w:rPr>
        <w:t xml:space="preserve"> 2 </w:t>
      </w:r>
    </w:p>
    <w:p w:rsidR="00000000" w:rsidRDefault="0094091B">
      <w:pPr>
        <w:ind w:firstLine="284"/>
        <w:jc w:val="right"/>
        <w:rPr>
          <w:i/>
          <w:lang w:val="ru-RU"/>
        </w:rPr>
      </w:pPr>
      <w:r>
        <w:rPr>
          <w:i/>
          <w:lang w:val="ru-RU"/>
        </w:rPr>
        <w:t>Справочное</w:t>
      </w:r>
    </w:p>
    <w:p w:rsidR="00000000" w:rsidRDefault="0094091B">
      <w:pPr>
        <w:tabs>
          <w:tab w:val="left" w:pos="3520"/>
        </w:tabs>
        <w:ind w:right="460" w:firstLine="284"/>
        <w:jc w:val="both"/>
        <w:rPr>
          <w:lang w:val="ru-RU"/>
        </w:rPr>
      </w:pPr>
    </w:p>
    <w:p w:rsidR="00000000" w:rsidRDefault="0094091B">
      <w:pPr>
        <w:tabs>
          <w:tab w:val="left" w:pos="3520"/>
        </w:tabs>
        <w:ind w:right="460"/>
        <w:jc w:val="center"/>
        <w:rPr>
          <w:b/>
          <w:lang w:val="ru-RU"/>
        </w:rPr>
      </w:pPr>
      <w:r>
        <w:rPr>
          <w:b/>
          <w:lang w:val="ru-RU"/>
        </w:rPr>
        <w:t>РАСЧЕТНЫЕ РАЗМЕРЫ</w:t>
      </w:r>
    </w:p>
    <w:p w:rsidR="00000000" w:rsidRDefault="0094091B">
      <w:pPr>
        <w:tabs>
          <w:tab w:val="left" w:pos="3520"/>
        </w:tabs>
        <w:ind w:right="460"/>
        <w:jc w:val="center"/>
        <w:rPr>
          <w:b/>
          <w:lang w:val="ru-RU"/>
        </w:rPr>
      </w:pPr>
      <w:r>
        <w:rPr>
          <w:b/>
          <w:lang w:val="ru-RU"/>
        </w:rPr>
        <w:t>ПОДВИЖНОГО СОСТАВА ТРАМВАЯ, м</w:t>
      </w:r>
    </w:p>
    <w:p w:rsidR="00000000" w:rsidRDefault="0094091B">
      <w:pPr>
        <w:tabs>
          <w:tab w:val="left" w:pos="3520"/>
        </w:tabs>
        <w:ind w:firstLine="284"/>
        <w:jc w:val="both"/>
        <w:rPr>
          <w:lang w:val="ru-RU"/>
        </w:rPr>
      </w:pPr>
    </w:p>
    <w:p w:rsidR="00000000" w:rsidRDefault="0094091B">
      <w:pPr>
        <w:tabs>
          <w:tab w:val="left" w:pos="3520"/>
        </w:tabs>
        <w:ind w:firstLine="284"/>
        <w:jc w:val="both"/>
        <w:rPr>
          <w:lang w:val="ru-RU"/>
        </w:rPr>
      </w:pPr>
      <w:r>
        <w:rPr>
          <w:lang w:val="ru-RU"/>
        </w:rPr>
        <w:t>Длина кузова вагона:</w:t>
      </w:r>
    </w:p>
    <w:p w:rsidR="00000000" w:rsidRDefault="0094091B">
      <w:pPr>
        <w:tabs>
          <w:tab w:val="left" w:pos="3520"/>
        </w:tabs>
        <w:ind w:firstLine="284"/>
        <w:jc w:val="both"/>
        <w:rPr>
          <w:noProof/>
        </w:rPr>
      </w:pPr>
      <w:r>
        <w:rPr>
          <w:lang w:val="ru-RU"/>
        </w:rPr>
        <w:t xml:space="preserve">     четырехосного</w:t>
      </w:r>
      <w:r>
        <w:rPr>
          <w:noProof/>
        </w:rPr>
        <w:t xml:space="preserve"> ..</w:t>
      </w:r>
      <w:r>
        <w:rPr>
          <w:lang w:val="ru-RU"/>
        </w:rPr>
        <w:t>.....</w:t>
      </w:r>
      <w:r>
        <w:rPr>
          <w:noProof/>
        </w:rPr>
        <w:t>.................</w:t>
      </w:r>
      <w:r>
        <w:rPr>
          <w:lang w:val="ru-RU"/>
        </w:rPr>
        <w:t>.........</w:t>
      </w:r>
      <w:r>
        <w:rPr>
          <w:noProof/>
        </w:rPr>
        <w:t>...</w:t>
      </w:r>
      <w:r>
        <w:rPr>
          <w:lang w:val="ru-RU"/>
        </w:rPr>
        <w:t>.........</w:t>
      </w:r>
      <w:r>
        <w:rPr>
          <w:noProof/>
        </w:rPr>
        <w:tab/>
        <w:t>15</w:t>
      </w:r>
      <w:r>
        <w:rPr>
          <w:lang w:val="ru-RU"/>
        </w:rPr>
        <w:t>,</w:t>
      </w:r>
      <w:r>
        <w:rPr>
          <w:noProof/>
        </w:rPr>
        <w:t>0</w:t>
      </w:r>
    </w:p>
    <w:p w:rsidR="00000000" w:rsidRDefault="0094091B">
      <w:pPr>
        <w:tabs>
          <w:tab w:val="left" w:pos="3520"/>
        </w:tabs>
        <w:ind w:firstLine="284"/>
        <w:jc w:val="both"/>
        <w:rPr>
          <w:noProof/>
        </w:rPr>
      </w:pPr>
      <w:r>
        <w:rPr>
          <w:lang w:val="ru-RU"/>
        </w:rPr>
        <w:t xml:space="preserve">     шестиосного </w:t>
      </w:r>
      <w:r>
        <w:rPr>
          <w:noProof/>
        </w:rPr>
        <w:t>............</w:t>
      </w:r>
      <w:r>
        <w:rPr>
          <w:lang w:val="ru-RU"/>
        </w:rPr>
        <w:t>...............</w:t>
      </w:r>
      <w:r>
        <w:rPr>
          <w:noProof/>
        </w:rPr>
        <w:t>..........</w:t>
      </w:r>
      <w:r>
        <w:rPr>
          <w:lang w:val="ru-RU"/>
        </w:rPr>
        <w:t>..........</w:t>
      </w:r>
      <w:r>
        <w:rPr>
          <w:noProof/>
        </w:rPr>
        <w:t>.  28</w:t>
      </w:r>
      <w:r>
        <w:rPr>
          <w:lang w:val="ru-RU"/>
        </w:rPr>
        <w:t>,</w:t>
      </w:r>
      <w:r>
        <w:rPr>
          <w:noProof/>
        </w:rPr>
        <w:t>0</w:t>
      </w:r>
    </w:p>
    <w:p w:rsidR="00000000" w:rsidRDefault="0094091B">
      <w:pPr>
        <w:tabs>
          <w:tab w:val="left" w:pos="3520"/>
        </w:tabs>
        <w:ind w:firstLine="284"/>
        <w:jc w:val="both"/>
        <w:rPr>
          <w:noProof/>
        </w:rPr>
      </w:pPr>
      <w:r>
        <w:rPr>
          <w:lang w:val="ru-RU"/>
        </w:rPr>
        <w:t xml:space="preserve">     восьмиосного .....</w:t>
      </w:r>
      <w:r>
        <w:rPr>
          <w:lang w:val="ru-RU"/>
        </w:rPr>
        <w:t>....</w:t>
      </w:r>
      <w:r>
        <w:rPr>
          <w:noProof/>
        </w:rPr>
        <w:t>......................</w:t>
      </w:r>
      <w:r>
        <w:rPr>
          <w:lang w:val="ru-RU"/>
        </w:rPr>
        <w:t>................</w:t>
      </w:r>
      <w:r>
        <w:rPr>
          <w:noProof/>
        </w:rPr>
        <w:t xml:space="preserve"> </w:t>
      </w:r>
      <w:r>
        <w:rPr>
          <w:noProof/>
        </w:rPr>
        <w:tab/>
        <w:t>34</w:t>
      </w:r>
      <w:r>
        <w:rPr>
          <w:lang w:val="ru-RU"/>
        </w:rPr>
        <w:t>,</w:t>
      </w:r>
      <w:r>
        <w:rPr>
          <w:noProof/>
        </w:rPr>
        <w:t>0</w:t>
      </w:r>
    </w:p>
    <w:p w:rsidR="00000000" w:rsidRDefault="0094091B">
      <w:pPr>
        <w:tabs>
          <w:tab w:val="left" w:pos="3520"/>
        </w:tabs>
        <w:ind w:firstLine="284"/>
        <w:jc w:val="both"/>
        <w:rPr>
          <w:noProof/>
        </w:rPr>
      </w:pPr>
      <w:r>
        <w:rPr>
          <w:lang w:val="ru-RU"/>
        </w:rPr>
        <w:t>Ширина вагона</w:t>
      </w:r>
      <w:r>
        <w:rPr>
          <w:noProof/>
        </w:rPr>
        <w:t xml:space="preserve"> </w:t>
      </w:r>
      <w:r>
        <w:rPr>
          <w:lang w:val="ru-RU"/>
        </w:rPr>
        <w:t>..........</w:t>
      </w:r>
      <w:r>
        <w:rPr>
          <w:noProof/>
        </w:rPr>
        <w:t>.......................</w:t>
      </w:r>
      <w:r>
        <w:rPr>
          <w:lang w:val="ru-RU"/>
        </w:rPr>
        <w:t>...............</w:t>
      </w:r>
      <w:r>
        <w:rPr>
          <w:noProof/>
        </w:rPr>
        <w:t xml:space="preserve">. </w:t>
      </w:r>
      <w:r>
        <w:rPr>
          <w:noProof/>
        </w:rPr>
        <w:tab/>
      </w:r>
      <w:r>
        <w:rPr>
          <w:lang w:val="ru-RU"/>
        </w:rPr>
        <w:t xml:space="preserve">  </w:t>
      </w:r>
      <w:r>
        <w:rPr>
          <w:noProof/>
        </w:rPr>
        <w:t>2</w:t>
      </w:r>
      <w:r>
        <w:rPr>
          <w:lang w:val="ru-RU"/>
        </w:rPr>
        <w:t>,</w:t>
      </w:r>
      <w:r>
        <w:rPr>
          <w:noProof/>
        </w:rPr>
        <w:t>6</w:t>
      </w:r>
    </w:p>
    <w:p w:rsidR="00000000" w:rsidRDefault="0094091B">
      <w:pPr>
        <w:tabs>
          <w:tab w:val="left" w:pos="3520"/>
        </w:tabs>
        <w:ind w:firstLine="284"/>
        <w:jc w:val="both"/>
        <w:rPr>
          <w:i/>
          <w:noProof/>
        </w:rPr>
      </w:pPr>
      <w:r>
        <w:rPr>
          <w:lang w:val="ru-RU"/>
        </w:rPr>
        <w:t>Высота</w:t>
      </w:r>
      <w:r>
        <w:rPr>
          <w:noProof/>
        </w:rPr>
        <w:t xml:space="preserve"> </w:t>
      </w:r>
      <w:r>
        <w:rPr>
          <w:lang w:val="ru-RU"/>
        </w:rPr>
        <w:t xml:space="preserve">     </w:t>
      </w:r>
      <w:r>
        <w:rPr>
          <w:noProof/>
        </w:rPr>
        <w:t>„</w:t>
      </w:r>
      <w:r>
        <w:rPr>
          <w:lang w:val="ru-RU"/>
        </w:rPr>
        <w:t xml:space="preserve">      (без пантографа)</w:t>
      </w:r>
      <w:r>
        <w:rPr>
          <w:noProof/>
        </w:rPr>
        <w:t xml:space="preserve"> ...........</w:t>
      </w:r>
      <w:r>
        <w:rPr>
          <w:lang w:val="ru-RU"/>
        </w:rPr>
        <w:t>...........</w:t>
      </w:r>
      <w:r>
        <w:rPr>
          <w:noProof/>
        </w:rPr>
        <w:tab/>
      </w:r>
      <w:r>
        <w:rPr>
          <w:lang w:val="ru-RU"/>
        </w:rPr>
        <w:t xml:space="preserve">  </w:t>
      </w:r>
      <w:r>
        <w:rPr>
          <w:noProof/>
        </w:rPr>
        <w:t>3,1</w:t>
      </w:r>
    </w:p>
    <w:p w:rsidR="00000000" w:rsidRDefault="0094091B">
      <w:pPr>
        <w:tabs>
          <w:tab w:val="left" w:pos="3520"/>
        </w:tabs>
        <w:ind w:firstLine="284"/>
        <w:jc w:val="both"/>
        <w:rPr>
          <w:noProof/>
        </w:rPr>
      </w:pPr>
      <w:r>
        <w:rPr>
          <w:lang w:val="ru-RU"/>
        </w:rPr>
        <w:t>База четырехосного вагона</w:t>
      </w:r>
      <w:r>
        <w:rPr>
          <w:noProof/>
        </w:rPr>
        <w:t xml:space="preserve"> ..............</w:t>
      </w:r>
      <w:r>
        <w:rPr>
          <w:lang w:val="ru-RU"/>
        </w:rPr>
        <w:t>...............</w:t>
      </w:r>
      <w:r>
        <w:rPr>
          <w:noProof/>
        </w:rPr>
        <w:t>.</w:t>
      </w:r>
      <w:r>
        <w:rPr>
          <w:lang w:val="ru-RU"/>
        </w:rPr>
        <w:t>.</w:t>
      </w:r>
      <w:r>
        <w:rPr>
          <w:noProof/>
        </w:rPr>
        <w:tab/>
      </w:r>
      <w:r>
        <w:rPr>
          <w:lang w:val="ru-RU"/>
        </w:rPr>
        <w:t xml:space="preserve">  </w:t>
      </w:r>
      <w:r>
        <w:rPr>
          <w:noProof/>
        </w:rPr>
        <w:t>7</w:t>
      </w:r>
      <w:r>
        <w:rPr>
          <w:lang w:val="ru-RU"/>
        </w:rPr>
        <w:t>,</w:t>
      </w:r>
      <w:r>
        <w:rPr>
          <w:noProof/>
        </w:rPr>
        <w:t>5</w:t>
      </w:r>
    </w:p>
    <w:p w:rsidR="00000000" w:rsidRDefault="0094091B">
      <w:pPr>
        <w:tabs>
          <w:tab w:val="left" w:pos="3520"/>
        </w:tabs>
        <w:ind w:firstLine="284"/>
        <w:jc w:val="both"/>
        <w:rPr>
          <w:noProof/>
        </w:rPr>
      </w:pPr>
      <w:r>
        <w:rPr>
          <w:lang w:val="ru-RU"/>
        </w:rPr>
        <w:t xml:space="preserve">   </w:t>
      </w:r>
      <w:r>
        <w:rPr>
          <w:noProof/>
        </w:rPr>
        <w:t>„</w:t>
      </w:r>
      <w:r>
        <w:rPr>
          <w:lang w:val="ru-RU"/>
        </w:rPr>
        <w:t xml:space="preserve">    тележки</w:t>
      </w:r>
      <w:r>
        <w:rPr>
          <w:noProof/>
        </w:rPr>
        <w:t xml:space="preserve"> .........</w:t>
      </w:r>
      <w:r>
        <w:rPr>
          <w:lang w:val="ru-RU"/>
        </w:rPr>
        <w:t>............................</w:t>
      </w:r>
      <w:r>
        <w:rPr>
          <w:noProof/>
        </w:rPr>
        <w:t>................</w:t>
      </w:r>
      <w:r>
        <w:rPr>
          <w:lang w:val="ru-RU"/>
        </w:rPr>
        <w:t xml:space="preserve"> До</w:t>
      </w:r>
      <w:r>
        <w:rPr>
          <w:noProof/>
        </w:rPr>
        <w:t xml:space="preserve"> 2,0</w:t>
      </w:r>
    </w:p>
    <w:p w:rsidR="00000000" w:rsidRDefault="0094091B">
      <w:pPr>
        <w:tabs>
          <w:tab w:val="left" w:pos="3520"/>
        </w:tabs>
        <w:ind w:firstLine="284"/>
        <w:jc w:val="both"/>
        <w:rPr>
          <w:noProof/>
        </w:rPr>
      </w:pPr>
      <w:r>
        <w:rPr>
          <w:lang w:val="ru-RU"/>
        </w:rPr>
        <w:t>Длина сцепного устройства между вагонами</w:t>
      </w:r>
      <w:r>
        <w:rPr>
          <w:noProof/>
        </w:rPr>
        <w:t xml:space="preserve"> ...</w:t>
      </w:r>
      <w:r>
        <w:rPr>
          <w:noProof/>
        </w:rPr>
        <w:tab/>
      </w:r>
      <w:r>
        <w:rPr>
          <w:lang w:val="ru-RU"/>
        </w:rPr>
        <w:t xml:space="preserve"> </w:t>
      </w:r>
      <w:r>
        <w:rPr>
          <w:noProof/>
        </w:rPr>
        <w:t>1,0</w:t>
      </w:r>
    </w:p>
    <w:p w:rsidR="00000000" w:rsidRDefault="0094091B">
      <w:pPr>
        <w:ind w:firstLine="284"/>
        <w:jc w:val="both"/>
        <w:rPr>
          <w:i/>
          <w:lang w:val="ru-RU"/>
        </w:rPr>
      </w:pPr>
    </w:p>
    <w:p w:rsidR="00000000" w:rsidRDefault="0094091B">
      <w:pPr>
        <w:ind w:firstLine="284"/>
        <w:jc w:val="both"/>
        <w:rPr>
          <w:i/>
          <w:lang w:val="ru-RU"/>
        </w:rPr>
      </w:pPr>
    </w:p>
    <w:p w:rsidR="00000000" w:rsidRDefault="0094091B">
      <w:pPr>
        <w:ind w:firstLine="284"/>
        <w:jc w:val="right"/>
        <w:rPr>
          <w:i/>
          <w:lang w:val="ru-RU"/>
        </w:rPr>
      </w:pPr>
      <w:r>
        <w:rPr>
          <w:i/>
          <w:lang w:val="ru-RU"/>
        </w:rPr>
        <w:t>ПРИЛОЖЕНИЕ</w:t>
      </w:r>
      <w:r>
        <w:rPr>
          <w:i/>
          <w:noProof/>
        </w:rPr>
        <w:t xml:space="preserve"> 3 </w:t>
      </w:r>
    </w:p>
    <w:p w:rsidR="00000000" w:rsidRDefault="0094091B">
      <w:pPr>
        <w:ind w:firstLine="284"/>
        <w:jc w:val="right"/>
        <w:rPr>
          <w:i/>
          <w:lang w:val="ru-RU"/>
        </w:rPr>
      </w:pPr>
      <w:r>
        <w:rPr>
          <w:i/>
          <w:lang w:val="ru-RU"/>
        </w:rPr>
        <w:t>Справочное</w:t>
      </w:r>
    </w:p>
    <w:p w:rsidR="00000000" w:rsidRDefault="0094091B">
      <w:pPr>
        <w:jc w:val="center"/>
        <w:rPr>
          <w:b/>
          <w:lang w:val="ru-RU"/>
        </w:rPr>
      </w:pPr>
    </w:p>
    <w:p w:rsidR="00000000" w:rsidRDefault="0094091B">
      <w:pPr>
        <w:jc w:val="center"/>
        <w:rPr>
          <w:b/>
          <w:lang w:val="ru-RU"/>
        </w:rPr>
      </w:pPr>
      <w:r>
        <w:rPr>
          <w:b/>
          <w:lang w:val="ru-RU"/>
        </w:rPr>
        <w:t xml:space="preserve">РАЗМЕРЫ СВЕСА СЕРЕДИНЫ ВАГОНА </w:t>
      </w:r>
    </w:p>
    <w:p w:rsidR="00000000" w:rsidRDefault="0094091B">
      <w:pPr>
        <w:jc w:val="center"/>
        <w:rPr>
          <w:b/>
          <w:lang w:val="ru-RU"/>
        </w:rPr>
      </w:pPr>
      <w:r>
        <w:rPr>
          <w:b/>
          <w:lang w:val="ru-RU"/>
        </w:rPr>
        <w:t>И ВЫНОСА УГЛА НА КРИВОЙ ДЛЯ ЧЕТЫРЕХОСНОГО ПОДВИЖНОГО СОСТАВА ТРАМВАЯ, м</w:t>
      </w:r>
    </w:p>
    <w:p w:rsidR="00000000" w:rsidRDefault="0094091B">
      <w:pPr>
        <w:ind w:firstLine="284"/>
        <w:jc w:val="both"/>
        <w:rPr>
          <w:lang w:val="ru-RU"/>
        </w:rPr>
      </w:pPr>
    </w:p>
    <w:tbl>
      <w:tblPr>
        <w:tblW w:w="0" w:type="auto"/>
        <w:tblLayout w:type="fixed"/>
        <w:tblCellMar>
          <w:left w:w="28" w:type="dxa"/>
          <w:right w:w="28" w:type="dxa"/>
        </w:tblCellMar>
        <w:tblLook w:val="0000" w:firstRow="0" w:lastRow="0" w:firstColumn="0" w:lastColumn="0" w:noHBand="0" w:noVBand="0"/>
      </w:tblPr>
      <w:tblGrid>
        <w:gridCol w:w="1021"/>
        <w:gridCol w:w="1359"/>
        <w:gridCol w:w="1359"/>
        <w:gridCol w:w="1359"/>
        <w:gridCol w:w="1167"/>
      </w:tblGrid>
      <w:tr w:rsidR="00000000">
        <w:tblPrEx>
          <w:tblCellMar>
            <w:top w:w="0" w:type="dxa"/>
            <w:bottom w:w="0" w:type="dxa"/>
          </w:tblCellMar>
        </w:tblPrEx>
        <w:tc>
          <w:tcPr>
            <w:tcW w:w="1021" w:type="dxa"/>
            <w:tcBorders>
              <w:top w:val="single" w:sz="12" w:space="0" w:color="auto"/>
              <w:left w:val="single" w:sz="12" w:space="0" w:color="auto"/>
              <w:bottom w:val="single" w:sz="12" w:space="0" w:color="auto"/>
            </w:tcBorders>
          </w:tcPr>
          <w:p w:rsidR="00000000" w:rsidRDefault="0094091B">
            <w:pPr>
              <w:jc w:val="center"/>
              <w:rPr>
                <w:sz w:val="16"/>
                <w:lang w:val="ru-RU"/>
              </w:rPr>
            </w:pPr>
          </w:p>
          <w:p w:rsidR="00000000" w:rsidRDefault="0094091B">
            <w:pPr>
              <w:jc w:val="center"/>
              <w:rPr>
                <w:sz w:val="16"/>
                <w:lang w:val="ru-RU"/>
              </w:rPr>
            </w:pPr>
            <w:r>
              <w:rPr>
                <w:sz w:val="16"/>
                <w:lang w:val="ru-RU"/>
              </w:rPr>
              <w:t>Рад</w:t>
            </w:r>
            <w:r>
              <w:rPr>
                <w:sz w:val="16"/>
                <w:lang w:val="ru-RU"/>
              </w:rPr>
              <w:t>иус кривой, м</w:t>
            </w:r>
          </w:p>
        </w:tc>
        <w:tc>
          <w:tcPr>
            <w:tcW w:w="1359" w:type="dxa"/>
            <w:tcBorders>
              <w:top w:val="single" w:sz="12" w:space="0" w:color="auto"/>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 xml:space="preserve">Увеличение свеса середины вагона </w:t>
            </w:r>
          </w:p>
          <w:p w:rsidR="00000000" w:rsidRDefault="0094091B">
            <w:pPr>
              <w:jc w:val="center"/>
              <w:rPr>
                <w:sz w:val="16"/>
                <w:lang w:val="ru-RU"/>
              </w:rPr>
            </w:pPr>
            <w:r>
              <w:rPr>
                <w:sz w:val="16"/>
                <w:lang w:val="ru-RU"/>
              </w:rPr>
              <w:t>с внутренней стороны кривой</w:t>
            </w:r>
          </w:p>
        </w:tc>
        <w:tc>
          <w:tcPr>
            <w:tcW w:w="1359" w:type="dxa"/>
            <w:tcBorders>
              <w:top w:val="single" w:sz="12" w:space="0" w:color="auto"/>
              <w:left w:val="nil"/>
              <w:bottom w:val="single" w:sz="12" w:space="0" w:color="auto"/>
            </w:tcBorders>
          </w:tcPr>
          <w:p w:rsidR="00000000" w:rsidRDefault="0094091B">
            <w:pPr>
              <w:jc w:val="center"/>
              <w:rPr>
                <w:sz w:val="16"/>
                <w:lang w:val="ru-RU"/>
              </w:rPr>
            </w:pPr>
            <w:r>
              <w:rPr>
                <w:sz w:val="16"/>
                <w:lang w:val="ru-RU"/>
              </w:rPr>
              <w:t xml:space="preserve">Расстояние от оси кривой до середины боковой грани кузова вагона </w:t>
            </w:r>
          </w:p>
          <w:p w:rsidR="00000000" w:rsidRDefault="0094091B">
            <w:pPr>
              <w:jc w:val="center"/>
              <w:rPr>
                <w:sz w:val="16"/>
                <w:lang w:val="ru-RU"/>
              </w:rPr>
            </w:pPr>
            <w:r>
              <w:rPr>
                <w:sz w:val="16"/>
                <w:lang w:val="ru-RU"/>
              </w:rPr>
              <w:t>с внутренней стороны кривой</w:t>
            </w:r>
          </w:p>
        </w:tc>
        <w:tc>
          <w:tcPr>
            <w:tcW w:w="1359" w:type="dxa"/>
            <w:tcBorders>
              <w:top w:val="single" w:sz="12" w:space="0" w:color="auto"/>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Увеличение выноса угла вагона с наружной стороны кривой</w:t>
            </w:r>
          </w:p>
        </w:tc>
        <w:tc>
          <w:tcPr>
            <w:tcW w:w="1167" w:type="dxa"/>
            <w:tcBorders>
              <w:top w:val="single" w:sz="12" w:space="0" w:color="auto"/>
              <w:left w:val="nil"/>
              <w:bottom w:val="single" w:sz="12" w:space="0" w:color="auto"/>
              <w:right w:val="single" w:sz="12" w:space="0" w:color="auto"/>
            </w:tcBorders>
          </w:tcPr>
          <w:p w:rsidR="00000000" w:rsidRDefault="0094091B">
            <w:pPr>
              <w:jc w:val="center"/>
              <w:rPr>
                <w:sz w:val="16"/>
                <w:lang w:val="ru-RU"/>
              </w:rPr>
            </w:pPr>
            <w:r>
              <w:rPr>
                <w:sz w:val="16"/>
                <w:lang w:val="ru-RU"/>
              </w:rPr>
              <w:t xml:space="preserve">Расстояние от оси кривой до угла кузова вагона </w:t>
            </w:r>
          </w:p>
          <w:p w:rsidR="00000000" w:rsidRDefault="0094091B">
            <w:pPr>
              <w:jc w:val="center"/>
              <w:rPr>
                <w:sz w:val="16"/>
                <w:lang w:val="ru-RU"/>
              </w:rPr>
            </w:pPr>
            <w:r>
              <w:rPr>
                <w:sz w:val="16"/>
                <w:lang w:val="ru-RU"/>
              </w:rPr>
              <w:t>с внешней стороны кривой</w:t>
            </w:r>
          </w:p>
        </w:tc>
      </w:tr>
      <w:tr w:rsidR="00000000">
        <w:tblPrEx>
          <w:tblCellMar>
            <w:top w:w="0" w:type="dxa"/>
            <w:bottom w:w="0" w:type="dxa"/>
          </w:tblCellMar>
        </w:tblPrEx>
        <w:tc>
          <w:tcPr>
            <w:tcW w:w="1021" w:type="dxa"/>
            <w:tcBorders>
              <w:left w:val="single" w:sz="12" w:space="0" w:color="auto"/>
            </w:tcBorders>
          </w:tcPr>
          <w:p w:rsidR="00000000" w:rsidRDefault="0094091B">
            <w:pPr>
              <w:jc w:val="center"/>
              <w:rPr>
                <w:sz w:val="16"/>
                <w:lang w:val="ru-RU"/>
              </w:rPr>
            </w:pPr>
            <w:r>
              <w:rPr>
                <w:sz w:val="16"/>
                <w:lang w:val="ru-RU"/>
              </w:rPr>
              <w:t>20</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0,355</w:t>
            </w:r>
          </w:p>
        </w:tc>
        <w:tc>
          <w:tcPr>
            <w:tcW w:w="1359" w:type="dxa"/>
            <w:tcBorders>
              <w:left w:val="nil"/>
            </w:tcBorders>
          </w:tcPr>
          <w:p w:rsidR="00000000" w:rsidRDefault="0094091B">
            <w:pPr>
              <w:jc w:val="center"/>
              <w:rPr>
                <w:sz w:val="16"/>
                <w:lang w:val="ru-RU"/>
              </w:rPr>
            </w:pPr>
            <w:r>
              <w:rPr>
                <w:sz w:val="16"/>
                <w:lang w:val="ru-RU"/>
              </w:rPr>
              <w:t>1,655</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0,54</w:t>
            </w:r>
          </w:p>
        </w:tc>
        <w:tc>
          <w:tcPr>
            <w:tcW w:w="1167" w:type="dxa"/>
            <w:tcBorders>
              <w:left w:val="nil"/>
              <w:right w:val="single" w:sz="12" w:space="0" w:color="auto"/>
            </w:tcBorders>
          </w:tcPr>
          <w:p w:rsidR="00000000" w:rsidRDefault="0094091B">
            <w:pPr>
              <w:jc w:val="center"/>
              <w:rPr>
                <w:sz w:val="16"/>
                <w:lang w:val="ru-RU"/>
              </w:rPr>
            </w:pPr>
            <w:r>
              <w:rPr>
                <w:sz w:val="16"/>
                <w:lang w:val="ru-RU"/>
              </w:rPr>
              <w:t>1,84</w:t>
            </w:r>
          </w:p>
        </w:tc>
      </w:tr>
      <w:tr w:rsidR="00000000">
        <w:tblPrEx>
          <w:tblCellMar>
            <w:top w:w="0" w:type="dxa"/>
            <w:bottom w:w="0" w:type="dxa"/>
          </w:tblCellMar>
        </w:tblPrEx>
        <w:tc>
          <w:tcPr>
            <w:tcW w:w="1021" w:type="dxa"/>
            <w:tcBorders>
              <w:left w:val="single" w:sz="12" w:space="0" w:color="auto"/>
            </w:tcBorders>
          </w:tcPr>
          <w:p w:rsidR="00000000" w:rsidRDefault="0094091B">
            <w:pPr>
              <w:jc w:val="center"/>
              <w:rPr>
                <w:sz w:val="16"/>
                <w:lang w:val="ru-RU"/>
              </w:rPr>
            </w:pPr>
            <w:r>
              <w:rPr>
                <w:sz w:val="16"/>
                <w:lang w:val="ru-RU"/>
              </w:rPr>
              <w:t>25</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0,283</w:t>
            </w:r>
          </w:p>
        </w:tc>
        <w:tc>
          <w:tcPr>
            <w:tcW w:w="1359" w:type="dxa"/>
            <w:tcBorders>
              <w:left w:val="nil"/>
            </w:tcBorders>
          </w:tcPr>
          <w:p w:rsidR="00000000" w:rsidRDefault="0094091B">
            <w:pPr>
              <w:jc w:val="center"/>
              <w:rPr>
                <w:sz w:val="16"/>
                <w:lang w:val="ru-RU"/>
              </w:rPr>
            </w:pPr>
            <w:r>
              <w:rPr>
                <w:sz w:val="16"/>
                <w:lang w:val="ru-RU"/>
              </w:rPr>
              <w:t>1,583</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0,38</w:t>
            </w:r>
          </w:p>
        </w:tc>
        <w:tc>
          <w:tcPr>
            <w:tcW w:w="1167" w:type="dxa"/>
            <w:tcBorders>
              <w:left w:val="nil"/>
              <w:right w:val="single" w:sz="12" w:space="0" w:color="auto"/>
            </w:tcBorders>
          </w:tcPr>
          <w:p w:rsidR="00000000" w:rsidRDefault="0094091B">
            <w:pPr>
              <w:jc w:val="center"/>
              <w:rPr>
                <w:sz w:val="16"/>
                <w:lang w:val="ru-RU"/>
              </w:rPr>
            </w:pPr>
            <w:r>
              <w:rPr>
                <w:sz w:val="16"/>
                <w:lang w:val="ru-RU"/>
              </w:rPr>
              <w:t>1,68</w:t>
            </w:r>
          </w:p>
        </w:tc>
      </w:tr>
      <w:tr w:rsidR="00000000">
        <w:tblPrEx>
          <w:tblCellMar>
            <w:top w:w="0" w:type="dxa"/>
            <w:bottom w:w="0" w:type="dxa"/>
          </w:tblCellMar>
        </w:tblPrEx>
        <w:tc>
          <w:tcPr>
            <w:tcW w:w="1021" w:type="dxa"/>
            <w:tcBorders>
              <w:left w:val="single" w:sz="12" w:space="0" w:color="auto"/>
            </w:tcBorders>
          </w:tcPr>
          <w:p w:rsidR="00000000" w:rsidRDefault="0094091B">
            <w:pPr>
              <w:jc w:val="center"/>
              <w:rPr>
                <w:sz w:val="16"/>
                <w:lang w:val="ru-RU"/>
              </w:rPr>
            </w:pPr>
            <w:r>
              <w:rPr>
                <w:sz w:val="16"/>
                <w:lang w:val="ru-RU"/>
              </w:rPr>
              <w:t>30</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0,235</w:t>
            </w:r>
          </w:p>
        </w:tc>
        <w:tc>
          <w:tcPr>
            <w:tcW w:w="1359" w:type="dxa"/>
            <w:tcBorders>
              <w:left w:val="nil"/>
            </w:tcBorders>
          </w:tcPr>
          <w:p w:rsidR="00000000" w:rsidRDefault="0094091B">
            <w:pPr>
              <w:jc w:val="center"/>
              <w:rPr>
                <w:sz w:val="16"/>
                <w:lang w:val="ru-RU"/>
              </w:rPr>
            </w:pPr>
            <w:r>
              <w:rPr>
                <w:sz w:val="16"/>
                <w:lang w:val="ru-RU"/>
              </w:rPr>
              <w:t>1,535</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0,273</w:t>
            </w:r>
          </w:p>
        </w:tc>
        <w:tc>
          <w:tcPr>
            <w:tcW w:w="1167" w:type="dxa"/>
            <w:tcBorders>
              <w:left w:val="nil"/>
              <w:right w:val="single" w:sz="12" w:space="0" w:color="auto"/>
            </w:tcBorders>
          </w:tcPr>
          <w:p w:rsidR="00000000" w:rsidRDefault="0094091B">
            <w:pPr>
              <w:jc w:val="center"/>
              <w:rPr>
                <w:sz w:val="16"/>
                <w:lang w:val="ru-RU"/>
              </w:rPr>
            </w:pPr>
            <w:r>
              <w:rPr>
                <w:sz w:val="16"/>
                <w:lang w:val="ru-RU"/>
              </w:rPr>
              <w:t>1,573</w:t>
            </w:r>
          </w:p>
        </w:tc>
      </w:tr>
      <w:tr w:rsidR="00000000">
        <w:tblPrEx>
          <w:tblCellMar>
            <w:top w:w="0" w:type="dxa"/>
            <w:bottom w:w="0" w:type="dxa"/>
          </w:tblCellMar>
        </w:tblPrEx>
        <w:tc>
          <w:tcPr>
            <w:tcW w:w="1021" w:type="dxa"/>
            <w:tcBorders>
              <w:left w:val="single" w:sz="12" w:space="0" w:color="auto"/>
            </w:tcBorders>
          </w:tcPr>
          <w:p w:rsidR="00000000" w:rsidRDefault="0094091B">
            <w:pPr>
              <w:jc w:val="center"/>
              <w:rPr>
                <w:sz w:val="16"/>
                <w:lang w:val="ru-RU"/>
              </w:rPr>
            </w:pPr>
            <w:r>
              <w:rPr>
                <w:sz w:val="16"/>
                <w:lang w:val="ru-RU"/>
              </w:rPr>
              <w:t>40</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0,176</w:t>
            </w:r>
          </w:p>
        </w:tc>
        <w:tc>
          <w:tcPr>
            <w:tcW w:w="1359" w:type="dxa"/>
            <w:tcBorders>
              <w:left w:val="nil"/>
            </w:tcBorders>
          </w:tcPr>
          <w:p w:rsidR="00000000" w:rsidRDefault="0094091B">
            <w:pPr>
              <w:jc w:val="center"/>
              <w:rPr>
                <w:sz w:val="16"/>
                <w:lang w:val="ru-RU"/>
              </w:rPr>
            </w:pPr>
            <w:r>
              <w:rPr>
                <w:sz w:val="16"/>
                <w:lang w:val="ru-RU"/>
              </w:rPr>
              <w:t>1,476</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0,201</w:t>
            </w:r>
          </w:p>
        </w:tc>
        <w:tc>
          <w:tcPr>
            <w:tcW w:w="1167" w:type="dxa"/>
            <w:tcBorders>
              <w:left w:val="nil"/>
              <w:right w:val="single" w:sz="12" w:space="0" w:color="auto"/>
            </w:tcBorders>
          </w:tcPr>
          <w:p w:rsidR="00000000" w:rsidRDefault="0094091B">
            <w:pPr>
              <w:jc w:val="center"/>
              <w:rPr>
                <w:sz w:val="16"/>
                <w:lang w:val="ru-RU"/>
              </w:rPr>
            </w:pPr>
            <w:r>
              <w:rPr>
                <w:sz w:val="16"/>
                <w:lang w:val="ru-RU"/>
              </w:rPr>
              <w:t>1,501</w:t>
            </w:r>
          </w:p>
        </w:tc>
      </w:tr>
      <w:tr w:rsidR="00000000">
        <w:tblPrEx>
          <w:tblCellMar>
            <w:top w:w="0" w:type="dxa"/>
            <w:bottom w:w="0" w:type="dxa"/>
          </w:tblCellMar>
        </w:tblPrEx>
        <w:tc>
          <w:tcPr>
            <w:tcW w:w="1021" w:type="dxa"/>
            <w:tcBorders>
              <w:left w:val="single" w:sz="12" w:space="0" w:color="auto"/>
            </w:tcBorders>
          </w:tcPr>
          <w:p w:rsidR="00000000" w:rsidRDefault="0094091B">
            <w:pPr>
              <w:jc w:val="center"/>
              <w:rPr>
                <w:sz w:val="16"/>
                <w:lang w:val="ru-RU"/>
              </w:rPr>
            </w:pPr>
            <w:r>
              <w:rPr>
                <w:sz w:val="16"/>
                <w:lang w:val="ru-RU"/>
              </w:rPr>
              <w:t>50</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0,141</w:t>
            </w:r>
          </w:p>
        </w:tc>
        <w:tc>
          <w:tcPr>
            <w:tcW w:w="1359" w:type="dxa"/>
            <w:tcBorders>
              <w:left w:val="nil"/>
            </w:tcBorders>
          </w:tcPr>
          <w:p w:rsidR="00000000" w:rsidRDefault="0094091B">
            <w:pPr>
              <w:jc w:val="center"/>
              <w:rPr>
                <w:sz w:val="16"/>
                <w:lang w:val="ru-RU"/>
              </w:rPr>
            </w:pPr>
            <w:r>
              <w:rPr>
                <w:sz w:val="16"/>
                <w:lang w:val="ru-RU"/>
              </w:rPr>
              <w:t>1,441</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0,163</w:t>
            </w:r>
          </w:p>
        </w:tc>
        <w:tc>
          <w:tcPr>
            <w:tcW w:w="1167" w:type="dxa"/>
            <w:tcBorders>
              <w:left w:val="nil"/>
              <w:right w:val="single" w:sz="12" w:space="0" w:color="auto"/>
            </w:tcBorders>
          </w:tcPr>
          <w:p w:rsidR="00000000" w:rsidRDefault="0094091B">
            <w:pPr>
              <w:jc w:val="center"/>
              <w:rPr>
                <w:sz w:val="16"/>
                <w:lang w:val="ru-RU"/>
              </w:rPr>
            </w:pPr>
            <w:r>
              <w:rPr>
                <w:sz w:val="16"/>
                <w:lang w:val="ru-RU"/>
              </w:rPr>
              <w:t>1,463</w:t>
            </w:r>
          </w:p>
        </w:tc>
      </w:tr>
      <w:tr w:rsidR="00000000">
        <w:tblPrEx>
          <w:tblCellMar>
            <w:top w:w="0" w:type="dxa"/>
            <w:bottom w:w="0" w:type="dxa"/>
          </w:tblCellMar>
        </w:tblPrEx>
        <w:tc>
          <w:tcPr>
            <w:tcW w:w="1021" w:type="dxa"/>
            <w:tcBorders>
              <w:left w:val="single" w:sz="12" w:space="0" w:color="auto"/>
            </w:tcBorders>
          </w:tcPr>
          <w:p w:rsidR="00000000" w:rsidRDefault="0094091B">
            <w:pPr>
              <w:jc w:val="center"/>
              <w:rPr>
                <w:sz w:val="16"/>
                <w:lang w:val="ru-RU"/>
              </w:rPr>
            </w:pPr>
            <w:r>
              <w:rPr>
                <w:sz w:val="16"/>
                <w:lang w:val="ru-RU"/>
              </w:rPr>
              <w:t>60</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0,117</w:t>
            </w:r>
          </w:p>
        </w:tc>
        <w:tc>
          <w:tcPr>
            <w:tcW w:w="1359" w:type="dxa"/>
            <w:tcBorders>
              <w:left w:val="nil"/>
            </w:tcBorders>
          </w:tcPr>
          <w:p w:rsidR="00000000" w:rsidRDefault="0094091B">
            <w:pPr>
              <w:jc w:val="center"/>
              <w:rPr>
                <w:sz w:val="16"/>
                <w:lang w:val="ru-RU"/>
              </w:rPr>
            </w:pPr>
            <w:r>
              <w:rPr>
                <w:sz w:val="16"/>
                <w:lang w:val="ru-RU"/>
              </w:rPr>
              <w:t>1,417</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0,137</w:t>
            </w:r>
          </w:p>
        </w:tc>
        <w:tc>
          <w:tcPr>
            <w:tcW w:w="1167" w:type="dxa"/>
            <w:tcBorders>
              <w:left w:val="nil"/>
              <w:right w:val="single" w:sz="12" w:space="0" w:color="auto"/>
            </w:tcBorders>
          </w:tcPr>
          <w:p w:rsidR="00000000" w:rsidRDefault="0094091B">
            <w:pPr>
              <w:jc w:val="center"/>
              <w:rPr>
                <w:sz w:val="16"/>
                <w:lang w:val="ru-RU"/>
              </w:rPr>
            </w:pPr>
            <w:r>
              <w:rPr>
                <w:sz w:val="16"/>
                <w:lang w:val="ru-RU"/>
              </w:rPr>
              <w:t>1,437</w:t>
            </w:r>
          </w:p>
        </w:tc>
      </w:tr>
      <w:tr w:rsidR="00000000">
        <w:tblPrEx>
          <w:tblCellMar>
            <w:top w:w="0" w:type="dxa"/>
            <w:bottom w:w="0" w:type="dxa"/>
          </w:tblCellMar>
        </w:tblPrEx>
        <w:tc>
          <w:tcPr>
            <w:tcW w:w="1021" w:type="dxa"/>
            <w:tcBorders>
              <w:left w:val="single" w:sz="12" w:space="0" w:color="auto"/>
            </w:tcBorders>
          </w:tcPr>
          <w:p w:rsidR="00000000" w:rsidRDefault="0094091B">
            <w:pPr>
              <w:jc w:val="center"/>
              <w:rPr>
                <w:sz w:val="16"/>
                <w:lang w:val="ru-RU"/>
              </w:rPr>
            </w:pPr>
            <w:r>
              <w:rPr>
                <w:sz w:val="16"/>
                <w:lang w:val="ru-RU"/>
              </w:rPr>
              <w:t>75</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0,094</w:t>
            </w:r>
          </w:p>
        </w:tc>
        <w:tc>
          <w:tcPr>
            <w:tcW w:w="1359" w:type="dxa"/>
            <w:tcBorders>
              <w:left w:val="nil"/>
            </w:tcBorders>
          </w:tcPr>
          <w:p w:rsidR="00000000" w:rsidRDefault="0094091B">
            <w:pPr>
              <w:jc w:val="center"/>
              <w:rPr>
                <w:sz w:val="16"/>
                <w:lang w:val="ru-RU"/>
              </w:rPr>
            </w:pPr>
            <w:r>
              <w:rPr>
                <w:sz w:val="16"/>
                <w:lang w:val="ru-RU"/>
              </w:rPr>
              <w:t>1,394</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0,110</w:t>
            </w:r>
          </w:p>
        </w:tc>
        <w:tc>
          <w:tcPr>
            <w:tcW w:w="1167" w:type="dxa"/>
            <w:tcBorders>
              <w:left w:val="nil"/>
              <w:right w:val="single" w:sz="12" w:space="0" w:color="auto"/>
            </w:tcBorders>
          </w:tcPr>
          <w:p w:rsidR="00000000" w:rsidRDefault="0094091B">
            <w:pPr>
              <w:jc w:val="center"/>
              <w:rPr>
                <w:sz w:val="16"/>
                <w:lang w:val="ru-RU"/>
              </w:rPr>
            </w:pPr>
            <w:r>
              <w:rPr>
                <w:sz w:val="16"/>
                <w:lang w:val="ru-RU"/>
              </w:rPr>
              <w:t>1,410</w:t>
            </w:r>
          </w:p>
        </w:tc>
      </w:tr>
      <w:tr w:rsidR="00000000">
        <w:tblPrEx>
          <w:tblCellMar>
            <w:top w:w="0" w:type="dxa"/>
            <w:bottom w:w="0" w:type="dxa"/>
          </w:tblCellMar>
        </w:tblPrEx>
        <w:tc>
          <w:tcPr>
            <w:tcW w:w="1021" w:type="dxa"/>
            <w:tcBorders>
              <w:left w:val="single" w:sz="12" w:space="0" w:color="auto"/>
            </w:tcBorders>
          </w:tcPr>
          <w:p w:rsidR="00000000" w:rsidRDefault="0094091B">
            <w:pPr>
              <w:jc w:val="center"/>
              <w:rPr>
                <w:sz w:val="16"/>
                <w:lang w:val="ru-RU"/>
              </w:rPr>
            </w:pPr>
            <w:r>
              <w:rPr>
                <w:sz w:val="16"/>
                <w:lang w:val="ru-RU"/>
              </w:rPr>
              <w:t>100</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0,070</w:t>
            </w:r>
          </w:p>
        </w:tc>
        <w:tc>
          <w:tcPr>
            <w:tcW w:w="1359" w:type="dxa"/>
            <w:tcBorders>
              <w:left w:val="nil"/>
            </w:tcBorders>
          </w:tcPr>
          <w:p w:rsidR="00000000" w:rsidRDefault="0094091B">
            <w:pPr>
              <w:jc w:val="center"/>
              <w:rPr>
                <w:sz w:val="16"/>
                <w:lang w:val="ru-RU"/>
              </w:rPr>
            </w:pPr>
            <w:r>
              <w:rPr>
                <w:sz w:val="16"/>
                <w:lang w:val="ru-RU"/>
              </w:rPr>
              <w:t>1,370</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0,08</w:t>
            </w:r>
            <w:r>
              <w:rPr>
                <w:sz w:val="16"/>
                <w:lang w:val="ru-RU"/>
              </w:rPr>
              <w:t>2</w:t>
            </w:r>
          </w:p>
        </w:tc>
        <w:tc>
          <w:tcPr>
            <w:tcW w:w="1167" w:type="dxa"/>
            <w:tcBorders>
              <w:left w:val="nil"/>
              <w:right w:val="single" w:sz="12" w:space="0" w:color="auto"/>
            </w:tcBorders>
          </w:tcPr>
          <w:p w:rsidR="00000000" w:rsidRDefault="0094091B">
            <w:pPr>
              <w:jc w:val="center"/>
              <w:rPr>
                <w:sz w:val="16"/>
                <w:lang w:val="ru-RU"/>
              </w:rPr>
            </w:pPr>
            <w:r>
              <w:rPr>
                <w:sz w:val="16"/>
                <w:lang w:val="ru-RU"/>
              </w:rPr>
              <w:t>1,382</w:t>
            </w:r>
          </w:p>
        </w:tc>
      </w:tr>
      <w:tr w:rsidR="00000000">
        <w:tblPrEx>
          <w:tblCellMar>
            <w:top w:w="0" w:type="dxa"/>
            <w:bottom w:w="0" w:type="dxa"/>
          </w:tblCellMar>
        </w:tblPrEx>
        <w:tc>
          <w:tcPr>
            <w:tcW w:w="1021" w:type="dxa"/>
            <w:tcBorders>
              <w:left w:val="single" w:sz="12" w:space="0" w:color="auto"/>
            </w:tcBorders>
          </w:tcPr>
          <w:p w:rsidR="00000000" w:rsidRDefault="0094091B">
            <w:pPr>
              <w:jc w:val="center"/>
              <w:rPr>
                <w:sz w:val="16"/>
                <w:lang w:val="ru-RU"/>
              </w:rPr>
            </w:pPr>
            <w:r>
              <w:rPr>
                <w:sz w:val="16"/>
                <w:lang w:val="ru-RU"/>
              </w:rPr>
              <w:t>150</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0,047</w:t>
            </w:r>
          </w:p>
        </w:tc>
        <w:tc>
          <w:tcPr>
            <w:tcW w:w="1359" w:type="dxa"/>
            <w:tcBorders>
              <w:left w:val="nil"/>
            </w:tcBorders>
          </w:tcPr>
          <w:p w:rsidR="00000000" w:rsidRDefault="0094091B">
            <w:pPr>
              <w:jc w:val="center"/>
              <w:rPr>
                <w:sz w:val="16"/>
                <w:lang w:val="ru-RU"/>
              </w:rPr>
            </w:pPr>
            <w:r>
              <w:rPr>
                <w:sz w:val="16"/>
                <w:lang w:val="ru-RU"/>
              </w:rPr>
              <w:t>1,347</w:t>
            </w:r>
          </w:p>
        </w:tc>
        <w:tc>
          <w:tcPr>
            <w:tcW w:w="1359" w:type="dxa"/>
            <w:tcBorders>
              <w:left w:val="single" w:sz="6" w:space="0" w:color="auto"/>
              <w:right w:val="single" w:sz="6" w:space="0" w:color="auto"/>
            </w:tcBorders>
          </w:tcPr>
          <w:p w:rsidR="00000000" w:rsidRDefault="0094091B">
            <w:pPr>
              <w:jc w:val="center"/>
              <w:rPr>
                <w:sz w:val="16"/>
                <w:lang w:val="ru-RU"/>
              </w:rPr>
            </w:pPr>
            <w:r>
              <w:rPr>
                <w:sz w:val="16"/>
                <w:lang w:val="ru-RU"/>
              </w:rPr>
              <w:t>0,056</w:t>
            </w:r>
          </w:p>
        </w:tc>
        <w:tc>
          <w:tcPr>
            <w:tcW w:w="1167" w:type="dxa"/>
            <w:tcBorders>
              <w:left w:val="nil"/>
              <w:right w:val="single" w:sz="12" w:space="0" w:color="auto"/>
            </w:tcBorders>
          </w:tcPr>
          <w:p w:rsidR="00000000" w:rsidRDefault="0094091B">
            <w:pPr>
              <w:jc w:val="center"/>
              <w:rPr>
                <w:sz w:val="16"/>
                <w:lang w:val="ru-RU"/>
              </w:rPr>
            </w:pPr>
            <w:r>
              <w:rPr>
                <w:sz w:val="16"/>
                <w:lang w:val="ru-RU"/>
              </w:rPr>
              <w:t>1,356</w:t>
            </w:r>
          </w:p>
        </w:tc>
      </w:tr>
      <w:tr w:rsidR="00000000">
        <w:tblPrEx>
          <w:tblCellMar>
            <w:top w:w="0" w:type="dxa"/>
            <w:bottom w:w="0" w:type="dxa"/>
          </w:tblCellMar>
        </w:tblPrEx>
        <w:tc>
          <w:tcPr>
            <w:tcW w:w="1021" w:type="dxa"/>
            <w:tcBorders>
              <w:left w:val="single" w:sz="12" w:space="0" w:color="auto"/>
              <w:bottom w:val="single" w:sz="12" w:space="0" w:color="auto"/>
            </w:tcBorders>
          </w:tcPr>
          <w:p w:rsidR="00000000" w:rsidRDefault="0094091B">
            <w:pPr>
              <w:jc w:val="center"/>
              <w:rPr>
                <w:sz w:val="16"/>
                <w:lang w:val="ru-RU"/>
              </w:rPr>
            </w:pPr>
            <w:r>
              <w:rPr>
                <w:sz w:val="16"/>
                <w:lang w:val="ru-RU"/>
              </w:rPr>
              <w:t>300</w:t>
            </w:r>
          </w:p>
        </w:tc>
        <w:tc>
          <w:tcPr>
            <w:tcW w:w="1359"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0,024</w:t>
            </w:r>
          </w:p>
        </w:tc>
        <w:tc>
          <w:tcPr>
            <w:tcW w:w="1359" w:type="dxa"/>
            <w:tcBorders>
              <w:left w:val="nil"/>
              <w:bottom w:val="single" w:sz="12" w:space="0" w:color="auto"/>
            </w:tcBorders>
          </w:tcPr>
          <w:p w:rsidR="00000000" w:rsidRDefault="0094091B">
            <w:pPr>
              <w:jc w:val="center"/>
              <w:rPr>
                <w:sz w:val="16"/>
                <w:lang w:val="ru-RU"/>
              </w:rPr>
            </w:pPr>
            <w:r>
              <w:rPr>
                <w:sz w:val="16"/>
                <w:lang w:val="ru-RU"/>
              </w:rPr>
              <w:t>1,324</w:t>
            </w:r>
          </w:p>
        </w:tc>
        <w:tc>
          <w:tcPr>
            <w:tcW w:w="1359" w:type="dxa"/>
            <w:tcBorders>
              <w:left w:val="single" w:sz="6" w:space="0" w:color="auto"/>
              <w:bottom w:val="single" w:sz="12" w:space="0" w:color="auto"/>
              <w:right w:val="single" w:sz="6" w:space="0" w:color="auto"/>
            </w:tcBorders>
          </w:tcPr>
          <w:p w:rsidR="00000000" w:rsidRDefault="0094091B">
            <w:pPr>
              <w:jc w:val="center"/>
              <w:rPr>
                <w:sz w:val="16"/>
                <w:lang w:val="ru-RU"/>
              </w:rPr>
            </w:pPr>
            <w:r>
              <w:rPr>
                <w:sz w:val="16"/>
                <w:lang w:val="ru-RU"/>
              </w:rPr>
              <w:t>0,028</w:t>
            </w:r>
          </w:p>
        </w:tc>
        <w:tc>
          <w:tcPr>
            <w:tcW w:w="1167" w:type="dxa"/>
            <w:tcBorders>
              <w:left w:val="nil"/>
              <w:bottom w:val="single" w:sz="12" w:space="0" w:color="auto"/>
              <w:right w:val="single" w:sz="12" w:space="0" w:color="auto"/>
            </w:tcBorders>
          </w:tcPr>
          <w:p w:rsidR="00000000" w:rsidRDefault="0094091B">
            <w:pPr>
              <w:jc w:val="center"/>
              <w:rPr>
                <w:sz w:val="16"/>
                <w:lang w:val="ru-RU"/>
              </w:rPr>
            </w:pPr>
            <w:r>
              <w:rPr>
                <w:sz w:val="16"/>
                <w:lang w:val="ru-RU"/>
              </w:rPr>
              <w:t>1,328</w:t>
            </w:r>
          </w:p>
        </w:tc>
      </w:tr>
    </w:tbl>
    <w:p w:rsidR="00000000" w:rsidRDefault="0094091B">
      <w:pPr>
        <w:jc w:val="both"/>
        <w:rPr>
          <w:lang w:val="ru-RU"/>
        </w:rPr>
      </w:pPr>
    </w:p>
    <w:p w:rsidR="00000000" w:rsidRDefault="0094091B">
      <w:pPr>
        <w:pBdr>
          <w:bottom w:val="single" w:sz="12" w:space="1" w:color="auto"/>
        </w:pBdr>
        <w:ind w:firstLine="284"/>
        <w:jc w:val="both"/>
        <w:rPr>
          <w:sz w:val="18"/>
          <w:lang w:val="ru-RU"/>
        </w:rPr>
      </w:pPr>
      <w:r>
        <w:rPr>
          <w:sz w:val="18"/>
          <w:lang w:val="ru-RU"/>
        </w:rPr>
        <w:t>При</w:t>
      </w:r>
      <w:r>
        <w:rPr>
          <w:noProof/>
          <w:sz w:val="18"/>
        </w:rPr>
        <w:t>м</w:t>
      </w:r>
      <w:r>
        <w:rPr>
          <w:sz w:val="18"/>
          <w:lang w:val="ru-RU"/>
        </w:rPr>
        <w:t>ечание</w:t>
      </w:r>
      <w:r>
        <w:rPr>
          <w:noProof/>
          <w:sz w:val="18"/>
        </w:rPr>
        <w:t>.</w:t>
      </w:r>
      <w:r>
        <w:rPr>
          <w:sz w:val="18"/>
          <w:lang w:val="ru-RU"/>
        </w:rPr>
        <w:t xml:space="preserve"> Величины свеса и выноса вагонов даны при расположении вагона полностью в кривой. При других радиусах кривых величины свеса и выноса вагонов следует определять интерполяцией.</w:t>
      </w:r>
    </w:p>
    <w:p w:rsidR="00000000" w:rsidRDefault="0094091B">
      <w:pPr>
        <w:ind w:right="160"/>
        <w:jc w:val="both"/>
        <w:rPr>
          <w:i/>
          <w:lang w:val="ru-RU"/>
        </w:rPr>
      </w:pPr>
    </w:p>
    <w:p w:rsidR="00000000" w:rsidRDefault="0094091B">
      <w:pPr>
        <w:ind w:right="160" w:firstLine="284"/>
        <w:jc w:val="both"/>
        <w:rPr>
          <w:i/>
          <w:lang w:val="ru-RU"/>
        </w:rPr>
      </w:pPr>
    </w:p>
    <w:p w:rsidR="00000000" w:rsidRDefault="0094091B">
      <w:pPr>
        <w:ind w:right="160" w:firstLine="284"/>
        <w:jc w:val="right"/>
        <w:rPr>
          <w:i/>
          <w:lang w:val="ru-RU"/>
        </w:rPr>
      </w:pPr>
      <w:r>
        <w:rPr>
          <w:i/>
          <w:lang w:val="ru-RU"/>
        </w:rPr>
        <w:t>ПРИЛОЖЕНИЕ</w:t>
      </w:r>
      <w:r>
        <w:rPr>
          <w:i/>
          <w:noProof/>
        </w:rPr>
        <w:t xml:space="preserve"> 4 </w:t>
      </w:r>
    </w:p>
    <w:p w:rsidR="00000000" w:rsidRDefault="0094091B">
      <w:pPr>
        <w:ind w:right="160" w:firstLine="284"/>
        <w:jc w:val="right"/>
        <w:rPr>
          <w:i/>
          <w:lang w:val="ru-RU"/>
        </w:rPr>
      </w:pPr>
      <w:r>
        <w:rPr>
          <w:i/>
          <w:lang w:val="ru-RU"/>
        </w:rPr>
        <w:t>Обязательное</w:t>
      </w:r>
    </w:p>
    <w:p w:rsidR="00000000" w:rsidRDefault="0094091B">
      <w:pPr>
        <w:ind w:right="1600" w:firstLine="284"/>
        <w:jc w:val="both"/>
        <w:rPr>
          <w:lang w:val="ru-RU"/>
        </w:rPr>
      </w:pPr>
    </w:p>
    <w:p w:rsidR="00000000" w:rsidRDefault="0094091B">
      <w:pPr>
        <w:ind w:right="1600"/>
        <w:jc w:val="center"/>
        <w:rPr>
          <w:b/>
          <w:lang w:val="ru-RU"/>
        </w:rPr>
      </w:pPr>
      <w:r>
        <w:rPr>
          <w:b/>
          <w:lang w:val="ru-RU"/>
        </w:rPr>
        <w:t>НОРМАТИВЫ ДОПУСТИМЫХ СБЛИЖЕНИЙ КОНТАКТНЫХ СЕТЕЙ ГЭТ С ЛИНИЯМИ ЭЛЕКТРОПЕРЕДАЧ И КОНТАКТНЫМИ СЕТЯМИ ЖЕЛЕЗНЫХ ДОРОГ</w:t>
      </w:r>
    </w:p>
    <w:p w:rsidR="00000000" w:rsidRDefault="0094091B">
      <w:pPr>
        <w:jc w:val="center"/>
        <w:rPr>
          <w:b/>
          <w:lang w:val="ru-RU"/>
        </w:rPr>
      </w:pPr>
    </w:p>
    <w:p w:rsidR="00000000" w:rsidRDefault="0094091B">
      <w:pPr>
        <w:jc w:val="center"/>
        <w:rPr>
          <w:b/>
          <w:lang w:val="ru-RU"/>
        </w:rPr>
      </w:pPr>
      <w:r>
        <w:rPr>
          <w:b/>
          <w:lang w:val="ru-RU"/>
        </w:rPr>
        <w:t>ОБЩИЕ ПОЛОЖЕНИЯ</w:t>
      </w:r>
    </w:p>
    <w:p w:rsidR="00000000" w:rsidRDefault="0094091B">
      <w:pPr>
        <w:ind w:firstLine="284"/>
        <w:jc w:val="both"/>
        <w:rPr>
          <w:lang w:val="ru-RU"/>
        </w:rPr>
      </w:pPr>
    </w:p>
    <w:p w:rsidR="00000000" w:rsidRDefault="0094091B">
      <w:pPr>
        <w:ind w:firstLine="284"/>
        <w:jc w:val="both"/>
        <w:rPr>
          <w:lang w:val="ru-RU"/>
        </w:rPr>
      </w:pPr>
      <w:r>
        <w:rPr>
          <w:lang w:val="ru-RU"/>
        </w:rPr>
        <w:t>Настоящие нормативы распространяются на контактные сети городского электрического транспорта (ГЭТ</w:t>
      </w:r>
      <w:r>
        <w:rPr>
          <w:lang w:val="ru-RU"/>
        </w:rPr>
        <w:t>)</w:t>
      </w:r>
      <w:r>
        <w:rPr>
          <w:noProof/>
        </w:rPr>
        <w:t>,</w:t>
      </w:r>
      <w:r>
        <w:rPr>
          <w:lang w:val="ru-RU"/>
        </w:rPr>
        <w:t xml:space="preserve"> проектируемые и сооружаемые вблизи воздушных линий электропередачи (ВЛ) или железных дорог переменного тока частотой</w:t>
      </w:r>
      <w:r>
        <w:rPr>
          <w:noProof/>
        </w:rPr>
        <w:t xml:space="preserve"> 50</w:t>
      </w:r>
      <w:r>
        <w:rPr>
          <w:lang w:val="ru-RU"/>
        </w:rPr>
        <w:t xml:space="preserve"> Гц. Нормативы определяют допустимые сближения с указанными линиями по условию безопасности для пассажиров ГЭТ оказываемого этими линиями индуктивного магнитного влияния. Электрическое влияние настоящими нормативами не учитывается в виде его незначительности в обычных условиях, простоты и доступности способов его ограничения.</w:t>
      </w:r>
    </w:p>
    <w:p w:rsidR="00000000" w:rsidRDefault="0094091B">
      <w:pPr>
        <w:ind w:firstLine="284"/>
        <w:jc w:val="both"/>
        <w:rPr>
          <w:lang w:val="ru-RU"/>
        </w:rPr>
      </w:pPr>
      <w:r>
        <w:rPr>
          <w:lang w:val="ru-RU"/>
        </w:rPr>
        <w:t>Допустимые сближения соответствуют требованиям ГОСТ</w:t>
      </w:r>
      <w:r>
        <w:rPr>
          <w:noProof/>
        </w:rPr>
        <w:t xml:space="preserve"> 12.1.038-8</w:t>
      </w:r>
      <w:r>
        <w:rPr>
          <w:noProof/>
        </w:rPr>
        <w:t>2</w:t>
      </w:r>
      <w:r>
        <w:rPr>
          <w:lang w:val="ru-RU"/>
        </w:rPr>
        <w:t xml:space="preserve"> на предельно допустимые уровни токов, протекающих через тело человека, при условии соответствия изоляции подвижного состава ГЭТ требованиям Правил технической эксплуатации.</w:t>
      </w:r>
    </w:p>
    <w:p w:rsidR="00000000" w:rsidRDefault="0094091B">
      <w:pPr>
        <w:ind w:firstLine="284"/>
        <w:jc w:val="both"/>
        <w:rPr>
          <w:lang w:val="ru-RU"/>
        </w:rPr>
      </w:pPr>
    </w:p>
    <w:p w:rsidR="00000000" w:rsidRDefault="0094091B">
      <w:pPr>
        <w:jc w:val="center"/>
        <w:rPr>
          <w:b/>
          <w:lang w:val="ru-RU"/>
        </w:rPr>
      </w:pPr>
      <w:r>
        <w:rPr>
          <w:b/>
          <w:lang w:val="ru-RU"/>
        </w:rPr>
        <w:t>ОПРЕДЕЛЕНИЕ ДОПУСТИМЫХ СБЛИЖЕНИЙ</w:t>
      </w:r>
    </w:p>
    <w:p w:rsidR="00000000" w:rsidRDefault="0094091B">
      <w:pPr>
        <w:ind w:firstLine="284"/>
        <w:jc w:val="both"/>
        <w:rPr>
          <w:lang w:val="ru-RU"/>
        </w:rPr>
      </w:pPr>
    </w:p>
    <w:p w:rsidR="00000000" w:rsidRDefault="0094091B">
      <w:pPr>
        <w:ind w:firstLine="284"/>
        <w:jc w:val="both"/>
        <w:rPr>
          <w:lang w:val="ru-RU"/>
        </w:rPr>
      </w:pPr>
      <w:r>
        <w:rPr>
          <w:lang w:val="ru-RU"/>
        </w:rPr>
        <w:t>Допустимые сближения не должны выходить за пределы минимальных габаритов приближения, устанавливаемых Правилами устройства электроустановок и другими действующими нормативно-техническими документами.</w:t>
      </w:r>
    </w:p>
    <w:p w:rsidR="00000000" w:rsidRDefault="0094091B">
      <w:pPr>
        <w:ind w:firstLine="284"/>
        <w:jc w:val="both"/>
        <w:rPr>
          <w:noProof/>
        </w:rPr>
      </w:pPr>
      <w:r>
        <w:rPr>
          <w:lang w:val="ru-RU"/>
        </w:rPr>
        <w:t>Исходными данными для определения допустимого сближения являются</w:t>
      </w:r>
      <w:r>
        <w:rPr>
          <w:noProof/>
        </w:rPr>
        <w:t>:</w:t>
      </w:r>
    </w:p>
    <w:p w:rsidR="00000000" w:rsidRDefault="0094091B">
      <w:pPr>
        <w:ind w:firstLine="284"/>
        <w:jc w:val="both"/>
        <w:rPr>
          <w:lang w:val="ru-RU"/>
        </w:rPr>
      </w:pPr>
      <w:r>
        <w:rPr>
          <w:lang w:val="ru-RU"/>
        </w:rPr>
        <w:t>величина тока короткого замыкания</w:t>
      </w:r>
      <w:r>
        <w:rPr>
          <w:noProof/>
        </w:rPr>
        <w:t xml:space="preserve"> </w:t>
      </w:r>
      <w:r>
        <w:rPr>
          <w:i/>
        </w:rPr>
        <w:t>I</w:t>
      </w:r>
      <w:r>
        <w:rPr>
          <w:vertAlign w:val="subscript"/>
        </w:rPr>
        <w:t>1</w:t>
      </w:r>
      <w:r>
        <w:rPr>
          <w:lang w:val="ru-RU"/>
        </w:rPr>
        <w:t xml:space="preserve"> влияющей контактной сети железной дороги или однофазного замыкания влияющей ВЛ, кА;</w:t>
      </w:r>
    </w:p>
    <w:p w:rsidR="00000000" w:rsidRDefault="0094091B">
      <w:pPr>
        <w:ind w:firstLine="284"/>
        <w:jc w:val="both"/>
      </w:pPr>
      <w:r>
        <w:rPr>
          <w:lang w:val="ru-RU"/>
        </w:rPr>
        <w:t>время протекания тока</w:t>
      </w:r>
      <w:r>
        <w:rPr>
          <w:noProof/>
        </w:rPr>
        <w:t xml:space="preserve"> </w:t>
      </w:r>
      <w:r>
        <w:rPr>
          <w:i/>
          <w:noProof/>
        </w:rPr>
        <w:t>I</w:t>
      </w:r>
      <w:r>
        <w:rPr>
          <w:noProof/>
          <w:vertAlign w:val="subscript"/>
        </w:rPr>
        <w:t>1</w:t>
      </w:r>
      <w:r>
        <w:rPr>
          <w:lang w:val="ru-RU"/>
        </w:rPr>
        <w:t xml:space="preserve"> (полное время отключения короткого замыкания) </w:t>
      </w:r>
      <w:r>
        <w:rPr>
          <w:lang w:val="ru-RU"/>
        </w:rPr>
        <w:sym w:font="Symbol" w:char="F074"/>
      </w:r>
      <w:r>
        <w:rPr>
          <w:lang w:val="ru-RU"/>
        </w:rPr>
        <w:t xml:space="preserve">, с; </w:t>
      </w:r>
    </w:p>
    <w:p w:rsidR="00000000" w:rsidRDefault="0094091B">
      <w:pPr>
        <w:ind w:firstLine="284"/>
        <w:jc w:val="both"/>
        <w:rPr>
          <w:lang w:val="ru-RU"/>
        </w:rPr>
      </w:pPr>
      <w:r>
        <w:rPr>
          <w:lang w:val="ru-RU"/>
        </w:rPr>
        <w:t>длина сближения</w:t>
      </w:r>
      <w:r>
        <w:rPr>
          <w:noProof/>
        </w:rPr>
        <w:t xml:space="preserve"> </w:t>
      </w:r>
      <w:r>
        <w:rPr>
          <w:i/>
          <w:noProof/>
        </w:rPr>
        <w:t>l</w:t>
      </w:r>
      <w:r>
        <w:rPr>
          <w:noProof/>
        </w:rPr>
        <w:t>,</w:t>
      </w:r>
      <w:r>
        <w:rPr>
          <w:lang w:val="ru-RU"/>
        </w:rPr>
        <w:t xml:space="preserve"> км:</w:t>
      </w:r>
    </w:p>
    <w:p w:rsidR="00000000" w:rsidRDefault="0094091B">
      <w:pPr>
        <w:ind w:firstLine="284"/>
        <w:jc w:val="both"/>
        <w:rPr>
          <w:noProof/>
        </w:rPr>
      </w:pPr>
      <w:r>
        <w:rPr>
          <w:lang w:val="ru-RU"/>
        </w:rPr>
        <w:t>тип системы питания подвижного состава ГЭТ (заземленная, изолированная и др.)</w:t>
      </w:r>
      <w:r>
        <w:rPr>
          <w:noProof/>
        </w:rPr>
        <w:t>;</w:t>
      </w:r>
    </w:p>
    <w:p w:rsidR="00000000" w:rsidRDefault="0094091B">
      <w:pPr>
        <w:ind w:firstLine="284"/>
        <w:jc w:val="both"/>
        <w:rPr>
          <w:lang w:val="ru-RU"/>
        </w:rPr>
      </w:pPr>
      <w:r>
        <w:rPr>
          <w:lang w:val="ru-RU"/>
        </w:rPr>
        <w:t>тип подвижного состава: с изолированным от земли корпусом; с заземленным корпусом</w:t>
      </w:r>
      <w:r>
        <w:t>;</w:t>
      </w:r>
    </w:p>
    <w:p w:rsidR="00000000" w:rsidRDefault="0094091B">
      <w:pPr>
        <w:ind w:firstLine="284"/>
        <w:jc w:val="both"/>
        <w:rPr>
          <w:lang w:val="ru-RU"/>
        </w:rPr>
      </w:pPr>
      <w:r>
        <w:rPr>
          <w:lang w:val="ru-RU"/>
        </w:rPr>
        <w:t xml:space="preserve">удельное сопротивление земли </w:t>
      </w:r>
      <w:r>
        <w:rPr>
          <w:lang w:val="ru-RU"/>
        </w:rPr>
        <w:sym w:font="Symbol" w:char="F072"/>
      </w:r>
      <w:r>
        <w:rPr>
          <w:lang w:val="ru-RU"/>
        </w:rPr>
        <w:t xml:space="preserve"> в зоне влияния с учетом глубоких слоев, 0м</w:t>
      </w:r>
      <w:r>
        <w:rPr>
          <w:lang w:val="ru-RU"/>
        </w:rPr>
        <w:sym w:font="Symbol" w:char="F0D7"/>
      </w:r>
      <w:r>
        <w:rPr>
          <w:lang w:val="ru-RU"/>
        </w:rPr>
        <w:t>м.</w:t>
      </w:r>
    </w:p>
    <w:p w:rsidR="00000000" w:rsidRDefault="0094091B">
      <w:pPr>
        <w:ind w:firstLine="284"/>
        <w:jc w:val="both"/>
        <w:rPr>
          <w:lang w:val="ru-RU"/>
        </w:rPr>
      </w:pPr>
      <w:r>
        <w:rPr>
          <w:lang w:val="ru-RU"/>
        </w:rPr>
        <w:t xml:space="preserve">По заданному времени </w:t>
      </w:r>
      <w:r>
        <w:rPr>
          <w:lang w:val="ru-RU"/>
        </w:rPr>
        <w:sym w:font="Symbol" w:char="F074"/>
      </w:r>
      <w:r>
        <w:rPr>
          <w:lang w:val="ru-RU"/>
        </w:rPr>
        <w:t xml:space="preserve"> по таблице определяют допустимый индуктированный ток</w:t>
      </w:r>
      <w:r>
        <w:rPr>
          <w:noProof/>
        </w:rPr>
        <w:t xml:space="preserve"> </w:t>
      </w:r>
      <w:r>
        <w:rPr>
          <w:i/>
          <w:noProof/>
        </w:rPr>
        <w:t>I</w:t>
      </w:r>
      <w:r>
        <w:rPr>
          <w:vertAlign w:val="subscript"/>
          <w:lang w:val="ru-RU"/>
        </w:rPr>
        <w:t>д</w:t>
      </w:r>
      <w:r>
        <w:rPr>
          <w:lang w:val="ru-RU"/>
        </w:rPr>
        <w:t>, мА.</w:t>
      </w:r>
    </w:p>
    <w:p w:rsidR="00000000" w:rsidRDefault="0094091B">
      <w:pPr>
        <w:ind w:firstLine="284"/>
        <w:jc w:val="both"/>
        <w:rPr>
          <w:lang w:val="ru-RU"/>
        </w:rPr>
      </w:pPr>
      <w:r>
        <w:rPr>
          <w:lang w:val="ru-RU"/>
        </w:rPr>
        <w:t xml:space="preserve">По </w:t>
      </w:r>
      <w:r>
        <w:rPr>
          <w:lang w:val="ru-RU"/>
        </w:rPr>
        <w:t>найденной величине</w:t>
      </w:r>
      <w:r>
        <w:rPr>
          <w:noProof/>
        </w:rPr>
        <w:t xml:space="preserve"> </w:t>
      </w:r>
      <w:r>
        <w:rPr>
          <w:i/>
          <w:noProof/>
        </w:rPr>
        <w:t>I</w:t>
      </w:r>
      <w:r>
        <w:rPr>
          <w:vertAlign w:val="subscript"/>
          <w:lang w:val="ru-RU"/>
        </w:rPr>
        <w:t>д</w:t>
      </w:r>
      <w:r>
        <w:rPr>
          <w:lang w:val="ru-RU"/>
        </w:rPr>
        <w:t xml:space="preserve"> вычисляют допустимое значение взаимной индуктивности </w:t>
      </w:r>
      <w:r>
        <w:rPr>
          <w:i/>
          <w:lang w:val="ru-RU"/>
        </w:rPr>
        <w:t>М</w:t>
      </w:r>
      <w:r>
        <w:rPr>
          <w:vertAlign w:val="subscript"/>
          <w:lang w:val="ru-RU"/>
        </w:rPr>
        <w:t>д</w:t>
      </w:r>
      <w:r>
        <w:rPr>
          <w:lang w:val="ru-RU"/>
        </w:rPr>
        <w:t>, мкГ/км, на единицу длины сближения:</w:t>
      </w:r>
    </w:p>
    <w:p w:rsidR="00000000" w:rsidRDefault="0094091B">
      <w:pPr>
        <w:ind w:right="620" w:firstLine="284"/>
        <w:jc w:val="both"/>
        <w:rPr>
          <w:lang w:val="ru-RU"/>
        </w:rPr>
      </w:pPr>
    </w:p>
    <w:p w:rsidR="00000000" w:rsidRDefault="0094091B">
      <w:pPr>
        <w:ind w:left="720" w:firstLine="720"/>
        <w:jc w:val="both"/>
        <w:rPr>
          <w:lang w:val="ru-RU"/>
        </w:rPr>
      </w:pPr>
      <w:r>
        <w:rPr>
          <w:position w:val="-30"/>
          <w:lang w:val="ru-RU"/>
        </w:rPr>
        <w:object w:dxaOrig="2420" w:dyaOrig="760">
          <v:shape id="_x0000_i1033" type="#_x0000_t75" style="width:102.75pt;height:32.25pt" o:ole="">
            <v:imagedata r:id="rId20" o:title=""/>
          </v:shape>
          <o:OLEObject Type="Embed" ProgID="Equation.2" ShapeID="_x0000_i1033" DrawAspect="Content" ObjectID="_1427226371" r:id="rId21"/>
        </w:object>
      </w:r>
    </w:p>
    <w:p w:rsidR="00000000" w:rsidRDefault="0094091B">
      <w:pPr>
        <w:ind w:firstLine="284"/>
        <w:jc w:val="both"/>
        <w:rPr>
          <w:lang w:val="ru-RU"/>
        </w:rPr>
      </w:pPr>
    </w:p>
    <w:p w:rsidR="00000000" w:rsidRDefault="0094091B">
      <w:pPr>
        <w:jc w:val="both"/>
        <w:rPr>
          <w:lang w:val="ru-RU"/>
        </w:rPr>
      </w:pPr>
      <w:r>
        <w:rPr>
          <w:lang w:val="ru-RU"/>
        </w:rPr>
        <w:t xml:space="preserve">где </w:t>
      </w:r>
      <w:r>
        <w:rPr>
          <w:i/>
        </w:rPr>
        <w:t>Z</w:t>
      </w:r>
      <w:r>
        <w:rPr>
          <w:lang w:val="ru-RU"/>
        </w:rPr>
        <w:t xml:space="preserve"> —</w:t>
      </w:r>
      <w:r>
        <w:t xml:space="preserve"> </w:t>
      </w:r>
      <w:r>
        <w:rPr>
          <w:lang w:val="ru-RU"/>
        </w:rPr>
        <w:t>полное сопротивление, Ом, индуктированному току при частоте</w:t>
      </w:r>
      <w:r>
        <w:rPr>
          <w:noProof/>
        </w:rPr>
        <w:t xml:space="preserve"> 50</w:t>
      </w:r>
      <w:r>
        <w:rPr>
          <w:lang w:val="ru-RU"/>
        </w:rPr>
        <w:t xml:space="preserve"> Гц; </w:t>
      </w:r>
      <w:r>
        <w:rPr>
          <w:i/>
        </w:rPr>
        <w:t>Z</w:t>
      </w:r>
      <w:r>
        <w:rPr>
          <w:i/>
          <w:noProof/>
        </w:rPr>
        <w:t xml:space="preserve"> =</w:t>
      </w:r>
      <w:r>
        <w:rPr>
          <w:noProof/>
        </w:rPr>
        <w:t xml:space="preserve"> 31 </w:t>
      </w:r>
      <w:r>
        <w:rPr>
          <w:lang w:val="ru-RU"/>
        </w:rPr>
        <w:t>5</w:t>
      </w:r>
      <w:r>
        <w:rPr>
          <w:noProof/>
        </w:rPr>
        <w:t>00</w:t>
      </w:r>
      <w:r>
        <w:rPr>
          <w:lang w:val="ru-RU"/>
        </w:rPr>
        <w:t xml:space="preserve"> при заземленной системе питания,</w:t>
      </w:r>
      <w:r>
        <w:rPr>
          <w:noProof/>
        </w:rPr>
        <w:t xml:space="preserve"> </w:t>
      </w:r>
      <w:r>
        <w:rPr>
          <w:i/>
        </w:rPr>
        <w:t>Z</w:t>
      </w:r>
      <w:r>
        <w:rPr>
          <w:i/>
          <w:noProof/>
        </w:rPr>
        <w:t xml:space="preserve"> =</w:t>
      </w:r>
      <w:r>
        <w:rPr>
          <w:noProof/>
        </w:rPr>
        <w:t xml:space="preserve"> 36 000</w:t>
      </w:r>
      <w:r>
        <w:rPr>
          <w:lang w:val="ru-RU"/>
        </w:rPr>
        <w:t xml:space="preserve"> при изолированной системе питания;</w:t>
      </w:r>
    </w:p>
    <w:p w:rsidR="00000000" w:rsidRDefault="0094091B">
      <w:pPr>
        <w:ind w:firstLine="284"/>
        <w:jc w:val="both"/>
        <w:rPr>
          <w:lang w:val="ru-RU"/>
        </w:rPr>
      </w:pPr>
      <w:r>
        <w:rPr>
          <w:i/>
          <w:lang w:val="ru-RU"/>
        </w:rPr>
        <w:t>К</w:t>
      </w:r>
      <w:r>
        <w:rPr>
          <w:vertAlign w:val="subscript"/>
          <w:lang w:val="ru-RU"/>
        </w:rPr>
        <w:t>1</w:t>
      </w:r>
      <w:r>
        <w:rPr>
          <w:lang w:val="ru-RU"/>
        </w:rPr>
        <w:t xml:space="preserve"> = 0,85 — коэффициент экранирования магнитного влияния зданиями (вводится при сооружении линии ГЭТ в черте городской застройки; при сооружении на незастроенной территории </w:t>
      </w:r>
      <w:r>
        <w:rPr>
          <w:i/>
          <w:lang w:val="ru-RU"/>
        </w:rPr>
        <w:t>К</w:t>
      </w:r>
      <w:r>
        <w:rPr>
          <w:vertAlign w:val="subscript"/>
          <w:lang w:val="ru-RU"/>
        </w:rPr>
        <w:t>1</w:t>
      </w:r>
      <w:r>
        <w:rPr>
          <w:i/>
          <w:noProof/>
        </w:rPr>
        <w:t xml:space="preserve"> =</w:t>
      </w:r>
      <w:r>
        <w:rPr>
          <w:noProof/>
        </w:rPr>
        <w:t xml:space="preserve"> 1); </w:t>
      </w:r>
    </w:p>
    <w:p w:rsidR="00000000" w:rsidRDefault="0094091B">
      <w:pPr>
        <w:ind w:firstLine="284"/>
        <w:jc w:val="both"/>
        <w:rPr>
          <w:noProof/>
        </w:rPr>
      </w:pPr>
      <w:r>
        <w:rPr>
          <w:i/>
          <w:lang w:val="ru-RU"/>
        </w:rPr>
        <w:t>К</w:t>
      </w:r>
      <w:r>
        <w:rPr>
          <w:vertAlign w:val="subscript"/>
          <w:lang w:val="ru-RU"/>
        </w:rPr>
        <w:t>2</w:t>
      </w:r>
      <w:r>
        <w:rPr>
          <w:i/>
          <w:lang w:val="ru-RU"/>
        </w:rPr>
        <w:t xml:space="preserve"> </w:t>
      </w:r>
      <w:r>
        <w:rPr>
          <w:lang w:val="ru-RU"/>
        </w:rPr>
        <w:t>=</w:t>
      </w:r>
      <w:r>
        <w:rPr>
          <w:noProof/>
        </w:rPr>
        <w:t xml:space="preserve"> 1,15</w:t>
      </w:r>
      <w:r>
        <w:rPr>
          <w:lang w:val="ru-RU"/>
        </w:rPr>
        <w:t xml:space="preserve"> — коэффициент</w:t>
      </w:r>
      <w:r>
        <w:rPr>
          <w:lang w:val="ru-RU"/>
        </w:rPr>
        <w:t xml:space="preserve">, учитывающий наличие высших гармоник влияющего тока железной дороги (для ВЛ </w:t>
      </w:r>
      <w:r>
        <w:rPr>
          <w:i/>
          <w:lang w:val="ru-RU"/>
        </w:rPr>
        <w:t>К</w:t>
      </w:r>
      <w:r>
        <w:rPr>
          <w:vertAlign w:val="subscript"/>
          <w:lang w:val="ru-RU"/>
        </w:rPr>
        <w:t>2</w:t>
      </w:r>
      <w:r>
        <w:rPr>
          <w:noProof/>
        </w:rPr>
        <w:t xml:space="preserve"> = 1).</w:t>
      </w:r>
    </w:p>
    <w:p w:rsidR="00000000" w:rsidRDefault="0094091B">
      <w:pPr>
        <w:ind w:firstLine="284"/>
        <w:jc w:val="both"/>
        <w:rPr>
          <w:lang w:val="ru-RU"/>
        </w:rPr>
      </w:pPr>
    </w:p>
    <w:p w:rsidR="00000000" w:rsidRDefault="0094091B">
      <w:pPr>
        <w:ind w:firstLine="284"/>
        <w:jc w:val="both"/>
        <w:rPr>
          <w:i/>
          <w:lang w:val="ru-RU"/>
        </w:rPr>
      </w:pPr>
      <w:r>
        <w:rPr>
          <w:lang w:val="ru-RU"/>
        </w:rPr>
        <w:t xml:space="preserve">По вычисленной величине </w:t>
      </w:r>
      <w:r>
        <w:rPr>
          <w:i/>
          <w:lang w:val="ru-RU"/>
        </w:rPr>
        <w:t>М</w:t>
      </w:r>
      <w:r>
        <w:rPr>
          <w:vertAlign w:val="subscript"/>
          <w:lang w:val="ru-RU"/>
        </w:rPr>
        <w:t>д</w:t>
      </w:r>
      <w:r>
        <w:rPr>
          <w:lang w:val="ru-RU"/>
        </w:rPr>
        <w:t xml:space="preserve"> для варианта подвижного состава с изолированным от земли корпусом с помощью кривых чертежа при заданном удельном сопротивлении земли </w:t>
      </w:r>
      <w:r>
        <w:rPr>
          <w:lang w:val="ru-RU"/>
        </w:rPr>
        <w:sym w:font="Symbol" w:char="F072"/>
      </w:r>
      <w:r>
        <w:rPr>
          <w:lang w:val="ru-RU"/>
        </w:rPr>
        <w:t xml:space="preserve"> определяется допустимая эквивалентная ширина сближения </w:t>
      </w:r>
      <w:r>
        <w:rPr>
          <w:i/>
          <w:lang w:val="ru-RU"/>
        </w:rPr>
        <w:t>а</w:t>
      </w:r>
      <w:r>
        <w:rPr>
          <w:vertAlign w:val="subscript"/>
          <w:lang w:val="ru-RU"/>
        </w:rPr>
        <w:t>э</w:t>
      </w:r>
      <w:r>
        <w:rPr>
          <w:lang w:val="ru-RU"/>
        </w:rPr>
        <w:t>.</w:t>
      </w:r>
    </w:p>
    <w:p w:rsidR="00000000" w:rsidRDefault="0094091B">
      <w:pPr>
        <w:ind w:firstLine="284"/>
        <w:jc w:val="both"/>
        <w:rPr>
          <w:lang w:val="ru-RU"/>
        </w:rPr>
      </w:pPr>
      <w:r>
        <w:rPr>
          <w:lang w:val="ru-RU"/>
        </w:rPr>
        <w:t xml:space="preserve">При параллельном сближении ширина сближения контактной сети ГЭТ (считая между ближайшими проводами) не должна быть менее найденной величины </w:t>
      </w:r>
      <w:r>
        <w:rPr>
          <w:i/>
          <w:lang w:val="ru-RU"/>
        </w:rPr>
        <w:t>а</w:t>
      </w:r>
      <w:r>
        <w:rPr>
          <w:vertAlign w:val="subscript"/>
          <w:lang w:val="ru-RU"/>
        </w:rPr>
        <w:t>э</w:t>
      </w:r>
      <w:r>
        <w:rPr>
          <w:lang w:val="ru-RU"/>
        </w:rPr>
        <w:t>.</w:t>
      </w:r>
    </w:p>
    <w:p w:rsidR="00000000" w:rsidRDefault="0094091B">
      <w:pPr>
        <w:ind w:firstLine="284"/>
        <w:jc w:val="both"/>
        <w:rPr>
          <w:lang w:val="ru-RU"/>
        </w:rPr>
      </w:pPr>
      <w:r>
        <w:rPr>
          <w:lang w:val="ru-RU"/>
        </w:rPr>
        <w:t xml:space="preserve">При косом сближении минимальное </w:t>
      </w:r>
      <w:r>
        <w:rPr>
          <w:i/>
          <w:lang w:val="ru-RU"/>
        </w:rPr>
        <w:t>а</w:t>
      </w:r>
      <w:r>
        <w:rPr>
          <w:vertAlign w:val="subscript"/>
          <w:lang w:val="ru-RU"/>
        </w:rPr>
        <w:t>1</w:t>
      </w:r>
      <w:r>
        <w:rPr>
          <w:lang w:val="ru-RU"/>
        </w:rPr>
        <w:t xml:space="preserve"> и максимальное</w:t>
      </w:r>
      <w:r>
        <w:rPr>
          <w:noProof/>
        </w:rPr>
        <w:t xml:space="preserve"> </w:t>
      </w:r>
      <w:r>
        <w:rPr>
          <w:i/>
          <w:lang w:val="ru-RU"/>
        </w:rPr>
        <w:t>а</w:t>
      </w:r>
      <w:r>
        <w:rPr>
          <w:vertAlign w:val="subscript"/>
          <w:lang w:val="ru-RU"/>
        </w:rPr>
        <w:t>2</w:t>
      </w:r>
      <w:r>
        <w:rPr>
          <w:lang w:val="ru-RU"/>
        </w:rPr>
        <w:t xml:space="preserve"> расстоя</w:t>
      </w:r>
      <w:r>
        <w:rPr>
          <w:lang w:val="ru-RU"/>
        </w:rPr>
        <w:t>ния по горизонтали между ближайшими друг к другу контактным проводом ГЭТ и проводом ВЛ или контактным проводом железной дороги должны удовлетворять одному из следующих условий:</w:t>
      </w:r>
    </w:p>
    <w:p w:rsidR="00000000" w:rsidRDefault="0094091B">
      <w:pPr>
        <w:ind w:right="840" w:firstLine="284"/>
        <w:jc w:val="both"/>
        <w:rPr>
          <w:i/>
          <w:lang w:val="ru-RU"/>
        </w:rPr>
      </w:pPr>
    </w:p>
    <w:p w:rsidR="00000000" w:rsidRDefault="0094091B">
      <w:pPr>
        <w:ind w:left="720" w:firstLine="720"/>
        <w:jc w:val="both"/>
        <w:rPr>
          <w:lang w:val="ru-RU"/>
        </w:rPr>
      </w:pPr>
      <w:r>
        <w:rPr>
          <w:lang w:val="ru-RU"/>
        </w:rPr>
        <w:t xml:space="preserve">при    </w:t>
      </w:r>
      <w:r>
        <w:rPr>
          <w:position w:val="-86"/>
          <w:lang w:val="ru-RU"/>
        </w:rPr>
        <w:object w:dxaOrig="2580" w:dyaOrig="1880">
          <v:shape id="_x0000_i1034" type="#_x0000_t75" style="width:94.5pt;height:69pt" o:ole="">
            <v:imagedata r:id="rId22" o:title=""/>
          </v:shape>
          <o:OLEObject Type="Embed" ProgID="Equation.2" ShapeID="_x0000_i1034" DrawAspect="Content" ObjectID="_1427226372" r:id="rId23"/>
        </w:object>
      </w:r>
    </w:p>
    <w:p w:rsidR="00000000" w:rsidRDefault="0094091B">
      <w:pPr>
        <w:ind w:firstLine="284"/>
        <w:jc w:val="both"/>
        <w:rPr>
          <w:lang w:val="ru-RU"/>
        </w:rPr>
      </w:pPr>
    </w:p>
    <w:p w:rsidR="00000000" w:rsidRDefault="0094091B">
      <w:pPr>
        <w:ind w:firstLine="284"/>
        <w:jc w:val="both"/>
        <w:rPr>
          <w:lang w:val="ru-RU"/>
        </w:rPr>
      </w:pPr>
      <w:r>
        <w:rPr>
          <w:lang w:val="ru-RU"/>
        </w:rPr>
        <w:t>Ширина сближения не нормируется в следующих случаях:</w:t>
      </w:r>
    </w:p>
    <w:p w:rsidR="00000000" w:rsidRDefault="0094091B">
      <w:pPr>
        <w:ind w:firstLine="284"/>
        <w:jc w:val="both"/>
        <w:rPr>
          <w:lang w:val="ru-RU"/>
        </w:rPr>
      </w:pPr>
      <w:r>
        <w:rPr>
          <w:lang w:val="ru-RU"/>
        </w:rPr>
        <w:t>при наличии между влияющей линией и контактной сетью ГЭТ застройки высотой</w:t>
      </w:r>
      <w:r>
        <w:rPr>
          <w:noProof/>
        </w:rPr>
        <w:t xml:space="preserve"> 4</w:t>
      </w:r>
      <w:r>
        <w:rPr>
          <w:lang w:val="ru-RU"/>
        </w:rPr>
        <w:t xml:space="preserve"> этажа и выше;</w:t>
      </w:r>
    </w:p>
    <w:p w:rsidR="00000000" w:rsidRDefault="0094091B">
      <w:pPr>
        <w:ind w:firstLine="284"/>
        <w:jc w:val="both"/>
        <w:rPr>
          <w:lang w:val="ru-RU"/>
        </w:rPr>
      </w:pPr>
      <w:r>
        <w:rPr>
          <w:lang w:val="ru-RU"/>
        </w:rPr>
        <w:t>при пересечении контактной сети ГЭТ с железной дорогой или ВЛ под прямым углом и отсутствии в зоне шириной не менее 150 м по обе стороны от пересечения участк</w:t>
      </w:r>
      <w:r>
        <w:rPr>
          <w:lang w:val="ru-RU"/>
        </w:rPr>
        <w:t>ов параллельного или косого сближения.</w:t>
      </w:r>
    </w:p>
    <w:p w:rsidR="00000000" w:rsidRDefault="0094091B">
      <w:pPr>
        <w:ind w:firstLine="284"/>
        <w:jc w:val="both"/>
        <w:rPr>
          <w:lang w:val="ru-RU"/>
        </w:rPr>
      </w:pPr>
    </w:p>
    <w:p w:rsidR="00000000" w:rsidRDefault="0094091B">
      <w:pPr>
        <w:jc w:val="center"/>
        <w:rPr>
          <w:b/>
          <w:lang w:val="ru-RU"/>
        </w:rPr>
      </w:pPr>
      <w:r>
        <w:rPr>
          <w:b/>
          <w:lang w:val="ru-RU"/>
        </w:rPr>
        <w:t>Допустимый индуктированный ток</w:t>
      </w:r>
    </w:p>
    <w:p w:rsidR="00000000" w:rsidRDefault="0094091B">
      <w:pPr>
        <w:ind w:firstLine="284"/>
        <w:jc w:val="both"/>
        <w:rPr>
          <w:lang w:val="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4"/>
        <w:gridCol w:w="524"/>
        <w:gridCol w:w="524"/>
        <w:gridCol w:w="524"/>
        <w:gridCol w:w="524"/>
        <w:gridCol w:w="527"/>
        <w:gridCol w:w="524"/>
        <w:gridCol w:w="524"/>
        <w:gridCol w:w="524"/>
        <w:gridCol w:w="524"/>
        <w:gridCol w:w="524"/>
        <w:gridCol w:w="524"/>
      </w:tblGrid>
      <w:tr w:rsidR="00000000">
        <w:tblPrEx>
          <w:tblCellMar>
            <w:top w:w="0" w:type="dxa"/>
            <w:bottom w:w="0" w:type="dxa"/>
          </w:tblCellMar>
        </w:tblPrEx>
        <w:tc>
          <w:tcPr>
            <w:tcW w:w="524" w:type="dxa"/>
          </w:tcPr>
          <w:p w:rsidR="00000000" w:rsidRDefault="0094091B">
            <w:pPr>
              <w:jc w:val="center"/>
              <w:rPr>
                <w:sz w:val="16"/>
                <w:lang w:val="ru-RU"/>
              </w:rPr>
            </w:pPr>
            <w:r>
              <w:rPr>
                <w:sz w:val="16"/>
                <w:lang w:val="ru-RU"/>
              </w:rPr>
              <w:sym w:font="Symbol" w:char="F074"/>
            </w:r>
            <w:r>
              <w:rPr>
                <w:sz w:val="16"/>
                <w:lang w:val="ru-RU"/>
              </w:rPr>
              <w:t>, с</w:t>
            </w:r>
          </w:p>
        </w:tc>
        <w:tc>
          <w:tcPr>
            <w:tcW w:w="524" w:type="dxa"/>
          </w:tcPr>
          <w:p w:rsidR="00000000" w:rsidRDefault="0094091B">
            <w:pPr>
              <w:jc w:val="center"/>
              <w:rPr>
                <w:sz w:val="16"/>
                <w:lang w:val="ru-RU"/>
              </w:rPr>
            </w:pPr>
            <w:r>
              <w:rPr>
                <w:sz w:val="16"/>
                <w:lang w:val="ru-RU"/>
              </w:rPr>
              <w:t>0,1</w:t>
            </w:r>
          </w:p>
        </w:tc>
        <w:tc>
          <w:tcPr>
            <w:tcW w:w="524" w:type="dxa"/>
          </w:tcPr>
          <w:p w:rsidR="00000000" w:rsidRDefault="0094091B">
            <w:pPr>
              <w:jc w:val="center"/>
              <w:rPr>
                <w:sz w:val="16"/>
                <w:lang w:val="ru-RU"/>
              </w:rPr>
            </w:pPr>
            <w:r>
              <w:rPr>
                <w:sz w:val="16"/>
                <w:lang w:val="ru-RU"/>
              </w:rPr>
              <w:t>0,2</w:t>
            </w:r>
          </w:p>
        </w:tc>
        <w:tc>
          <w:tcPr>
            <w:tcW w:w="524" w:type="dxa"/>
          </w:tcPr>
          <w:p w:rsidR="00000000" w:rsidRDefault="0094091B">
            <w:pPr>
              <w:jc w:val="center"/>
              <w:rPr>
                <w:sz w:val="16"/>
                <w:lang w:val="ru-RU"/>
              </w:rPr>
            </w:pPr>
            <w:r>
              <w:rPr>
                <w:sz w:val="16"/>
                <w:lang w:val="ru-RU"/>
              </w:rPr>
              <w:t>0,3</w:t>
            </w:r>
          </w:p>
        </w:tc>
        <w:tc>
          <w:tcPr>
            <w:tcW w:w="524" w:type="dxa"/>
          </w:tcPr>
          <w:p w:rsidR="00000000" w:rsidRDefault="0094091B">
            <w:pPr>
              <w:jc w:val="center"/>
              <w:rPr>
                <w:sz w:val="16"/>
                <w:lang w:val="ru-RU"/>
              </w:rPr>
            </w:pPr>
            <w:r>
              <w:rPr>
                <w:sz w:val="16"/>
                <w:lang w:val="ru-RU"/>
              </w:rPr>
              <w:t>0,4</w:t>
            </w:r>
          </w:p>
        </w:tc>
        <w:tc>
          <w:tcPr>
            <w:tcW w:w="527" w:type="dxa"/>
          </w:tcPr>
          <w:p w:rsidR="00000000" w:rsidRDefault="0094091B">
            <w:pPr>
              <w:jc w:val="center"/>
              <w:rPr>
                <w:sz w:val="16"/>
                <w:lang w:val="ru-RU"/>
              </w:rPr>
            </w:pPr>
            <w:r>
              <w:rPr>
                <w:sz w:val="16"/>
                <w:lang w:val="ru-RU"/>
              </w:rPr>
              <w:t>0,5</w:t>
            </w:r>
          </w:p>
        </w:tc>
        <w:tc>
          <w:tcPr>
            <w:tcW w:w="524" w:type="dxa"/>
          </w:tcPr>
          <w:p w:rsidR="00000000" w:rsidRDefault="0094091B">
            <w:pPr>
              <w:jc w:val="center"/>
              <w:rPr>
                <w:sz w:val="16"/>
                <w:lang w:val="ru-RU"/>
              </w:rPr>
            </w:pPr>
            <w:r>
              <w:rPr>
                <w:sz w:val="16"/>
                <w:lang w:val="ru-RU"/>
              </w:rPr>
              <w:t>0,6</w:t>
            </w:r>
          </w:p>
        </w:tc>
        <w:tc>
          <w:tcPr>
            <w:tcW w:w="524" w:type="dxa"/>
          </w:tcPr>
          <w:p w:rsidR="00000000" w:rsidRDefault="0094091B">
            <w:pPr>
              <w:jc w:val="center"/>
              <w:rPr>
                <w:sz w:val="16"/>
                <w:lang w:val="ru-RU"/>
              </w:rPr>
            </w:pPr>
            <w:r>
              <w:rPr>
                <w:sz w:val="16"/>
                <w:lang w:val="ru-RU"/>
              </w:rPr>
              <w:t>0,7</w:t>
            </w:r>
          </w:p>
        </w:tc>
        <w:tc>
          <w:tcPr>
            <w:tcW w:w="524" w:type="dxa"/>
          </w:tcPr>
          <w:p w:rsidR="00000000" w:rsidRDefault="0094091B">
            <w:pPr>
              <w:jc w:val="center"/>
              <w:rPr>
                <w:sz w:val="16"/>
                <w:lang w:val="ru-RU"/>
              </w:rPr>
            </w:pPr>
            <w:r>
              <w:rPr>
                <w:sz w:val="16"/>
                <w:lang w:val="ru-RU"/>
              </w:rPr>
              <w:t>0,8</w:t>
            </w:r>
          </w:p>
        </w:tc>
        <w:tc>
          <w:tcPr>
            <w:tcW w:w="524" w:type="dxa"/>
          </w:tcPr>
          <w:p w:rsidR="00000000" w:rsidRDefault="0094091B">
            <w:pPr>
              <w:jc w:val="center"/>
              <w:rPr>
                <w:sz w:val="16"/>
                <w:lang w:val="ru-RU"/>
              </w:rPr>
            </w:pPr>
            <w:r>
              <w:rPr>
                <w:sz w:val="16"/>
                <w:lang w:val="ru-RU"/>
              </w:rPr>
              <w:t>0,9</w:t>
            </w:r>
          </w:p>
        </w:tc>
        <w:tc>
          <w:tcPr>
            <w:tcW w:w="524" w:type="dxa"/>
          </w:tcPr>
          <w:p w:rsidR="00000000" w:rsidRDefault="0094091B">
            <w:pPr>
              <w:jc w:val="center"/>
              <w:rPr>
                <w:sz w:val="16"/>
                <w:lang w:val="ru-RU"/>
              </w:rPr>
            </w:pPr>
            <w:r>
              <w:rPr>
                <w:sz w:val="16"/>
                <w:lang w:val="ru-RU"/>
              </w:rPr>
              <w:t>1,0</w:t>
            </w:r>
          </w:p>
        </w:tc>
        <w:tc>
          <w:tcPr>
            <w:tcW w:w="524" w:type="dxa"/>
          </w:tcPr>
          <w:p w:rsidR="00000000" w:rsidRDefault="0094091B">
            <w:pPr>
              <w:jc w:val="center"/>
              <w:rPr>
                <w:sz w:val="16"/>
                <w:lang w:val="ru-RU"/>
              </w:rPr>
            </w:pPr>
            <w:r>
              <w:rPr>
                <w:sz w:val="16"/>
                <w:lang w:val="ru-RU"/>
              </w:rPr>
              <w:t>Св. 1,0</w:t>
            </w:r>
          </w:p>
        </w:tc>
      </w:tr>
      <w:tr w:rsidR="00000000">
        <w:tblPrEx>
          <w:tblCellMar>
            <w:top w:w="0" w:type="dxa"/>
            <w:bottom w:w="0" w:type="dxa"/>
          </w:tblCellMar>
        </w:tblPrEx>
        <w:tc>
          <w:tcPr>
            <w:tcW w:w="524" w:type="dxa"/>
          </w:tcPr>
          <w:p w:rsidR="00000000" w:rsidRDefault="0094091B">
            <w:pPr>
              <w:jc w:val="center"/>
              <w:rPr>
                <w:sz w:val="16"/>
                <w:lang w:val="ru-RU"/>
              </w:rPr>
            </w:pPr>
            <w:r>
              <w:rPr>
                <w:i/>
                <w:sz w:val="16"/>
              </w:rPr>
              <w:t>I</w:t>
            </w:r>
            <w:r>
              <w:rPr>
                <w:sz w:val="16"/>
                <w:vertAlign w:val="subscript"/>
                <w:lang w:val="ru-RU"/>
              </w:rPr>
              <w:t>д</w:t>
            </w:r>
            <w:r>
              <w:rPr>
                <w:sz w:val="16"/>
                <w:lang w:val="ru-RU"/>
              </w:rPr>
              <w:t>, мА</w:t>
            </w:r>
          </w:p>
        </w:tc>
        <w:tc>
          <w:tcPr>
            <w:tcW w:w="524" w:type="dxa"/>
          </w:tcPr>
          <w:p w:rsidR="00000000" w:rsidRDefault="0094091B">
            <w:pPr>
              <w:jc w:val="center"/>
              <w:rPr>
                <w:sz w:val="16"/>
                <w:lang w:val="ru-RU"/>
              </w:rPr>
            </w:pPr>
            <w:r>
              <w:rPr>
                <w:sz w:val="16"/>
                <w:lang w:val="ru-RU"/>
              </w:rPr>
              <w:t>200</w:t>
            </w:r>
          </w:p>
        </w:tc>
        <w:tc>
          <w:tcPr>
            <w:tcW w:w="524" w:type="dxa"/>
          </w:tcPr>
          <w:p w:rsidR="00000000" w:rsidRDefault="0094091B">
            <w:pPr>
              <w:jc w:val="center"/>
              <w:rPr>
                <w:sz w:val="16"/>
                <w:lang w:val="ru-RU"/>
              </w:rPr>
            </w:pPr>
            <w:r>
              <w:rPr>
                <w:sz w:val="16"/>
                <w:lang w:val="ru-RU"/>
              </w:rPr>
              <w:t>100</w:t>
            </w:r>
          </w:p>
        </w:tc>
        <w:tc>
          <w:tcPr>
            <w:tcW w:w="524" w:type="dxa"/>
          </w:tcPr>
          <w:p w:rsidR="00000000" w:rsidRDefault="0094091B">
            <w:pPr>
              <w:jc w:val="center"/>
              <w:rPr>
                <w:sz w:val="16"/>
                <w:lang w:val="ru-RU"/>
              </w:rPr>
            </w:pPr>
            <w:r>
              <w:rPr>
                <w:sz w:val="16"/>
                <w:lang w:val="ru-RU"/>
              </w:rPr>
              <w:t>70</w:t>
            </w:r>
          </w:p>
        </w:tc>
        <w:tc>
          <w:tcPr>
            <w:tcW w:w="524" w:type="dxa"/>
          </w:tcPr>
          <w:p w:rsidR="00000000" w:rsidRDefault="0094091B">
            <w:pPr>
              <w:jc w:val="center"/>
              <w:rPr>
                <w:sz w:val="16"/>
                <w:lang w:val="ru-RU"/>
              </w:rPr>
            </w:pPr>
            <w:r>
              <w:rPr>
                <w:sz w:val="16"/>
                <w:lang w:val="ru-RU"/>
              </w:rPr>
              <w:t>55</w:t>
            </w:r>
          </w:p>
        </w:tc>
        <w:tc>
          <w:tcPr>
            <w:tcW w:w="527" w:type="dxa"/>
          </w:tcPr>
          <w:p w:rsidR="00000000" w:rsidRDefault="0094091B">
            <w:pPr>
              <w:jc w:val="center"/>
              <w:rPr>
                <w:sz w:val="16"/>
                <w:lang w:val="ru-RU"/>
              </w:rPr>
            </w:pPr>
            <w:r>
              <w:rPr>
                <w:sz w:val="16"/>
                <w:lang w:val="ru-RU"/>
              </w:rPr>
              <w:t>50</w:t>
            </w:r>
          </w:p>
        </w:tc>
        <w:tc>
          <w:tcPr>
            <w:tcW w:w="524" w:type="dxa"/>
          </w:tcPr>
          <w:p w:rsidR="00000000" w:rsidRDefault="0094091B">
            <w:pPr>
              <w:jc w:val="center"/>
              <w:rPr>
                <w:sz w:val="16"/>
                <w:lang w:val="ru-RU"/>
              </w:rPr>
            </w:pPr>
            <w:r>
              <w:rPr>
                <w:sz w:val="16"/>
                <w:lang w:val="ru-RU"/>
              </w:rPr>
              <w:t>40</w:t>
            </w:r>
          </w:p>
        </w:tc>
        <w:tc>
          <w:tcPr>
            <w:tcW w:w="524" w:type="dxa"/>
          </w:tcPr>
          <w:p w:rsidR="00000000" w:rsidRDefault="0094091B">
            <w:pPr>
              <w:jc w:val="center"/>
              <w:rPr>
                <w:sz w:val="16"/>
                <w:lang w:val="ru-RU"/>
              </w:rPr>
            </w:pPr>
            <w:r>
              <w:rPr>
                <w:sz w:val="16"/>
                <w:lang w:val="ru-RU"/>
              </w:rPr>
              <w:t>35</w:t>
            </w:r>
          </w:p>
        </w:tc>
        <w:tc>
          <w:tcPr>
            <w:tcW w:w="524" w:type="dxa"/>
          </w:tcPr>
          <w:p w:rsidR="00000000" w:rsidRDefault="0094091B">
            <w:pPr>
              <w:jc w:val="center"/>
              <w:rPr>
                <w:sz w:val="16"/>
                <w:lang w:val="ru-RU"/>
              </w:rPr>
            </w:pPr>
            <w:r>
              <w:rPr>
                <w:sz w:val="16"/>
                <w:lang w:val="ru-RU"/>
              </w:rPr>
              <w:t>30</w:t>
            </w:r>
          </w:p>
        </w:tc>
        <w:tc>
          <w:tcPr>
            <w:tcW w:w="524" w:type="dxa"/>
          </w:tcPr>
          <w:p w:rsidR="00000000" w:rsidRDefault="0094091B">
            <w:pPr>
              <w:jc w:val="center"/>
              <w:rPr>
                <w:sz w:val="16"/>
                <w:lang w:val="ru-RU"/>
              </w:rPr>
            </w:pPr>
            <w:r>
              <w:rPr>
                <w:sz w:val="16"/>
                <w:lang w:val="ru-RU"/>
              </w:rPr>
              <w:t>27</w:t>
            </w:r>
          </w:p>
        </w:tc>
        <w:tc>
          <w:tcPr>
            <w:tcW w:w="524" w:type="dxa"/>
          </w:tcPr>
          <w:p w:rsidR="00000000" w:rsidRDefault="0094091B">
            <w:pPr>
              <w:jc w:val="center"/>
              <w:rPr>
                <w:sz w:val="16"/>
                <w:lang w:val="ru-RU"/>
              </w:rPr>
            </w:pPr>
            <w:r>
              <w:rPr>
                <w:sz w:val="16"/>
                <w:lang w:val="ru-RU"/>
              </w:rPr>
              <w:t>25</w:t>
            </w:r>
          </w:p>
        </w:tc>
        <w:tc>
          <w:tcPr>
            <w:tcW w:w="524" w:type="dxa"/>
          </w:tcPr>
          <w:p w:rsidR="00000000" w:rsidRDefault="0094091B">
            <w:pPr>
              <w:jc w:val="center"/>
              <w:rPr>
                <w:sz w:val="16"/>
                <w:lang w:val="ru-RU"/>
              </w:rPr>
            </w:pPr>
            <w:r>
              <w:rPr>
                <w:sz w:val="16"/>
                <w:lang w:val="ru-RU"/>
              </w:rPr>
              <w:t>2</w:t>
            </w:r>
          </w:p>
        </w:tc>
      </w:tr>
    </w:tbl>
    <w:p w:rsidR="00000000" w:rsidRDefault="0094091B">
      <w:pPr>
        <w:jc w:val="both"/>
        <w:rPr>
          <w:lang w:val="ru-RU"/>
        </w:rPr>
      </w:pPr>
    </w:p>
    <w:p w:rsidR="00000000" w:rsidRDefault="0094091B">
      <w:pPr>
        <w:jc w:val="both"/>
        <w:rPr>
          <w:lang w:val="ru-RU"/>
        </w:rPr>
      </w:pPr>
      <w:r>
        <w:rPr>
          <w:lang w:val="ru-RU"/>
        </w:rPr>
        <w:pict>
          <v:shape id="_x0000_i1035" type="#_x0000_t75" style="width:311.25pt;height:164.25pt">
            <v:imagedata r:id="rId24" o:title=""/>
          </v:shape>
        </w:pict>
      </w:r>
    </w:p>
    <w:sectPr w:rsidR="00000000">
      <w:footnotePr>
        <w:pos w:val="sectEnd"/>
      </w:footnotePr>
      <w:endnotePr>
        <w:numFmt w:val="decimal"/>
        <w:numStart w:val="0"/>
      </w:endnotePr>
      <w:pgSz w:w="12240" w:h="15840"/>
      <w:pgMar w:top="1440" w:right="6003" w:bottom="144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91B"/>
    <w:rsid w:val="00940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lang w:val="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png"/><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24517</Words>
  <Characters>139750</Characters>
  <Application>Microsoft Office Word</Application>
  <DocSecurity>0</DocSecurity>
  <Lines>1164</Lines>
  <Paragraphs>327</Paragraphs>
  <ScaleCrop>false</ScaleCrop>
  <Company>Elcom Ltd</Company>
  <LinksUpToDate>false</LinksUpToDate>
  <CharactersWithSpaces>163940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 И ПРАВИЛА</dc:title>
  <dc:subject/>
  <dc:creator>Parhomeiai</dc:creator>
  <cp:keywords/>
  <dc:description/>
  <cp:lastModifiedBy>Parhomeiai</cp:lastModifiedBy>
  <cp:revision>2</cp:revision>
  <dcterms:created xsi:type="dcterms:W3CDTF">2013-04-11T12:09:00Z</dcterms:created>
  <dcterms:modified xsi:type="dcterms:W3CDTF">2013-04-11T12:09:00Z</dcterms:modified>
</cp:coreProperties>
</file>