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201C0">
      <w:pPr>
        <w:spacing w:after="120"/>
        <w:ind w:firstLine="284"/>
        <w:jc w:val="center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СТРОИТЕЛЬНЫЕ НОРМЫ И ПРАВИЛА</w:t>
      </w:r>
    </w:p>
    <w:p w:rsidR="00000000" w:rsidRDefault="00B201C0">
      <w:pPr>
        <w:spacing w:after="120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АСБЕСОЦЕМЕНТНЫЕ КОНСТРУКЦИИ</w:t>
      </w:r>
    </w:p>
    <w:p w:rsidR="00000000" w:rsidRDefault="00B201C0">
      <w:pPr>
        <w:spacing w:after="120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2.03.09-85</w:t>
      </w:r>
    </w:p>
    <w:p w:rsidR="00000000" w:rsidRDefault="00B201C0">
      <w:pPr>
        <w:spacing w:after="120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ГОССТРОЙ СССР</w:t>
      </w:r>
    </w:p>
    <w:p w:rsidR="00000000" w:rsidRDefault="00B201C0">
      <w:pPr>
        <w:spacing w:after="120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Москва 1988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ЦНИИСК им. В.А. Кучеренко Госстроя СССР (кандидаты техн. наук Л.Н. Пицкель, Ю.Ц. Гохберг, Н.Н. Поляков) при участии ЦНИИпромзданий, НИИСФ Госстро</w:t>
      </w:r>
      <w:r>
        <w:rPr>
          <w:rFonts w:ascii="Times New Roman" w:hAnsi="Times New Roman"/>
          <w:sz w:val="20"/>
        </w:rPr>
        <w:t>я СССР, ЦНИИЭП жилища Госгражданстроя, ЦНИИЭПсельстроя Минсельстроя СССР, ВНИИпроектасбестоцемента Минстройматериалов СССР.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ВНЕСЕНЫ ЦНИИСК им. В.А. Кучеренко Госстроя СССР.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ПОДГОТОВЛЕНЫ к утверждению Главтехнормированием Госстроя СССР (Л.Н. Прохоров).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введением в действие СНиП 2.03.09-85 «Асбестоцементные конструкции» с 1 января 1986г. утрачивает силу «Инструкция по проектированию асбестоцементных конструкций» (СН 265-77).</w:t>
      </w:r>
    </w:p>
    <w:p w:rsidR="00000000" w:rsidRDefault="00B201C0">
      <w:pPr>
        <w:ind w:firstLine="284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пользовании нормативным документом следует учитывать утвержденные изменения стр</w:t>
      </w:r>
      <w:r>
        <w:rPr>
          <w:rFonts w:ascii="Times New Roman" w:hAnsi="Times New Roman"/>
          <w:i/>
          <w:sz w:val="20"/>
        </w:rPr>
        <w:t>оительных норм и правил и государственных стандартов, публикуемые в журнале «Бюллетень строительной техники» Госстроя СССР и информационном указателе «Государственные стандарты СССР» Госстандарта.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155"/>
        <w:gridCol w:w="20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bottom w:val="nil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Госстрой СССР</w:t>
            </w:r>
          </w:p>
        </w:tc>
        <w:tc>
          <w:tcPr>
            <w:tcW w:w="2155" w:type="dxa"/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Строительные нормы и правила</w:t>
            </w:r>
          </w:p>
        </w:tc>
        <w:tc>
          <w:tcPr>
            <w:tcW w:w="2035" w:type="dxa"/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СНиП 2.03.09-85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155" w:type="dxa"/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035" w:type="dxa"/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Взамен СН 265-77</w:t>
            </w:r>
          </w:p>
        </w:tc>
      </w:tr>
    </w:tbl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Настоящие нормы распространяются на проектирования асбестоцементных конструкций.</w:t>
      </w:r>
    </w:p>
    <w:p w:rsidR="00000000" w:rsidRDefault="00B201C0">
      <w:pPr>
        <w:spacing w:before="120" w:after="120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Асбестоцементные конструкции следует проектировать в виде: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листов волнистых (профилированных) и плоских;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 и панелей каркасн</w:t>
      </w:r>
      <w:r>
        <w:rPr>
          <w:rFonts w:ascii="Times New Roman" w:hAnsi="Times New Roman"/>
          <w:sz w:val="20"/>
        </w:rPr>
        <w:t>ых;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 и панелей бескаркасных (трехслойных), в том числе с обрамлением по контуру;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оболочек сводчатых волнистого профиля;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 и панелей экструзионных</w:t>
      </w: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 xml:space="preserve"> многопустотных;</w:t>
      </w:r>
    </w:p>
    <w:p w:rsidR="00000000" w:rsidRDefault="00B201C0">
      <w:pPr>
        <w:pBdr>
          <w:bottom w:val="single" w:sz="6" w:space="1" w:color="auto"/>
        </w:pBd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элементов погонажных экструзионных</w:t>
      </w: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 xml:space="preserve"> (швеллеров ,плит подоконных и др.).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 xml:space="preserve"> Под экструзионными плитами, панелями и элементами подразумеваются плиты, панели и элементы, изготавливаемые по экструзионной технологии.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Конструкции должны проектироваться с учетом их заводского изготовления.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Расчет асбестоцементных конструкций  должен удов</w:t>
      </w:r>
      <w:r>
        <w:rPr>
          <w:rFonts w:ascii="Times New Roman" w:hAnsi="Times New Roman"/>
          <w:sz w:val="20"/>
        </w:rPr>
        <w:t>летворять требованиям СТ СЭВ 384-76.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Асбестоцементные конструкции следует рассчитывать по несущей способности (предельным состояниям первой группы) и по деформациям (предельным состояниям второй группы).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Асбестоцементные конструкции следует проектировать  учетом нагрузок и воздействий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Величину нагрузок и воздействий и их сочетания следует принимать в соответствии с требованиями СНиП 2.01.07-85.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1.7. Асбестоцементные каркасные, бескаркасные и экструзионные плиты и панели необходимо рассчитыват</w:t>
      </w:r>
      <w:r>
        <w:rPr>
          <w:rFonts w:ascii="Times New Roman" w:hAnsi="Times New Roman"/>
          <w:sz w:val="20"/>
        </w:rPr>
        <w:t>ь па температурные и влажностные воздействия.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1.8. При проектировании асбестоцементных конструкций, эксплуатируемых в условиях агрессивных сред, следует предусматривать защиту их и элементов крепления к несущему каркасу здания от коррозии в соответствии с требованиями СНиП 2.03.11-85.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1.9. Плиты и панели каркасные и экструзионные следует применять при температуре нагрева их поверхности не более 80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С.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1.10. Плиты и панели бескаркасные следует применять при температуре внутренней поверхности конструкции не б</w:t>
      </w:r>
      <w:r>
        <w:rPr>
          <w:rFonts w:ascii="Times New Roman" w:hAnsi="Times New Roman"/>
          <w:sz w:val="20"/>
        </w:rPr>
        <w:t xml:space="preserve">олее 30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 xml:space="preserve">С и при температуре наружной поверхности конструкции не более 80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С.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1.11. Свободно лежащие плоские и волнистые листы следует применять при температуре не более 100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С.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155"/>
        <w:gridCol w:w="20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Внесены ЦНИИСК им. В.А. Кучеренко Госстроя СССР</w:t>
            </w:r>
          </w:p>
        </w:tc>
        <w:tc>
          <w:tcPr>
            <w:tcW w:w="2155" w:type="dxa"/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Утверждены постановлением Госстроя СССР от 22 июля 1985г. №121</w:t>
            </w:r>
          </w:p>
        </w:tc>
        <w:tc>
          <w:tcPr>
            <w:tcW w:w="2035" w:type="dxa"/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Срок введения в действие 1 января 1986 г.</w:t>
            </w:r>
          </w:p>
        </w:tc>
      </w:tr>
    </w:tbl>
    <w:p w:rsidR="00000000" w:rsidRDefault="00B201C0">
      <w:pPr>
        <w:spacing w:before="120" w:after="120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МАТЕРИАЛЫ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Для асбестоцементных конструкций следует применять плоские прессованные и непрессованные, а также волнистые асбестоцементные  листы.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Для обшивок плит и пане</w:t>
      </w:r>
      <w:r>
        <w:rPr>
          <w:rFonts w:ascii="Times New Roman" w:hAnsi="Times New Roman"/>
          <w:sz w:val="20"/>
        </w:rPr>
        <w:t>лей необходимо использовать асбестоцементные листы.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Для каркасов плит и панелей следует применять деревянные, асбестоцементные, металлические или железобетонные элементы, для обрамления бескаркасных плит и панелей  - деревянные, фанерные, асбестоцементные или металлические элементы.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Для плит и панелей каркасных и экструзионных необходимо использовать минераловатный или стекловатный утеплитель на синтетическом связующем, а также при наличии технико-экономических обоснований другие теплоизоляционные</w:t>
      </w:r>
      <w:r>
        <w:rPr>
          <w:rFonts w:ascii="Times New Roman" w:hAnsi="Times New Roman"/>
          <w:sz w:val="20"/>
        </w:rPr>
        <w:t xml:space="preserve"> материалы.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Для плит и панелей бескаркасных, в том числе с обрамлением по контуру, в качестве заполнителя следует применять пенопласты, типы которых приведены в справочном приложении 2.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Соединения асбестоцементных обшивок с асбестоцементным каркасом и обрамлением необходимо выполнять на эпоксидных клеях, расчетные  характеристики  которых приведены в справочном приложении 3.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Соединение асбестоцементных обшивок с деревянным каркасом и обрамлением следует выполнять на оцинкованных шурупах, оцин</w:t>
      </w:r>
      <w:r>
        <w:rPr>
          <w:rFonts w:ascii="Times New Roman" w:hAnsi="Times New Roman"/>
          <w:sz w:val="20"/>
        </w:rPr>
        <w:t>кованных стальных гвоздях, алюминиевых гвоздях или профилях.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Соединение асбестоцементных обшивок с металлическим каркасом и обрамлением необходимо выполнять на винтах, заклепках или болтах.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Соединение обшивок с пенопластом в бескаркасных плитах и панелях следует производить на эпоксидных или каучуковых клеях с расчетными сопротивлениями клеевых соединений сдвигу не менее расчетных сопротивлений пенопластов сдвигу.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Материалы для асбестоцементных конструкций должны удовлетворять требованиям де</w:t>
      </w:r>
      <w:r>
        <w:rPr>
          <w:rFonts w:ascii="Times New Roman" w:hAnsi="Times New Roman"/>
          <w:sz w:val="20"/>
        </w:rPr>
        <w:t>йствующих государственных стандартов и технических условий.</w:t>
      </w:r>
    </w:p>
    <w:p w:rsidR="00000000" w:rsidRDefault="00B201C0">
      <w:pPr>
        <w:spacing w:before="120" w:after="120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</w:t>
      </w:r>
      <w:r>
        <w:rPr>
          <w:rFonts w:ascii="Times New Roman" w:hAnsi="Times New Roman"/>
          <w:sz w:val="20"/>
        </w:rPr>
        <w:tab/>
        <w:t>РАСЧЕТНЫЕ ХАРАКТЕРИСТИКИ МАТЕРИАЛОВ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3.1. Расчетные сопротивления листового асбестоцемента следует принимать по табл.1., экструзионного асбестоцемента - по табл.3.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 определении расчетных сопротивлений листового асбестоцемента по табл.1 величину временного сопротивления (предела точности) асбестоцемента изгибу следует принимать по государственным стандартам или техническим условиям, при этом величину временного сопротивления асбестоцемента пл</w:t>
      </w:r>
      <w:r>
        <w:rPr>
          <w:rFonts w:ascii="Times New Roman" w:hAnsi="Times New Roman"/>
          <w:sz w:val="20"/>
        </w:rPr>
        <w:t>оских листов необходимо умножать на коэффициент 0,9.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Расчетные сопротивления асбестоцемента следует умножать на следующие коэффициенты условий работы: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для асбестоцементных конструкций, проверяемых на воздействие постоянных, временных длительных и кратковременных нагрузок, - на коэффициент </w:t>
      </w:r>
      <w:r>
        <w:rPr>
          <w:rFonts w:ascii="Times New Roman" w:hAnsi="Times New Roman"/>
          <w:position w:val="-14"/>
          <w:sz w:val="20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8pt" o:ole="">
            <v:imagedata r:id="rId4" o:title=""/>
          </v:shape>
          <o:OLEObject Type="Embed" ProgID="Equation.2" ShapeID="_x0000_i1025" DrawAspect="Content" ObjectID="_1427224174" r:id="rId5"/>
        </w:object>
      </w:r>
      <w:r>
        <w:rPr>
          <w:rFonts w:ascii="Times New Roman" w:hAnsi="Times New Roman"/>
          <w:sz w:val="20"/>
        </w:rPr>
        <w:t>, равный: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object w:dxaOrig="1160" w:dyaOrig="700">
          <v:shape id="_x0000_i1026" type="#_x0000_t75" style="width:57.75pt;height:35.25pt" o:ole="">
            <v:imagedata r:id="rId6" o:title=""/>
          </v:shape>
          <o:OLEObject Type="Embed" ProgID="Equation.2" ShapeID="_x0000_i1026" DrawAspect="Content" ObjectID="_1427224175" r:id="rId7"/>
        </w:object>
      </w:r>
      <w:r>
        <w:rPr>
          <w:rFonts w:ascii="Times New Roman" w:hAnsi="Times New Roman"/>
          <w:sz w:val="20"/>
        </w:rPr>
        <w:t>,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6"/>
          <w:sz w:val="20"/>
        </w:rPr>
        <w:object w:dxaOrig="240" w:dyaOrig="220">
          <v:shape id="_x0000_i1027" type="#_x0000_t75" style="width:12pt;height:11.25pt" o:ole="">
            <v:imagedata r:id="rId8" o:title=""/>
          </v:shape>
          <o:OLEObject Type="Embed" ProgID="Equation.2" ShapeID="_x0000_i1027" DrawAspect="Content" ObjectID="_1427224176" r:id="rId9"/>
        </w:object>
      </w:r>
      <w:r>
        <w:rPr>
          <w:rFonts w:ascii="Times New Roman" w:hAnsi="Times New Roman"/>
          <w:sz w:val="20"/>
        </w:rPr>
        <w:t xml:space="preserve"> - нормальные напряжения от действия постоянных, временных длительных и кратковременных нагрузок;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4"/>
          <w:sz w:val="20"/>
        </w:rPr>
        <w:object w:dxaOrig="320" w:dyaOrig="360">
          <v:shape id="_x0000_i1028" type="#_x0000_t75" style="width:15.75pt;height:18pt" o:ole="">
            <v:imagedata r:id="rId10" o:title=""/>
          </v:shape>
          <o:OLEObject Type="Embed" ProgID="Equation.2" ShapeID="_x0000_i1028" DrawAspect="Content" ObjectID="_1427224177" r:id="rId11"/>
        </w:object>
      </w:r>
      <w:r>
        <w:rPr>
          <w:rFonts w:ascii="Times New Roman" w:hAnsi="Times New Roman"/>
          <w:sz w:val="20"/>
        </w:rPr>
        <w:t xml:space="preserve"> - норма</w:t>
      </w:r>
      <w:r>
        <w:rPr>
          <w:rFonts w:ascii="Times New Roman" w:hAnsi="Times New Roman"/>
          <w:sz w:val="20"/>
        </w:rPr>
        <w:t>льные напряжения от действия постоянных и временных длительных нагрузок;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для конструкций, находящихся в условиях атмосферного увлажнения (подверженных действию капельной влаги) и в помещениях с мокрым или влажным режимом, принимаемым по СНиП </w:t>
      </w:r>
      <w:r>
        <w:rPr>
          <w:rFonts w:ascii="Times New Roman" w:hAnsi="Times New Roman"/>
          <w:sz w:val="20"/>
          <w:lang w:val="en-US"/>
        </w:rPr>
        <w:t>II</w:t>
      </w:r>
      <w:r>
        <w:rPr>
          <w:rFonts w:ascii="Times New Roman" w:hAnsi="Times New Roman"/>
          <w:sz w:val="20"/>
        </w:rPr>
        <w:t xml:space="preserve">-3-79, при защите наружных поверхностей конструкций влагонепроницаемыми покрытиями - на коэффициент </w:t>
      </w:r>
      <w:r>
        <w:rPr>
          <w:rFonts w:ascii="Times New Roman" w:hAnsi="Times New Roman"/>
          <w:position w:val="-10"/>
          <w:sz w:val="20"/>
        </w:rPr>
        <w:object w:dxaOrig="320" w:dyaOrig="320">
          <v:shape id="_x0000_i1029" type="#_x0000_t75" style="width:15.75pt;height:15.75pt" o:ole="">
            <v:imagedata r:id="rId12" o:title=""/>
          </v:shape>
          <o:OLEObject Type="Embed" ProgID="Equation.2" ShapeID="_x0000_i1029" DrawAspect="Content" ObjectID="_1427224178" r:id="rId13"/>
        </w:object>
      </w:r>
      <w:r>
        <w:rPr>
          <w:rFonts w:ascii="Times New Roman" w:hAnsi="Times New Roman"/>
          <w:sz w:val="20"/>
        </w:rPr>
        <w:t xml:space="preserve">=0,9; при отсутствии защиты для конструкций из листового асбестоцемента - на </w:t>
      </w:r>
      <w:r>
        <w:rPr>
          <w:rFonts w:ascii="Times New Roman" w:hAnsi="Times New Roman"/>
          <w:position w:val="-10"/>
          <w:sz w:val="20"/>
        </w:rPr>
        <w:object w:dxaOrig="320" w:dyaOrig="320">
          <v:shape id="_x0000_i1030" type="#_x0000_t75" style="width:15.75pt;height:15.75pt" o:ole="">
            <v:imagedata r:id="rId12" o:title=""/>
          </v:shape>
          <o:OLEObject Type="Embed" ProgID="Equation.2" ShapeID="_x0000_i1030" DrawAspect="Content" ObjectID="_1427224179" r:id="rId14"/>
        </w:object>
      </w:r>
      <w:r>
        <w:rPr>
          <w:rFonts w:ascii="Times New Roman" w:hAnsi="Times New Roman"/>
          <w:sz w:val="20"/>
        </w:rPr>
        <w:t>=0,8, для конструкций из экструзионного ас</w:t>
      </w:r>
      <w:r>
        <w:rPr>
          <w:rFonts w:ascii="Times New Roman" w:hAnsi="Times New Roman"/>
          <w:sz w:val="20"/>
        </w:rPr>
        <w:t xml:space="preserve">бестоцемента - на </w:t>
      </w:r>
      <w:r>
        <w:rPr>
          <w:rFonts w:ascii="Times New Roman" w:hAnsi="Times New Roman"/>
          <w:position w:val="-10"/>
          <w:sz w:val="20"/>
        </w:rPr>
        <w:object w:dxaOrig="320" w:dyaOrig="320">
          <v:shape id="_x0000_i1031" type="#_x0000_t75" style="width:15.75pt;height:15.75pt" o:ole="">
            <v:imagedata r:id="rId12" o:title=""/>
          </v:shape>
          <o:OLEObject Type="Embed" ProgID="Equation.2" ShapeID="_x0000_i1031" DrawAspect="Content" ObjectID="_1427224180" r:id="rId15"/>
        </w:object>
      </w:r>
      <w:r>
        <w:rPr>
          <w:rFonts w:ascii="Times New Roman" w:hAnsi="Times New Roman"/>
          <w:sz w:val="20"/>
        </w:rPr>
        <w:t>=0,65;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в) для асбестоцементных конструкций, находящихся в условиях длительного воздействия температуры свыше 40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 xml:space="preserve">С, на коэффициент </w:t>
      </w:r>
      <w:r>
        <w:rPr>
          <w:rFonts w:ascii="Times New Roman" w:hAnsi="Times New Roman"/>
          <w:position w:val="-10"/>
          <w:sz w:val="20"/>
        </w:rPr>
        <w:object w:dxaOrig="320" w:dyaOrig="320">
          <v:shape id="_x0000_i1032" type="#_x0000_t75" style="width:15.75pt;height:15.75pt" o:ole="">
            <v:imagedata r:id="rId12" o:title=""/>
          </v:shape>
          <o:OLEObject Type="Embed" ProgID="Equation.2" ShapeID="_x0000_i1032" DrawAspect="Content" ObjectID="_1427224181" r:id="rId16"/>
        </w:object>
      </w:r>
      <w:r>
        <w:rPr>
          <w:rFonts w:ascii="Times New Roman" w:hAnsi="Times New Roman"/>
          <w:sz w:val="20"/>
        </w:rPr>
        <w:t>=0,85.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Модули упругости и сдвига листового асбестоцемента следует принимать по табл.2, экструзионного асбестоцемента - по табл.4.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3.4. Модули упругости и сдвига асбестоцементных конструкций, проверяемых на действие только постоянных и временных длительных нагрузок (без учета кратковременных нагрузок), следует у</w:t>
      </w:r>
      <w:r>
        <w:rPr>
          <w:rFonts w:ascii="Times New Roman" w:hAnsi="Times New Roman"/>
          <w:sz w:val="20"/>
        </w:rPr>
        <w:t xml:space="preserve">множать на коэффициент условий работы </w:t>
      </w:r>
      <w:r>
        <w:rPr>
          <w:rFonts w:ascii="Times New Roman" w:hAnsi="Times New Roman"/>
          <w:position w:val="-10"/>
          <w:sz w:val="20"/>
        </w:rPr>
        <w:object w:dxaOrig="320" w:dyaOrig="320">
          <v:shape id="_x0000_i1033" type="#_x0000_t75" style="width:15.75pt;height:15.75pt" o:ole="">
            <v:imagedata r:id="rId12" o:title=""/>
          </v:shape>
          <o:OLEObject Type="Embed" ProgID="Equation.2" ShapeID="_x0000_i1033" DrawAspect="Content" ObjectID="_1427224182" r:id="rId17"/>
        </w:object>
      </w:r>
      <w:r>
        <w:rPr>
          <w:rFonts w:ascii="Times New Roman" w:hAnsi="Times New Roman"/>
          <w:sz w:val="20"/>
        </w:rPr>
        <w:t>=0,65.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3.5. Коэффициент поперечной деформации </w:t>
      </w:r>
      <w:r>
        <w:rPr>
          <w:rFonts w:ascii="Times New Roman" w:hAnsi="Times New Roman"/>
          <w:position w:val="-6"/>
          <w:sz w:val="20"/>
        </w:rPr>
        <w:object w:dxaOrig="200" w:dyaOrig="240">
          <v:shape id="_x0000_i1034" type="#_x0000_t75" style="width:9.75pt;height:12pt" o:ole="">
            <v:imagedata r:id="rId18" o:title=""/>
          </v:shape>
          <o:OLEObject Type="Embed" ProgID="Equation.2" ShapeID="_x0000_i1034" DrawAspect="Content" ObjectID="_1427224183" r:id="rId19"/>
        </w:object>
      </w:r>
      <w:r>
        <w:rPr>
          <w:rFonts w:ascii="Times New Roman" w:hAnsi="Times New Roman"/>
          <w:sz w:val="20"/>
        </w:rPr>
        <w:t xml:space="preserve"> асбестоцемента следует принимать равным 0,2.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3.6. Коэффициент температурного линейного расширения асбестоцемента </w:t>
      </w:r>
      <w:r>
        <w:rPr>
          <w:rFonts w:ascii="Times New Roman" w:hAnsi="Times New Roman"/>
          <w:position w:val="-6"/>
          <w:sz w:val="20"/>
        </w:rPr>
        <w:object w:dxaOrig="240" w:dyaOrig="220">
          <v:shape id="_x0000_i1035" type="#_x0000_t75" style="width:12pt;height:11.25pt" o:ole="">
            <v:imagedata r:id="rId20" o:title=""/>
          </v:shape>
          <o:OLEObject Type="Embed" ProgID="Equation.2" ShapeID="_x0000_i1035" DrawAspect="Content" ObjectID="_1427224184" r:id="rId21"/>
        </w:object>
      </w:r>
      <w:r>
        <w:rPr>
          <w:rFonts w:ascii="Times New Roman" w:hAnsi="Times New Roman"/>
          <w:sz w:val="20"/>
        </w:rPr>
        <w:t xml:space="preserve"> следует принимать по табл.5.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3.7. Влажностные относительные линейные деформации листового и экструзионного асбестоцементов </w:t>
      </w:r>
      <w:r>
        <w:rPr>
          <w:rFonts w:ascii="Times New Roman" w:hAnsi="Times New Roman"/>
          <w:position w:val="-6"/>
          <w:sz w:val="20"/>
        </w:rPr>
        <w:object w:dxaOrig="200" w:dyaOrig="220">
          <v:shape id="_x0000_i1036" type="#_x0000_t75" style="width:9.75pt;height:11.25pt" o:ole="">
            <v:imagedata r:id="rId22" o:title=""/>
          </v:shape>
          <o:OLEObject Type="Embed" ProgID="Equation.2" ShapeID="_x0000_i1036" DrawAspect="Content" ObjectID="_1427224185" r:id="rId23"/>
        </w:object>
      </w:r>
      <w:r>
        <w:rPr>
          <w:rFonts w:ascii="Times New Roman" w:hAnsi="Times New Roman"/>
          <w:sz w:val="20"/>
        </w:rPr>
        <w:t xml:space="preserve"> следует определять по черт.1, при этом значения </w:t>
      </w:r>
      <w:r>
        <w:rPr>
          <w:rFonts w:ascii="Times New Roman" w:hAnsi="Times New Roman"/>
          <w:position w:val="-6"/>
          <w:sz w:val="20"/>
        </w:rPr>
        <w:object w:dxaOrig="200" w:dyaOrig="220">
          <v:shape id="_x0000_i1037" type="#_x0000_t75" style="width:9.75pt;height:11.25pt" o:ole="">
            <v:imagedata r:id="rId22" o:title=""/>
          </v:shape>
          <o:OLEObject Type="Embed" ProgID="Equation.2" ShapeID="_x0000_i1037" DrawAspect="Content" ObjectID="_1427224186" r:id="rId24"/>
        </w:object>
      </w:r>
      <w:r>
        <w:rPr>
          <w:rFonts w:ascii="Times New Roman" w:hAnsi="Times New Roman"/>
          <w:sz w:val="20"/>
        </w:rPr>
        <w:t>, полученные по графику, с</w:t>
      </w:r>
      <w:r>
        <w:rPr>
          <w:rFonts w:ascii="Times New Roman" w:hAnsi="Times New Roman"/>
          <w:sz w:val="20"/>
        </w:rPr>
        <w:t xml:space="preserve">ледует умножать на коэффициент </w:t>
      </w:r>
      <w:r>
        <w:rPr>
          <w:rFonts w:ascii="Times New Roman" w:hAnsi="Times New Roman"/>
          <w:position w:val="-10"/>
          <w:sz w:val="20"/>
        </w:rPr>
        <w:object w:dxaOrig="360" w:dyaOrig="320">
          <v:shape id="_x0000_i1038" type="#_x0000_t75" style="width:18pt;height:15.75pt" o:ole="">
            <v:imagedata r:id="rId25" o:title=""/>
          </v:shape>
          <o:OLEObject Type="Embed" ProgID="Equation.2" ShapeID="_x0000_i1038" DrawAspect="Content" ObjectID="_1427224187" r:id="rId26"/>
        </w:object>
      </w:r>
      <w:r>
        <w:rPr>
          <w:rFonts w:ascii="Times New Roman" w:hAnsi="Times New Roman"/>
          <w:sz w:val="20"/>
        </w:rPr>
        <w:t>, принимаемый для листового непрессованного и экструзионного асбестоцементов на портландцементе равным 1,0, для прессованного асбестоцемента - 0,7, для экструзионного автоклавного асбестоцемента - 0,6.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определении </w:t>
      </w:r>
      <w:r>
        <w:rPr>
          <w:rFonts w:ascii="Times New Roman" w:hAnsi="Times New Roman"/>
          <w:position w:val="-6"/>
          <w:sz w:val="20"/>
        </w:rPr>
        <w:object w:dxaOrig="200" w:dyaOrig="220">
          <v:shape id="_x0000_i1039" type="#_x0000_t75" style="width:9.75pt;height:11.25pt" o:ole="">
            <v:imagedata r:id="rId22" o:title=""/>
          </v:shape>
          <o:OLEObject Type="Embed" ProgID="Equation.2" ShapeID="_x0000_i1039" DrawAspect="Content" ObjectID="_1427224188" r:id="rId27"/>
        </w:object>
      </w:r>
      <w:r>
        <w:rPr>
          <w:rFonts w:ascii="Times New Roman" w:hAnsi="Times New Roman"/>
          <w:sz w:val="20"/>
        </w:rPr>
        <w:t xml:space="preserve"> для асбестоцемента, защищенного от увлажнения, значение </w:t>
      </w:r>
      <w:r>
        <w:rPr>
          <w:rFonts w:ascii="Times New Roman" w:hAnsi="Times New Roman"/>
          <w:position w:val="-6"/>
          <w:sz w:val="20"/>
        </w:rPr>
        <w:object w:dxaOrig="200" w:dyaOrig="220">
          <v:shape id="_x0000_i1040" type="#_x0000_t75" style="width:9.75pt;height:11.25pt" o:ole="">
            <v:imagedata r:id="rId22" o:title=""/>
          </v:shape>
          <o:OLEObject Type="Embed" ProgID="Equation.2" ShapeID="_x0000_i1040" DrawAspect="Content" ObjectID="_1427224189" r:id="rId28"/>
        </w:object>
      </w:r>
      <w:r>
        <w:rPr>
          <w:rFonts w:ascii="Times New Roman" w:hAnsi="Times New Roman"/>
          <w:sz w:val="20"/>
        </w:rPr>
        <w:t>, полученные по графику, необходимо умножать дополнительно на коэффициент 0,75.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201C0">
      <w:pPr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1" type="#_x0000_t75" style="width:153pt;height:138pt">
            <v:imagedata r:id="rId29" o:title=""/>
          </v:shape>
        </w:pic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Черт.1. Зависимость влажностных относительных линейны</w:t>
      </w:r>
      <w:r>
        <w:rPr>
          <w:rFonts w:ascii="Times New Roman" w:hAnsi="Times New Roman"/>
          <w:sz w:val="20"/>
        </w:rPr>
        <w:t xml:space="preserve">х деформаций </w:t>
      </w:r>
      <w:r>
        <w:rPr>
          <w:rFonts w:ascii="Times New Roman" w:hAnsi="Times New Roman"/>
          <w:position w:val="-6"/>
          <w:sz w:val="20"/>
        </w:rPr>
        <w:object w:dxaOrig="200" w:dyaOrig="220">
          <v:shape id="_x0000_i1042" type="#_x0000_t75" style="width:9.75pt;height:11.25pt" o:ole="">
            <v:imagedata r:id="rId22" o:title=""/>
          </v:shape>
          <o:OLEObject Type="Embed" ProgID="Equation.2" ShapeID="_x0000_i1042" DrawAspect="Content" ObjectID="_1427224190" r:id="rId30"/>
        </w:object>
      </w:r>
      <w:r>
        <w:rPr>
          <w:rFonts w:ascii="Times New Roman" w:hAnsi="Times New Roman"/>
          <w:sz w:val="20"/>
        </w:rPr>
        <w:t xml:space="preserve"> листового 1 и экструзионного 2 асбестоцементов от их влажности </w:t>
      </w:r>
      <w:r>
        <w:rPr>
          <w:rFonts w:ascii="Times New Roman" w:hAnsi="Times New Roman"/>
          <w:i/>
          <w:sz w:val="20"/>
          <w:lang w:val="en-US"/>
        </w:rPr>
        <w:t>W</w:t>
      </w:r>
      <w:r>
        <w:rPr>
          <w:rFonts w:ascii="Times New Roman" w:hAnsi="Times New Roman"/>
          <w:sz w:val="20"/>
        </w:rPr>
        <w:t>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Расчетные характеристики пенопластов следует принимать по табл.1 справочного приложения 2.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Расчетные сопротивления, модули упругости и сдвига пенопластов, находящихся в условиях длительного действия разных температур, следует умножать на коэффициент условий работы   </w:t>
      </w:r>
      <w:r>
        <w:rPr>
          <w:rFonts w:ascii="Times New Roman" w:hAnsi="Times New Roman"/>
          <w:position w:val="-10"/>
          <w:sz w:val="20"/>
        </w:rPr>
        <w:object w:dxaOrig="260" w:dyaOrig="320">
          <v:shape id="_x0000_i1043" type="#_x0000_t75" style="width:12.75pt;height:15.75pt" o:ole="">
            <v:imagedata r:id="rId31" o:title=""/>
          </v:shape>
          <o:OLEObject Type="Embed" ProgID="Equation.2" ShapeID="_x0000_i1043" DrawAspect="Content" ObjectID="_1427224191" r:id="rId32"/>
        </w:object>
      </w:r>
      <w:r>
        <w:rPr>
          <w:rFonts w:ascii="Times New Roman" w:hAnsi="Times New Roman"/>
          <w:sz w:val="20"/>
        </w:rPr>
        <w:t xml:space="preserve"> , приведенный в табл.2 справочного приложения 2.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 Расчетные сопротивления клеевых соединений асбестоцемента с</w:t>
      </w:r>
      <w:r>
        <w:rPr>
          <w:rFonts w:ascii="Times New Roman" w:hAnsi="Times New Roman"/>
          <w:sz w:val="20"/>
        </w:rPr>
        <w:t xml:space="preserve"> асбестоцементом на эпоксидных клеях и модули сдвига эпоксидных клеев следует принимать по табл.1 и 2 справочного приложения 3.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Расчетные характеристики клеевых соединений и клеев при действии повышенных температур следует умножать на коэффициенты условий работы </w:t>
      </w:r>
      <w:r>
        <w:rPr>
          <w:rFonts w:ascii="Times New Roman" w:hAnsi="Times New Roman"/>
          <w:position w:val="-10"/>
          <w:sz w:val="20"/>
        </w:rPr>
        <w:object w:dxaOrig="279" w:dyaOrig="320">
          <v:shape id="_x0000_i1044" type="#_x0000_t75" style="width:14.25pt;height:15.75pt" o:ole="">
            <v:imagedata r:id="rId33" o:title=""/>
          </v:shape>
          <o:OLEObject Type="Embed" ProgID="Equation.2" ShapeID="_x0000_i1044" DrawAspect="Content" ObjectID="_1427224192" r:id="rId34"/>
        </w:object>
      </w:r>
      <w:r>
        <w:rPr>
          <w:rFonts w:ascii="Times New Roman" w:hAnsi="Times New Roman"/>
          <w:sz w:val="20"/>
        </w:rPr>
        <w:t>, приведенные в табл.3 справочного приложения 3.</w:t>
      </w:r>
    </w:p>
    <w:p w:rsidR="00000000" w:rsidRDefault="00B201C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33"/>
        <w:gridCol w:w="525"/>
        <w:gridCol w:w="525"/>
        <w:gridCol w:w="525"/>
        <w:gridCol w:w="525"/>
        <w:gridCol w:w="525"/>
        <w:gridCol w:w="525"/>
        <w:gridCol w:w="525"/>
        <w:gridCol w:w="525"/>
        <w:gridCol w:w="4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 Вид напряженного состояния асбестоцемента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Обо-зна-чение</w:t>
            </w:r>
          </w:p>
        </w:tc>
        <w:tc>
          <w:tcPr>
            <w:tcW w:w="4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Расчетные сопротивления листового асбестоцемента при временном сопротивлении (пределе прочности) изгибу, МПа (</w:t>
            </w:r>
            <w:r>
              <w:rPr>
                <w:rFonts w:ascii="Times New Roman" w:hAnsi="Times New Roman"/>
                <w:sz w:val="12"/>
              </w:rPr>
              <w:t>кгс/см</w:t>
            </w:r>
            <w:r>
              <w:rPr>
                <w:rFonts w:ascii="Times New Roman" w:hAnsi="Times New Roman"/>
                <w:sz w:val="12"/>
                <w:vertAlign w:val="superscript"/>
              </w:rPr>
              <w:t>2</w:t>
            </w:r>
            <w:r>
              <w:rPr>
                <w:rFonts w:ascii="Times New Roman" w:hAnsi="Times New Roman"/>
                <w:sz w:val="12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33" w:type="dxa"/>
            <w:tcBorders>
              <w:lef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16(160)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17(170)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18(180)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19(190)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20(200)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23(230)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25(250)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28(280)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31(310)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Изгиб:</w:t>
            </w:r>
          </w:p>
        </w:tc>
        <w:tc>
          <w:tcPr>
            <w:tcW w:w="43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i/>
                <w:sz w:val="12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142"/>
              <w:jc w:val="bot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вдоль листа</w:t>
            </w:r>
          </w:p>
        </w:tc>
        <w:tc>
          <w:tcPr>
            <w:tcW w:w="433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  <w:lang w:val="en-US"/>
              </w:rPr>
              <w:t>R</w:t>
            </w:r>
            <w:r>
              <w:rPr>
                <w:rFonts w:ascii="Times New Roman" w:hAnsi="Times New Roman"/>
                <w:i/>
                <w:sz w:val="12"/>
                <w:vertAlign w:val="subscript"/>
                <w:lang w:val="en-US"/>
              </w:rPr>
              <w:t>m</w:t>
            </w: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  <w:lang w:val="en-US"/>
              </w:rPr>
              <w:t>14(140)</w:t>
            </w: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15(150)</w:t>
            </w: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16,5(165)</w:t>
            </w: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17,5(175)</w:t>
            </w: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19(190)</w:t>
            </w: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22(220)</w:t>
            </w: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24(240)</w:t>
            </w:r>
          </w:p>
        </w:tc>
        <w:tc>
          <w:tcPr>
            <w:tcW w:w="525" w:type="dxa"/>
            <w:tcBorders>
              <w:left w:val="nil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26,5(265)</w:t>
            </w:r>
          </w:p>
        </w:tc>
        <w:tc>
          <w:tcPr>
            <w:tcW w:w="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28,5(285)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142"/>
              <w:jc w:val="bot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поперек листа</w:t>
            </w:r>
          </w:p>
        </w:tc>
        <w:tc>
          <w:tcPr>
            <w:tcW w:w="433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  <w:lang w:val="en-US"/>
              </w:rPr>
              <w:t>R</w:t>
            </w:r>
            <w:r>
              <w:rPr>
                <w:rFonts w:ascii="Times New Roman" w:hAnsi="Times New Roman"/>
                <w:i/>
                <w:sz w:val="12"/>
                <w:vertAlign w:val="subscript"/>
                <w:lang w:val="en-US"/>
              </w:rPr>
              <w:t>mt</w:t>
            </w: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  <w:lang w:val="en-US"/>
              </w:rPr>
              <w:t>11</w:t>
            </w:r>
            <w:r>
              <w:rPr>
                <w:rFonts w:ascii="Times New Roman" w:hAnsi="Times New Roman"/>
                <w:sz w:val="10"/>
              </w:rPr>
              <w:t>,5(115)</w:t>
            </w: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12(120)</w:t>
            </w: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13(130)</w:t>
            </w: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13,5(135)</w:t>
            </w: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14,5(145)</w:t>
            </w: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16,5(165)</w:t>
            </w: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18(180)</w:t>
            </w:r>
          </w:p>
        </w:tc>
        <w:tc>
          <w:tcPr>
            <w:tcW w:w="525" w:type="dxa"/>
            <w:tcBorders>
              <w:left w:val="nil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20(200)</w:t>
            </w:r>
          </w:p>
        </w:tc>
        <w:tc>
          <w:tcPr>
            <w:tcW w:w="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22(220)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Растяжение:</w:t>
            </w:r>
          </w:p>
        </w:tc>
        <w:tc>
          <w:tcPr>
            <w:tcW w:w="433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i/>
                <w:sz w:val="12"/>
              </w:rPr>
            </w:pP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525" w:type="dxa"/>
            <w:tcBorders>
              <w:left w:val="nil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142"/>
              <w:jc w:val="bot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вдоль листа</w:t>
            </w:r>
          </w:p>
        </w:tc>
        <w:tc>
          <w:tcPr>
            <w:tcW w:w="433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  <w:lang w:val="en-US"/>
              </w:rPr>
              <w:t>R</w:t>
            </w:r>
            <w:r>
              <w:rPr>
                <w:rFonts w:ascii="Times New Roman" w:hAnsi="Times New Roman"/>
                <w:i/>
                <w:sz w:val="12"/>
                <w:vertAlign w:val="subscript"/>
                <w:lang w:val="en-US"/>
              </w:rPr>
              <w:t>t</w:t>
            </w: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6(60)</w:t>
            </w: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7(70)</w:t>
            </w: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7(70)</w:t>
            </w: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8(80)</w:t>
            </w: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8,5(85)</w:t>
            </w: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9,5(95)</w:t>
            </w: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10(100)</w:t>
            </w:r>
          </w:p>
        </w:tc>
        <w:tc>
          <w:tcPr>
            <w:tcW w:w="525" w:type="dxa"/>
            <w:tcBorders>
              <w:left w:val="nil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11,5(115)</w:t>
            </w:r>
          </w:p>
        </w:tc>
        <w:tc>
          <w:tcPr>
            <w:tcW w:w="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12,5(125)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142"/>
              <w:jc w:val="bot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поперек листа</w:t>
            </w:r>
          </w:p>
        </w:tc>
        <w:tc>
          <w:tcPr>
            <w:tcW w:w="433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  <w:lang w:val="en-US"/>
              </w:rPr>
              <w:t>R</w:t>
            </w:r>
            <w:r>
              <w:rPr>
                <w:rFonts w:ascii="Times New Roman" w:hAnsi="Times New Roman"/>
                <w:i/>
                <w:sz w:val="12"/>
                <w:vertAlign w:val="subscript"/>
                <w:lang w:val="en-US"/>
              </w:rPr>
              <w:t>tt</w:t>
            </w: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5(50)</w:t>
            </w: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6(60)</w:t>
            </w: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6(60)</w:t>
            </w: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6(60)</w:t>
            </w: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6(60)</w:t>
            </w: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7(70)</w:t>
            </w: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8(80)</w:t>
            </w:r>
          </w:p>
        </w:tc>
        <w:tc>
          <w:tcPr>
            <w:tcW w:w="525" w:type="dxa"/>
            <w:tcBorders>
              <w:left w:val="nil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9(90)</w:t>
            </w:r>
          </w:p>
        </w:tc>
        <w:tc>
          <w:tcPr>
            <w:tcW w:w="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9(90)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Сжатие и смятие вдоль и поперек ли</w:t>
            </w:r>
            <w:r>
              <w:rPr>
                <w:rFonts w:ascii="Times New Roman" w:hAnsi="Times New Roman"/>
                <w:sz w:val="12"/>
              </w:rPr>
              <w:t>ста</w:t>
            </w:r>
          </w:p>
        </w:tc>
        <w:tc>
          <w:tcPr>
            <w:tcW w:w="433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  <w:lang w:val="en-US"/>
              </w:rPr>
              <w:t>R</w:t>
            </w:r>
            <w:r>
              <w:rPr>
                <w:rFonts w:ascii="Times New Roman" w:hAnsi="Times New Roman"/>
                <w:i/>
                <w:sz w:val="12"/>
                <w:vertAlign w:val="subscript"/>
                <w:lang w:val="en-US"/>
              </w:rPr>
              <w:t xml:space="preserve">c </w:t>
            </w:r>
            <w:r>
              <w:rPr>
                <w:rFonts w:ascii="Times New Roman" w:hAnsi="Times New Roman"/>
                <w:i/>
                <w:sz w:val="12"/>
                <w:lang w:val="en-US"/>
              </w:rPr>
              <w:t>, R</w:t>
            </w:r>
            <w:r>
              <w:rPr>
                <w:rFonts w:ascii="Times New Roman" w:hAnsi="Times New Roman"/>
                <w:i/>
                <w:sz w:val="12"/>
                <w:vertAlign w:val="subscript"/>
                <w:lang w:val="en-US"/>
              </w:rPr>
              <w:t>p</w:t>
            </w: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22,5(225)</w:t>
            </w: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24,5(245)</w:t>
            </w: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26,5(265)</w:t>
            </w: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29(290)</w:t>
            </w: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30,5(305)</w:t>
            </w: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36(360)</w:t>
            </w: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39(390)</w:t>
            </w:r>
          </w:p>
        </w:tc>
        <w:tc>
          <w:tcPr>
            <w:tcW w:w="525" w:type="dxa"/>
            <w:tcBorders>
              <w:left w:val="nil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43,5(435)</w:t>
            </w:r>
          </w:p>
        </w:tc>
        <w:tc>
          <w:tcPr>
            <w:tcW w:w="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47(470)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Срез:</w:t>
            </w:r>
          </w:p>
        </w:tc>
        <w:tc>
          <w:tcPr>
            <w:tcW w:w="433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i/>
                <w:sz w:val="12"/>
              </w:rPr>
            </w:pP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525" w:type="dxa"/>
            <w:tcBorders>
              <w:left w:val="nil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left="142" w:firstLine="0"/>
              <w:jc w:val="bot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 плоскостям на-слоения листа</w:t>
            </w:r>
          </w:p>
        </w:tc>
        <w:tc>
          <w:tcPr>
            <w:tcW w:w="433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  <w:lang w:val="en-US"/>
              </w:rPr>
              <w:t>R</w:t>
            </w:r>
            <w:r>
              <w:rPr>
                <w:rFonts w:ascii="Times New Roman" w:hAnsi="Times New Roman"/>
                <w:i/>
                <w:sz w:val="12"/>
                <w:vertAlign w:val="subscript"/>
                <w:lang w:val="en-US"/>
              </w:rPr>
              <w:t>s</w:t>
            </w: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2(20)</w:t>
            </w: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2,5(25)</w:t>
            </w: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3(30)</w:t>
            </w: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3(30)</w:t>
            </w: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3(30)</w:t>
            </w: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4(40)</w:t>
            </w: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4(40)</w:t>
            </w:r>
          </w:p>
        </w:tc>
        <w:tc>
          <w:tcPr>
            <w:tcW w:w="525" w:type="dxa"/>
            <w:tcBorders>
              <w:left w:val="nil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4(40)</w:t>
            </w:r>
          </w:p>
        </w:tc>
        <w:tc>
          <w:tcPr>
            <w:tcW w:w="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5(50)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left="142" w:firstLine="0"/>
              <w:jc w:val="bot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поперек плоскости листа</w:t>
            </w:r>
          </w:p>
        </w:tc>
        <w:tc>
          <w:tcPr>
            <w:tcW w:w="43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  <w:lang w:val="en-US"/>
              </w:rPr>
              <w:t>R</w:t>
            </w:r>
            <w:r>
              <w:rPr>
                <w:rFonts w:ascii="Times New Roman" w:hAnsi="Times New Roman"/>
                <w:i/>
                <w:sz w:val="12"/>
                <w:vertAlign w:val="subscript"/>
                <w:lang w:val="en-US"/>
              </w:rPr>
              <w:t>st</w:t>
            </w:r>
          </w:p>
        </w:tc>
        <w:tc>
          <w:tcPr>
            <w:tcW w:w="52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11,5(115)</w:t>
            </w:r>
          </w:p>
        </w:tc>
        <w:tc>
          <w:tcPr>
            <w:tcW w:w="52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12(120)</w:t>
            </w:r>
          </w:p>
        </w:tc>
        <w:tc>
          <w:tcPr>
            <w:tcW w:w="52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13(130)</w:t>
            </w:r>
          </w:p>
        </w:tc>
        <w:tc>
          <w:tcPr>
            <w:tcW w:w="52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13,5(135)</w:t>
            </w:r>
          </w:p>
        </w:tc>
        <w:tc>
          <w:tcPr>
            <w:tcW w:w="52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14,5(145)</w:t>
            </w:r>
          </w:p>
        </w:tc>
        <w:tc>
          <w:tcPr>
            <w:tcW w:w="52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16,5(165)</w:t>
            </w:r>
          </w:p>
        </w:tc>
        <w:tc>
          <w:tcPr>
            <w:tcW w:w="52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18(180)</w:t>
            </w:r>
          </w:p>
        </w:tc>
        <w:tc>
          <w:tcPr>
            <w:tcW w:w="525" w:type="dxa"/>
            <w:tcBorders>
              <w:left w:val="nil"/>
              <w:bottom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20(200)</w:t>
            </w:r>
          </w:p>
        </w:tc>
        <w:tc>
          <w:tcPr>
            <w:tcW w:w="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22(220)</w:t>
            </w:r>
          </w:p>
        </w:tc>
      </w:tr>
    </w:tbl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201C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74"/>
        <w:gridCol w:w="525"/>
        <w:gridCol w:w="525"/>
        <w:gridCol w:w="525"/>
        <w:gridCol w:w="525"/>
        <w:gridCol w:w="525"/>
        <w:gridCol w:w="525"/>
        <w:gridCol w:w="525"/>
        <w:gridCol w:w="525"/>
        <w:gridCol w:w="4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Характеристика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Обо-зна-чение</w:t>
            </w:r>
          </w:p>
        </w:tc>
        <w:tc>
          <w:tcPr>
            <w:tcW w:w="4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Модули упругости и сдвига листового асбестоцемента при временном сопротивлении (пределе прочности) изгибу, МПа (кгс/см</w:t>
            </w:r>
            <w:r>
              <w:rPr>
                <w:rFonts w:ascii="Times New Roman" w:hAnsi="Times New Roman"/>
                <w:sz w:val="12"/>
                <w:vertAlign w:val="superscript"/>
              </w:rPr>
              <w:t>2</w:t>
            </w:r>
            <w:r>
              <w:rPr>
                <w:rFonts w:ascii="Times New Roman" w:hAnsi="Times New Roman"/>
                <w:sz w:val="12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74" w:type="dxa"/>
            <w:tcBorders>
              <w:lef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16(160)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17(170)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18(180)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19(190)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20(2</w:t>
            </w:r>
            <w:r>
              <w:rPr>
                <w:rFonts w:ascii="Times New Roman" w:hAnsi="Times New Roman"/>
                <w:sz w:val="12"/>
              </w:rPr>
              <w:t>00)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23(230)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25(250)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28(280)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31(310)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Модуль упругости</w:t>
            </w:r>
          </w:p>
        </w:tc>
        <w:tc>
          <w:tcPr>
            <w:tcW w:w="57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Е</w:t>
            </w:r>
            <w:r>
              <w:rPr>
                <w:rFonts w:ascii="Times New Roman" w:hAnsi="Times New Roman"/>
                <w:i/>
                <w:sz w:val="12"/>
              </w:rPr>
              <w:sym w:font="Symbol" w:char="F0D7"/>
            </w:r>
            <w:r>
              <w:rPr>
                <w:rFonts w:ascii="Times New Roman" w:hAnsi="Times New Roman"/>
                <w:i/>
                <w:sz w:val="12"/>
              </w:rPr>
              <w:t>10</w:t>
            </w:r>
            <w:r>
              <w:rPr>
                <w:rFonts w:ascii="Times New Roman" w:hAnsi="Times New Roman"/>
                <w:i/>
                <w:sz w:val="12"/>
                <w:vertAlign w:val="superscript"/>
              </w:rPr>
              <w:t>-5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0,1(1,0)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0,11(1,1)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0,12(1,2)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0,13(1,3)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0,14(1,4)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0,15(1,5)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0,16(1,6)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0,18(1,8)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0,19(1,9)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Модуль сдвига</w:t>
            </w:r>
          </w:p>
        </w:tc>
        <w:tc>
          <w:tcPr>
            <w:tcW w:w="57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  <w:lang w:val="en-US"/>
              </w:rPr>
              <w:t>G</w:t>
            </w:r>
            <w:r>
              <w:rPr>
                <w:rFonts w:ascii="Times New Roman" w:hAnsi="Times New Roman"/>
                <w:i/>
                <w:sz w:val="12"/>
              </w:rPr>
              <w:sym w:font="Symbol" w:char="F0D7"/>
            </w:r>
            <w:r>
              <w:rPr>
                <w:rFonts w:ascii="Times New Roman" w:hAnsi="Times New Roman"/>
                <w:i/>
                <w:sz w:val="12"/>
              </w:rPr>
              <w:t>10</w:t>
            </w:r>
            <w:r>
              <w:rPr>
                <w:rFonts w:ascii="Times New Roman" w:hAnsi="Times New Roman"/>
                <w:i/>
                <w:sz w:val="12"/>
                <w:vertAlign w:val="superscript"/>
              </w:rPr>
              <w:t>-</w:t>
            </w:r>
            <w:r>
              <w:rPr>
                <w:rFonts w:ascii="Times New Roman" w:hAnsi="Times New Roman"/>
                <w:i/>
                <w:sz w:val="12"/>
                <w:vertAlign w:val="superscript"/>
                <w:lang w:val="en-US"/>
              </w:rPr>
              <w:t>4</w:t>
            </w:r>
          </w:p>
        </w:tc>
        <w:tc>
          <w:tcPr>
            <w:tcW w:w="52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0,41(4,1)</w:t>
            </w:r>
          </w:p>
        </w:tc>
        <w:tc>
          <w:tcPr>
            <w:tcW w:w="52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0,46(4,6)</w:t>
            </w:r>
          </w:p>
        </w:tc>
        <w:tc>
          <w:tcPr>
            <w:tcW w:w="52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0,5(5,0)</w:t>
            </w:r>
          </w:p>
        </w:tc>
        <w:tc>
          <w:tcPr>
            <w:tcW w:w="52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0,54(5,4)</w:t>
            </w:r>
          </w:p>
        </w:tc>
        <w:tc>
          <w:tcPr>
            <w:tcW w:w="52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0,58(5,8)</w:t>
            </w:r>
          </w:p>
        </w:tc>
        <w:tc>
          <w:tcPr>
            <w:tcW w:w="52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0,62(6,2)</w:t>
            </w:r>
          </w:p>
        </w:tc>
        <w:tc>
          <w:tcPr>
            <w:tcW w:w="52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0,67(6,7)</w:t>
            </w:r>
          </w:p>
        </w:tc>
        <w:tc>
          <w:tcPr>
            <w:tcW w:w="525" w:type="dxa"/>
            <w:tcBorders>
              <w:left w:val="nil"/>
              <w:bottom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0,75(7,5)</w:t>
            </w:r>
          </w:p>
        </w:tc>
        <w:tc>
          <w:tcPr>
            <w:tcW w:w="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0,8(8,0)</w:t>
            </w:r>
          </w:p>
        </w:tc>
      </w:tr>
    </w:tbl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201C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794"/>
        <w:gridCol w:w="794"/>
        <w:gridCol w:w="794"/>
        <w:gridCol w:w="794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</w:p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Вид напряженного состояния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</w:p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Обозначение</w:t>
            </w:r>
          </w:p>
        </w:tc>
        <w:tc>
          <w:tcPr>
            <w:tcW w:w="3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Расчетные сопротивления экструзионного асбестоцемента при временном сопротивлении (пределе прочности) изгибу, МПа (кгс/см</w:t>
            </w:r>
            <w:r>
              <w:rPr>
                <w:rFonts w:ascii="Times New Roman" w:hAnsi="Times New Roman"/>
                <w:sz w:val="12"/>
                <w:vertAlign w:val="superscript"/>
              </w:rPr>
              <w:t>2</w:t>
            </w:r>
            <w:r>
              <w:rPr>
                <w:rFonts w:ascii="Times New Roman" w:hAnsi="Times New Roman"/>
                <w:sz w:val="12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асбестоцемента</w:t>
            </w:r>
          </w:p>
        </w:tc>
        <w:tc>
          <w:tcPr>
            <w:tcW w:w="794" w:type="dxa"/>
            <w:tcBorders>
              <w:lef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16(160)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18(180)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20(200)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22(220)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24(240)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Изгиб в направлен</w:t>
            </w:r>
            <w:r>
              <w:rPr>
                <w:rFonts w:ascii="Times New Roman" w:hAnsi="Times New Roman"/>
                <w:sz w:val="12"/>
              </w:rPr>
              <w:t>ии конструкции: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i/>
                <w:sz w:val="12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left="142" w:firstLine="0"/>
              <w:jc w:val="bot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продольном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  <w:lang w:val="en-US"/>
              </w:rPr>
              <w:t>R</w:t>
            </w:r>
            <w:r>
              <w:rPr>
                <w:rFonts w:ascii="Times New Roman" w:hAnsi="Times New Roman"/>
                <w:i/>
                <w:sz w:val="12"/>
                <w:vertAlign w:val="subscript"/>
                <w:lang w:val="en-US"/>
              </w:rPr>
              <w:t>m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11(110)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12</w:t>
            </w:r>
            <w:r>
              <w:rPr>
                <w:rFonts w:ascii="Times New Roman" w:hAnsi="Times New Roman"/>
                <w:sz w:val="12"/>
                <w:lang w:val="en-US"/>
              </w:rPr>
              <w:t>(</w:t>
            </w:r>
            <w:r>
              <w:rPr>
                <w:rFonts w:ascii="Times New Roman" w:hAnsi="Times New Roman"/>
                <w:sz w:val="12"/>
              </w:rPr>
              <w:t>120</w:t>
            </w:r>
            <w:r>
              <w:rPr>
                <w:rFonts w:ascii="Times New Roman" w:hAnsi="Times New Roman"/>
                <w:sz w:val="12"/>
                <w:lang w:val="en-US"/>
              </w:rPr>
              <w:t>)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14</w:t>
            </w:r>
            <w:r>
              <w:rPr>
                <w:rFonts w:ascii="Times New Roman" w:hAnsi="Times New Roman"/>
                <w:sz w:val="12"/>
                <w:lang w:val="en-US"/>
              </w:rPr>
              <w:t>(</w:t>
            </w:r>
            <w:r>
              <w:rPr>
                <w:rFonts w:ascii="Times New Roman" w:hAnsi="Times New Roman"/>
                <w:sz w:val="12"/>
              </w:rPr>
              <w:t>140</w:t>
            </w:r>
            <w:r>
              <w:rPr>
                <w:rFonts w:ascii="Times New Roman" w:hAnsi="Times New Roman"/>
                <w:sz w:val="12"/>
                <w:lang w:val="en-US"/>
              </w:rPr>
              <w:t>)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15</w:t>
            </w:r>
            <w:r>
              <w:rPr>
                <w:rFonts w:ascii="Times New Roman" w:hAnsi="Times New Roman"/>
                <w:sz w:val="12"/>
                <w:lang w:val="en-US"/>
              </w:rPr>
              <w:t>(</w:t>
            </w:r>
            <w:r>
              <w:rPr>
                <w:rFonts w:ascii="Times New Roman" w:hAnsi="Times New Roman"/>
                <w:sz w:val="12"/>
              </w:rPr>
              <w:t>150</w:t>
            </w:r>
            <w:r>
              <w:rPr>
                <w:rFonts w:ascii="Times New Roman" w:hAnsi="Times New Roman"/>
                <w:sz w:val="12"/>
                <w:lang w:val="en-US"/>
              </w:rPr>
              <w:t>)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17</w:t>
            </w:r>
            <w:r>
              <w:rPr>
                <w:rFonts w:ascii="Times New Roman" w:hAnsi="Times New Roman"/>
                <w:sz w:val="12"/>
                <w:lang w:val="en-US"/>
              </w:rPr>
              <w:t>(</w:t>
            </w:r>
            <w:r>
              <w:rPr>
                <w:rFonts w:ascii="Times New Roman" w:hAnsi="Times New Roman"/>
                <w:sz w:val="12"/>
              </w:rPr>
              <w:t>170</w:t>
            </w:r>
            <w:r>
              <w:rPr>
                <w:rFonts w:ascii="Times New Roman" w:hAnsi="Times New Roman"/>
                <w:sz w:val="12"/>
                <w:lang w:val="en-US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left="142" w:firstLine="0"/>
              <w:jc w:val="bot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поперечном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  <w:lang w:val="en-US"/>
              </w:rPr>
              <w:t>R</w:t>
            </w:r>
            <w:r>
              <w:rPr>
                <w:rFonts w:ascii="Times New Roman" w:hAnsi="Times New Roman"/>
                <w:i/>
                <w:sz w:val="12"/>
                <w:vertAlign w:val="subscript"/>
                <w:lang w:val="en-US"/>
              </w:rPr>
              <w:t>mt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7(70)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7,5</w:t>
            </w:r>
            <w:r>
              <w:rPr>
                <w:rFonts w:ascii="Times New Roman" w:hAnsi="Times New Roman"/>
                <w:sz w:val="12"/>
                <w:lang w:val="en-US"/>
              </w:rPr>
              <w:t>(</w:t>
            </w:r>
            <w:r>
              <w:rPr>
                <w:rFonts w:ascii="Times New Roman" w:hAnsi="Times New Roman"/>
                <w:sz w:val="12"/>
              </w:rPr>
              <w:t>75</w:t>
            </w:r>
            <w:r>
              <w:rPr>
                <w:rFonts w:ascii="Times New Roman" w:hAnsi="Times New Roman"/>
                <w:sz w:val="12"/>
                <w:lang w:val="en-US"/>
              </w:rPr>
              <w:t>)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8,5</w:t>
            </w:r>
            <w:r>
              <w:rPr>
                <w:rFonts w:ascii="Times New Roman" w:hAnsi="Times New Roman"/>
                <w:sz w:val="12"/>
                <w:lang w:val="en-US"/>
              </w:rPr>
              <w:t>(</w:t>
            </w:r>
            <w:r>
              <w:rPr>
                <w:rFonts w:ascii="Times New Roman" w:hAnsi="Times New Roman"/>
                <w:sz w:val="12"/>
              </w:rPr>
              <w:t>85</w:t>
            </w:r>
            <w:r>
              <w:rPr>
                <w:rFonts w:ascii="Times New Roman" w:hAnsi="Times New Roman"/>
                <w:sz w:val="12"/>
                <w:lang w:val="en-US"/>
              </w:rPr>
              <w:t>)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10</w:t>
            </w:r>
            <w:r>
              <w:rPr>
                <w:rFonts w:ascii="Times New Roman" w:hAnsi="Times New Roman"/>
                <w:sz w:val="12"/>
                <w:lang w:val="en-US"/>
              </w:rPr>
              <w:t>(</w:t>
            </w:r>
            <w:r>
              <w:rPr>
                <w:rFonts w:ascii="Times New Roman" w:hAnsi="Times New Roman"/>
                <w:sz w:val="12"/>
              </w:rPr>
              <w:t>100</w:t>
            </w:r>
            <w:r>
              <w:rPr>
                <w:rFonts w:ascii="Times New Roman" w:hAnsi="Times New Roman"/>
                <w:sz w:val="12"/>
                <w:lang w:val="en-US"/>
              </w:rPr>
              <w:t>)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12</w:t>
            </w:r>
            <w:r>
              <w:rPr>
                <w:rFonts w:ascii="Times New Roman" w:hAnsi="Times New Roman"/>
                <w:sz w:val="12"/>
                <w:lang w:val="en-US"/>
              </w:rPr>
              <w:t>(</w:t>
            </w:r>
            <w:r>
              <w:rPr>
                <w:rFonts w:ascii="Times New Roman" w:hAnsi="Times New Roman"/>
                <w:sz w:val="12"/>
              </w:rPr>
              <w:t>120</w:t>
            </w:r>
            <w:r>
              <w:rPr>
                <w:rFonts w:ascii="Times New Roman" w:hAnsi="Times New Roman"/>
                <w:sz w:val="12"/>
                <w:lang w:val="en-US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Растяжение осевое в направлении конструкции: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i/>
                <w:sz w:val="12"/>
              </w:rPr>
            </w:pP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left="142" w:firstLine="0"/>
              <w:jc w:val="bot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продольном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  <w:lang w:val="en-US"/>
              </w:rPr>
              <w:t>R</w:t>
            </w:r>
            <w:r>
              <w:rPr>
                <w:rFonts w:ascii="Times New Roman" w:hAnsi="Times New Roman"/>
                <w:i/>
                <w:sz w:val="12"/>
                <w:vertAlign w:val="subscript"/>
                <w:lang w:val="en-US"/>
              </w:rPr>
              <w:t>t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5</w:t>
            </w:r>
            <w:r>
              <w:rPr>
                <w:rFonts w:ascii="Times New Roman" w:hAnsi="Times New Roman"/>
                <w:sz w:val="12"/>
              </w:rPr>
              <w:t>,</w:t>
            </w:r>
            <w:r>
              <w:rPr>
                <w:rFonts w:ascii="Times New Roman" w:hAnsi="Times New Roman"/>
                <w:sz w:val="12"/>
                <w:lang w:val="en-US"/>
              </w:rPr>
              <w:t>5(</w:t>
            </w:r>
            <w:r>
              <w:rPr>
                <w:rFonts w:ascii="Times New Roman" w:hAnsi="Times New Roman"/>
                <w:sz w:val="12"/>
              </w:rPr>
              <w:t>55</w:t>
            </w:r>
            <w:r>
              <w:rPr>
                <w:rFonts w:ascii="Times New Roman" w:hAnsi="Times New Roman"/>
                <w:sz w:val="12"/>
                <w:lang w:val="en-US"/>
              </w:rPr>
              <w:t>)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6</w:t>
            </w:r>
            <w:r>
              <w:rPr>
                <w:rFonts w:ascii="Times New Roman" w:hAnsi="Times New Roman"/>
                <w:sz w:val="12"/>
                <w:lang w:val="en-US"/>
              </w:rPr>
              <w:t>(</w:t>
            </w:r>
            <w:r>
              <w:rPr>
                <w:rFonts w:ascii="Times New Roman" w:hAnsi="Times New Roman"/>
                <w:sz w:val="12"/>
              </w:rPr>
              <w:t>60</w:t>
            </w:r>
            <w:r>
              <w:rPr>
                <w:rFonts w:ascii="Times New Roman" w:hAnsi="Times New Roman"/>
                <w:sz w:val="12"/>
                <w:lang w:val="en-US"/>
              </w:rPr>
              <w:t>)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7</w:t>
            </w:r>
            <w:r>
              <w:rPr>
                <w:rFonts w:ascii="Times New Roman" w:hAnsi="Times New Roman"/>
                <w:sz w:val="12"/>
                <w:lang w:val="en-US"/>
              </w:rPr>
              <w:t>(</w:t>
            </w:r>
            <w:r>
              <w:rPr>
                <w:rFonts w:ascii="Times New Roman" w:hAnsi="Times New Roman"/>
                <w:sz w:val="12"/>
              </w:rPr>
              <w:t>70</w:t>
            </w:r>
            <w:r>
              <w:rPr>
                <w:rFonts w:ascii="Times New Roman" w:hAnsi="Times New Roman"/>
                <w:sz w:val="12"/>
                <w:lang w:val="en-US"/>
              </w:rPr>
              <w:t>)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9</w:t>
            </w:r>
            <w:r>
              <w:rPr>
                <w:rFonts w:ascii="Times New Roman" w:hAnsi="Times New Roman"/>
                <w:sz w:val="12"/>
                <w:lang w:val="en-US"/>
              </w:rPr>
              <w:t>(</w:t>
            </w:r>
            <w:r>
              <w:rPr>
                <w:rFonts w:ascii="Times New Roman" w:hAnsi="Times New Roman"/>
                <w:sz w:val="12"/>
              </w:rPr>
              <w:t>90</w:t>
            </w:r>
            <w:r>
              <w:rPr>
                <w:rFonts w:ascii="Times New Roman" w:hAnsi="Times New Roman"/>
                <w:sz w:val="12"/>
                <w:lang w:val="en-US"/>
              </w:rPr>
              <w:t>)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10</w:t>
            </w:r>
            <w:r>
              <w:rPr>
                <w:rFonts w:ascii="Times New Roman" w:hAnsi="Times New Roman"/>
                <w:sz w:val="12"/>
                <w:lang w:val="en-US"/>
              </w:rPr>
              <w:t>(</w:t>
            </w:r>
            <w:r>
              <w:rPr>
                <w:rFonts w:ascii="Times New Roman" w:hAnsi="Times New Roman"/>
                <w:sz w:val="12"/>
              </w:rPr>
              <w:t>100</w:t>
            </w:r>
            <w:r>
              <w:rPr>
                <w:rFonts w:ascii="Times New Roman" w:hAnsi="Times New Roman"/>
                <w:sz w:val="12"/>
                <w:lang w:val="en-US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left="142" w:firstLine="0"/>
              <w:jc w:val="bot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поперечном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  <w:lang w:val="en-US"/>
              </w:rPr>
              <w:t>R</w:t>
            </w:r>
            <w:r>
              <w:rPr>
                <w:rFonts w:ascii="Times New Roman" w:hAnsi="Times New Roman"/>
                <w:i/>
                <w:sz w:val="12"/>
                <w:vertAlign w:val="subscript"/>
                <w:lang w:val="en-US"/>
              </w:rPr>
              <w:t>tt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3,8</w:t>
            </w:r>
            <w:r>
              <w:rPr>
                <w:rFonts w:ascii="Times New Roman" w:hAnsi="Times New Roman"/>
                <w:sz w:val="12"/>
                <w:lang w:val="en-US"/>
              </w:rPr>
              <w:t>(</w:t>
            </w:r>
            <w:r>
              <w:rPr>
                <w:rFonts w:ascii="Times New Roman" w:hAnsi="Times New Roman"/>
                <w:sz w:val="12"/>
              </w:rPr>
              <w:t>38</w:t>
            </w:r>
            <w:r>
              <w:rPr>
                <w:rFonts w:ascii="Times New Roman" w:hAnsi="Times New Roman"/>
                <w:sz w:val="12"/>
                <w:lang w:val="en-US"/>
              </w:rPr>
              <w:t>)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4,2</w:t>
            </w:r>
            <w:r>
              <w:rPr>
                <w:rFonts w:ascii="Times New Roman" w:hAnsi="Times New Roman"/>
                <w:sz w:val="12"/>
                <w:lang w:val="en-US"/>
              </w:rPr>
              <w:t>(</w:t>
            </w:r>
            <w:r>
              <w:rPr>
                <w:rFonts w:ascii="Times New Roman" w:hAnsi="Times New Roman"/>
                <w:sz w:val="12"/>
              </w:rPr>
              <w:t>42</w:t>
            </w:r>
            <w:r>
              <w:rPr>
                <w:rFonts w:ascii="Times New Roman" w:hAnsi="Times New Roman"/>
                <w:sz w:val="12"/>
                <w:lang w:val="en-US"/>
              </w:rPr>
              <w:t>)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4,7</w:t>
            </w:r>
            <w:r>
              <w:rPr>
                <w:rFonts w:ascii="Times New Roman" w:hAnsi="Times New Roman"/>
                <w:sz w:val="12"/>
                <w:lang w:val="en-US"/>
              </w:rPr>
              <w:t>(</w:t>
            </w:r>
            <w:r>
              <w:rPr>
                <w:rFonts w:ascii="Times New Roman" w:hAnsi="Times New Roman"/>
                <w:sz w:val="12"/>
              </w:rPr>
              <w:t>47</w:t>
            </w:r>
            <w:r>
              <w:rPr>
                <w:rFonts w:ascii="Times New Roman" w:hAnsi="Times New Roman"/>
                <w:sz w:val="12"/>
                <w:lang w:val="en-US"/>
              </w:rPr>
              <w:t>)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6</w:t>
            </w:r>
            <w:r>
              <w:rPr>
                <w:rFonts w:ascii="Times New Roman" w:hAnsi="Times New Roman"/>
                <w:sz w:val="12"/>
                <w:lang w:val="en-US"/>
              </w:rPr>
              <w:t>(</w:t>
            </w:r>
            <w:r>
              <w:rPr>
                <w:rFonts w:ascii="Times New Roman" w:hAnsi="Times New Roman"/>
                <w:sz w:val="12"/>
              </w:rPr>
              <w:t>60</w:t>
            </w:r>
            <w:r>
              <w:rPr>
                <w:rFonts w:ascii="Times New Roman" w:hAnsi="Times New Roman"/>
                <w:sz w:val="12"/>
                <w:lang w:val="en-US"/>
              </w:rPr>
              <w:t>)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6,7</w:t>
            </w:r>
            <w:r>
              <w:rPr>
                <w:rFonts w:ascii="Times New Roman" w:hAnsi="Times New Roman"/>
                <w:sz w:val="12"/>
                <w:lang w:val="en-US"/>
              </w:rPr>
              <w:t>(</w:t>
            </w:r>
            <w:r>
              <w:rPr>
                <w:rFonts w:ascii="Times New Roman" w:hAnsi="Times New Roman"/>
                <w:sz w:val="12"/>
              </w:rPr>
              <w:t>67</w:t>
            </w:r>
            <w:r>
              <w:rPr>
                <w:rFonts w:ascii="Times New Roman" w:hAnsi="Times New Roman"/>
                <w:sz w:val="12"/>
                <w:lang w:val="en-US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Сжатие осевое в продольном и поперечном направлениях конструкции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  <w:lang w:val="en-US"/>
              </w:rPr>
              <w:t>R</w:t>
            </w:r>
            <w:r>
              <w:rPr>
                <w:rFonts w:ascii="Times New Roman" w:hAnsi="Times New Roman"/>
                <w:i/>
                <w:sz w:val="12"/>
                <w:vertAlign w:val="subscript"/>
                <w:lang w:val="en-US"/>
              </w:rPr>
              <w:t>c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21</w:t>
            </w:r>
            <w:r>
              <w:rPr>
                <w:rFonts w:ascii="Times New Roman" w:hAnsi="Times New Roman"/>
                <w:sz w:val="12"/>
                <w:lang w:val="en-US"/>
              </w:rPr>
              <w:t>(</w:t>
            </w:r>
            <w:r>
              <w:rPr>
                <w:rFonts w:ascii="Times New Roman" w:hAnsi="Times New Roman"/>
                <w:sz w:val="12"/>
              </w:rPr>
              <w:t>210</w:t>
            </w:r>
            <w:r>
              <w:rPr>
                <w:rFonts w:ascii="Times New Roman" w:hAnsi="Times New Roman"/>
                <w:sz w:val="12"/>
                <w:lang w:val="en-US"/>
              </w:rPr>
              <w:t>)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23</w:t>
            </w:r>
            <w:r>
              <w:rPr>
                <w:rFonts w:ascii="Times New Roman" w:hAnsi="Times New Roman"/>
                <w:sz w:val="12"/>
                <w:lang w:val="en-US"/>
              </w:rPr>
              <w:t>(</w:t>
            </w:r>
            <w:r>
              <w:rPr>
                <w:rFonts w:ascii="Times New Roman" w:hAnsi="Times New Roman"/>
                <w:sz w:val="12"/>
              </w:rPr>
              <w:t>230</w:t>
            </w:r>
            <w:r>
              <w:rPr>
                <w:rFonts w:ascii="Times New Roman" w:hAnsi="Times New Roman"/>
                <w:sz w:val="12"/>
                <w:lang w:val="en-US"/>
              </w:rPr>
              <w:t>)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25</w:t>
            </w:r>
            <w:r>
              <w:rPr>
                <w:rFonts w:ascii="Times New Roman" w:hAnsi="Times New Roman"/>
                <w:sz w:val="12"/>
                <w:lang w:val="en-US"/>
              </w:rPr>
              <w:t>(</w:t>
            </w:r>
            <w:r>
              <w:rPr>
                <w:rFonts w:ascii="Times New Roman" w:hAnsi="Times New Roman"/>
                <w:sz w:val="12"/>
              </w:rPr>
              <w:t>250</w:t>
            </w:r>
            <w:r>
              <w:rPr>
                <w:rFonts w:ascii="Times New Roman" w:hAnsi="Times New Roman"/>
                <w:sz w:val="12"/>
                <w:lang w:val="en-US"/>
              </w:rPr>
              <w:t>)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27</w:t>
            </w:r>
            <w:r>
              <w:rPr>
                <w:rFonts w:ascii="Times New Roman" w:hAnsi="Times New Roman"/>
                <w:sz w:val="12"/>
                <w:lang w:val="en-US"/>
              </w:rPr>
              <w:t>(</w:t>
            </w:r>
            <w:r>
              <w:rPr>
                <w:rFonts w:ascii="Times New Roman" w:hAnsi="Times New Roman"/>
                <w:sz w:val="12"/>
              </w:rPr>
              <w:t>270</w:t>
            </w:r>
            <w:r>
              <w:rPr>
                <w:rFonts w:ascii="Times New Roman" w:hAnsi="Times New Roman"/>
                <w:sz w:val="12"/>
                <w:lang w:val="en-US"/>
              </w:rPr>
              <w:t>)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30</w:t>
            </w:r>
            <w:r>
              <w:rPr>
                <w:rFonts w:ascii="Times New Roman" w:hAnsi="Times New Roman"/>
                <w:sz w:val="12"/>
                <w:lang w:val="en-US"/>
              </w:rPr>
              <w:t>(</w:t>
            </w:r>
            <w:r>
              <w:rPr>
                <w:rFonts w:ascii="Times New Roman" w:hAnsi="Times New Roman"/>
                <w:sz w:val="12"/>
              </w:rPr>
              <w:t>300</w:t>
            </w:r>
            <w:r>
              <w:rPr>
                <w:rFonts w:ascii="Times New Roman" w:hAnsi="Times New Roman"/>
                <w:sz w:val="12"/>
                <w:lang w:val="en-US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Срез поперек плоскости наружной грани конструкции</w:t>
            </w:r>
          </w:p>
        </w:tc>
        <w:tc>
          <w:tcPr>
            <w:tcW w:w="79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  <w:lang w:val="en-US"/>
              </w:rPr>
              <w:t>R</w:t>
            </w:r>
            <w:r>
              <w:rPr>
                <w:rFonts w:ascii="Times New Roman" w:hAnsi="Times New Roman"/>
                <w:i/>
                <w:sz w:val="12"/>
                <w:vertAlign w:val="subscript"/>
                <w:lang w:val="en-US"/>
              </w:rPr>
              <w:t>s</w:t>
            </w:r>
          </w:p>
        </w:tc>
        <w:tc>
          <w:tcPr>
            <w:tcW w:w="79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3,2</w:t>
            </w:r>
            <w:r>
              <w:rPr>
                <w:rFonts w:ascii="Times New Roman" w:hAnsi="Times New Roman"/>
                <w:sz w:val="12"/>
                <w:lang w:val="en-US"/>
              </w:rPr>
              <w:t>(</w:t>
            </w:r>
            <w:r>
              <w:rPr>
                <w:rFonts w:ascii="Times New Roman" w:hAnsi="Times New Roman"/>
                <w:sz w:val="12"/>
              </w:rPr>
              <w:t>32</w:t>
            </w:r>
            <w:r>
              <w:rPr>
                <w:rFonts w:ascii="Times New Roman" w:hAnsi="Times New Roman"/>
                <w:sz w:val="12"/>
                <w:lang w:val="en-US"/>
              </w:rPr>
              <w:t>)</w:t>
            </w:r>
          </w:p>
        </w:tc>
        <w:tc>
          <w:tcPr>
            <w:tcW w:w="79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3,5</w:t>
            </w:r>
            <w:r>
              <w:rPr>
                <w:rFonts w:ascii="Times New Roman" w:hAnsi="Times New Roman"/>
                <w:sz w:val="12"/>
                <w:lang w:val="en-US"/>
              </w:rPr>
              <w:t>(</w:t>
            </w:r>
            <w:r>
              <w:rPr>
                <w:rFonts w:ascii="Times New Roman" w:hAnsi="Times New Roman"/>
                <w:sz w:val="12"/>
              </w:rPr>
              <w:t>35</w:t>
            </w:r>
            <w:r>
              <w:rPr>
                <w:rFonts w:ascii="Times New Roman" w:hAnsi="Times New Roman"/>
                <w:sz w:val="12"/>
                <w:lang w:val="en-US"/>
              </w:rPr>
              <w:t>)</w:t>
            </w:r>
          </w:p>
        </w:tc>
        <w:tc>
          <w:tcPr>
            <w:tcW w:w="79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</w:t>
            </w:r>
            <w:r>
              <w:rPr>
                <w:rFonts w:ascii="Times New Roman" w:hAnsi="Times New Roman"/>
                <w:sz w:val="12"/>
                <w:lang w:val="en-US"/>
              </w:rPr>
              <w:t>(</w:t>
            </w:r>
            <w:r>
              <w:rPr>
                <w:rFonts w:ascii="Times New Roman" w:hAnsi="Times New Roman"/>
                <w:sz w:val="12"/>
              </w:rPr>
              <w:t>40</w:t>
            </w:r>
            <w:r>
              <w:rPr>
                <w:rFonts w:ascii="Times New Roman" w:hAnsi="Times New Roman"/>
                <w:sz w:val="12"/>
                <w:lang w:val="en-US"/>
              </w:rPr>
              <w:t>)</w:t>
            </w:r>
          </w:p>
        </w:tc>
        <w:tc>
          <w:tcPr>
            <w:tcW w:w="79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4,4</w:t>
            </w:r>
            <w:r>
              <w:rPr>
                <w:rFonts w:ascii="Times New Roman" w:hAnsi="Times New Roman"/>
                <w:sz w:val="12"/>
                <w:lang w:val="en-US"/>
              </w:rPr>
              <w:t>(</w:t>
            </w:r>
            <w:r>
              <w:rPr>
                <w:rFonts w:ascii="Times New Roman" w:hAnsi="Times New Roman"/>
                <w:sz w:val="12"/>
              </w:rPr>
              <w:t>44</w:t>
            </w:r>
            <w:r>
              <w:rPr>
                <w:rFonts w:ascii="Times New Roman" w:hAnsi="Times New Roman"/>
                <w:sz w:val="12"/>
                <w:lang w:val="en-US"/>
              </w:rPr>
              <w:t>)</w:t>
            </w:r>
          </w:p>
        </w:tc>
        <w:tc>
          <w:tcPr>
            <w:tcW w:w="79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4,8</w:t>
            </w:r>
            <w:r>
              <w:rPr>
                <w:rFonts w:ascii="Times New Roman" w:hAnsi="Times New Roman"/>
                <w:sz w:val="12"/>
                <w:lang w:val="en-US"/>
              </w:rPr>
              <w:t>(</w:t>
            </w:r>
            <w:r>
              <w:rPr>
                <w:rFonts w:ascii="Times New Roman" w:hAnsi="Times New Roman"/>
                <w:sz w:val="12"/>
              </w:rPr>
              <w:t>48)</w:t>
            </w:r>
          </w:p>
        </w:tc>
      </w:tr>
    </w:tbl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201C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794"/>
        <w:gridCol w:w="794"/>
        <w:gridCol w:w="794"/>
        <w:gridCol w:w="794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Характеристик</w:t>
            </w:r>
            <w:r>
              <w:rPr>
                <w:rFonts w:ascii="Times New Roman" w:hAnsi="Times New Roman"/>
                <w:sz w:val="12"/>
              </w:rPr>
              <w:t>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Обозначение</w:t>
            </w:r>
          </w:p>
        </w:tc>
        <w:tc>
          <w:tcPr>
            <w:tcW w:w="3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Модули упругости и сдвига экструзионного асбестоцемента при временном сопротивлении (пределе прочности) изгибу, МПа (кгс/см</w:t>
            </w:r>
            <w:r>
              <w:rPr>
                <w:rFonts w:ascii="Times New Roman" w:hAnsi="Times New Roman"/>
                <w:sz w:val="12"/>
                <w:vertAlign w:val="superscript"/>
              </w:rPr>
              <w:t>2</w:t>
            </w:r>
            <w:r>
              <w:rPr>
                <w:rFonts w:ascii="Times New Roman" w:hAnsi="Times New Roman"/>
                <w:sz w:val="12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794" w:type="dxa"/>
            <w:tcBorders>
              <w:lef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16(160)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18(180)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20(200)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22(220)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24(240)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Модуль упругости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Е</w:t>
            </w:r>
            <w:r>
              <w:rPr>
                <w:rFonts w:ascii="Times New Roman" w:hAnsi="Times New Roman"/>
                <w:i/>
                <w:sz w:val="12"/>
              </w:rPr>
              <w:sym w:font="Symbol" w:char="F0D7"/>
            </w:r>
            <w:r>
              <w:rPr>
                <w:rFonts w:ascii="Times New Roman" w:hAnsi="Times New Roman"/>
                <w:i/>
                <w:sz w:val="12"/>
              </w:rPr>
              <w:t>10</w:t>
            </w:r>
            <w:r>
              <w:rPr>
                <w:rFonts w:ascii="Times New Roman" w:hAnsi="Times New Roman"/>
                <w:i/>
                <w:sz w:val="12"/>
                <w:vertAlign w:val="superscript"/>
              </w:rPr>
              <w:t>-5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0,09(0,9)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0,11(1,1)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0,13(1,3)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0,14(1,4)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0,15(1,5)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Модуль сдвига</w:t>
            </w:r>
          </w:p>
        </w:tc>
        <w:tc>
          <w:tcPr>
            <w:tcW w:w="79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  <w:lang w:val="en-US"/>
              </w:rPr>
              <w:t>G</w:t>
            </w:r>
            <w:r>
              <w:rPr>
                <w:rFonts w:ascii="Times New Roman" w:hAnsi="Times New Roman"/>
                <w:i/>
                <w:sz w:val="12"/>
              </w:rPr>
              <w:sym w:font="Symbol" w:char="F0D7"/>
            </w:r>
            <w:r>
              <w:rPr>
                <w:rFonts w:ascii="Times New Roman" w:hAnsi="Times New Roman"/>
                <w:i/>
                <w:sz w:val="12"/>
              </w:rPr>
              <w:t>10</w:t>
            </w:r>
            <w:r>
              <w:rPr>
                <w:rFonts w:ascii="Times New Roman" w:hAnsi="Times New Roman"/>
                <w:i/>
                <w:sz w:val="12"/>
                <w:vertAlign w:val="superscript"/>
              </w:rPr>
              <w:t>-</w:t>
            </w:r>
            <w:r>
              <w:rPr>
                <w:rFonts w:ascii="Times New Roman" w:hAnsi="Times New Roman"/>
                <w:i/>
                <w:sz w:val="12"/>
                <w:vertAlign w:val="superscript"/>
                <w:lang w:val="en-US"/>
              </w:rPr>
              <w:t>4</w:t>
            </w:r>
          </w:p>
        </w:tc>
        <w:tc>
          <w:tcPr>
            <w:tcW w:w="79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0,41(4,1)</w:t>
            </w:r>
          </w:p>
        </w:tc>
        <w:tc>
          <w:tcPr>
            <w:tcW w:w="79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0,50(5,0)</w:t>
            </w:r>
          </w:p>
        </w:tc>
        <w:tc>
          <w:tcPr>
            <w:tcW w:w="79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0,59(5,9)</w:t>
            </w:r>
          </w:p>
        </w:tc>
        <w:tc>
          <w:tcPr>
            <w:tcW w:w="79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0,64(6,4)</w:t>
            </w:r>
          </w:p>
        </w:tc>
        <w:tc>
          <w:tcPr>
            <w:tcW w:w="79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0,68(6,8)</w:t>
            </w:r>
          </w:p>
        </w:tc>
      </w:tr>
    </w:tbl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201C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985"/>
        <w:gridCol w:w="25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Температура, </w:t>
            </w:r>
            <w:r>
              <w:rPr>
                <w:rFonts w:ascii="Times New Roman" w:hAnsi="Times New Roman"/>
                <w:sz w:val="12"/>
              </w:rPr>
              <w:sym w:font="Symbol" w:char="F0B0"/>
            </w:r>
            <w:r>
              <w:rPr>
                <w:rFonts w:ascii="Times New Roman" w:hAnsi="Times New Roman"/>
                <w:sz w:val="12"/>
              </w:rPr>
              <w:t>С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Значение </w:t>
            </w:r>
            <w:r>
              <w:rPr>
                <w:rFonts w:ascii="Times New Roman" w:hAnsi="Times New Roman"/>
                <w:position w:val="-6"/>
                <w:sz w:val="12"/>
              </w:rPr>
              <w:object w:dxaOrig="680" w:dyaOrig="300">
                <v:shape id="_x0000_i1045" type="#_x0000_t75" style="width:33.75pt;height:15pt" o:ole="">
                  <v:imagedata r:id="rId35" o:title=""/>
                </v:shape>
                <o:OLEObject Type="Embed" ProgID="Equation.2" ShapeID="_x0000_i1045" DrawAspect="Content" ObjectID="_1427224193" r:id="rId36"/>
              </w:object>
            </w:r>
            <w:r>
              <w:rPr>
                <w:rFonts w:ascii="Times New Roman" w:hAnsi="Times New Roman"/>
                <w:sz w:val="12"/>
              </w:rPr>
              <w:t xml:space="preserve">, при влажности асбестоцемента </w:t>
            </w:r>
            <w:r>
              <w:rPr>
                <w:rFonts w:ascii="Times New Roman" w:hAnsi="Times New Roman"/>
                <w:i/>
                <w:sz w:val="12"/>
                <w:lang w:val="en-US"/>
              </w:rPr>
              <w:t>W</w:t>
            </w:r>
            <w:r>
              <w:rPr>
                <w:rFonts w:ascii="Times New Roman" w:hAnsi="Times New Roman"/>
                <w:sz w:val="12"/>
              </w:rP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i/>
                <w:sz w:val="12"/>
                <w:lang w:val="en-US"/>
              </w:rPr>
              <w:t>W</w:t>
            </w:r>
            <w:r>
              <w:rPr>
                <w:rFonts w:ascii="Times New Roman" w:hAnsi="Times New Roman"/>
                <w:i/>
                <w:position w:val="-4"/>
                <w:sz w:val="12"/>
                <w:lang w:val="en-US"/>
              </w:rPr>
              <w:object w:dxaOrig="173" w:dyaOrig="173">
                <v:shape id="_x0000_i1046" type="#_x0000_t75" style="width:9pt;height:9pt" o:ole="">
                  <v:imagedata r:id="rId37" o:title=""/>
                </v:shape>
                <o:OLEObject Type="Embed" ProgID="Equation.2" ShapeID="_x0000_i1046" DrawAspect="Content" ObjectID="_1427224194" r:id="rId38"/>
              </w:object>
            </w:r>
            <w:r>
              <w:rPr>
                <w:rFonts w:ascii="Times New Roman" w:hAnsi="Times New Roman"/>
                <w:i/>
                <w:sz w:val="12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i/>
                <w:sz w:val="12"/>
                <w:lang w:val="en-US"/>
              </w:rPr>
              <w:t>W</w:t>
            </w:r>
            <w:r>
              <w:rPr>
                <w:rFonts w:ascii="Times New Roman" w:hAnsi="Times New Roman"/>
                <w:i/>
                <w:position w:val="-4"/>
                <w:sz w:val="12"/>
                <w:lang w:val="en-US"/>
              </w:rPr>
              <w:object w:dxaOrig="173" w:dyaOrig="173">
                <v:shape id="_x0000_i1047" type="#_x0000_t75" style="width:9pt;height:9pt" o:ole="">
                  <v:imagedata r:id="rId39" o:title=""/>
                </v:shape>
                <o:OLEObject Type="Embed" ProgID="Equation.2" ShapeID="_x0000_i1047" DrawAspect="Content" ObjectID="_1427224195" r:id="rId40"/>
              </w:object>
            </w:r>
            <w:r>
              <w:rPr>
                <w:rFonts w:ascii="Times New Roman" w:hAnsi="Times New Roman"/>
                <w:i/>
                <w:sz w:val="12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0 и ниже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1,1</w:t>
            </w:r>
          </w:p>
        </w:tc>
        <w:tc>
          <w:tcPr>
            <w:tcW w:w="2551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Выше 0</w:t>
            </w:r>
          </w:p>
        </w:tc>
        <w:tc>
          <w:tcPr>
            <w:tcW w:w="198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1,1</w:t>
            </w:r>
          </w:p>
        </w:tc>
        <w:tc>
          <w:tcPr>
            <w:tcW w:w="25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1,</w:t>
            </w:r>
            <w:r>
              <w:rPr>
                <w:rFonts w:ascii="Times New Roman" w:hAnsi="Times New Roman"/>
                <w:sz w:val="12"/>
              </w:rPr>
              <w:t>1</w:t>
            </w:r>
          </w:p>
        </w:tc>
      </w:tr>
    </w:tbl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201C0">
      <w:pPr>
        <w:spacing w:before="120" w:after="120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РАСЧЕТ ЭЛЕМЕНТОВ АСБЕСТОЦЕМЕНТЫХ КОНСТРУКЦИЙ</w:t>
      </w:r>
    </w:p>
    <w:p w:rsidR="00000000" w:rsidRDefault="00B201C0">
      <w:pPr>
        <w:spacing w:after="120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А.РАСЧЕТ ЭЛЕМЕНТОВ АСБЕСТОЦЕМЕНТЫХ КОНСТРУКЦИЙ ПО ПРЕДЕЛЬНЫМ СОСТОЯНИЯМ ПЕРВОЙ ГРУППЫ</w:t>
      </w:r>
    </w:p>
    <w:p w:rsidR="00000000" w:rsidRDefault="00B201C0">
      <w:pPr>
        <w:spacing w:after="120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ИЗГИБАЕМЫХ ЭЛЕМЕНТОВ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Проверку прочности элементов асбестоцементных конструкций следует выполнять исходя из условий: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для обшивок  каркасных и бескаркасных или полок экструзионных плит и панелей: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object w:dxaOrig="680" w:dyaOrig="320">
          <v:shape id="_x0000_i1048" type="#_x0000_t75" style="width:33.75pt;height:15.75pt" o:ole="">
            <v:imagedata r:id="rId41" o:title=""/>
          </v:shape>
          <o:OLEObject Type="Embed" ProgID="Equation.2" ShapeID="_x0000_i1048" DrawAspect="Content" ObjectID="_1427224196" r:id="rId42"/>
        </w:objec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(1)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object w:dxaOrig="680" w:dyaOrig="320">
          <v:shape id="_x0000_i1049" type="#_x0000_t75" style="width:33.75pt;height:15.75pt" o:ole="">
            <v:imagedata r:id="rId43" o:title=""/>
          </v:shape>
          <o:OLEObject Type="Embed" ProgID="Equation.2" ShapeID="_x0000_i1049" DrawAspect="Content" ObjectID="_1427224197" r:id="rId44"/>
        </w:objec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(2)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для каркаса ребер каркасных или экструзионных плит и панелей: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4"/>
          <w:sz w:val="20"/>
        </w:rPr>
        <w:object w:dxaOrig="1080" w:dyaOrig="360">
          <v:shape id="_x0000_i1050" type="#_x0000_t75" style="width:54pt;height:18pt" o:ole="">
            <v:imagedata r:id="rId45" o:title=""/>
          </v:shape>
          <o:OLEObject Type="Embed" ProgID="Equation.2" ShapeID="_x0000_i1050" DrawAspect="Content" ObjectID="_1427224198" r:id="rId46"/>
        </w:objec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(3</w:t>
      </w:r>
      <w:r>
        <w:rPr>
          <w:rFonts w:ascii="Times New Roman" w:hAnsi="Times New Roman"/>
          <w:sz w:val="20"/>
        </w:rPr>
        <w:t>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position w:val="-14"/>
          <w:sz w:val="20"/>
        </w:rPr>
        <w:object w:dxaOrig="1060" w:dyaOrig="360">
          <v:shape id="_x0000_i1051" type="#_x0000_t75" style="width:53.25pt;height:18pt" o:ole="">
            <v:imagedata r:id="rId47" o:title=""/>
          </v:shape>
          <o:OLEObject Type="Embed" ProgID="Equation.2" ShapeID="_x0000_i1051" DrawAspect="Content" ObjectID="_1427224199" r:id="rId48"/>
        </w:object>
      </w:r>
      <w:r>
        <w:rPr>
          <w:rFonts w:ascii="Times New Roman" w:hAnsi="Times New Roman"/>
          <w:sz w:val="20"/>
        </w:rPr>
        <w:tab/>
        <w:t>;</w:t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  <w:t>(4)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position w:val="-14"/>
          <w:sz w:val="20"/>
        </w:rPr>
        <w:object w:dxaOrig="999" w:dyaOrig="360">
          <v:shape id="_x0000_i1052" type="#_x0000_t75" style="width:50.25pt;height:18pt" o:ole="">
            <v:imagedata r:id="rId49" o:title=""/>
          </v:shape>
          <o:OLEObject Type="Embed" ProgID="Equation.2" ShapeID="_x0000_i1052" DrawAspect="Content" ObjectID="_1427224200" r:id="rId50"/>
        </w:object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  <w:t>(5)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position w:val="-14"/>
          <w:sz w:val="20"/>
        </w:rPr>
        <w:object w:dxaOrig="1040" w:dyaOrig="360">
          <v:shape id="_x0000_i1053" type="#_x0000_t75" style="width:51.75pt;height:18pt" o:ole="">
            <v:imagedata r:id="rId51" o:title=""/>
          </v:shape>
          <o:OLEObject Type="Embed" ProgID="Equation.2" ShapeID="_x0000_i1053" DrawAspect="Content" ObjectID="_1427224201" r:id="rId52"/>
        </w:object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  <w:t>(6)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для  заполнителя бескаркасных панелей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4"/>
          <w:sz w:val="20"/>
        </w:rPr>
        <w:object w:dxaOrig="1160" w:dyaOrig="360">
          <v:shape id="_x0000_i1054" type="#_x0000_t75" style="width:57.75pt;height:18pt" o:ole="">
            <v:imagedata r:id="rId53" o:title=""/>
          </v:shape>
          <o:OLEObject Type="Embed" ProgID="Equation.2" ShapeID="_x0000_i1054" DrawAspect="Content" ObjectID="_1427224202" r:id="rId54"/>
        </w:objec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(7)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для клеевых соединений обшивок с каркасом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4"/>
          <w:sz w:val="20"/>
        </w:rPr>
        <w:object w:dxaOrig="1120" w:dyaOrig="360">
          <v:shape id="_x0000_i1055" type="#_x0000_t75" style="width:56.25pt;height:18pt" o:ole="">
            <v:imagedata r:id="rId55" o:title=""/>
          </v:shape>
          <o:OLEObject Type="Embed" ProgID="Equation.2" ShapeID="_x0000_i1055" DrawAspect="Content" ObjectID="_1427224203" r:id="rId56"/>
        </w:objec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(8)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д) для плоских и волнистых листов: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object w:dxaOrig="720" w:dyaOrig="320">
          <v:shape id="_x0000_i1056" type="#_x0000_t75" style="width:36pt;height:15.75pt" o:ole="">
            <v:imagedata r:id="rId57" o:title=""/>
          </v:shape>
          <o:OLEObject Type="Embed" ProgID="Equation.2" ShapeID="_x0000_i1056" DrawAspect="Content" ObjectID="_1427224204" r:id="rId58"/>
        </w:objec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(9)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4"/>
          <w:sz w:val="20"/>
        </w:rPr>
        <w:object w:dxaOrig="920" w:dyaOrig="360">
          <v:shape id="_x0000_i1057" type="#_x0000_t75" style="width:45.75pt;height:18pt" o:ole="">
            <v:imagedata r:id="rId59" o:title=""/>
          </v:shape>
          <o:OLEObject Type="Embed" ProgID="Equation.2" ShapeID="_x0000_i1057" DrawAspect="Content" ObjectID="_1427224205" r:id="rId60"/>
        </w:objec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(10)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sz w:val="20"/>
          <w:lang w:val="en-US"/>
        </w:rPr>
        <w:t>R</w:t>
      </w:r>
      <w:r>
        <w:rPr>
          <w:rFonts w:ascii="Times New Roman" w:hAnsi="Times New Roman"/>
          <w:i/>
          <w:sz w:val="20"/>
          <w:vertAlign w:val="subscript"/>
          <w:lang w:val="en-US"/>
        </w:rPr>
        <w:t>m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sz w:val="20"/>
        </w:rPr>
        <w:t>- расчетные сопротивления материала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R</w:t>
      </w:r>
      <w:r>
        <w:rPr>
          <w:rFonts w:ascii="Times New Roman" w:hAnsi="Times New Roman"/>
          <w:i/>
          <w:sz w:val="20"/>
          <w:vertAlign w:val="subscript"/>
          <w:lang w:val="en-US"/>
        </w:rPr>
        <w:t>t</w:t>
      </w:r>
      <w:r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</w:rPr>
        <w:t xml:space="preserve">, </w:t>
      </w:r>
      <w:r>
        <w:rPr>
          <w:rFonts w:ascii="Times New Roman" w:hAnsi="Times New Roman"/>
          <w:i/>
          <w:sz w:val="20"/>
          <w:lang w:val="en-US"/>
        </w:rPr>
        <w:t>R</w:t>
      </w:r>
      <w:r>
        <w:rPr>
          <w:rFonts w:ascii="Times New Roman" w:hAnsi="Times New Roman"/>
          <w:i/>
          <w:sz w:val="20"/>
          <w:vertAlign w:val="subscript"/>
        </w:rPr>
        <w:t>с</w:t>
      </w:r>
      <w:r>
        <w:rPr>
          <w:rFonts w:ascii="Times New Roman" w:hAnsi="Times New Roman"/>
          <w:sz w:val="20"/>
        </w:rPr>
        <w:t xml:space="preserve"> - обшивок по изгибу, растяжению и сжатию, принимаемые для асбестоцемента по табл.1 и 3;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R</w:t>
      </w:r>
      <w:r>
        <w:rPr>
          <w:rFonts w:ascii="Times New Roman" w:hAnsi="Times New Roman"/>
          <w:i/>
          <w:sz w:val="20"/>
          <w:vertAlign w:val="subscript"/>
          <w:lang w:val="en-US"/>
        </w:rPr>
        <w:t>ps</w:t>
      </w:r>
      <w:r>
        <w:rPr>
          <w:rFonts w:ascii="Times New Roman" w:hAnsi="Times New Roman"/>
          <w:i/>
          <w:sz w:val="20"/>
          <w:vertAlign w:val="subscript"/>
        </w:rPr>
        <w:t xml:space="preserve"> </w:t>
      </w:r>
      <w:r>
        <w:rPr>
          <w:rFonts w:ascii="Times New Roman" w:hAnsi="Times New Roman"/>
          <w:sz w:val="20"/>
          <w:lang w:val="en-US"/>
        </w:rPr>
        <w:t xml:space="preserve">- </w:t>
      </w:r>
      <w:r>
        <w:rPr>
          <w:rFonts w:ascii="Times New Roman" w:hAnsi="Times New Roman"/>
          <w:sz w:val="20"/>
        </w:rPr>
        <w:t>расчетные</w:t>
      </w:r>
      <w:r>
        <w:rPr>
          <w:rFonts w:ascii="Times New Roman" w:hAnsi="Times New Roman"/>
          <w:sz w:val="20"/>
        </w:rPr>
        <w:t xml:space="preserve"> сопротивления сдвигу заполнителя бескаркасных плит панелей, принимаемые для пенопластов по табл.1 справочного приложения 2;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R</w:t>
      </w:r>
      <w:r>
        <w:rPr>
          <w:rFonts w:ascii="Times New Roman" w:hAnsi="Times New Roman"/>
          <w:i/>
          <w:sz w:val="20"/>
          <w:vertAlign w:val="subscript"/>
        </w:rPr>
        <w:t>p</w:t>
      </w:r>
      <w:r>
        <w:rPr>
          <w:rFonts w:ascii="Times New Roman" w:hAnsi="Times New Roman"/>
          <w:i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-</w:t>
      </w:r>
      <w:r>
        <w:rPr>
          <w:rFonts w:ascii="Times New Roman" w:hAnsi="Times New Roman"/>
          <w:sz w:val="20"/>
        </w:rPr>
        <w:t xml:space="preserve"> расчетные сопротивления сдвигу клеевого соединения обшивок с каркасом или заполнителем, принимаемые для эпоксидных клеев по табл.1 справочного приложения 3.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формулах (1) - (10) напряжения </w:t>
      </w:r>
      <w:r>
        <w:rPr>
          <w:rFonts w:ascii="Times New Roman" w:hAnsi="Times New Roman"/>
          <w:position w:val="-6"/>
          <w:sz w:val="20"/>
        </w:rPr>
        <w:object w:dxaOrig="240" w:dyaOrig="220">
          <v:shape id="_x0000_i1058" type="#_x0000_t75" style="width:12pt;height:11.25pt" o:ole="">
            <v:imagedata r:id="rId8" o:title=""/>
          </v:shape>
          <o:OLEObject Type="Embed" ProgID="Equation.2" ShapeID="_x0000_i1058" DrawAspect="Content" ObjectID="_1427224206" r:id="rId61"/>
        </w:obje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6"/>
          <w:sz w:val="20"/>
        </w:rPr>
        <w:object w:dxaOrig="200" w:dyaOrig="220">
          <v:shape id="_x0000_i1059" type="#_x0000_t75" style="width:9.75pt;height:11.25pt" o:ole="">
            <v:imagedata r:id="rId62" o:title=""/>
          </v:shape>
          <o:OLEObject Type="Embed" ProgID="Equation.2" ShapeID="_x0000_i1059" DrawAspect="Content" ObjectID="_1427224207" r:id="rId63"/>
        </w:object>
      </w:r>
      <w:r>
        <w:rPr>
          <w:rFonts w:ascii="Times New Roman" w:hAnsi="Times New Roman"/>
          <w:sz w:val="20"/>
        </w:rPr>
        <w:t>являются суммарными напряжениями от действия нагрузок и воздействий и их сочетаний.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Напряжения в элементах каркасных плит и панелей (черт</w:t>
      </w:r>
      <w:r>
        <w:rPr>
          <w:rFonts w:ascii="Times New Roman" w:hAnsi="Times New Roman"/>
          <w:sz w:val="20"/>
        </w:rPr>
        <w:t>.2) следует определять по формулам: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обшивках наружных (1) и внутренних (2):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2"/>
          <w:sz w:val="20"/>
        </w:rPr>
        <w:object w:dxaOrig="2980" w:dyaOrig="720">
          <v:shape id="_x0000_i1060" type="#_x0000_t75" style="width:149.25pt;height:36pt" o:ole="">
            <v:imagedata r:id="rId64" o:title=""/>
          </v:shape>
          <o:OLEObject Type="Embed" ProgID="Equation.2" ShapeID="_x0000_i1060" DrawAspect="Content" ObjectID="_1427224208" r:id="rId65"/>
        </w:objec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(11)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2"/>
          <w:sz w:val="20"/>
        </w:rPr>
        <w:object w:dxaOrig="3000" w:dyaOrig="720">
          <v:shape id="_x0000_i1061" type="#_x0000_t75" style="width:150pt;height:36pt" o:ole="">
            <v:imagedata r:id="rId66" o:title=""/>
          </v:shape>
          <o:OLEObject Type="Embed" ProgID="Equation.2" ShapeID="_x0000_i1061" DrawAspect="Content" ObjectID="_1427224209" r:id="rId67"/>
        </w:objec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(12)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каркасе: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object w:dxaOrig="1920" w:dyaOrig="680">
          <v:shape id="_x0000_i1062" type="#_x0000_t75" style="width:96pt;height:33.75pt" o:ole="">
            <v:imagedata r:id="rId68" o:title=""/>
          </v:shape>
          <o:OLEObject Type="Embed" ProgID="Equation.2" ShapeID="_x0000_i1062" DrawAspect="Content" ObjectID="_1427224210" r:id="rId69"/>
        </w:objec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(13)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object w:dxaOrig="1020" w:dyaOrig="680">
          <v:shape id="_x0000_i1063" type="#_x0000_t75" style="width:51pt;height:33.75pt" o:ole="">
            <v:imagedata r:id="rId70" o:title=""/>
          </v:shape>
          <o:OLEObject Type="Embed" ProgID="Equation.2" ShapeID="_x0000_i1063" DrawAspect="Content" ObjectID="_1427224211" r:id="rId71"/>
        </w:objec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(14)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клеевых соединениях обшивок с каркасом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object w:dxaOrig="960" w:dyaOrig="680">
          <v:shape id="_x0000_i1064" type="#_x0000_t75" style="width:48pt;height:33.75pt" o:ole="">
            <v:imagedata r:id="rId72" o:title=""/>
          </v:shape>
          <o:OLEObject Type="Embed" ProgID="Equation.2" ShapeID="_x0000_i1064" DrawAspect="Content" ObjectID="_1427224212" r:id="rId73"/>
        </w:objec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(15)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формулах (11) - (15):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object w:dxaOrig="220" w:dyaOrig="320">
          <v:shape id="_x0000_i1065" type="#_x0000_t75" style="width:11.25pt;height:15.75pt" o:ole="">
            <v:imagedata r:id="rId74" o:title=""/>
          </v:shape>
          <o:OLEObject Type="Embed" ProgID="Equation.2" ShapeID="_x0000_i1065" DrawAspect="Content" ObjectID="_1427224213" r:id="rId75"/>
        </w:object>
      </w:r>
      <w:r>
        <w:rPr>
          <w:rFonts w:ascii="Times New Roman" w:hAnsi="Times New Roman"/>
          <w:sz w:val="20"/>
        </w:rPr>
        <w:t xml:space="preserve"> - коэффициент, определяемый по формуле (19);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m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- коэффициент, учитывающий распределение усилий между каркасом и обшивками и определяемый по п.4.6. и 4.7;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Y</w:t>
      </w:r>
      <w:r>
        <w:rPr>
          <w:rFonts w:ascii="Times New Roman" w:hAnsi="Times New Roman"/>
          <w:sz w:val="20"/>
          <w:lang w:val="en-US"/>
        </w:rPr>
        <w:t xml:space="preserve"> - </w:t>
      </w:r>
      <w:r>
        <w:rPr>
          <w:rFonts w:ascii="Times New Roman" w:hAnsi="Times New Roman"/>
          <w:sz w:val="20"/>
        </w:rPr>
        <w:t>расстояние</w:t>
      </w:r>
      <w:r>
        <w:rPr>
          <w:rFonts w:ascii="Times New Roman" w:hAnsi="Times New Roman"/>
          <w:sz w:val="20"/>
        </w:rPr>
        <w:t xml:space="preserve"> от нейтральной оси конструкции, положение которой определяется с учетом податливости соединений по п.4.4, до рассматриваемого сечения волокна;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I</w:t>
      </w:r>
      <w:r>
        <w:rPr>
          <w:rFonts w:ascii="Times New Roman" w:hAnsi="Times New Roman"/>
          <w:i/>
          <w:sz w:val="20"/>
          <w:vertAlign w:val="subscript"/>
          <w:lang w:val="en-US"/>
        </w:rPr>
        <w:t>1</w:t>
      </w:r>
      <w:r>
        <w:rPr>
          <w:rFonts w:ascii="Times New Roman" w:hAnsi="Times New Roman"/>
          <w:i/>
          <w:sz w:val="20"/>
          <w:lang w:val="en-US"/>
        </w:rPr>
        <w:t xml:space="preserve"> , I</w:t>
      </w:r>
      <w:r>
        <w:rPr>
          <w:rFonts w:ascii="Times New Roman" w:hAnsi="Times New Roman"/>
          <w:i/>
          <w:sz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S</w:t>
      </w:r>
      <w:r>
        <w:rPr>
          <w:rFonts w:ascii="Times New Roman" w:hAnsi="Times New Roman"/>
          <w:i/>
          <w:sz w:val="20"/>
          <w:vertAlign w:val="subscript"/>
          <w:lang w:val="en-US"/>
        </w:rPr>
        <w:t>r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- моменты инерции поперечного сечения обшивок 1 и 2 и статический момент сдвигаемой части поперечного сечения конструкции, вычисляемые с учетом указаний п.4.3, относительно нейтральной оси, положение которой определяется по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п.4.4;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object w:dxaOrig="300" w:dyaOrig="340">
          <v:shape id="_x0000_i1066" type="#_x0000_t75" style="width:15pt;height:17.25pt" o:ole="">
            <v:imagedata r:id="rId76" o:title=""/>
          </v:shape>
          <o:OLEObject Type="Embed" ProgID="Equation.2" ShapeID="_x0000_i1066" DrawAspect="Content" ObjectID="_1427224214" r:id="rId77"/>
        </w:object>
      </w:r>
      <w:r>
        <w:rPr>
          <w:rFonts w:ascii="Times New Roman" w:hAnsi="Times New Roman"/>
          <w:sz w:val="20"/>
        </w:rPr>
        <w:t xml:space="preserve"> - момент инерции поперечного сечения каркаса относительно нейтральной оси, положение которой определя</w:t>
      </w:r>
      <w:r>
        <w:rPr>
          <w:rFonts w:ascii="Times New Roman" w:hAnsi="Times New Roman"/>
          <w:sz w:val="20"/>
        </w:rPr>
        <w:t>ется по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п.4.4;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I</w:t>
      </w:r>
      <w:r>
        <w:rPr>
          <w:rFonts w:ascii="Times New Roman" w:hAnsi="Times New Roman"/>
          <w:i/>
          <w:sz w:val="20"/>
          <w:vertAlign w:val="subscript"/>
          <w:lang w:val="en-US"/>
        </w:rPr>
        <w:t>r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 xml:space="preserve">- </w:t>
      </w:r>
      <w:r>
        <w:rPr>
          <w:rFonts w:ascii="Times New Roman" w:hAnsi="Times New Roman"/>
          <w:sz w:val="20"/>
        </w:rPr>
        <w:t>приведенный (к материалу каркаса) момент инерции сечения конструкции, определяемый по формуле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object w:dxaOrig="2840" w:dyaOrig="760">
          <v:shape id="_x0000_i1067" type="#_x0000_t75" style="width:141.75pt;height:38.25pt" o:ole="">
            <v:imagedata r:id="rId78" o:title=""/>
          </v:shape>
          <o:OLEObject Type="Embed" ProgID="Equation.2" ShapeID="_x0000_i1067" DrawAspect="Content" ObjectID="_1427224215" r:id="rId79"/>
        </w:objec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(16)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b</w:t>
      </w:r>
      <w:r>
        <w:rPr>
          <w:rFonts w:ascii="Times New Roman" w:hAnsi="Times New Roman"/>
          <w:i/>
          <w:sz w:val="20"/>
          <w:vertAlign w:val="subscript"/>
          <w:lang w:val="en-US"/>
        </w:rPr>
        <w:t>c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 xml:space="preserve">- </w:t>
      </w:r>
      <w:r>
        <w:rPr>
          <w:rFonts w:ascii="Times New Roman" w:hAnsi="Times New Roman"/>
          <w:sz w:val="20"/>
        </w:rPr>
        <w:t>расчетная ширина клеевых швов, принимаемая равной 0,5 суммарной ширины швов.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201C0">
      <w:pPr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8" type="#_x0000_t75" style="width:153pt;height:1in">
            <v:imagedata r:id="rId80" o:title=""/>
          </v:shape>
        </w:pic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Черт.2. Поперечное сечение каркасной плиты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1, 2 - асбестоцементные обшивки; 3 - элементы каркаса плиты; 4 - утеплитель.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При расчете каркасных плит и панелей следует учитывать часть площади поперечного сечения обшивок, принимая их ширину в каждую сторону от вертикальной оси ре</w:t>
      </w:r>
      <w:r>
        <w:rPr>
          <w:rFonts w:ascii="Times New Roman" w:hAnsi="Times New Roman"/>
          <w:sz w:val="20"/>
        </w:rPr>
        <w:t>бра каркаса (см. черт. 2) равной: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сжатых обшивок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object w:dxaOrig="780" w:dyaOrig="279">
          <v:shape id="_x0000_i1069" type="#_x0000_t75" style="width:39pt;height:14.25pt" o:ole="">
            <v:imagedata r:id="rId81" o:title=""/>
          </v:shape>
          <o:OLEObject Type="Embed" ProgID="Equation.2" ShapeID="_x0000_i1069" DrawAspect="Content" ObjectID="_1427224216" r:id="rId82"/>
        </w:objec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(17)</w:t>
      </w:r>
    </w:p>
    <w:p w:rsidR="00000000" w:rsidRDefault="00B201C0">
      <w:pPr>
        <w:ind w:left="284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6"/>
          <w:sz w:val="20"/>
        </w:rPr>
        <w:object w:dxaOrig="200" w:dyaOrig="279">
          <v:shape id="_x0000_i1070" type="#_x0000_t75" style="width:9.75pt;height:14.25pt" o:ole="">
            <v:imagedata r:id="rId83" o:title=""/>
          </v:shape>
          <o:OLEObject Type="Embed" ProgID="Equation.2" ShapeID="_x0000_i1070" DrawAspect="Content" ObjectID="_1427224217" r:id="rId84"/>
        </w:object>
      </w:r>
      <w:r>
        <w:rPr>
          <w:rFonts w:ascii="Times New Roman" w:hAnsi="Times New Roman"/>
          <w:sz w:val="20"/>
        </w:rPr>
        <w:t xml:space="preserve"> - толщина сжатой обшивки;</w:t>
      </w:r>
    </w:p>
    <w:p w:rsidR="00000000" w:rsidRDefault="00B201C0">
      <w:pPr>
        <w:ind w:left="284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растянутых обшивок </w:t>
      </w:r>
      <w:r>
        <w:rPr>
          <w:rFonts w:ascii="Times New Roman" w:hAnsi="Times New Roman"/>
          <w:position w:val="-6"/>
          <w:sz w:val="20"/>
        </w:rPr>
        <w:object w:dxaOrig="800" w:dyaOrig="279">
          <v:shape id="_x0000_i1071" type="#_x0000_t75" style="width:39.75pt;height:14.25pt" o:ole="">
            <v:imagedata r:id="rId85" o:title=""/>
          </v:shape>
          <o:OLEObject Type="Embed" ProgID="Equation.2" ShapeID="_x0000_i1071" DrawAspect="Content" ObjectID="_1427224218" r:id="rId86"/>
        </w:object>
      </w:r>
      <w:r>
        <w:rPr>
          <w:rFonts w:ascii="Times New Roman" w:hAnsi="Times New Roman"/>
          <w:sz w:val="20"/>
        </w:rPr>
        <w:t xml:space="preserve">, (где </w:t>
      </w:r>
      <w:r>
        <w:rPr>
          <w:rFonts w:ascii="Times New Roman" w:hAnsi="Times New Roman"/>
          <w:position w:val="-6"/>
          <w:sz w:val="20"/>
        </w:rPr>
        <w:object w:dxaOrig="200" w:dyaOrig="279">
          <v:shape id="_x0000_i1072" type="#_x0000_t75" style="width:9.75pt;height:14.25pt" o:ole="">
            <v:imagedata r:id="rId83" o:title=""/>
          </v:shape>
          <o:OLEObject Type="Embed" ProgID="Equation.2" ShapeID="_x0000_i1072" DrawAspect="Content" ObjectID="_1427224219" r:id="rId87"/>
        </w:object>
      </w:r>
      <w:r>
        <w:rPr>
          <w:rFonts w:ascii="Times New Roman" w:hAnsi="Times New Roman"/>
          <w:sz w:val="20"/>
        </w:rPr>
        <w:t xml:space="preserve"> - толщина растянутой обшивки), но не более половины расстояния между ребрами каркаса.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При расчете каркасных плит и панелей положение нейтральной оси сечения конструкции с учетом податливости соединений обшивок с каркасом следует определять по формуле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2"/>
          <w:sz w:val="20"/>
        </w:rPr>
        <w:object w:dxaOrig="2880" w:dyaOrig="780">
          <v:shape id="_x0000_i1073" type="#_x0000_t75" style="width:2in;height:39pt" o:ole="">
            <v:imagedata r:id="rId88" o:title=""/>
          </v:shape>
          <o:OLEObject Type="Embed" ProgID="Equation.2" ShapeID="_x0000_i1073" DrawAspect="Content" ObjectID="_1427224220" r:id="rId89"/>
        </w:object>
      </w:r>
      <w:r>
        <w:rPr>
          <w:rFonts w:ascii="Times New Roman" w:hAnsi="Times New Roman"/>
          <w:sz w:val="20"/>
        </w:rPr>
        <w:t xml:space="preserve"> ,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(18)</w:t>
      </w:r>
    </w:p>
    <w:p w:rsidR="00000000" w:rsidRDefault="00B201C0">
      <w:pPr>
        <w:ind w:left="851" w:hanging="567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sz w:val="20"/>
          <w:lang w:val="en-US"/>
        </w:rPr>
        <w:t>S</w:t>
      </w:r>
      <w:r>
        <w:rPr>
          <w:rFonts w:ascii="Times New Roman" w:hAnsi="Times New Roman"/>
          <w:i/>
          <w:sz w:val="20"/>
          <w:vertAlign w:val="subscript"/>
          <w:lang w:val="en-US"/>
        </w:rPr>
        <w:t>1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i/>
          <w:sz w:val="20"/>
          <w:lang w:val="en-US"/>
        </w:rPr>
        <w:t>S</w:t>
      </w:r>
      <w:r>
        <w:rPr>
          <w:rFonts w:ascii="Times New Roman" w:hAnsi="Times New Roman"/>
          <w:i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12"/>
          <w:sz w:val="20"/>
        </w:rPr>
        <w:object w:dxaOrig="320" w:dyaOrig="340">
          <v:shape id="_x0000_i1074" type="#_x0000_t75" style="width:15.75pt;height:17.25pt" o:ole="">
            <v:imagedata r:id="rId90" o:title=""/>
          </v:shape>
          <o:OLEObject Type="Embed" ProgID="Equation.2" ShapeID="_x0000_i1074" DrawAspect="Content" ObjectID="_1427224221" r:id="rId91"/>
        </w:object>
      </w:r>
      <w:r>
        <w:rPr>
          <w:rFonts w:ascii="Times New Roman" w:hAnsi="Times New Roman"/>
          <w:sz w:val="20"/>
        </w:rPr>
        <w:t>- статические моменты обшивок 1 и 2 и каркаса, определяемые с учетом указаний п.4.3, относительно произвольной оси;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i/>
          <w:sz w:val="20"/>
        </w:rPr>
        <w:t>А</w:t>
      </w:r>
      <w:r>
        <w:rPr>
          <w:rFonts w:ascii="Times New Roman" w:hAnsi="Times New Roman"/>
          <w:i/>
          <w:sz w:val="20"/>
          <w:vertAlign w:val="subscript"/>
        </w:rPr>
        <w:t>1</w:t>
      </w:r>
      <w:r>
        <w:rPr>
          <w:rFonts w:ascii="Times New Roman" w:hAnsi="Times New Roman"/>
          <w:i/>
          <w:sz w:val="20"/>
        </w:rPr>
        <w:t>, А</w:t>
      </w:r>
      <w:r>
        <w:rPr>
          <w:rFonts w:ascii="Times New Roman" w:hAnsi="Times New Roman"/>
          <w:i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12"/>
          <w:sz w:val="20"/>
        </w:rPr>
        <w:object w:dxaOrig="340" w:dyaOrig="340">
          <v:shape id="_x0000_i1075" type="#_x0000_t75" style="width:17.25pt;height:17.25pt" o:ole="">
            <v:imagedata r:id="rId92" o:title=""/>
          </v:shape>
          <o:OLEObject Type="Embed" ProgID="Equation.2" ShapeID="_x0000_i1075" DrawAspect="Content" ObjectID="_1427224222" r:id="rId93"/>
        </w:object>
      </w:r>
      <w:r>
        <w:rPr>
          <w:rFonts w:ascii="Times New Roman" w:hAnsi="Times New Roman"/>
          <w:sz w:val="20"/>
        </w:rPr>
        <w:t xml:space="preserve"> - площади поперечных сечений обшивок 1 и 2, определяемые с учетом указаний п.4.3. и площадь каркаса.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4.5. При расчете каркасных плит и панелей коэффициент </w:t>
      </w:r>
      <w:r>
        <w:rPr>
          <w:rFonts w:ascii="Times New Roman" w:hAnsi="Times New Roman"/>
          <w:position w:val="-10"/>
          <w:sz w:val="20"/>
        </w:rPr>
        <w:object w:dxaOrig="220" w:dyaOrig="320">
          <v:shape id="_x0000_i1076" type="#_x0000_t75" style="width:11.25pt;height:15.75pt" o:ole="">
            <v:imagedata r:id="rId74" o:title=""/>
          </v:shape>
          <o:OLEObject Type="Embed" ProgID="Equation.2" ShapeID="_x0000_i1076" DrawAspect="Content" ObjectID="_1427224223" r:id="rId94"/>
        </w:object>
      </w:r>
      <w:r>
        <w:rPr>
          <w:rFonts w:ascii="Times New Roman" w:hAnsi="Times New Roman"/>
          <w:sz w:val="20"/>
        </w:rPr>
        <w:t xml:space="preserve"> следует определять по формуле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2"/>
          <w:sz w:val="20"/>
        </w:rPr>
        <w:object w:dxaOrig="2799" w:dyaOrig="780">
          <v:shape id="_x0000_i1077" type="#_x0000_t75" style="width:140.25pt;height:39pt" o:ole="">
            <v:imagedata r:id="rId95" o:title=""/>
          </v:shape>
          <o:OLEObject Type="Embed" ProgID="Equation.2" ShapeID="_x0000_i1077" DrawAspect="Content" ObjectID="_1427224224" r:id="rId96"/>
        </w:objec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(19)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4.6. При расчете каркасных плит и панелей коэффициент </w:t>
      </w:r>
      <w:r>
        <w:rPr>
          <w:rFonts w:ascii="Times New Roman" w:hAnsi="Times New Roman"/>
          <w:i/>
          <w:sz w:val="20"/>
          <w:lang w:val="en-US"/>
        </w:rPr>
        <w:t>m</w:t>
      </w:r>
      <w:r>
        <w:rPr>
          <w:rFonts w:ascii="Times New Roman" w:hAnsi="Times New Roman"/>
          <w:sz w:val="20"/>
        </w:rPr>
        <w:t xml:space="preserve"> при клеевом соединении асбестоцемент</w:t>
      </w:r>
      <w:r>
        <w:rPr>
          <w:rFonts w:ascii="Times New Roman" w:hAnsi="Times New Roman"/>
          <w:sz w:val="20"/>
        </w:rPr>
        <w:t>ных обшивок с асбестоцементным каркасом следует определять по формуле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object w:dxaOrig="1719" w:dyaOrig="760">
          <v:shape id="_x0000_i1078" type="#_x0000_t75" style="width:86.25pt;height:38.25pt" o:ole="">
            <v:imagedata r:id="rId97" o:title=""/>
          </v:shape>
          <o:OLEObject Type="Embed" ProgID="Equation.2" ShapeID="_x0000_i1078" DrawAspect="Content" ObjectID="_1427224225" r:id="rId98"/>
        </w:objec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(20)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G</w:t>
      </w:r>
      <w:r>
        <w:rPr>
          <w:rFonts w:ascii="Times New Roman" w:hAnsi="Times New Roman"/>
          <w:i/>
          <w:sz w:val="20"/>
          <w:vertAlign w:val="subscript"/>
          <w:lang w:val="en-US"/>
        </w:rPr>
        <w:t>c</w:t>
      </w:r>
      <w:r>
        <w:rPr>
          <w:rFonts w:ascii="Times New Roman" w:hAnsi="Times New Roman"/>
          <w:sz w:val="20"/>
        </w:rPr>
        <w:t xml:space="preserve"> - модуль сдвига клея, принимаемый для эпоксидных клеев по табл.2 справочного приложения 3;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G</w:t>
      </w:r>
      <w:r>
        <w:rPr>
          <w:rFonts w:ascii="Times New Roman" w:hAnsi="Times New Roman"/>
          <w:sz w:val="20"/>
        </w:rPr>
        <w:t xml:space="preserve"> - модуль сдвига материала обшивок плит и панелей, принимаемый для асбестоцемента по табл.2.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4.7. При расчете каркасных плит и панелей коэффициент </w:t>
      </w:r>
      <w:r>
        <w:rPr>
          <w:rFonts w:ascii="Times New Roman" w:hAnsi="Times New Roman"/>
          <w:i/>
          <w:sz w:val="20"/>
          <w:lang w:val="en-US"/>
        </w:rPr>
        <w:t>m</w:t>
      </w:r>
      <w:r>
        <w:rPr>
          <w:rFonts w:ascii="Times New Roman" w:hAnsi="Times New Roman"/>
          <w:sz w:val="20"/>
        </w:rPr>
        <w:t xml:space="preserve"> при соединении обшивок с каркасом с помощью металлических элементов (шурупов, винтов, болтов, или заклепок) следует определять по формуле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4"/>
          <w:sz w:val="20"/>
        </w:rPr>
        <w:object w:dxaOrig="3519" w:dyaOrig="859">
          <v:shape id="_x0000_i1079" type="#_x0000_t75" style="width:176.25pt;height:42.75pt" o:ole="">
            <v:imagedata r:id="rId99" o:title=""/>
          </v:shape>
          <o:OLEObject Type="Embed" ProgID="Equation.2" ShapeID="_x0000_i1079" DrawAspect="Content" ObjectID="_1427224226" r:id="rId100"/>
        </w:objec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(21)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M</w:t>
      </w:r>
      <w:r>
        <w:rPr>
          <w:rFonts w:ascii="Times New Roman" w:hAnsi="Times New Roman"/>
          <w:i/>
          <w:sz w:val="20"/>
          <w:vertAlign w:val="subscript"/>
          <w:lang w:val="en-US"/>
        </w:rPr>
        <w:t>C</w:t>
      </w:r>
      <w:r>
        <w:rPr>
          <w:rFonts w:ascii="Times New Roman" w:hAnsi="Times New Roman"/>
          <w:sz w:val="20"/>
        </w:rPr>
        <w:t xml:space="preserve"> , </w:t>
      </w:r>
      <w:r>
        <w:rPr>
          <w:rFonts w:ascii="Times New Roman" w:hAnsi="Times New Roman"/>
          <w:i/>
          <w:sz w:val="20"/>
          <w:lang w:val="en-US"/>
        </w:rPr>
        <w:t>M</w:t>
      </w:r>
      <w:r>
        <w:rPr>
          <w:rFonts w:ascii="Times New Roman" w:hAnsi="Times New Roman"/>
          <w:i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 xml:space="preserve"> - </w:t>
      </w:r>
      <w:r>
        <w:rPr>
          <w:rFonts w:ascii="Times New Roman" w:hAnsi="Times New Roman"/>
          <w:sz w:val="20"/>
        </w:rPr>
        <w:t xml:space="preserve">изгибающие моменты в начальном </w:t>
      </w:r>
      <w:r>
        <w:rPr>
          <w:rFonts w:ascii="Times New Roman" w:hAnsi="Times New Roman"/>
          <w:i/>
          <w:sz w:val="20"/>
          <w:lang w:val="en-US"/>
        </w:rPr>
        <w:t>B</w:t>
      </w:r>
      <w:r>
        <w:rPr>
          <w:rFonts w:ascii="Times New Roman" w:hAnsi="Times New Roman"/>
          <w:sz w:val="20"/>
        </w:rPr>
        <w:t xml:space="preserve"> и конечном </w:t>
      </w:r>
      <w:r>
        <w:rPr>
          <w:rFonts w:ascii="Times New Roman" w:hAnsi="Times New Roman"/>
          <w:i/>
          <w:sz w:val="20"/>
        </w:rPr>
        <w:t>С</w:t>
      </w:r>
      <w:r>
        <w:rPr>
          <w:rFonts w:ascii="Times New Roman" w:hAnsi="Times New Roman"/>
          <w:sz w:val="20"/>
        </w:rPr>
        <w:t xml:space="preserve"> сечениях (при </w:t>
      </w:r>
      <w:r>
        <w:rPr>
          <w:rFonts w:ascii="Times New Roman" w:hAnsi="Times New Roman"/>
          <w:position w:val="-10"/>
          <w:sz w:val="20"/>
        </w:rPr>
        <w:object w:dxaOrig="999" w:dyaOrig="320">
          <v:shape id="_x0000_i1080" type="#_x0000_t75" style="width:50.25pt;height:15.75pt" o:ole="">
            <v:imagedata r:id="rId101" o:title=""/>
          </v:shape>
          <o:OLEObject Type="Embed" ProgID="Equation.2" ShapeID="_x0000_i1080" DrawAspect="Content" ObjectID="_1427224227" r:id="rId102"/>
        </w:object>
      </w:r>
      <w:r>
        <w:rPr>
          <w:rFonts w:ascii="Times New Roman" w:hAnsi="Times New Roman"/>
          <w:sz w:val="20"/>
        </w:rPr>
        <w:t>) рассматриваемого участка с однозначной эпюрой поперечных сил;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object w:dxaOrig="300" w:dyaOrig="360">
          <v:shape id="_x0000_i1081" type="#_x0000_t75" style="width:15pt;height:18pt" o:ole="">
            <v:imagedata r:id="rId103" o:title=""/>
          </v:shape>
          <o:OLEObject Type="Embed" ProgID="Equation.2" ShapeID="_x0000_i1081" DrawAspect="Content" ObjectID="_1427224228" r:id="rId104"/>
        </w:objec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position w:val="-10"/>
          <w:sz w:val="20"/>
        </w:rPr>
        <w:object w:dxaOrig="300" w:dyaOrig="360">
          <v:shape id="_x0000_i1082" type="#_x0000_t75" style="width:15pt;height:18pt" o:ole="">
            <v:imagedata r:id="rId105" o:title=""/>
          </v:shape>
          <o:OLEObject Type="Embed" ProgID="Equation.2" ShapeID="_x0000_i1082" DrawAspect="Content" ObjectID="_1427224229" r:id="rId106"/>
        </w:object>
      </w:r>
      <w:r>
        <w:rPr>
          <w:rFonts w:ascii="Times New Roman" w:hAnsi="Times New Roman"/>
          <w:sz w:val="20"/>
        </w:rPr>
        <w:t>- приведенные (к материалу каркаса) статические моменты обшивок 1 и 2, вычисляемые с учетом указаний п.4.3, относительно нейтральной оси, положение которой определяется по формуле (24);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object w:dxaOrig="220" w:dyaOrig="279">
          <v:shape id="_x0000_i1083" type="#_x0000_t75" style="width:11.25pt;height:14.25pt" o:ole="">
            <v:imagedata r:id="rId107" o:title=""/>
          </v:shape>
          <o:OLEObject Type="Embed" ProgID="Equation.2" ShapeID="_x0000_i1083" DrawAspect="Content" ObjectID="_1427224230" r:id="rId108"/>
        </w:object>
      </w:r>
      <w:r>
        <w:rPr>
          <w:rFonts w:ascii="Times New Roman" w:hAnsi="Times New Roman"/>
          <w:sz w:val="20"/>
          <w:lang w:val="en-US"/>
        </w:rPr>
        <w:t xml:space="preserve">- </w:t>
      </w:r>
      <w:r>
        <w:rPr>
          <w:rFonts w:ascii="Times New Roman" w:hAnsi="Times New Roman"/>
          <w:sz w:val="20"/>
        </w:rPr>
        <w:t xml:space="preserve">коэффициент, определяемый по черт.3 в зависимости от диаметра элемента соединения </w:t>
      </w:r>
      <w:r>
        <w:rPr>
          <w:rFonts w:ascii="Times New Roman" w:hAnsi="Times New Roman"/>
          <w:i/>
          <w:sz w:val="20"/>
          <w:lang w:val="en-US"/>
        </w:rPr>
        <w:t>d</w:t>
      </w:r>
      <w:r>
        <w:rPr>
          <w:rFonts w:ascii="Times New Roman" w:hAnsi="Times New Roman"/>
          <w:sz w:val="20"/>
        </w:rPr>
        <w:t>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K</w:t>
      </w:r>
      <w:r>
        <w:rPr>
          <w:rFonts w:ascii="Times New Roman" w:hAnsi="Times New Roman"/>
          <w:i/>
          <w:sz w:val="20"/>
          <w:vertAlign w:val="subscript"/>
          <w:lang w:val="en-US"/>
        </w:rPr>
        <w:t>m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- коэффициент, принимаемый для элементов соединения из стали равным 1,0, из алюминия - 1,1;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n</w:t>
      </w:r>
      <w:r>
        <w:rPr>
          <w:rFonts w:ascii="Times New Roman" w:hAnsi="Times New Roman"/>
          <w:i/>
          <w:sz w:val="20"/>
          <w:vertAlign w:val="subscript"/>
          <w:lang w:val="en-US"/>
        </w:rPr>
        <w:t>c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- число принимаемых срезов элементов соединения в каждом шве на рассматриваемом участке с однозначной эпюрой поперечных сил;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object w:dxaOrig="300" w:dyaOrig="320">
          <v:shape id="_x0000_i1084" type="#_x0000_t75" style="width:15pt;height:15.75pt" o:ole="">
            <v:imagedata r:id="rId109" o:title=""/>
          </v:shape>
          <o:OLEObject Type="Embed" ProgID="Equation.2" ShapeID="_x0000_i1084" DrawAspect="Content" ObjectID="_1427224231" r:id="rId110"/>
        </w:object>
      </w:r>
      <w:r>
        <w:rPr>
          <w:rFonts w:ascii="Times New Roman" w:hAnsi="Times New Roman"/>
          <w:sz w:val="20"/>
        </w:rPr>
        <w:t>- угол поворота каркаса конструкции, определяемый без учета обшивок, на рассматриваемом участке в месте действия минимального момента;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object w:dxaOrig="279" w:dyaOrig="360">
          <v:shape id="_x0000_i1085" type="#_x0000_t75" style="width:14.25pt;height:18pt" o:ole="">
            <v:imagedata r:id="rId111" o:title=""/>
          </v:shape>
          <o:OLEObject Type="Embed" ProgID="Equation.2" ShapeID="_x0000_i1085" DrawAspect="Content" ObjectID="_1427224232" r:id="rId112"/>
        </w:object>
      </w:r>
      <w:r>
        <w:rPr>
          <w:rFonts w:ascii="Times New Roman" w:hAnsi="Times New Roman"/>
          <w:sz w:val="20"/>
        </w:rPr>
        <w:t>- приведенный (к материалу каркаса) момент инерции сечения конструкции, вычисляемый относительно нейтрально</w:t>
      </w:r>
      <w:r>
        <w:rPr>
          <w:rFonts w:ascii="Times New Roman" w:hAnsi="Times New Roman"/>
          <w:sz w:val="20"/>
        </w:rPr>
        <w:t>й оси, положение которой вычисляется по формуле (24).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расчете свободно опертых каркасных плит и панелей на действие равномерно распределенной нагрузки коэффициент </w:t>
      </w:r>
      <w:r>
        <w:rPr>
          <w:rFonts w:ascii="Times New Roman" w:hAnsi="Times New Roman"/>
          <w:i/>
          <w:sz w:val="20"/>
          <w:lang w:val="en-US"/>
        </w:rPr>
        <w:t>m</w:t>
      </w:r>
      <w:r>
        <w:rPr>
          <w:rFonts w:ascii="Times New Roman" w:hAnsi="Times New Roman"/>
          <w:sz w:val="20"/>
        </w:rPr>
        <w:t xml:space="preserve"> следует определять по формуле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4"/>
          <w:sz w:val="20"/>
        </w:rPr>
        <w:object w:dxaOrig="2940" w:dyaOrig="859">
          <v:shape id="_x0000_i1086" type="#_x0000_t75" style="width:147pt;height:42.75pt" o:ole="">
            <v:imagedata r:id="rId113" o:title=""/>
          </v:shape>
          <o:OLEObject Type="Embed" ProgID="Equation.2" ShapeID="_x0000_i1086" DrawAspect="Content" ObjectID="_1427224233" r:id="rId114"/>
        </w:objec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(22)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object w:dxaOrig="260" w:dyaOrig="360">
          <v:shape id="_x0000_i1087" type="#_x0000_t75" style="width:12.75pt;height:18pt" o:ole="">
            <v:imagedata r:id="rId115" o:title=""/>
          </v:shape>
          <o:OLEObject Type="Embed" ProgID="Equation.2" ShapeID="_x0000_i1087" DrawAspect="Content" ObjectID="_1427224234" r:id="rId116"/>
        </w:object>
      </w:r>
      <w:r>
        <w:rPr>
          <w:rFonts w:ascii="Times New Roman" w:hAnsi="Times New Roman"/>
          <w:sz w:val="20"/>
        </w:rPr>
        <w:t>- число срезов элементов соединений в каждом шве на половине пролета.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следует выполнять требования п.4.8.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4.8. Подбор сечения каркасных плит и панелей следует производить из условия приближения значения </w:t>
      </w:r>
      <w:r>
        <w:rPr>
          <w:rFonts w:ascii="Times New Roman" w:hAnsi="Times New Roman"/>
          <w:i/>
          <w:sz w:val="20"/>
          <w:lang w:val="en-US"/>
        </w:rPr>
        <w:t>m</w:t>
      </w:r>
      <w:r>
        <w:rPr>
          <w:rFonts w:ascii="Times New Roman" w:hAnsi="Times New Roman"/>
          <w:sz w:val="20"/>
        </w:rPr>
        <w:t xml:space="preserve">  к значению </w:t>
      </w:r>
      <w:r>
        <w:rPr>
          <w:rFonts w:ascii="Times New Roman" w:hAnsi="Times New Roman"/>
          <w:i/>
          <w:sz w:val="20"/>
          <w:lang w:val="en-US"/>
        </w:rPr>
        <w:t>m</w:t>
      </w:r>
      <w:r>
        <w:rPr>
          <w:rFonts w:ascii="Times New Roman" w:hAnsi="Times New Roman"/>
          <w:i/>
          <w:sz w:val="20"/>
          <w:vertAlign w:val="subscript"/>
        </w:rPr>
        <w:t>0</w:t>
      </w:r>
      <w:r>
        <w:rPr>
          <w:rFonts w:ascii="Times New Roman" w:hAnsi="Times New Roman"/>
          <w:sz w:val="20"/>
        </w:rPr>
        <w:t xml:space="preserve"> , определяемому по формул</w:t>
      </w:r>
      <w:r>
        <w:rPr>
          <w:rFonts w:ascii="Times New Roman" w:hAnsi="Times New Roman"/>
          <w:sz w:val="20"/>
        </w:rPr>
        <w:t>е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object w:dxaOrig="2200" w:dyaOrig="760">
          <v:shape id="_x0000_i1088" type="#_x0000_t75" style="width:110.25pt;height:38.25pt" o:ole="">
            <v:imagedata r:id="rId117" o:title=""/>
          </v:shape>
          <o:OLEObject Type="Embed" ProgID="Equation.2" ShapeID="_x0000_i1088" DrawAspect="Content" ObjectID="_1427224235" r:id="rId118"/>
        </w:objec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(23)</w:t>
      </w:r>
    </w:p>
    <w:p w:rsidR="00000000" w:rsidRDefault="00B201C0">
      <w:pPr>
        <w:ind w:firstLine="284"/>
        <w:jc w:val="both"/>
        <w:rPr>
          <w:rFonts w:ascii="Times New Roman" w:hAnsi="Times New Roman"/>
          <w:i/>
          <w:sz w:val="20"/>
          <w:vertAlign w:val="subscript"/>
        </w:rPr>
      </w:pPr>
      <w:r>
        <w:rPr>
          <w:rFonts w:ascii="Times New Roman" w:hAnsi="Times New Roman"/>
          <w:sz w:val="20"/>
        </w:rPr>
        <w:t xml:space="preserve">При расчете каркасных плит и панелей коэффициент </w:t>
      </w:r>
      <w:r>
        <w:rPr>
          <w:rFonts w:ascii="Times New Roman" w:hAnsi="Times New Roman"/>
          <w:i/>
          <w:sz w:val="20"/>
          <w:lang w:val="en-US"/>
        </w:rPr>
        <w:t>m</w:t>
      </w:r>
      <w:r>
        <w:rPr>
          <w:rFonts w:ascii="Times New Roman" w:hAnsi="Times New Roman"/>
          <w:sz w:val="20"/>
        </w:rPr>
        <w:t xml:space="preserve"> следует принимать: если </w:t>
      </w:r>
      <w:r>
        <w:rPr>
          <w:rFonts w:ascii="Times New Roman" w:hAnsi="Times New Roman"/>
          <w:position w:val="-10"/>
          <w:sz w:val="20"/>
        </w:rPr>
        <w:object w:dxaOrig="720" w:dyaOrig="320">
          <v:shape id="_x0000_i1089" type="#_x0000_t75" style="width:36pt;height:15.75pt" o:ole="">
            <v:imagedata r:id="rId119" o:title=""/>
          </v:shape>
          <o:OLEObject Type="Embed" ProgID="Equation.2" ShapeID="_x0000_i1089" DrawAspect="Content" ObjectID="_1427224236" r:id="rId120"/>
        </w:object>
      </w:r>
      <w:r>
        <w:rPr>
          <w:rFonts w:ascii="Times New Roman" w:hAnsi="Times New Roman"/>
          <w:sz w:val="20"/>
        </w:rPr>
        <w:t xml:space="preserve">- равным </w:t>
      </w:r>
      <w:r>
        <w:rPr>
          <w:rFonts w:ascii="Times New Roman" w:hAnsi="Times New Roman"/>
          <w:i/>
          <w:sz w:val="20"/>
          <w:lang w:val="en-US"/>
        </w:rPr>
        <w:t>m</w:t>
      </w:r>
      <w:r>
        <w:rPr>
          <w:rFonts w:ascii="Times New Roman" w:hAnsi="Times New Roman"/>
          <w:i/>
          <w:sz w:val="20"/>
          <w:vertAlign w:val="subscript"/>
        </w:rPr>
        <w:t>0</w:t>
      </w:r>
      <w:r>
        <w:rPr>
          <w:rFonts w:ascii="Times New Roman" w:hAnsi="Times New Roman"/>
          <w:sz w:val="20"/>
        </w:rPr>
        <w:t xml:space="preserve"> , если </w:t>
      </w:r>
      <w:r>
        <w:rPr>
          <w:rFonts w:ascii="Times New Roman" w:hAnsi="Times New Roman"/>
          <w:position w:val="-10"/>
          <w:sz w:val="20"/>
        </w:rPr>
        <w:object w:dxaOrig="680" w:dyaOrig="320">
          <v:shape id="_x0000_i1090" type="#_x0000_t75" style="width:33.75pt;height:15.75pt" o:ole="">
            <v:imagedata r:id="rId121" o:title=""/>
          </v:shape>
          <o:OLEObject Type="Embed" ProgID="Equation.2" ShapeID="_x0000_i1090" DrawAspect="Content" ObjectID="_1427224237" r:id="rId122"/>
        </w:object>
      </w:r>
      <w:r>
        <w:rPr>
          <w:rFonts w:ascii="Times New Roman" w:hAnsi="Times New Roman"/>
          <w:sz w:val="20"/>
        </w:rPr>
        <w:t xml:space="preserve"> - равным </w:t>
      </w:r>
      <w:r>
        <w:rPr>
          <w:rFonts w:ascii="Times New Roman" w:hAnsi="Times New Roman"/>
          <w:i/>
          <w:sz w:val="20"/>
          <w:lang w:val="en-US"/>
        </w:rPr>
        <w:t>m</w:t>
      </w:r>
      <w:r>
        <w:rPr>
          <w:rFonts w:ascii="Times New Roman" w:hAnsi="Times New Roman"/>
          <w:i/>
          <w:sz w:val="20"/>
          <w:vertAlign w:val="subscript"/>
        </w:rPr>
        <w:t>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 При расчете каркасных плит и панелей положение нейтральной оси сечения конструкции без учета податливости соединений обшивок с каркасом необходимо определять по форму</w:t>
      </w:r>
      <w:r>
        <w:rPr>
          <w:rFonts w:ascii="Times New Roman" w:hAnsi="Times New Roman"/>
          <w:sz w:val="20"/>
        </w:rPr>
        <w:t xml:space="preserve">ї 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object w:dxaOrig="2540" w:dyaOrig="680">
          <v:shape id="_x0000_i1091" type="#_x0000_t75" style="width:126.75pt;height:33.75pt" o:ole="">
            <v:imagedata r:id="rId123" o:title=""/>
          </v:shape>
          <o:OLEObject Type="Embed" ProgID="Equation.2" ShapeID="_x0000_i1091" DrawAspect="Content" ObjectID="_1427224238" r:id="rId124"/>
        </w:objec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(24)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201C0">
      <w:pPr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2" type="#_x0000_t75" style="width:129.75pt;height:241.5pt">
            <v:imagedata r:id="rId125" o:title=""/>
          </v:shape>
        </w:pic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3. График для определения коэффициента </w:t>
      </w:r>
      <w:r>
        <w:rPr>
          <w:rFonts w:ascii="Times New Roman" w:hAnsi="Times New Roman"/>
          <w:position w:val="-10"/>
          <w:sz w:val="20"/>
        </w:rPr>
        <w:object w:dxaOrig="220" w:dyaOrig="279">
          <v:shape id="_x0000_i1093" type="#_x0000_t75" style="width:11.25pt;height:14.25pt" o:ole="">
            <v:imagedata r:id="rId107" o:title=""/>
          </v:shape>
          <o:OLEObject Type="Embed" ProgID="Equation.2" ShapeID="_x0000_i1093" DrawAspect="Content" ObjectID="_1427224239" r:id="rId126"/>
        </w:object>
      </w:r>
      <w:r>
        <w:rPr>
          <w:rFonts w:ascii="Times New Roman" w:hAnsi="Times New Roman"/>
          <w:sz w:val="20"/>
        </w:rPr>
        <w:t>для плит и панелей с деревянным 1, алюминиевы</w:t>
      </w:r>
      <w:r>
        <w:rPr>
          <w:rFonts w:ascii="Times New Roman" w:hAnsi="Times New Roman"/>
          <w:sz w:val="20"/>
        </w:rPr>
        <w:t>м 2 и стальным 3 каркасами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4.10. Расчет элемента соединения обшивок с каркасом следует производить из условия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object w:dxaOrig="2060" w:dyaOrig="760">
          <v:shape id="_x0000_i1094" type="#_x0000_t75" style="width:102.75pt;height:38.25pt" o:ole="">
            <v:imagedata r:id="rId127" o:title=""/>
          </v:shape>
          <o:OLEObject Type="Embed" ProgID="Equation.2" ShapeID="_x0000_i1094" DrawAspect="Content" ObjectID="_1427224240" r:id="rId128"/>
        </w:object>
      </w:r>
      <w:r>
        <w:rPr>
          <w:rFonts w:ascii="Times New Roman" w:hAnsi="Times New Roman"/>
          <w:sz w:val="20"/>
        </w:rPr>
        <w:t xml:space="preserve"> ,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(25)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T</w:t>
      </w:r>
      <w:r>
        <w:rPr>
          <w:rFonts w:ascii="Times New Roman" w:hAnsi="Times New Roman"/>
          <w:i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</w:rPr>
        <w:t xml:space="preserve"> определяется по формулам (62), (64) - (65).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4.11. Расчет плит и панелей на деревянных каркасах при соед</w:t>
      </w:r>
      <w:r>
        <w:rPr>
          <w:rFonts w:ascii="Times New Roman" w:hAnsi="Times New Roman"/>
          <w:sz w:val="20"/>
        </w:rPr>
        <w:pgNum/>
      </w:r>
      <w:r>
        <w:rPr>
          <w:rFonts w:ascii="Times New Roman" w:hAnsi="Times New Roman"/>
          <w:sz w:val="20"/>
        </w:rPr>
        <w:pgNum/>
        <w:t>ении обшивок с каркасом шурупами следует производить с учетом работы обшивок, при соединении обшивок с каркасом оцинкованными стальными гвоздями или алюминиевыми гвоздями и профилями - без учета работы обшивок.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4.12. Напряжения в элементах экструзионных пл</w:t>
      </w:r>
      <w:r>
        <w:rPr>
          <w:rFonts w:ascii="Times New Roman" w:hAnsi="Times New Roman"/>
          <w:sz w:val="20"/>
        </w:rPr>
        <w:t>ит и панелей (черт.4) следует определять: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полках </w:t>
      </w:r>
      <w:r>
        <w:rPr>
          <w:rFonts w:ascii="Times New Roman" w:hAnsi="Times New Roman"/>
          <w:position w:val="-28"/>
          <w:sz w:val="20"/>
        </w:rPr>
        <w:object w:dxaOrig="880" w:dyaOrig="680">
          <v:shape id="_x0000_i1095" type="#_x0000_t75" style="width:44.25pt;height:33.75pt" o:ole="">
            <v:imagedata r:id="rId129" o:title=""/>
          </v:shape>
          <o:OLEObject Type="Embed" ProgID="Equation.2" ShapeID="_x0000_i1095" DrawAspect="Content" ObjectID="_1427224241" r:id="rId130"/>
        </w:objec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(26)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ребрах </w:t>
      </w:r>
      <w:r>
        <w:rPr>
          <w:rFonts w:ascii="Times New Roman" w:hAnsi="Times New Roman"/>
          <w:position w:val="-28"/>
          <w:sz w:val="20"/>
        </w:rPr>
        <w:object w:dxaOrig="940" w:dyaOrig="680">
          <v:shape id="_x0000_i1096" type="#_x0000_t75" style="width:47.25pt;height:33.75pt" o:ole="">
            <v:imagedata r:id="rId131" o:title=""/>
          </v:shape>
          <o:OLEObject Type="Embed" ProgID="Equation.2" ShapeID="_x0000_i1096" DrawAspect="Content" ObjectID="_1427224242" r:id="rId132"/>
        </w:objec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(27)</w:t>
      </w:r>
    </w:p>
    <w:p w:rsidR="00000000" w:rsidRDefault="00B201C0">
      <w:pPr>
        <w:ind w:left="851" w:hanging="567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sz w:val="20"/>
          <w:lang w:val="en-US"/>
        </w:rPr>
        <w:t>I, S</w:t>
      </w:r>
      <w:r>
        <w:rPr>
          <w:rFonts w:ascii="Times New Roman" w:hAnsi="Times New Roman"/>
          <w:sz w:val="20"/>
        </w:rPr>
        <w:t xml:space="preserve"> - момент инерции сечения и статический момент сдвигаемой части сечения конструкции относительно нейтральной оси;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K</w:t>
      </w:r>
      <w:r>
        <w:rPr>
          <w:rFonts w:ascii="Times New Roman" w:hAnsi="Times New Roman"/>
          <w:i/>
          <w:sz w:val="20"/>
          <w:vertAlign w:val="subscript"/>
          <w:lang w:val="en-US"/>
        </w:rPr>
        <w:t>h</w:t>
      </w:r>
      <w:r>
        <w:rPr>
          <w:rFonts w:ascii="Times New Roman" w:hAnsi="Times New Roman"/>
          <w:sz w:val="20"/>
        </w:rPr>
        <w:t xml:space="preserve"> - коэффициент, принимаемый для плит и панелей высотой от 60 до 140 мм равным 1, высотой от 160 до 180 мм - равным 0,8.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201C0">
      <w:pPr>
        <w:ind w:firstLine="113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7" type="#_x0000_t75" style="width:151.5pt;height:62.25pt">
            <v:imagedata r:id="rId133" o:title=""/>
          </v:shape>
        </w:pic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Черт.4. Поперечное сечение экструзионной панели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1, 2 - полки панели; 3 - ребра панели; 4 - утеплитель.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4.13. Напряжения в элементах беск</w:t>
      </w:r>
      <w:r>
        <w:rPr>
          <w:rFonts w:ascii="Times New Roman" w:hAnsi="Times New Roman"/>
          <w:sz w:val="20"/>
        </w:rPr>
        <w:t>аркасных плит и панелей (черт.5) следует определять: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обшивках :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2"/>
          <w:sz w:val="20"/>
        </w:rPr>
        <w:object w:dxaOrig="960" w:dyaOrig="620">
          <v:shape id="_x0000_i1098" type="#_x0000_t75" style="width:48pt;height:30.75pt" o:ole="">
            <v:imagedata r:id="rId134" o:title=""/>
          </v:shape>
          <o:OLEObject Type="Embed" ProgID="Equation.2" ShapeID="_x0000_i1098" DrawAspect="Content" ObjectID="_1427224243" r:id="rId135"/>
        </w:objec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(28)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object w:dxaOrig="1219" w:dyaOrig="680">
          <v:shape id="_x0000_i1099" type="#_x0000_t75" style="width:60.75pt;height:33.75pt" o:ole="">
            <v:imagedata r:id="rId136" o:title=""/>
          </v:shape>
          <o:OLEObject Type="Embed" ProgID="Equation.2" ShapeID="_x0000_i1099" DrawAspect="Content" ObjectID="_1427224244" r:id="rId137"/>
        </w:objec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(29)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заполнителе: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2"/>
          <w:sz w:val="20"/>
        </w:rPr>
        <w:object w:dxaOrig="2220" w:dyaOrig="720">
          <v:shape id="_x0000_i1100" type="#_x0000_t75" style="width:111pt;height:36pt" o:ole="">
            <v:imagedata r:id="rId138" o:title=""/>
          </v:shape>
          <o:OLEObject Type="Embed" ProgID="Equation.2" ShapeID="_x0000_i1100" DrawAspect="Content" ObjectID="_1427224245" r:id="rId139"/>
        </w:objec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(30)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sz w:val="20"/>
          <w:lang w:val="en-US"/>
        </w:rPr>
        <w:t>I</w:t>
      </w:r>
      <w:r>
        <w:rPr>
          <w:rFonts w:ascii="Times New Roman" w:hAnsi="Times New Roman"/>
          <w:sz w:val="20"/>
        </w:rPr>
        <w:t xml:space="preserve"> - приведенный (к материалу обшивки 1) момент инерции сечения конструкции, определяемый без учета заполнителя и обрамления.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201C0">
      <w:pPr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01" type="#_x0000_t75" style="width:155.25pt;height:56.25pt">
            <v:imagedata r:id="rId140" o:title=""/>
          </v:shape>
        </w:pic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Черт.5. Поперечное сечение бескаркасной панели с обрамлением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1, 2 - асбестоцементные обшивки; 3 - элементы обрамления панели; 4 - заполнитель (пенопласт); 5 - клеевой шов.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4.14. Напряжения в волни</w:t>
      </w:r>
      <w:r>
        <w:rPr>
          <w:rFonts w:ascii="Times New Roman" w:hAnsi="Times New Roman"/>
          <w:sz w:val="20"/>
        </w:rPr>
        <w:t>стых асбестоцементных листах, уложенных в кровлях и настилах по одно- или двухпролетной схеме, следует определять при действии: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равномерно распределенной нагрузки - по формуле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object w:dxaOrig="1040" w:dyaOrig="680">
          <v:shape id="_x0000_i1102" type="#_x0000_t75" style="width:51.75pt;height:33.75pt" o:ole="">
            <v:imagedata r:id="rId141" o:title=""/>
          </v:shape>
          <o:OLEObject Type="Embed" ProgID="Equation.2" ShapeID="_x0000_i1102" DrawAspect="Content" ObjectID="_1427224246" r:id="rId142"/>
        </w:objec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(31)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сосредоточенной нагрузки, приложенной к гребню любой из средних волн, - по формуле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object w:dxaOrig="1240" w:dyaOrig="680">
          <v:shape id="_x0000_i1103" type="#_x0000_t75" style="width:62.25pt;height:33.75pt" o:ole="">
            <v:imagedata r:id="rId143" o:title=""/>
          </v:shape>
          <o:OLEObject Type="Embed" ProgID="Equation.2" ShapeID="_x0000_i1103" DrawAspect="Content" ObjectID="_1427224247" r:id="rId144"/>
        </w:objec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(32)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sz w:val="20"/>
        </w:rPr>
        <w:t>С</w:t>
      </w:r>
      <w:r>
        <w:rPr>
          <w:rFonts w:ascii="Times New Roman" w:hAnsi="Times New Roman"/>
          <w:sz w:val="20"/>
        </w:rPr>
        <w:t xml:space="preserve"> - коэффициент, определяемый по черт.6  в зависимости от </w:t>
      </w:r>
      <w:r>
        <w:rPr>
          <w:rFonts w:ascii="Times New Roman" w:hAnsi="Times New Roman"/>
          <w:position w:val="-22"/>
          <w:sz w:val="20"/>
        </w:rPr>
        <w:object w:dxaOrig="279" w:dyaOrig="620">
          <v:shape id="_x0000_i1104" type="#_x0000_t75" style="width:14.25pt;height:30.75pt" o:ole="">
            <v:imagedata r:id="rId145" o:title=""/>
          </v:shape>
          <o:OLEObject Type="Embed" ProgID="Equation.2" ShapeID="_x0000_i1104" DrawAspect="Content" ObjectID="_1427224248" r:id="rId146"/>
        </w:obje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28"/>
          <w:sz w:val="20"/>
        </w:rPr>
        <w:object w:dxaOrig="340" w:dyaOrig="680">
          <v:shape id="_x0000_i1105" type="#_x0000_t75" style="width:17.25pt;height:33.75pt" o:ole="">
            <v:imagedata r:id="rId147" o:title=""/>
          </v:shape>
          <o:OLEObject Type="Embed" ProgID="Equation.2" ShapeID="_x0000_i1105" DrawAspect="Content" ObjectID="_1427224249" r:id="rId148"/>
        </w:object>
      </w:r>
      <w:r>
        <w:rPr>
          <w:rFonts w:ascii="Times New Roman" w:hAnsi="Times New Roman"/>
          <w:sz w:val="20"/>
        </w:rPr>
        <w:t xml:space="preserve"> (где </w:t>
      </w:r>
      <w:r>
        <w:rPr>
          <w:rFonts w:ascii="Times New Roman" w:hAnsi="Times New Roman"/>
          <w:position w:val="-6"/>
          <w:sz w:val="20"/>
        </w:rPr>
        <w:object w:dxaOrig="240" w:dyaOrig="220">
          <v:shape id="_x0000_i1106" type="#_x0000_t75" style="width:12pt;height:11.25pt" o:ole="">
            <v:imagedata r:id="rId20" o:title=""/>
          </v:shape>
          <o:OLEObject Type="Embed" ProgID="Equation.2" ShapeID="_x0000_i1106" DrawAspect="Content" ObjectID="_1427224250" r:id="rId149"/>
        </w:obje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sz w:val="20"/>
        </w:rPr>
        <w:t xml:space="preserve"> - шаг волны и пролет волнистого листа; </w:t>
      </w:r>
      <w:r>
        <w:rPr>
          <w:rFonts w:ascii="Times New Roman" w:hAnsi="Times New Roman"/>
          <w:i/>
          <w:sz w:val="20"/>
          <w:lang w:val="en-US"/>
        </w:rPr>
        <w:t>I</w:t>
      </w:r>
      <w:r>
        <w:rPr>
          <w:rFonts w:ascii="Times New Roman" w:hAnsi="Times New Roman"/>
          <w:i/>
          <w:sz w:val="20"/>
          <w:vertAlign w:val="subscript"/>
          <w:lang w:val="en-US"/>
        </w:rPr>
        <w:t>k</w:t>
      </w:r>
      <w:r>
        <w:rPr>
          <w:rFonts w:ascii="Times New Roman" w:hAnsi="Times New Roman"/>
          <w:i/>
          <w:sz w:val="20"/>
          <w:lang w:val="en-US"/>
        </w:rPr>
        <w:t xml:space="preserve"> , I</w:t>
      </w:r>
      <w:r>
        <w:rPr>
          <w:rFonts w:ascii="Times New Roman" w:hAnsi="Times New Roman"/>
          <w:i/>
          <w:sz w:val="20"/>
          <w:vertAlign w:val="subscript"/>
          <w:lang w:val="en-US"/>
        </w:rPr>
        <w:t>d</w:t>
      </w:r>
      <w:r>
        <w:rPr>
          <w:rFonts w:ascii="Times New Roman" w:hAnsi="Times New Roman"/>
          <w:sz w:val="20"/>
        </w:rPr>
        <w:t xml:space="preserve"> - моменты инерции волнистого и плоского листов на единицу ширины); для листов, опирающихся по двухпролетной схеме, коэффициент </w:t>
      </w:r>
      <w:r>
        <w:rPr>
          <w:rFonts w:ascii="Times New Roman" w:hAnsi="Times New Roman"/>
          <w:i/>
          <w:sz w:val="20"/>
        </w:rPr>
        <w:t>С</w:t>
      </w:r>
      <w:r>
        <w:rPr>
          <w:rFonts w:ascii="Times New Roman" w:hAnsi="Times New Roman"/>
          <w:sz w:val="20"/>
        </w:rPr>
        <w:t xml:space="preserve"> следует умножать на 0,9.;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object w:dxaOrig="300" w:dyaOrig="320">
          <v:shape id="_x0000_i1107" type="#_x0000_t75" style="width:15pt;height:15.75pt" o:ole="">
            <v:imagedata r:id="rId150" o:title=""/>
          </v:shape>
          <o:OLEObject Type="Embed" ProgID="Equation.2" ShapeID="_x0000_i1107" DrawAspect="Content" ObjectID="_1427224251" r:id="rId151"/>
        </w:object>
      </w:r>
      <w:r>
        <w:rPr>
          <w:rFonts w:ascii="Times New Roman" w:hAnsi="Times New Roman"/>
          <w:sz w:val="20"/>
        </w:rPr>
        <w:t>- коэффициент условий работы, принимаемый при применении листов в кровлях в случае отсутствия чердачного перекрытия равным 0.75, в остальных случаях - 1;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K</w:t>
      </w:r>
      <w:r>
        <w:rPr>
          <w:rFonts w:ascii="Times New Roman" w:hAnsi="Times New Roman"/>
          <w:i/>
          <w:sz w:val="20"/>
          <w:vertAlign w:val="subscript"/>
          <w:lang w:val="en-US"/>
        </w:rPr>
        <w:t>1</w:t>
      </w:r>
      <w:r>
        <w:rPr>
          <w:rFonts w:ascii="Times New Roman" w:hAnsi="Times New Roman"/>
          <w:sz w:val="20"/>
        </w:rPr>
        <w:t xml:space="preserve"> - коэффициент, определяемый по черт.7 (где </w:t>
      </w:r>
      <w:r>
        <w:rPr>
          <w:rFonts w:ascii="Times New Roman" w:hAnsi="Times New Roman"/>
          <w:position w:val="-6"/>
          <w:sz w:val="20"/>
        </w:rPr>
        <w:object w:dxaOrig="200" w:dyaOrig="279">
          <v:shape id="_x0000_i1108" type="#_x0000_t75" style="width:9.75pt;height:14.25pt" o:ole="">
            <v:imagedata r:id="rId83" o:title=""/>
          </v:shape>
          <o:OLEObject Type="Embed" ProgID="Equation.2" ShapeID="_x0000_i1108" DrawAspect="Content" ObjectID="_1427224252" r:id="rId152"/>
        </w:object>
      </w:r>
      <w:r>
        <w:rPr>
          <w:rFonts w:ascii="Times New Roman" w:hAnsi="Times New Roman"/>
          <w:sz w:val="20"/>
        </w:rPr>
        <w:t xml:space="preserve">и </w:t>
      </w:r>
      <w:r>
        <w:rPr>
          <w:rFonts w:ascii="Times New Roman" w:hAnsi="Times New Roman"/>
          <w:i/>
          <w:sz w:val="20"/>
          <w:lang w:val="en-US"/>
        </w:rPr>
        <w:t>h</w:t>
      </w:r>
      <w:r>
        <w:rPr>
          <w:rFonts w:ascii="Times New Roman" w:hAnsi="Times New Roman"/>
          <w:i/>
          <w:sz w:val="20"/>
          <w:vertAlign w:val="subscript"/>
          <w:lang w:val="en-US"/>
        </w:rPr>
        <w:t>k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 xml:space="preserve">- </w:t>
      </w:r>
      <w:r>
        <w:rPr>
          <w:rFonts w:ascii="Times New Roman" w:hAnsi="Times New Roman"/>
          <w:sz w:val="20"/>
        </w:rPr>
        <w:t>толщина листа и высота волны листа);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W</w:t>
      </w:r>
      <w:r>
        <w:rPr>
          <w:rFonts w:ascii="Times New Roman" w:hAnsi="Times New Roman"/>
          <w:i/>
          <w:sz w:val="20"/>
          <w:vertAlign w:val="subscript"/>
          <w:lang w:val="en-US"/>
        </w:rPr>
        <w:t>k</w:t>
      </w:r>
      <w:r>
        <w:rPr>
          <w:rFonts w:ascii="Times New Roman" w:hAnsi="Times New Roman"/>
          <w:sz w:val="20"/>
        </w:rPr>
        <w:t xml:space="preserve"> - момент сопротивления сечения волнистого асбестоцементно</w:t>
      </w:r>
      <w:r>
        <w:rPr>
          <w:rFonts w:ascii="Times New Roman" w:hAnsi="Times New Roman"/>
          <w:sz w:val="20"/>
        </w:rPr>
        <w:t xml:space="preserve">го листа относительно нейтральной оси, определяемый по формулу (33) или (34). 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201C0">
      <w:pPr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09" type="#_x0000_t75" style="width:111pt;height:140.25pt">
            <v:imagedata r:id="rId153" o:title=""/>
          </v:shape>
        </w:pic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Черт.6. График для определения коэффициента </w:t>
      </w:r>
      <w:r>
        <w:rPr>
          <w:rFonts w:ascii="Times New Roman" w:hAnsi="Times New Roman"/>
          <w:i/>
          <w:sz w:val="20"/>
        </w:rPr>
        <w:t>С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201C0">
      <w:pPr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10" type="#_x0000_t75" style="width:177.75pt;height:104.25pt">
            <v:imagedata r:id="rId154" o:title=""/>
          </v:shape>
        </w:pic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201C0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Черт.7. График для определения коэффициента </w:t>
      </w:r>
      <w:r>
        <w:rPr>
          <w:rFonts w:ascii="Times New Roman" w:hAnsi="Times New Roman"/>
          <w:i/>
          <w:sz w:val="20"/>
          <w:lang w:val="en-US"/>
        </w:rPr>
        <w:t>K</w:t>
      </w:r>
      <w:r>
        <w:rPr>
          <w:rFonts w:ascii="Times New Roman" w:hAnsi="Times New Roman"/>
          <w:i/>
          <w:sz w:val="20"/>
          <w:vertAlign w:val="subscript"/>
          <w:lang w:val="en-US"/>
        </w:rPr>
        <w:t>1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4</w:t>
      </w:r>
      <w:r>
        <w:rPr>
          <w:rFonts w:ascii="Times New Roman" w:hAnsi="Times New Roman"/>
          <w:sz w:val="20"/>
        </w:rPr>
        <w:t xml:space="preserve">.15. Момент сопротивления волнистого листа </w:t>
      </w:r>
      <w:r>
        <w:rPr>
          <w:rFonts w:ascii="Times New Roman" w:hAnsi="Times New Roman"/>
          <w:i/>
          <w:sz w:val="20"/>
          <w:lang w:val="en-US"/>
        </w:rPr>
        <w:t>W</w:t>
      </w:r>
      <w:r>
        <w:rPr>
          <w:rFonts w:ascii="Times New Roman" w:hAnsi="Times New Roman"/>
          <w:i/>
          <w:sz w:val="20"/>
          <w:vertAlign w:val="subscript"/>
          <w:lang w:val="en-US"/>
        </w:rPr>
        <w:t>k</w:t>
      </w:r>
      <w:r>
        <w:rPr>
          <w:rFonts w:ascii="Times New Roman" w:hAnsi="Times New Roman"/>
          <w:sz w:val="20"/>
        </w:rPr>
        <w:t xml:space="preserve"> следует определять по формуле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object w:dxaOrig="960" w:dyaOrig="320">
          <v:shape id="_x0000_i1111" type="#_x0000_t75" style="width:48pt;height:15.75pt" o:ole="">
            <v:imagedata r:id="rId155" o:title=""/>
          </v:shape>
          <o:OLEObject Type="Embed" ProgID="Equation.2" ShapeID="_x0000_i1111" DrawAspect="Content" ObjectID="_1427224253" r:id="rId156"/>
        </w:objec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(33)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сосредоточенную нагрузку - по формуле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2"/>
          <w:sz w:val="20"/>
        </w:rPr>
        <w:object w:dxaOrig="880" w:dyaOrig="620">
          <v:shape id="_x0000_i1112" type="#_x0000_t75" style="width:44.25pt;height:30.75pt" o:ole="">
            <v:imagedata r:id="rId157" o:title=""/>
          </v:shape>
          <o:OLEObject Type="Embed" ProgID="Equation.2" ShapeID="_x0000_i1112" DrawAspect="Content" ObjectID="_1427224254" r:id="rId158"/>
        </w:objec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(34)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28"/>
          <w:sz w:val="20"/>
        </w:rPr>
        <w:object w:dxaOrig="5100" w:dyaOrig="859">
          <v:shape id="_x0000_i1113" type="#_x0000_t75" style="width:255pt;height:42.75pt" o:ole="">
            <v:imagedata r:id="rId159" o:title=""/>
          </v:shape>
          <o:OLEObject Type="Embed" ProgID="Equation.2" ShapeID="_x0000_i1113" DrawAspect="Content" ObjectID="_1427224255" r:id="rId160"/>
        </w:object>
      </w:r>
      <w:r>
        <w:rPr>
          <w:rFonts w:ascii="Times New Roman" w:hAnsi="Times New Roman"/>
          <w:sz w:val="20"/>
        </w:rPr>
        <w:t xml:space="preserve">;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(35)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n</w:t>
      </w:r>
      <w:r>
        <w:rPr>
          <w:rFonts w:ascii="Times New Roman" w:hAnsi="Times New Roman"/>
          <w:sz w:val="20"/>
        </w:rPr>
        <w:t xml:space="preserve"> - число волн в листе.</w:t>
      </w:r>
    </w:p>
    <w:p w:rsidR="00000000" w:rsidRDefault="00B201C0">
      <w:pPr>
        <w:spacing w:before="120" w:after="120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ЭЛЕМЕНТОВ НА ТЕМПЕРАТУРНЫЕ И ВЛАЖНОСТ-НЫЕ ВОЗДЕЙСТВИЯ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4.16. При расчете асбе</w:t>
      </w:r>
      <w:r>
        <w:rPr>
          <w:rFonts w:ascii="Times New Roman" w:hAnsi="Times New Roman"/>
          <w:sz w:val="20"/>
        </w:rPr>
        <w:t>стоцементных конструкций температурные и влажностные воздействия следует относить к кратковременным воздействиям.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4.17.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Напряжения в элементах однопролетных свободно опертых каркасных плит и панелей с двумя обшивками, а также экструзионных плит и панелей от температурных или влажностных воздействий следует определять по формулам: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наружных 1 и внутренних 2 обшивках (полках):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object w:dxaOrig="2780" w:dyaOrig="760">
          <v:shape id="_x0000_i1114" type="#_x0000_t75" style="width:138.75pt;height:38.25pt" o:ole="">
            <v:imagedata r:id="rId161" o:title=""/>
          </v:shape>
          <o:OLEObject Type="Embed" ProgID="Equation.2" ShapeID="_x0000_i1114" DrawAspect="Content" ObjectID="_1427224256" r:id="rId162"/>
        </w:objec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(36)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object w:dxaOrig="2880" w:dyaOrig="760">
          <v:shape id="_x0000_i1115" type="#_x0000_t75" style="width:2in;height:38.25pt" o:ole="">
            <v:imagedata r:id="rId163" o:title=""/>
          </v:shape>
          <o:OLEObject Type="Embed" ProgID="Equation.2" ShapeID="_x0000_i1115" DrawAspect="Content" ObjectID="_1427224257" r:id="rId164"/>
        </w:objec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(37)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каркасе (ребрах) со стороны наружных 1 и внутренних 2 обшивок (поло</w:t>
      </w:r>
      <w:r>
        <w:rPr>
          <w:rFonts w:ascii="Times New Roman" w:hAnsi="Times New Roman"/>
          <w:sz w:val="20"/>
        </w:rPr>
        <w:t>к):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object w:dxaOrig="3159" w:dyaOrig="760">
          <v:shape id="_x0000_i1116" type="#_x0000_t75" style="width:158.25pt;height:38.25pt" o:ole="">
            <v:imagedata r:id="rId165" o:title=""/>
          </v:shape>
          <o:OLEObject Type="Embed" ProgID="Equation.2" ShapeID="_x0000_i1116" DrawAspect="Content" ObjectID="_1427224258" r:id="rId166"/>
        </w:objec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(38)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object w:dxaOrig="3180" w:dyaOrig="760">
          <v:shape id="_x0000_i1117" type="#_x0000_t75" style="width:159pt;height:38.25pt" o:ole="">
            <v:imagedata r:id="rId167" o:title=""/>
          </v:shape>
          <o:OLEObject Type="Embed" ProgID="Equation.2" ShapeID="_x0000_i1117" DrawAspect="Content" ObjectID="_1427224259" r:id="rId168"/>
        </w:objec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(39)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4"/>
          <w:sz w:val="20"/>
        </w:rPr>
        <w:object w:dxaOrig="4180" w:dyaOrig="440">
          <v:shape id="_x0000_i1118" type="#_x0000_t75" style="width:209.25pt;height:21.75pt" o:ole="">
            <v:imagedata r:id="rId169" o:title=""/>
          </v:shape>
          <o:OLEObject Type="Embed" ProgID="Equation.2" ShapeID="_x0000_i1118" DrawAspect="Content" ObjectID="_1427224260" r:id="rId170"/>
        </w:object>
      </w:r>
      <w:r>
        <w:rPr>
          <w:rFonts w:ascii="Times New Roman" w:hAnsi="Times New Roman"/>
          <w:sz w:val="20"/>
        </w:rPr>
        <w:t xml:space="preserve"> ;</w:t>
      </w:r>
      <w:r>
        <w:rPr>
          <w:rFonts w:ascii="Times New Roman" w:hAnsi="Times New Roman"/>
          <w:sz w:val="20"/>
        </w:rPr>
        <w:tab/>
        <w:t>(40)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4"/>
          <w:sz w:val="20"/>
        </w:rPr>
        <w:object w:dxaOrig="4920" w:dyaOrig="440">
          <v:shape id="_x0000_i1119" type="#_x0000_t75" style="width:246pt;height:21.75pt" o:ole="">
            <v:imagedata r:id="rId171" o:title=""/>
          </v:shape>
          <o:OLEObject Type="Embed" ProgID="Equation.2" ShapeID="_x0000_i1119" DrawAspect="Content" ObjectID="_1427224261" r:id="rId172"/>
        </w:object>
      </w:r>
      <w:r>
        <w:rPr>
          <w:rFonts w:ascii="Times New Roman" w:hAnsi="Times New Roman"/>
          <w:sz w:val="20"/>
        </w:rPr>
        <w:t xml:space="preserve"> ; (41)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object w:dxaOrig="2299" w:dyaOrig="680">
          <v:shape id="_x0000_i1120" type="#_x0000_t75" style="width:114.75pt;height:33.75pt" o:ole="">
            <v:imagedata r:id="rId173" o:title=""/>
          </v:shape>
          <o:OLEObject Type="Embed" ProgID="Equation.2" ShapeID="_x0000_i1120" DrawAspect="Content" ObjectID="_1427224262" r:id="rId174"/>
        </w:object>
      </w:r>
      <w:r>
        <w:rPr>
          <w:rFonts w:ascii="Times New Roman" w:hAnsi="Times New Roman"/>
          <w:sz w:val="20"/>
        </w:rPr>
        <w:t xml:space="preserve"> ;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(42)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object w:dxaOrig="300" w:dyaOrig="300">
          <v:shape id="_x0000_i1121" type="#_x0000_t75" style="width:15pt;height:15pt" o:ole="">
            <v:imagedata r:id="rId175" o:title=""/>
          </v:shape>
          <o:OLEObject Type="Embed" ProgID="Equation.2" ShapeID="_x0000_i1121" DrawAspect="Content" ObjectID="_1427224263" r:id="rId176"/>
        </w:object>
      </w:r>
      <w:r>
        <w:rPr>
          <w:rFonts w:ascii="Times New Roman" w:hAnsi="Times New Roman"/>
          <w:sz w:val="20"/>
        </w:rPr>
        <w:t>- расстояние от нейтральной оси конструкции, положение которой определяется без учета податливости соединений по формуле (24), до рассматриваемого волокна;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object w:dxaOrig="560" w:dyaOrig="320">
          <v:shape id="_x0000_i1122" type="#_x0000_t75" style="width:27.75pt;height:15.75pt" o:ole="">
            <v:imagedata r:id="rId177" o:title=""/>
          </v:shape>
          <o:OLEObject Type="Embed" ProgID="Equation.2" ShapeID="_x0000_i1122" DrawAspect="Content" ObjectID="_1427224264" r:id="rId178"/>
        </w:object>
      </w:r>
      <w:r>
        <w:rPr>
          <w:rFonts w:ascii="Times New Roman" w:hAnsi="Times New Roman"/>
          <w:sz w:val="20"/>
        </w:rPr>
        <w:t>- коэффициенты, определяемые по черт.8 в зависимости от значения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object w:dxaOrig="900" w:dyaOrig="680">
          <v:shape id="_x0000_i1123" type="#_x0000_t75" style="width:45pt;height:33.75pt" o:ole="">
            <v:imagedata r:id="rId179" o:title=""/>
          </v:shape>
          <o:OLEObject Type="Embed" ProgID="Equation.2" ShapeID="_x0000_i1123" DrawAspect="Content" ObjectID="_1427224265" r:id="rId180"/>
        </w:object>
      </w:r>
      <w:r>
        <w:rPr>
          <w:rFonts w:ascii="Times New Roman" w:hAnsi="Times New Roman"/>
          <w:sz w:val="20"/>
        </w:rPr>
        <w:t xml:space="preserve"> ,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sz w:val="20"/>
          <w:lang w:val="en-US"/>
        </w:rPr>
        <w:t>h</w:t>
      </w:r>
      <w:r>
        <w:rPr>
          <w:rFonts w:ascii="Times New Roman" w:hAnsi="Times New Roman"/>
          <w:i/>
          <w:sz w:val="20"/>
          <w:vertAlign w:val="subscript"/>
          <w:lang w:val="en-US"/>
        </w:rPr>
        <w:t>1</w:t>
      </w:r>
      <w:r>
        <w:rPr>
          <w:rFonts w:ascii="Times New Roman" w:hAnsi="Times New Roman"/>
          <w:i/>
          <w:sz w:val="20"/>
          <w:lang w:val="en-US"/>
        </w:rPr>
        <w:t>,h</w:t>
      </w:r>
      <w:r>
        <w:rPr>
          <w:rFonts w:ascii="Times New Roman" w:hAnsi="Times New Roman"/>
          <w:i/>
          <w:sz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- расстояние от нейтральной оси до серед</w:t>
      </w:r>
      <w:r>
        <w:rPr>
          <w:rFonts w:ascii="Times New Roman" w:hAnsi="Times New Roman"/>
          <w:sz w:val="20"/>
        </w:rPr>
        <w:t>ины обшивок (полок) 1и 2;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object w:dxaOrig="540" w:dyaOrig="320">
          <v:shape id="_x0000_i1124" type="#_x0000_t75" style="width:27pt;height:15.75pt" o:ole="">
            <v:imagedata r:id="rId181" o:title=""/>
          </v:shape>
          <o:OLEObject Type="Embed" ProgID="Equation.2" ShapeID="_x0000_i1124" DrawAspect="Content" ObjectID="_1427224266" r:id="rId182"/>
        </w:object>
      </w:r>
      <w:r>
        <w:rPr>
          <w:rFonts w:ascii="Times New Roman" w:hAnsi="Times New Roman"/>
          <w:sz w:val="20"/>
        </w:rPr>
        <w:t>- температурные или влажностные относительные линейные деформации обшивок (полок) 1 и 2,определяемые по формулам (43), (44) и по п.4.19.;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object w:dxaOrig="859" w:dyaOrig="340">
          <v:shape id="_x0000_i1125" type="#_x0000_t75" style="width:42.75pt;height:17.25pt" o:ole="">
            <v:imagedata r:id="rId183" o:title=""/>
          </v:shape>
          <o:OLEObject Type="Embed" ProgID="Equation.2" ShapeID="_x0000_i1125" DrawAspect="Content" ObjectID="_1427224267" r:id="rId184"/>
        </w:object>
      </w:r>
      <w:r>
        <w:rPr>
          <w:rFonts w:ascii="Times New Roman" w:hAnsi="Times New Roman"/>
          <w:sz w:val="20"/>
        </w:rPr>
        <w:t>- температурные относительные линейные деформации крайних волокон каркаса, примыкающих к обшивкам (полкам) 1 и 2, определяемые по формулам (45) и (46).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201C0">
      <w:pPr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26" type="#_x0000_t75" style="width:124.5pt;height:111.75pt">
            <v:imagedata r:id="rId185" o:title=""/>
          </v:shape>
        </w:pic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Черт.8. График для определения коэффициентов </w:t>
      </w:r>
      <w:r>
        <w:rPr>
          <w:rFonts w:ascii="Times New Roman" w:hAnsi="Times New Roman"/>
          <w:position w:val="-10"/>
          <w:sz w:val="20"/>
        </w:rPr>
        <w:object w:dxaOrig="260" w:dyaOrig="320">
          <v:shape id="_x0000_i1127" type="#_x0000_t75" style="width:12.75pt;height:15.75pt" o:ole="">
            <v:imagedata r:id="rId186" o:title=""/>
          </v:shape>
          <o:OLEObject Type="Embed" ProgID="Equation.2" ShapeID="_x0000_i1127" DrawAspect="Content" ObjectID="_1427224268" r:id="rId187"/>
        </w:obje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10"/>
          <w:sz w:val="20"/>
        </w:rPr>
        <w:object w:dxaOrig="240" w:dyaOrig="320">
          <v:shape id="_x0000_i1128" type="#_x0000_t75" style="width:12pt;height:15.75pt" o:ole="">
            <v:imagedata r:id="rId188" o:title=""/>
          </v:shape>
          <o:OLEObject Type="Embed" ProgID="Equation.2" ShapeID="_x0000_i1128" DrawAspect="Content" ObjectID="_1427224269" r:id="rId189"/>
        </w:object>
      </w:r>
      <w:r>
        <w:rPr>
          <w:rFonts w:ascii="Times New Roman" w:hAnsi="Times New Roman"/>
          <w:sz w:val="20"/>
        </w:rPr>
        <w:t xml:space="preserve"> 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4.18. При расчете ограждающих конструкций отаплива</w:t>
      </w:r>
      <w:r>
        <w:rPr>
          <w:rFonts w:ascii="Times New Roman" w:hAnsi="Times New Roman"/>
          <w:sz w:val="20"/>
        </w:rPr>
        <w:t xml:space="preserve">емых зданий в стадии эксплуатации на температурные воздействия нормативные значения </w:t>
      </w:r>
      <w:r>
        <w:rPr>
          <w:rFonts w:ascii="Times New Roman" w:hAnsi="Times New Roman"/>
          <w:position w:val="-10"/>
          <w:sz w:val="20"/>
        </w:rPr>
        <w:object w:dxaOrig="540" w:dyaOrig="320">
          <v:shape id="_x0000_i1129" type="#_x0000_t75" style="width:27pt;height:15.75pt" o:ole="">
            <v:imagedata r:id="rId181" o:title=""/>
          </v:shape>
          <o:OLEObject Type="Embed" ProgID="Equation.2" ShapeID="_x0000_i1129" DrawAspect="Content" ObjectID="_1427224270" r:id="rId190"/>
        </w:obje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12"/>
          <w:sz w:val="20"/>
        </w:rPr>
        <w:object w:dxaOrig="859" w:dyaOrig="340">
          <v:shape id="_x0000_i1130" type="#_x0000_t75" style="width:42.75pt;height:17.25pt" o:ole="">
            <v:imagedata r:id="rId183" o:title=""/>
          </v:shape>
          <o:OLEObject Type="Embed" ProgID="Equation.2" ShapeID="_x0000_i1130" DrawAspect="Content" ObjectID="_1427224271" r:id="rId191"/>
        </w:object>
      </w:r>
      <w:r>
        <w:rPr>
          <w:rFonts w:ascii="Times New Roman" w:hAnsi="Times New Roman"/>
          <w:sz w:val="20"/>
        </w:rPr>
        <w:t xml:space="preserve"> следует определять по формулам: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object w:dxaOrig="980" w:dyaOrig="320">
          <v:shape id="_x0000_i1131" type="#_x0000_t75" style="width:48.75pt;height:15.75pt" o:ole="">
            <v:imagedata r:id="rId192" o:title=""/>
          </v:shape>
          <o:OLEObject Type="Embed" ProgID="Equation.2" ShapeID="_x0000_i1131" DrawAspect="Content" ObjectID="_1427224272" r:id="rId193"/>
        </w:object>
      </w:r>
      <w:r>
        <w:rPr>
          <w:rFonts w:ascii="Times New Roman" w:hAnsi="Times New Roman"/>
          <w:sz w:val="20"/>
        </w:rPr>
        <w:t xml:space="preserve"> ;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(43)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object w:dxaOrig="1060" w:dyaOrig="320">
          <v:shape id="_x0000_i1132" type="#_x0000_t75" style="width:53.25pt;height:15.75pt" o:ole="">
            <v:imagedata r:id="rId194" o:title=""/>
          </v:shape>
          <o:OLEObject Type="Embed" ProgID="Equation.2" ShapeID="_x0000_i1132" DrawAspect="Content" ObjectID="_1427224273" r:id="rId195"/>
        </w:objec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position w:val="-10"/>
          <w:sz w:val="20"/>
        </w:rPr>
        <w:object w:dxaOrig="180" w:dyaOrig="320">
          <v:shape id="_x0000_i1133" type="#_x0000_t75" style="width:9pt;height:15.75pt" o:ole="">
            <v:imagedata r:id="rId196" o:title=""/>
          </v:shape>
          <o:OLEObject Type="Embed" ProgID="Equation.2" ShapeID="_x0000_i1133" DrawAspect="Content" ObjectID="_1427224274" r:id="rId197"/>
        </w:objec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(44)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object w:dxaOrig="1200" w:dyaOrig="340">
          <v:shape id="_x0000_i1134" type="#_x0000_t75" style="width:60pt;height:17.25pt" o:ole="">
            <v:imagedata r:id="rId198" o:title=""/>
          </v:shape>
          <o:OLEObject Type="Embed" ProgID="Equation.2" ShapeID="_x0000_i1134" DrawAspect="Content" ObjectID="_1427224275" r:id="rId199"/>
        </w:objec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(45)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object w:dxaOrig="1240" w:dyaOrig="340">
          <v:shape id="_x0000_i1135" type="#_x0000_t75" style="width:62.25pt;height:17.25pt" o:ole="">
            <v:imagedata r:id="rId200" o:title=""/>
          </v:shape>
          <o:OLEObject Type="Embed" ProgID="Equation.2" ShapeID="_x0000_i1135" DrawAspect="Content" ObjectID="_1427224276" r:id="rId201"/>
        </w:objec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(46)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4"/>
          <w:sz w:val="20"/>
        </w:rPr>
        <w:object w:dxaOrig="1500" w:dyaOrig="360">
          <v:shape id="_x0000_i1136" type="#_x0000_t75" style="width:75pt;height:18pt" o:ole="">
            <v:imagedata r:id="rId202" o:title=""/>
          </v:shape>
          <o:OLEObject Type="Embed" ProgID="Equation.2" ShapeID="_x0000_i1136" DrawAspect="Content" ObjectID="_1427224277" r:id="rId203"/>
        </w:objec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(47)</w:t>
      </w:r>
    </w:p>
    <w:p w:rsidR="00000000" w:rsidRDefault="00B201C0">
      <w:pPr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4"/>
          <w:sz w:val="20"/>
        </w:rPr>
        <w:object w:dxaOrig="1480" w:dyaOrig="360">
          <v:shape id="_x0000_i1137" type="#_x0000_t75" style="width:74.25pt;height:18pt" o:ole="">
            <v:imagedata r:id="rId204" o:title=""/>
          </v:shape>
          <o:OLEObject Type="Embed" ProgID="Equation.2" ShapeID="_x0000_i1137" DrawAspect="Content" ObjectID="_1427224278" r:id="rId205"/>
        </w:object>
      </w:r>
      <w:r>
        <w:rPr>
          <w:rFonts w:ascii="Times New Roman" w:hAnsi="Times New Roman"/>
          <w:sz w:val="20"/>
        </w:rPr>
        <w:t xml:space="preserve"> ;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(48)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object w:dxaOrig="279" w:dyaOrig="320">
          <v:shape id="_x0000_i1138" type="#_x0000_t75" style="width:14.25pt;height:15.75pt" o:ole="">
            <v:imagedata r:id="rId206" o:title=""/>
          </v:shape>
          <o:OLEObject Type="Embed" ProgID="Equation.2" ShapeID="_x0000_i1138" DrawAspect="Content" ObjectID="_1427224279" r:id="rId207"/>
        </w:obje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10"/>
          <w:sz w:val="20"/>
        </w:rPr>
        <w:object w:dxaOrig="320" w:dyaOrig="320">
          <v:shape id="_x0000_i1139" type="#_x0000_t75" style="width:15.75pt;height:15.75pt" o:ole="">
            <v:imagedata r:id="rId208" o:title=""/>
          </v:shape>
          <o:OLEObject Type="Embed" ProgID="Equation.2" ShapeID="_x0000_i1139" DrawAspect="Content" ObjectID="_1427224280" r:id="rId209"/>
        </w:obje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12"/>
          <w:sz w:val="20"/>
        </w:rPr>
        <w:object w:dxaOrig="340" w:dyaOrig="340">
          <v:shape id="_x0000_i1140" type="#_x0000_t75" style="width:17.25pt;height:17.25pt" o:ole="">
            <v:imagedata r:id="rId210" o:title=""/>
          </v:shape>
          <o:OLEObject Type="Embed" ProgID="Equation.2" ShapeID="_x0000_i1140" DrawAspect="Content" ObjectID="_1427224281" r:id="rId211"/>
        </w:object>
      </w:r>
      <w:r>
        <w:rPr>
          <w:rFonts w:ascii="Times New Roman" w:hAnsi="Times New Roman"/>
          <w:sz w:val="20"/>
        </w:rPr>
        <w:t xml:space="preserve"> - коэффициенты температурного линейного </w:t>
      </w:r>
      <w:r>
        <w:rPr>
          <w:rFonts w:ascii="Times New Roman" w:hAnsi="Times New Roman"/>
          <w:sz w:val="20"/>
        </w:rPr>
        <w:t xml:space="preserve">расширения материала наружных </w:t>
      </w:r>
      <w:r>
        <w:rPr>
          <w:rFonts w:ascii="Times New Roman" w:hAnsi="Times New Roman"/>
          <w:i/>
          <w:sz w:val="20"/>
        </w:rPr>
        <w:t>1</w:t>
      </w:r>
      <w:r>
        <w:rPr>
          <w:rFonts w:ascii="Times New Roman" w:hAnsi="Times New Roman"/>
          <w:sz w:val="20"/>
        </w:rPr>
        <w:t xml:space="preserve"> и внутренних </w:t>
      </w:r>
      <w:r>
        <w:rPr>
          <w:rFonts w:ascii="Times New Roman" w:hAnsi="Times New Roman"/>
          <w:i/>
          <w:sz w:val="20"/>
        </w:rPr>
        <w:t>2</w:t>
      </w:r>
      <w:r>
        <w:rPr>
          <w:rFonts w:ascii="Times New Roman" w:hAnsi="Times New Roman"/>
          <w:sz w:val="20"/>
        </w:rPr>
        <w:t xml:space="preserve"> обшивок (полок) и каркаса (ребер), принимаемые для асбестоцемента по табл.5;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2"/>
          <w:lang w:val="en-US"/>
        </w:rPr>
        <w:t>t</w:t>
      </w:r>
      <w:r>
        <w:rPr>
          <w:rFonts w:ascii="Times New Roman" w:hAnsi="Times New Roman"/>
          <w:i/>
          <w:sz w:val="22"/>
          <w:vertAlign w:val="subscript"/>
          <w:lang w:val="en-US"/>
        </w:rPr>
        <w:t>ew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i/>
          <w:sz w:val="22"/>
          <w:lang w:val="en-US"/>
        </w:rPr>
        <w:t>t</w:t>
      </w:r>
      <w:r>
        <w:rPr>
          <w:rFonts w:ascii="Times New Roman" w:hAnsi="Times New Roman"/>
          <w:i/>
          <w:sz w:val="22"/>
          <w:vertAlign w:val="subscript"/>
          <w:lang w:val="en-US"/>
        </w:rPr>
        <w:t>ec</w:t>
      </w:r>
      <w:r>
        <w:rPr>
          <w:rFonts w:ascii="Times New Roman" w:hAnsi="Times New Roman"/>
          <w:sz w:val="20"/>
          <w:lang w:val="en-US"/>
        </w:rPr>
        <w:t xml:space="preserve"> - c</w:t>
      </w:r>
      <w:r>
        <w:rPr>
          <w:rFonts w:ascii="Times New Roman" w:hAnsi="Times New Roman"/>
          <w:sz w:val="20"/>
        </w:rPr>
        <w:t xml:space="preserve">реднесуточные  температуры наружного воздуха в теплое </w:t>
      </w:r>
      <w:r>
        <w:rPr>
          <w:rFonts w:ascii="Times New Roman" w:hAnsi="Times New Roman"/>
          <w:position w:val="-10"/>
          <w:sz w:val="20"/>
        </w:rPr>
        <w:object w:dxaOrig="180" w:dyaOrig="320">
          <v:shape id="_x0000_i1141" type="#_x0000_t75" style="width:9pt;height:15.75pt" o:ole="">
            <v:imagedata r:id="rId196" o:title=""/>
          </v:shape>
          <o:OLEObject Type="Embed" ProgID="Equation.2" ShapeID="_x0000_i1141" DrawAspect="Content" ObjectID="_1427224282" r:id="rId212"/>
        </w:object>
      </w:r>
      <w:r>
        <w:rPr>
          <w:rFonts w:ascii="Times New Roman" w:hAnsi="Times New Roman"/>
          <w:i/>
          <w:sz w:val="20"/>
          <w:lang w:val="en-US"/>
        </w:rPr>
        <w:t xml:space="preserve"> t</w:t>
      </w:r>
      <w:r>
        <w:rPr>
          <w:rFonts w:ascii="Times New Roman" w:hAnsi="Times New Roman"/>
          <w:i/>
          <w:sz w:val="20"/>
          <w:vertAlign w:val="subscript"/>
          <w:lang w:val="en-US"/>
        </w:rPr>
        <w:t>ew</w:t>
      </w:r>
      <w:r>
        <w:rPr>
          <w:rFonts w:ascii="Times New Roman" w:hAnsi="Times New Roman"/>
          <w:sz w:val="20"/>
          <w:vertAlign w:val="subscript"/>
        </w:rPr>
        <w:t xml:space="preserve">  </w:t>
      </w:r>
      <w:r>
        <w:rPr>
          <w:rFonts w:ascii="Times New Roman" w:hAnsi="Times New Roman"/>
          <w:sz w:val="20"/>
        </w:rPr>
        <w:t xml:space="preserve">и холодное </w:t>
      </w:r>
      <w:r>
        <w:rPr>
          <w:rFonts w:ascii="Times New Roman" w:hAnsi="Times New Roman"/>
          <w:i/>
          <w:sz w:val="20"/>
          <w:lang w:val="en-US"/>
        </w:rPr>
        <w:t>t</w:t>
      </w:r>
      <w:r>
        <w:rPr>
          <w:rFonts w:ascii="Times New Roman" w:hAnsi="Times New Roman"/>
          <w:i/>
          <w:sz w:val="20"/>
          <w:vertAlign w:val="subscript"/>
          <w:lang w:val="en-US"/>
        </w:rPr>
        <w:t>ec</w:t>
      </w:r>
      <w:r>
        <w:rPr>
          <w:rFonts w:ascii="Times New Roman" w:hAnsi="Times New Roman"/>
          <w:sz w:val="20"/>
        </w:rPr>
        <w:t xml:space="preserve"> время года, принимаемые в соответствии с требованиями СНиП 2.01.07.-85;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t</w:t>
      </w:r>
      <w:r>
        <w:rPr>
          <w:rFonts w:ascii="Times New Roman" w:hAnsi="Times New Roman"/>
          <w:i/>
          <w:sz w:val="20"/>
          <w:vertAlign w:val="subscript"/>
          <w:lang w:val="en-US"/>
        </w:rPr>
        <w:t>iw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i/>
          <w:sz w:val="20"/>
          <w:lang w:val="en-US"/>
        </w:rPr>
        <w:t>t</w:t>
      </w:r>
      <w:r>
        <w:rPr>
          <w:rFonts w:ascii="Times New Roman" w:hAnsi="Times New Roman"/>
          <w:i/>
          <w:sz w:val="20"/>
          <w:vertAlign w:val="subscript"/>
          <w:lang w:val="en-US"/>
        </w:rPr>
        <w:t>is</w:t>
      </w:r>
      <w:r>
        <w:rPr>
          <w:rFonts w:ascii="Times New Roman" w:hAnsi="Times New Roman"/>
          <w:sz w:val="20"/>
          <w:lang w:val="en-US"/>
        </w:rPr>
        <w:t xml:space="preserve"> - </w:t>
      </w:r>
      <w:r>
        <w:rPr>
          <w:rFonts w:ascii="Times New Roman" w:hAnsi="Times New Roman"/>
          <w:sz w:val="20"/>
        </w:rPr>
        <w:t xml:space="preserve">температуры внутреннего воздуха помещений в теплое </w:t>
      </w:r>
      <w:r>
        <w:rPr>
          <w:rFonts w:ascii="Times New Roman" w:hAnsi="Times New Roman"/>
          <w:i/>
          <w:sz w:val="20"/>
          <w:lang w:val="en-US"/>
        </w:rPr>
        <w:t>t</w:t>
      </w:r>
      <w:r>
        <w:rPr>
          <w:rFonts w:ascii="Times New Roman" w:hAnsi="Times New Roman"/>
          <w:i/>
          <w:sz w:val="20"/>
          <w:vertAlign w:val="subscript"/>
          <w:lang w:val="en-US"/>
        </w:rPr>
        <w:t>iw</w:t>
      </w:r>
      <w:r>
        <w:rPr>
          <w:rFonts w:ascii="Times New Roman" w:hAnsi="Times New Roman"/>
          <w:sz w:val="20"/>
        </w:rPr>
        <w:t xml:space="preserve"> и холодное </w:t>
      </w:r>
      <w:r>
        <w:rPr>
          <w:rFonts w:ascii="Times New Roman" w:hAnsi="Times New Roman"/>
          <w:i/>
          <w:sz w:val="20"/>
          <w:lang w:val="en-US"/>
        </w:rPr>
        <w:t>t</w:t>
      </w:r>
      <w:r>
        <w:rPr>
          <w:rFonts w:ascii="Times New Roman" w:hAnsi="Times New Roman"/>
          <w:i/>
          <w:sz w:val="20"/>
          <w:vertAlign w:val="subscript"/>
          <w:lang w:val="en-US"/>
        </w:rPr>
        <w:t>is</w:t>
      </w:r>
      <w:r>
        <w:rPr>
          <w:rFonts w:ascii="Times New Roman" w:hAnsi="Times New Roman"/>
          <w:sz w:val="20"/>
        </w:rPr>
        <w:t xml:space="preserve"> время года, принимаемые по ГОСТ 12.1.005-76 или по строительному заданию на основании технологических решений;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t</w:t>
      </w:r>
      <w:r>
        <w:rPr>
          <w:rFonts w:ascii="Times New Roman" w:hAnsi="Times New Roman"/>
          <w:i/>
          <w:sz w:val="20"/>
          <w:vertAlign w:val="subscript"/>
          <w:lang w:val="en-US"/>
        </w:rPr>
        <w:t>0</w:t>
      </w:r>
      <w:r>
        <w:rPr>
          <w:rFonts w:ascii="Times New Roman" w:hAnsi="Times New Roman"/>
          <w:sz w:val="20"/>
          <w:lang w:val="en-US"/>
        </w:rPr>
        <w:t xml:space="preserve"> - </w:t>
      </w:r>
      <w:r>
        <w:rPr>
          <w:rFonts w:ascii="Times New Roman" w:hAnsi="Times New Roman"/>
          <w:sz w:val="20"/>
        </w:rPr>
        <w:t>температу</w:t>
      </w:r>
      <w:r>
        <w:rPr>
          <w:rFonts w:ascii="Times New Roman" w:hAnsi="Times New Roman"/>
          <w:sz w:val="20"/>
        </w:rPr>
        <w:t>ра, при которой происходит изготовление конструкций, принимаемая равной минус 17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С.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расчете плит покрытий на сочетание нагрузок, включающее снеговую нагрузку и температурные воздействия, величину  </w:t>
      </w:r>
      <w:r>
        <w:rPr>
          <w:rFonts w:ascii="Times New Roman" w:hAnsi="Times New Roman"/>
          <w:position w:val="-4"/>
          <w:sz w:val="20"/>
        </w:rPr>
        <w:object w:dxaOrig="240" w:dyaOrig="260">
          <v:shape id="_x0000_i1142" type="#_x0000_t75" style="width:12pt;height:12.75pt" o:ole="">
            <v:imagedata r:id="rId213" o:title=""/>
          </v:shape>
          <o:OLEObject Type="Embed" ProgID="Equation.2" ShapeID="_x0000_i1142" DrawAspect="Content" ObjectID="_1427224283" r:id="rId214"/>
        </w:object>
      </w:r>
      <w:r>
        <w:rPr>
          <w:rFonts w:ascii="Times New Roman" w:hAnsi="Times New Roman"/>
          <w:sz w:val="20"/>
          <w:lang w:val="en-US"/>
        </w:rPr>
        <w:t>t</w:t>
      </w:r>
      <w:r>
        <w:rPr>
          <w:rFonts w:ascii="Times New Roman" w:hAnsi="Times New Roman"/>
          <w:sz w:val="20"/>
          <w:vertAlign w:val="subscript"/>
          <w:lang w:val="en-US"/>
        </w:rPr>
        <w:t>1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следует принимать равной минус 17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С.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определении расчетных значений </w:t>
      </w:r>
      <w:r>
        <w:rPr>
          <w:rFonts w:ascii="Times New Roman" w:hAnsi="Times New Roman"/>
          <w:position w:val="-10"/>
          <w:sz w:val="20"/>
        </w:rPr>
        <w:object w:dxaOrig="240" w:dyaOrig="320">
          <v:shape id="_x0000_i1143" type="#_x0000_t75" style="width:12pt;height:15.75pt" o:ole="">
            <v:imagedata r:id="rId215" o:title=""/>
          </v:shape>
          <o:OLEObject Type="Embed" ProgID="Equation.2" ShapeID="_x0000_i1143" DrawAspect="Content" ObjectID="_1427224284" r:id="rId216"/>
        </w:obje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10"/>
          <w:sz w:val="20"/>
        </w:rPr>
        <w:object w:dxaOrig="260" w:dyaOrig="320">
          <v:shape id="_x0000_i1144" type="#_x0000_t75" style="width:12.75pt;height:15.75pt" o:ole="">
            <v:imagedata r:id="rId217" o:title=""/>
          </v:shape>
          <o:OLEObject Type="Embed" ProgID="Equation.2" ShapeID="_x0000_i1144" DrawAspect="Content" ObjectID="_1427224285" r:id="rId218"/>
        </w:obje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14"/>
          <w:sz w:val="20"/>
        </w:rPr>
        <w:object w:dxaOrig="360" w:dyaOrig="360">
          <v:shape id="_x0000_i1145" type="#_x0000_t75" style="width:18pt;height:18pt" o:ole="">
            <v:imagedata r:id="rId219" o:title=""/>
          </v:shape>
          <o:OLEObject Type="Embed" ProgID="Equation.2" ShapeID="_x0000_i1145" DrawAspect="Content" ObjectID="_1427224286" r:id="rId220"/>
        </w:obje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14"/>
          <w:sz w:val="20"/>
        </w:rPr>
        <w:object w:dxaOrig="360" w:dyaOrig="360">
          <v:shape id="_x0000_i1146" type="#_x0000_t75" style="width:18pt;height:18pt" o:ole="">
            <v:imagedata r:id="rId221" o:title=""/>
          </v:shape>
          <o:OLEObject Type="Embed" ProgID="Equation.2" ShapeID="_x0000_i1146" DrawAspect="Content" ObjectID="_1427224287" r:id="rId222"/>
        </w:object>
      </w:r>
      <w:r>
        <w:rPr>
          <w:rFonts w:ascii="Times New Roman" w:hAnsi="Times New Roman"/>
          <w:sz w:val="20"/>
        </w:rPr>
        <w:t xml:space="preserve">нормативные величины </w:t>
      </w:r>
      <w:r>
        <w:rPr>
          <w:rFonts w:ascii="Times New Roman" w:hAnsi="Times New Roman"/>
          <w:position w:val="-4"/>
          <w:sz w:val="20"/>
        </w:rPr>
        <w:object w:dxaOrig="240" w:dyaOrig="260">
          <v:shape id="_x0000_i1147" type="#_x0000_t75" style="width:12pt;height:12.75pt" o:ole="">
            <v:imagedata r:id="rId213" o:title=""/>
          </v:shape>
          <o:OLEObject Type="Embed" ProgID="Equation.2" ShapeID="_x0000_i1147" DrawAspect="Content" ObjectID="_1427224288" r:id="rId223"/>
        </w:object>
      </w:r>
      <w:r>
        <w:rPr>
          <w:rFonts w:ascii="Times New Roman" w:hAnsi="Times New Roman"/>
          <w:i/>
          <w:sz w:val="20"/>
          <w:lang w:val="en-US"/>
        </w:rPr>
        <w:t>t</w:t>
      </w:r>
      <w:r>
        <w:rPr>
          <w:rFonts w:ascii="Times New Roman" w:hAnsi="Times New Roman"/>
          <w:i/>
          <w:sz w:val="20"/>
          <w:vertAlign w:val="subscript"/>
          <w:lang w:val="en-US"/>
        </w:rPr>
        <w:t>1</w:t>
      </w:r>
      <w:r>
        <w:rPr>
          <w:rFonts w:ascii="Times New Roman" w:hAnsi="Times New Roman"/>
          <w:sz w:val="20"/>
          <w:vertAlign w:val="subscript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и </w:t>
      </w:r>
      <w:r>
        <w:rPr>
          <w:rFonts w:ascii="Times New Roman" w:hAnsi="Times New Roman"/>
          <w:position w:val="-4"/>
          <w:sz w:val="20"/>
        </w:rPr>
        <w:object w:dxaOrig="240" w:dyaOrig="260">
          <v:shape id="_x0000_i1148" type="#_x0000_t75" style="width:12pt;height:12.75pt" o:ole="">
            <v:imagedata r:id="rId213" o:title=""/>
          </v:shape>
          <o:OLEObject Type="Embed" ProgID="Equation.2" ShapeID="_x0000_i1148" DrawAspect="Content" ObjectID="_1427224289" r:id="rId224"/>
        </w:object>
      </w:r>
      <w:r>
        <w:rPr>
          <w:rFonts w:ascii="Times New Roman" w:hAnsi="Times New Roman"/>
          <w:i/>
          <w:sz w:val="20"/>
          <w:lang w:val="en-US"/>
        </w:rPr>
        <w:t>t</w:t>
      </w:r>
      <w:r>
        <w:rPr>
          <w:rFonts w:ascii="Times New Roman" w:hAnsi="Times New Roman"/>
          <w:i/>
          <w:sz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</w:rPr>
        <w:t>, полученные по формулам (47) и (48), ум</w:t>
      </w:r>
      <w:r>
        <w:rPr>
          <w:rFonts w:ascii="Times New Roman" w:hAnsi="Times New Roman"/>
          <w:sz w:val="20"/>
        </w:rPr>
        <w:t xml:space="preserve">ножают на коэффициент надежности  по нагрузке </w:t>
      </w:r>
      <w:r>
        <w:rPr>
          <w:rFonts w:ascii="Times New Roman" w:hAnsi="Times New Roman"/>
          <w:position w:val="-14"/>
          <w:sz w:val="20"/>
        </w:rPr>
        <w:object w:dxaOrig="820" w:dyaOrig="360">
          <v:shape id="_x0000_i1149" type="#_x0000_t75" style="width:41.25pt;height:18pt" o:ole="">
            <v:imagedata r:id="rId225" o:title=""/>
          </v:shape>
          <o:OLEObject Type="Embed" ProgID="Equation.2" ShapeID="_x0000_i1149" DrawAspect="Content" ObjectID="_1427224290" r:id="rId226"/>
        </w:object>
      </w:r>
      <w:r>
        <w:rPr>
          <w:rFonts w:ascii="Times New Roman" w:hAnsi="Times New Roman"/>
          <w:sz w:val="20"/>
        </w:rPr>
        <w:t>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4.19 При расчете конструкций на влажностные воздействия нормативные значения влажностных деформаций обшивок (полок) </w:t>
      </w:r>
      <w:r>
        <w:rPr>
          <w:rFonts w:ascii="Times New Roman" w:hAnsi="Times New Roman"/>
          <w:position w:val="-10"/>
          <w:sz w:val="20"/>
        </w:rPr>
        <w:object w:dxaOrig="240" w:dyaOrig="320">
          <v:shape id="_x0000_i1150" type="#_x0000_t75" style="width:12pt;height:15.75pt" o:ole="">
            <v:imagedata r:id="rId215" o:title=""/>
          </v:shape>
          <o:OLEObject Type="Embed" ProgID="Equation.2" ShapeID="_x0000_i1150" DrawAspect="Content" ObjectID="_1427224291" r:id="rId227"/>
        </w:obje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10"/>
          <w:sz w:val="20"/>
        </w:rPr>
        <w:object w:dxaOrig="260" w:dyaOrig="320">
          <v:shape id="_x0000_i1151" type="#_x0000_t75" style="width:12.75pt;height:15.75pt" o:ole="">
            <v:imagedata r:id="rId217" o:title=""/>
          </v:shape>
          <o:OLEObject Type="Embed" ProgID="Equation.2" ShapeID="_x0000_i1151" DrawAspect="Content" ObjectID="_1427224292" r:id="rId228"/>
        </w:object>
      </w:r>
      <w:r>
        <w:rPr>
          <w:rFonts w:ascii="Times New Roman" w:hAnsi="Times New Roman"/>
          <w:sz w:val="20"/>
        </w:rPr>
        <w:t xml:space="preserve"> следует определять для асбестоцемента по п. 3.7 в зависимости от значений начальной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W</w:t>
      </w:r>
      <w:r>
        <w:rPr>
          <w:rFonts w:ascii="Times New Roman" w:hAnsi="Times New Roman"/>
          <w:i/>
          <w:sz w:val="20"/>
          <w:vertAlign w:val="subscript"/>
          <w:lang w:val="en-US"/>
        </w:rPr>
        <w:t xml:space="preserve">0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и конечной </w:t>
      </w:r>
      <w:r>
        <w:rPr>
          <w:rFonts w:ascii="Times New Roman" w:hAnsi="Times New Roman"/>
          <w:i/>
          <w:sz w:val="20"/>
          <w:lang w:val="en-US"/>
        </w:rPr>
        <w:t>W</w:t>
      </w:r>
      <w:r>
        <w:rPr>
          <w:rFonts w:ascii="Times New Roman" w:hAnsi="Times New Roman"/>
          <w:i/>
          <w:sz w:val="20"/>
          <w:vertAlign w:val="subscript"/>
          <w:lang w:val="en-US"/>
        </w:rPr>
        <w:t>k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>влажности материала.</w:t>
      </w:r>
      <w:r>
        <w:rPr>
          <w:rFonts w:ascii="Times New Roman" w:hAnsi="Times New Roman"/>
          <w:i/>
          <w:position w:val="-10"/>
          <w:sz w:val="20"/>
        </w:rPr>
        <w:object w:dxaOrig="180" w:dyaOrig="320">
          <v:shape id="_x0000_i1152" type="#_x0000_t75" style="width:9pt;height:9.75pt" o:ole="">
            <v:imagedata r:id="rId196" o:title=""/>
          </v:shape>
          <o:OLEObject Type="Embed" ProgID="Equation.2" ShapeID="_x0000_i1152" DrawAspect="Content" ObjectID="_1427224293" r:id="rId229"/>
        </w:objec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Значение </w:t>
      </w:r>
      <w:r>
        <w:rPr>
          <w:rFonts w:ascii="Times New Roman" w:hAnsi="Times New Roman"/>
          <w:i/>
          <w:sz w:val="20"/>
          <w:lang w:val="en-US"/>
        </w:rPr>
        <w:t>W</w:t>
      </w:r>
      <w:r>
        <w:rPr>
          <w:rFonts w:ascii="Times New Roman" w:hAnsi="Times New Roman"/>
          <w:i/>
          <w:sz w:val="20"/>
          <w:vertAlign w:val="subscript"/>
          <w:lang w:val="en-US"/>
        </w:rPr>
        <w:t>0</w:t>
      </w:r>
      <w:r>
        <w:rPr>
          <w:rFonts w:ascii="Times New Roman" w:hAnsi="Times New Roman"/>
          <w:sz w:val="20"/>
        </w:rPr>
        <w:t xml:space="preserve">  для асбестоцемента следует принимать: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листового - равным 8% по массе;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экструзионного - равным 3,5% по массе</w:t>
      </w:r>
      <w:r>
        <w:rPr>
          <w:rFonts w:ascii="Times New Roman" w:hAnsi="Times New Roman"/>
          <w:sz w:val="20"/>
        </w:rPr>
        <w:t>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Значения </w:t>
      </w:r>
      <w:r>
        <w:rPr>
          <w:rFonts w:ascii="Times New Roman" w:hAnsi="Times New Roman"/>
          <w:i/>
          <w:sz w:val="20"/>
          <w:lang w:val="en-US"/>
        </w:rPr>
        <w:t>W</w:t>
      </w:r>
      <w:r>
        <w:rPr>
          <w:rFonts w:ascii="Times New Roman" w:hAnsi="Times New Roman"/>
          <w:i/>
          <w:sz w:val="20"/>
          <w:vertAlign w:val="subscript"/>
          <w:lang w:val="en-US"/>
        </w:rPr>
        <w:t>k</w:t>
      </w:r>
      <w:r>
        <w:rPr>
          <w:rFonts w:ascii="Times New Roman" w:hAnsi="Times New Roman"/>
          <w:sz w:val="20"/>
        </w:rPr>
        <w:t xml:space="preserve">  для асбестоцемента необходимо определять по табл.6.</w:t>
      </w:r>
    </w:p>
    <w:p w:rsidR="00000000" w:rsidRDefault="00B201C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Элементы плиты или панели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Вид влажностного воздействия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Значение конечной влажности асбестоцемента</w:t>
            </w:r>
            <w:r>
              <w:rPr>
                <w:rFonts w:ascii="Times New Roman" w:hAnsi="Times New Roman"/>
                <w:i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lang w:val="en-US"/>
              </w:rPr>
              <w:t>W</w:t>
            </w:r>
            <w:r>
              <w:rPr>
                <w:rFonts w:ascii="Times New Roman" w:hAnsi="Times New Roman"/>
                <w:i/>
                <w:sz w:val="16"/>
                <w:vertAlign w:val="subscript"/>
                <w:lang w:val="en-US"/>
              </w:rPr>
              <w:t>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Наружная обшивка (полка)</w:t>
            </w: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Воздушное увлажнение</w:t>
            </w: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Соответствующее значению</w:t>
            </w:r>
            <w:r>
              <w:rPr>
                <w:rFonts w:ascii="Times New Roman" w:hAnsi="Times New Roman"/>
                <w:position w:val="-10"/>
                <w:sz w:val="16"/>
              </w:rPr>
              <w:object w:dxaOrig="460" w:dyaOrig="320">
                <v:shape id="_x0000_i1153" type="#_x0000_t75" style="width:23.25pt;height:15.75pt" o:ole="">
                  <v:imagedata r:id="rId230" o:title=""/>
                </v:shape>
                <o:OLEObject Type="Embed" ProgID="Equation.2" ShapeID="_x0000_i1153" DrawAspect="Content" ObjectID="_1427224294" r:id="rId23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Воздушное высушивание</w:t>
            </w: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Соответствующее значению </w:t>
            </w:r>
            <w:r>
              <w:rPr>
                <w:rFonts w:ascii="Times New Roman" w:hAnsi="Times New Roman"/>
                <w:position w:val="-12"/>
                <w:sz w:val="16"/>
              </w:rPr>
              <w:object w:dxaOrig="440" w:dyaOrig="340">
                <v:shape id="_x0000_i1154" type="#_x0000_t75" style="width:21.75pt;height:17.25pt" o:ole="">
                  <v:imagedata r:id="rId232" o:title=""/>
                </v:shape>
                <o:OLEObject Type="Embed" ProgID="Equation.2" ShapeID="_x0000_i1154" DrawAspect="Content" ObjectID="_1427224295" r:id="rId23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Увлажнение капельной влагой  </w:t>
            </w: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Равное </w:t>
            </w:r>
            <w:r>
              <w:rPr>
                <w:rFonts w:ascii="Times New Roman" w:hAnsi="Times New Roman"/>
                <w:i/>
                <w:sz w:val="16"/>
                <w:lang w:val="en-US"/>
              </w:rPr>
              <w:t>W</w:t>
            </w:r>
            <w:r>
              <w:rPr>
                <w:rFonts w:ascii="Times New Roman" w:hAnsi="Times New Roman"/>
                <w:i/>
                <w:sz w:val="20"/>
                <w:vertAlign w:val="subscript"/>
                <w:lang w:val="en-US"/>
              </w:rPr>
              <w:t>max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Внутренняя обшивка (полка)</w:t>
            </w:r>
          </w:p>
        </w:tc>
        <w:tc>
          <w:tcPr>
            <w:tcW w:w="209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Воздушное увлажнение или высушивание</w:t>
            </w:r>
          </w:p>
        </w:tc>
        <w:tc>
          <w:tcPr>
            <w:tcW w:w="209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Соответствующее значению </w:t>
            </w:r>
            <w:r>
              <w:rPr>
                <w:rFonts w:ascii="Times New Roman" w:hAnsi="Times New Roman"/>
                <w:position w:val="-10"/>
                <w:sz w:val="16"/>
              </w:rPr>
              <w:object w:dxaOrig="380" w:dyaOrig="320">
                <v:shape id="_x0000_i1155" type="#_x0000_t75" style="width:18.75pt;height:15.75pt" o:ole="">
                  <v:imagedata r:id="rId234" o:title=""/>
                </v:shape>
                <o:OLEObject Type="Embed" ProgID="Equation.2" ShapeID="_x0000_i1155" DrawAspect="Content" ObjectID="_1427224296" r:id="rId235"/>
              </w:object>
            </w:r>
          </w:p>
        </w:tc>
      </w:tr>
    </w:tbl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</w:t>
      </w:r>
      <w:r>
        <w:rPr>
          <w:rFonts w:ascii="Times New Roman" w:hAnsi="Times New Roman"/>
          <w:sz w:val="20"/>
        </w:rPr>
        <w:t>ения, принятые в табл.6: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16"/>
          <w:lang w:val="en-US"/>
        </w:rPr>
        <w:t>W</w:t>
      </w:r>
      <w:r>
        <w:rPr>
          <w:rFonts w:ascii="Times New Roman" w:hAnsi="Times New Roman"/>
          <w:i/>
          <w:sz w:val="20"/>
          <w:vertAlign w:val="subscript"/>
          <w:lang w:val="en-US"/>
        </w:rPr>
        <w:t>k</w:t>
      </w:r>
      <w:r>
        <w:rPr>
          <w:rFonts w:ascii="Times New Roman" w:hAnsi="Times New Roman"/>
          <w:sz w:val="20"/>
        </w:rPr>
        <w:t xml:space="preserve"> - конечная влажность асбестоцемента, соответствующая данному  значению относительной влажности воздуха </w:t>
      </w:r>
      <w:r>
        <w:rPr>
          <w:rFonts w:ascii="Times New Roman" w:hAnsi="Times New Roman"/>
          <w:position w:val="-10"/>
          <w:sz w:val="20"/>
        </w:rPr>
        <w:object w:dxaOrig="200" w:dyaOrig="240">
          <v:shape id="_x0000_i1156" type="#_x0000_t75" style="width:9.75pt;height:12pt" o:ole="">
            <v:imagedata r:id="rId236" o:title=""/>
          </v:shape>
          <o:OLEObject Type="Embed" ProgID="Equation.2" ShapeID="_x0000_i1156" DrawAspect="Content" ObjectID="_1427224297" r:id="rId237"/>
        </w:object>
      </w:r>
      <w:r>
        <w:rPr>
          <w:rFonts w:ascii="Times New Roman" w:hAnsi="Times New Roman"/>
          <w:sz w:val="20"/>
        </w:rPr>
        <w:t xml:space="preserve"> и определяемая по черт.9;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object w:dxaOrig="460" w:dyaOrig="320">
          <v:shape id="_x0000_i1157" type="#_x0000_t75" style="width:23.25pt;height:15.75pt" o:ole="">
            <v:imagedata r:id="rId230" o:title=""/>
          </v:shape>
          <o:OLEObject Type="Embed" ProgID="Equation.2" ShapeID="_x0000_i1157" DrawAspect="Content" ObjectID="_1427224298" r:id="rId238"/>
        </w:obje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12"/>
          <w:sz w:val="20"/>
        </w:rPr>
        <w:object w:dxaOrig="440" w:dyaOrig="340">
          <v:shape id="_x0000_i1158" type="#_x0000_t75" style="width:21.75pt;height:17.25pt" o:ole="">
            <v:imagedata r:id="rId232" o:title=""/>
          </v:shape>
          <o:OLEObject Type="Embed" ProgID="Equation.2" ShapeID="_x0000_i1158" DrawAspect="Content" ObjectID="_1427224299" r:id="rId239"/>
        </w:object>
      </w:r>
      <w:r>
        <w:rPr>
          <w:rFonts w:ascii="Times New Roman" w:hAnsi="Times New Roman"/>
          <w:sz w:val="20"/>
        </w:rPr>
        <w:t>- максимальная и минимальная среднемесячная относительная влажность наружного воздуха, определяемая по СНиП 2.01.01-82;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W</w:t>
      </w:r>
      <w:r>
        <w:rPr>
          <w:rFonts w:ascii="Times New Roman" w:hAnsi="Times New Roman"/>
          <w:i/>
          <w:sz w:val="20"/>
          <w:vertAlign w:val="subscript"/>
          <w:lang w:val="en-US"/>
        </w:rPr>
        <w:t>max</w:t>
      </w:r>
      <w:r>
        <w:rPr>
          <w:rFonts w:ascii="Times New Roman" w:hAnsi="Times New Roman"/>
          <w:sz w:val="20"/>
        </w:rPr>
        <w:t xml:space="preserve"> - максимальная влажность асбестоцемента, принимаемая для асбестоцемента равной 19%, для экструзионного асбестоцемента - 20%;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16"/>
        </w:rPr>
        <w:object w:dxaOrig="380" w:dyaOrig="320">
          <v:shape id="_x0000_i1159" type="#_x0000_t75" style="width:18.75pt;height:15.75pt" o:ole="">
            <v:imagedata r:id="rId234" o:title=""/>
          </v:shape>
          <o:OLEObject Type="Embed" ProgID="Equation.2" ShapeID="_x0000_i1159" DrawAspect="Content" ObjectID="_1427224300" r:id="rId240"/>
        </w:object>
      </w:r>
      <w:r>
        <w:rPr>
          <w:rFonts w:ascii="Times New Roman" w:hAnsi="Times New Roman"/>
          <w:sz w:val="20"/>
        </w:rPr>
        <w:t xml:space="preserve"> - относит</w:t>
      </w:r>
      <w:r>
        <w:rPr>
          <w:rFonts w:ascii="Times New Roman" w:hAnsi="Times New Roman"/>
          <w:sz w:val="20"/>
        </w:rPr>
        <w:t>ельная влажность воздуха в помещении здания, принимаемая по ГОСТ 12.1.005-76 или по строительным заданиям на основании технологических решений.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определении расчетных значений влажностных деформаций их нормативные величины следует умножать на коэффициент надежности по нагрузке </w:t>
      </w:r>
      <w:r>
        <w:rPr>
          <w:rFonts w:ascii="Times New Roman" w:hAnsi="Times New Roman"/>
          <w:position w:val="-14"/>
          <w:sz w:val="20"/>
        </w:rPr>
        <w:object w:dxaOrig="820" w:dyaOrig="360">
          <v:shape id="_x0000_i1160" type="#_x0000_t75" style="width:41.25pt;height:18pt" o:ole="">
            <v:imagedata r:id="rId225" o:title=""/>
          </v:shape>
          <o:OLEObject Type="Embed" ProgID="Equation.2" ShapeID="_x0000_i1160" DrawAspect="Content" ObjectID="_1427224301" r:id="rId241"/>
        </w:object>
      </w:r>
      <w:r>
        <w:rPr>
          <w:rFonts w:ascii="Times New Roman" w:hAnsi="Times New Roman"/>
          <w:sz w:val="20"/>
        </w:rPr>
        <w:t>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201C0">
      <w:pPr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61" type="#_x0000_t75" style="width:159pt;height:116.25pt">
            <v:imagedata r:id="rId242" o:title=""/>
          </v:shape>
        </w:pic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Черт.9. Зависимость влажности </w:t>
      </w:r>
      <w:r>
        <w:rPr>
          <w:rFonts w:ascii="Times New Roman" w:hAnsi="Times New Roman"/>
          <w:i/>
          <w:sz w:val="20"/>
          <w:lang w:val="en-US"/>
        </w:rPr>
        <w:t>W</w:t>
      </w:r>
      <w:r>
        <w:rPr>
          <w:rFonts w:ascii="Times New Roman" w:hAnsi="Times New Roman"/>
          <w:sz w:val="20"/>
        </w:rPr>
        <w:t xml:space="preserve"> листового 1 и экструзионного 2 асбестоцементов от относительной влажности воздуха </w:t>
      </w:r>
      <w:r>
        <w:rPr>
          <w:rFonts w:ascii="Times New Roman" w:hAnsi="Times New Roman"/>
          <w:position w:val="-10"/>
          <w:sz w:val="20"/>
        </w:rPr>
        <w:object w:dxaOrig="200" w:dyaOrig="240">
          <v:shape id="_x0000_i1162" type="#_x0000_t75" style="width:9.75pt;height:12pt" o:ole="">
            <v:imagedata r:id="rId236" o:title=""/>
          </v:shape>
          <o:OLEObject Type="Embed" ProgID="Equation.2" ShapeID="_x0000_i1162" DrawAspect="Content" ObjectID="_1427224302" r:id="rId243"/>
        </w:object>
      </w:r>
      <w:r>
        <w:rPr>
          <w:rFonts w:ascii="Times New Roman" w:hAnsi="Times New Roman"/>
          <w:sz w:val="20"/>
        </w:rPr>
        <w:t xml:space="preserve"> 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4.20. Напряжения в элементах однопролетных свободно опертых бе</w:t>
      </w:r>
      <w:r>
        <w:rPr>
          <w:rFonts w:ascii="Times New Roman" w:hAnsi="Times New Roman"/>
          <w:sz w:val="20"/>
        </w:rPr>
        <w:t>скаркасных плит и панелей с двумя обшивками от температурных и влажностных воздействий следует определять по формулам: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наружных 1 и внутренних 2 обшивках: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object w:dxaOrig="1840" w:dyaOrig="760">
          <v:shape id="_x0000_i1163" type="#_x0000_t75" style="width:92.25pt;height:38.25pt" o:ole="">
            <v:imagedata r:id="rId244" o:title=""/>
          </v:shape>
          <o:OLEObject Type="Embed" ProgID="Equation.2" ShapeID="_x0000_i1163" DrawAspect="Content" ObjectID="_1427224303" r:id="rId245"/>
        </w:objec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(49)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object w:dxaOrig="1820" w:dyaOrig="740">
          <v:shape id="_x0000_i1164" type="#_x0000_t75" style="width:90.75pt;height:36.75pt" o:ole="">
            <v:imagedata r:id="rId246" o:title=""/>
          </v:shape>
          <o:OLEObject Type="Embed" ProgID="Equation.2" ShapeID="_x0000_i1164" DrawAspect="Content" ObjectID="_1427224304" r:id="rId247"/>
        </w:objec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(50)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заполнителе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object w:dxaOrig="4720" w:dyaOrig="820">
          <v:shape id="_x0000_i1165" type="#_x0000_t75" style="width:236.25pt;height:41.25pt" o:ole="">
            <v:imagedata r:id="rId248" o:title=""/>
          </v:shape>
          <o:OLEObject Type="Embed" ProgID="Equation.2" ShapeID="_x0000_i1165" DrawAspect="Content" ObjectID="_1427224305" r:id="rId249"/>
        </w:objec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</w:rPr>
        <w:tab/>
        <w:t>(51)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sz w:val="20"/>
          <w:lang w:val="en-US"/>
        </w:rPr>
        <w:t>G</w:t>
      </w:r>
      <w:r>
        <w:rPr>
          <w:rFonts w:ascii="Times New Roman" w:hAnsi="Times New Roman"/>
          <w:i/>
          <w:sz w:val="20"/>
          <w:vertAlign w:val="subscript"/>
          <w:lang w:val="en-US"/>
        </w:rPr>
        <w:t>p</w:t>
      </w:r>
      <w:r>
        <w:rPr>
          <w:rFonts w:ascii="Times New Roman" w:hAnsi="Times New Roman"/>
          <w:sz w:val="20"/>
        </w:rPr>
        <w:t xml:space="preserve"> - модуль сдвига материала заполнителя, принимаемый для пенопластов по табл.1 справочного приложения 2.</w:t>
      </w:r>
    </w:p>
    <w:p w:rsidR="00000000" w:rsidRDefault="00B201C0">
      <w:pPr>
        <w:spacing w:before="120" w:after="120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ЦЕНТРАЛЬНО-СЖАТЫХ ЭЛЕМЕНТОВ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4.21. Напряжения в центрально-сжатых экструзионных конструкциях следует определять по формуле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object w:dxaOrig="940" w:dyaOrig="680">
          <v:shape id="_x0000_i1166" type="#_x0000_t75" style="width:47.25pt;height:33.75pt" o:ole="">
            <v:imagedata r:id="rId250" o:title=""/>
          </v:shape>
          <o:OLEObject Type="Embed" ProgID="Equation.2" ShapeID="_x0000_i1166" DrawAspect="Content" ObjectID="_1427224306" r:id="rId251"/>
        </w:objec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(52)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sz w:val="20"/>
          <w:lang w:val="en-US"/>
        </w:rPr>
        <w:t>N</w:t>
      </w:r>
      <w:r>
        <w:rPr>
          <w:rFonts w:ascii="Times New Roman" w:hAnsi="Times New Roman"/>
          <w:sz w:val="20"/>
        </w:rPr>
        <w:t xml:space="preserve"> - продольная сила;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object w:dxaOrig="220" w:dyaOrig="260">
          <v:shape id="_x0000_i1167" type="#_x0000_t75" style="width:11.25pt;height:12.75pt" o:ole="">
            <v:imagedata r:id="rId252" o:title=""/>
          </v:shape>
          <o:OLEObject Type="Embed" ProgID="Equation.2" ShapeID="_x0000_i1167" DrawAspect="Content" ObjectID="_1427224307" r:id="rId253"/>
        </w:object>
      </w:r>
      <w:r>
        <w:rPr>
          <w:rFonts w:ascii="Times New Roman" w:hAnsi="Times New Roman"/>
          <w:sz w:val="20"/>
        </w:rPr>
        <w:t xml:space="preserve"> - коэффициент продольного изгиба, принимаемый по черт.10 в зависимости от гибкости элемента </w:t>
      </w:r>
      <w:r>
        <w:rPr>
          <w:rFonts w:ascii="Times New Roman" w:hAnsi="Times New Roman"/>
          <w:position w:val="-6"/>
          <w:sz w:val="20"/>
        </w:rPr>
        <w:object w:dxaOrig="220" w:dyaOrig="279">
          <v:shape id="_x0000_i1168" type="#_x0000_t75" style="width:11.25pt;height:14.25pt" o:ole="">
            <v:imagedata r:id="rId254" o:title=""/>
          </v:shape>
          <o:OLEObject Type="Embed" ProgID="Equation.2" ShapeID="_x0000_i1168" DrawAspect="Content" ObjectID="_1427224308" r:id="rId255"/>
        </w:object>
      </w:r>
      <w:r>
        <w:rPr>
          <w:rFonts w:ascii="Times New Roman" w:hAnsi="Times New Roman"/>
          <w:sz w:val="20"/>
        </w:rPr>
        <w:t>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A</w:t>
      </w:r>
      <w:r>
        <w:rPr>
          <w:rFonts w:ascii="Times New Roman" w:hAnsi="Times New Roman"/>
          <w:i/>
          <w:sz w:val="20"/>
          <w:vertAlign w:val="subscript"/>
          <w:lang w:val="en-US"/>
        </w:rPr>
        <w:t>br</w:t>
      </w:r>
      <w:r>
        <w:rPr>
          <w:rFonts w:ascii="Times New Roman" w:hAnsi="Times New Roman"/>
          <w:sz w:val="20"/>
        </w:rPr>
        <w:t xml:space="preserve"> - площадь поперечного сечения брутто.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Предельное значение гибкости </w:t>
      </w:r>
      <w:r>
        <w:rPr>
          <w:rFonts w:ascii="Times New Roman" w:hAnsi="Times New Roman"/>
          <w:position w:val="-6"/>
          <w:sz w:val="20"/>
        </w:rPr>
        <w:object w:dxaOrig="220" w:dyaOrig="279">
          <v:shape id="_x0000_i1169" type="#_x0000_t75" style="width:11.25pt;height:14.25pt" o:ole="">
            <v:imagedata r:id="rId254" o:title=""/>
          </v:shape>
          <o:OLEObject Type="Embed" ProgID="Equation.2" ShapeID="_x0000_i1169" DrawAspect="Content" ObjectID="_1427224309" r:id="rId256"/>
        </w:object>
      </w:r>
      <w:r>
        <w:rPr>
          <w:rFonts w:ascii="Times New Roman" w:hAnsi="Times New Roman"/>
          <w:sz w:val="20"/>
        </w:rPr>
        <w:t xml:space="preserve"> для конструкций следует принимать не более 100.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201C0">
      <w:pPr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70" type="#_x0000_t75" style="width:139.5pt;height:147.75pt">
            <v:imagedata r:id="rId257" o:title=""/>
          </v:shape>
        </w:pic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Черт.10. График определения коэффициента продольного изгиба </w:t>
      </w:r>
      <w:r>
        <w:rPr>
          <w:rFonts w:ascii="Times New Roman" w:hAnsi="Times New Roman"/>
          <w:position w:val="-10"/>
          <w:sz w:val="20"/>
        </w:rPr>
        <w:object w:dxaOrig="220" w:dyaOrig="260">
          <v:shape id="_x0000_i1171" type="#_x0000_t75" style="width:11.25pt;height:12.75pt" o:ole="">
            <v:imagedata r:id="rId252" o:title=""/>
          </v:shape>
          <o:OLEObject Type="Embed" ProgID="Equation.2" ShapeID="_x0000_i1171" DrawAspect="Content" ObjectID="_1427224310" r:id="rId258"/>
        </w:object>
      </w:r>
      <w:r>
        <w:rPr>
          <w:rFonts w:ascii="Times New Roman" w:hAnsi="Times New Roman"/>
          <w:sz w:val="20"/>
        </w:rPr>
        <w:t>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4.22. Расчетную длину конструкции 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i/>
          <w:sz w:val="20"/>
          <w:vertAlign w:val="subscript"/>
          <w:lang w:val="en-US"/>
        </w:rPr>
        <w:t>0</w:t>
      </w:r>
      <w:r>
        <w:rPr>
          <w:rFonts w:ascii="Times New Roman" w:hAnsi="Times New Roman"/>
          <w:sz w:val="20"/>
        </w:rPr>
        <w:t xml:space="preserve"> , загруженной продольной силой, следует определя</w:t>
      </w:r>
      <w:r>
        <w:rPr>
          <w:rFonts w:ascii="Times New Roman" w:hAnsi="Times New Roman"/>
          <w:sz w:val="20"/>
        </w:rPr>
        <w:t xml:space="preserve">ть путем умножения геометрической длины элемента на коэффициент </w:t>
      </w:r>
      <w:r>
        <w:rPr>
          <w:rFonts w:ascii="Times New Roman" w:hAnsi="Times New Roman"/>
          <w:position w:val="-10"/>
          <w:sz w:val="20"/>
        </w:rPr>
        <w:object w:dxaOrig="240" w:dyaOrig="260">
          <v:shape id="_x0000_i1172" type="#_x0000_t75" style="width:12pt;height:12.75pt" o:ole="">
            <v:imagedata r:id="rId259" o:title=""/>
          </v:shape>
          <o:OLEObject Type="Embed" ProgID="Equation.2" ShapeID="_x0000_i1172" DrawAspect="Content" ObjectID="_1427224311" r:id="rId260"/>
        </w:object>
      </w:r>
      <w:r>
        <w:rPr>
          <w:rFonts w:ascii="Times New Roman" w:hAnsi="Times New Roman"/>
          <w:sz w:val="20"/>
        </w:rPr>
        <w:t>, равный: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шарнирно закрепленных концах элемента - 1,0;</w:t>
      </w:r>
    </w:p>
    <w:p w:rsidR="00000000" w:rsidRDefault="00B201C0">
      <w:pPr>
        <w:ind w:left="284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 одном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 шарнирно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закрепленном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и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другом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защемленном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конце</w:t>
      </w:r>
      <w:r>
        <w:rPr>
          <w:rFonts w:ascii="Times New Roman" w:hAnsi="Times New Roman"/>
          <w:sz w:val="20"/>
          <w:lang w:val="en-US"/>
        </w:rPr>
        <w:t xml:space="preserve"> - </w:t>
      </w:r>
      <w:r>
        <w:rPr>
          <w:rFonts w:ascii="Times New Roman" w:hAnsi="Times New Roman"/>
          <w:sz w:val="20"/>
        </w:rPr>
        <w:t>0,8;</w:t>
      </w:r>
    </w:p>
    <w:p w:rsidR="00000000" w:rsidRDefault="00B201C0">
      <w:pPr>
        <w:ind w:left="284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одном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защемленном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 другом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свободном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нагруженном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конце - 2,2;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обоих защемленных концах - 0,65.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случае равномерно распределенной по длине элемента осевой нагрузкой коэффициент </w:t>
      </w:r>
      <w:r>
        <w:rPr>
          <w:rFonts w:ascii="Times New Roman" w:hAnsi="Times New Roman"/>
          <w:position w:val="-10"/>
          <w:sz w:val="20"/>
        </w:rPr>
        <w:object w:dxaOrig="240" w:dyaOrig="260">
          <v:shape id="_x0000_i1173" type="#_x0000_t75" style="width:12pt;height:12.75pt" o:ole="">
            <v:imagedata r:id="rId259" o:title=""/>
          </v:shape>
          <o:OLEObject Type="Embed" ProgID="Equation.2" ShapeID="_x0000_i1173" DrawAspect="Content" ObjectID="_1427224312" r:id="rId261"/>
        </w:object>
      </w:r>
      <w:r>
        <w:rPr>
          <w:rFonts w:ascii="Times New Roman" w:hAnsi="Times New Roman"/>
          <w:sz w:val="20"/>
        </w:rPr>
        <w:t xml:space="preserve"> следует принимать равным: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обоих шарнирно закрепленных концах - 0,73;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</w:t>
      </w:r>
      <w:r>
        <w:rPr>
          <w:rFonts w:ascii="Times New Roman" w:hAnsi="Times New Roman"/>
          <w:sz w:val="20"/>
        </w:rPr>
        <w:t>одном защемленном и другом свободном  конце - 1,2.</w:t>
      </w:r>
    </w:p>
    <w:p w:rsidR="00000000" w:rsidRDefault="00B201C0">
      <w:pPr>
        <w:spacing w:before="120" w:after="120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СЖАТО-ИЗОГНУТЫХ ЭЛЕМЕНТОВ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4.23. Напряжения в сжато-изогнутых экструзионных конструкциях следует определять по формулам: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крайних растянутых волокнах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object w:dxaOrig="1820" w:dyaOrig="680">
          <v:shape id="_x0000_i1174" type="#_x0000_t75" style="width:90.75pt;height:33.75pt" o:ole="">
            <v:imagedata r:id="rId262" o:title=""/>
          </v:shape>
          <o:OLEObject Type="Embed" ProgID="Equation.2" ShapeID="_x0000_i1174" DrawAspect="Content" ObjectID="_1427224313" r:id="rId263"/>
        </w:objec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(53)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крайних сжатых волокнах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object w:dxaOrig="1780" w:dyaOrig="680">
          <v:shape id="_x0000_i1175" type="#_x0000_t75" style="width:89.25pt;height:33.75pt" o:ole="">
            <v:imagedata r:id="rId264" o:title=""/>
          </v:shape>
          <o:OLEObject Type="Embed" ProgID="Equation.2" ShapeID="_x0000_i1175" DrawAspect="Content" ObjectID="_1427224314" r:id="rId265"/>
        </w:objec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(54)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sz w:val="20"/>
          <w:lang w:val="en-US"/>
        </w:rPr>
        <w:t>A</w:t>
      </w:r>
      <w:r>
        <w:rPr>
          <w:rFonts w:ascii="Times New Roman" w:hAnsi="Times New Roman"/>
          <w:i/>
          <w:sz w:val="20"/>
          <w:vertAlign w:val="subscript"/>
          <w:lang w:val="en-US"/>
        </w:rPr>
        <w:t>n</w:t>
      </w:r>
      <w:r>
        <w:rPr>
          <w:rFonts w:ascii="Times New Roman" w:hAnsi="Times New Roman"/>
          <w:sz w:val="20"/>
        </w:rPr>
        <w:t xml:space="preserve"> -  площадь поперечного сечения нетто элемента;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object w:dxaOrig="200" w:dyaOrig="340">
          <v:shape id="_x0000_i1176" type="#_x0000_t75" style="width:9.75pt;height:17.25pt" o:ole="">
            <v:imagedata r:id="rId266" o:title=""/>
          </v:shape>
          <o:OLEObject Type="Embed" ProgID="Equation.2" ShapeID="_x0000_i1176" DrawAspect="Content" ObjectID="_1427224315" r:id="rId267"/>
        </w:object>
      </w:r>
      <w:r>
        <w:rPr>
          <w:rFonts w:ascii="Times New Roman" w:hAnsi="Times New Roman"/>
          <w:sz w:val="20"/>
        </w:rPr>
        <w:t xml:space="preserve"> - коэффициент, учитывающий дополнительный момент от продольной силы при деформации элемента:</w:t>
      </w:r>
    </w:p>
    <w:p w:rsidR="00000000" w:rsidRDefault="00B201C0">
      <w:pPr>
        <w:ind w:left="851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object w:dxaOrig="1359" w:dyaOrig="680">
          <v:shape id="_x0000_i1177" type="#_x0000_t75" style="width:68.25pt;height:33.75pt" o:ole="">
            <v:imagedata r:id="rId268" o:title=""/>
          </v:shape>
          <o:OLEObject Type="Embed" ProgID="Equation.2" ShapeID="_x0000_i1177" DrawAspect="Content" ObjectID="_1427224316" r:id="rId269"/>
        </w:objec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(55)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W</w:t>
      </w:r>
      <w:r>
        <w:rPr>
          <w:rFonts w:ascii="Times New Roman" w:hAnsi="Times New Roman"/>
          <w:sz w:val="20"/>
        </w:rPr>
        <w:t xml:space="preserve"> - ра</w:t>
      </w:r>
      <w:r>
        <w:rPr>
          <w:rFonts w:ascii="Times New Roman" w:hAnsi="Times New Roman"/>
          <w:sz w:val="20"/>
        </w:rPr>
        <w:t>счетный момент сопротивления поперечного сечения элемента.</w:t>
      </w:r>
    </w:p>
    <w:p w:rsidR="00000000" w:rsidRDefault="00B201C0">
      <w:pPr>
        <w:spacing w:before="360" w:after="120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 РАСЧЕТ ЭЛЕМЕНТОВ АСБЕСТОЦЕМЕНТНЫХ КОНСТРУК-ЦИЙ ПО ПРЕДЕЛЬНЫМ СОСТОЯНИЯМ ВТОРОЙ ГРУППЫ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4.24.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Прогибы и перемещения элементов конструкций не должны превышать предельных, установленных СНиП 2.01.07-85.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201C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7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Элементы конструкций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Предельный прогиб в долях пролета,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Плиты покрытий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1/200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Панели стен для зданий: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284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промышленных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1/200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284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жилых и общественных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1/300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Волнистые профилированные листы</w:t>
            </w:r>
          </w:p>
        </w:tc>
        <w:tc>
          <w:tcPr>
            <w:tcW w:w="226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1/150</w:t>
            </w:r>
          </w:p>
        </w:tc>
      </w:tr>
    </w:tbl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4.25. При определении прогиба асбестоц</w:t>
      </w:r>
      <w:r>
        <w:rPr>
          <w:rFonts w:ascii="Times New Roman" w:hAnsi="Times New Roman"/>
          <w:sz w:val="20"/>
        </w:rPr>
        <w:t>ементных каркасных плит и панелей изгибную жесткость следует определять по формуле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object w:dxaOrig="960" w:dyaOrig="340">
          <v:shape id="_x0000_i1178" type="#_x0000_t75" style="width:48pt;height:17.25pt" o:ole="">
            <v:imagedata r:id="rId270" o:title=""/>
          </v:shape>
          <o:OLEObject Type="Embed" ProgID="Equation.2" ShapeID="_x0000_i1178" DrawAspect="Content" ObjectID="_1427224317" r:id="rId271"/>
        </w:objec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(56)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4.26. При определении прогиба асбестоцементных каркасных плит и панелей изгибную жесткость обшивок </w:t>
      </w:r>
      <w:r>
        <w:rPr>
          <w:rFonts w:ascii="Times New Roman" w:hAnsi="Times New Roman"/>
          <w:i/>
          <w:sz w:val="20"/>
          <w:lang w:val="en-US"/>
        </w:rPr>
        <w:t>D</w:t>
      </w:r>
      <w:r>
        <w:rPr>
          <w:rFonts w:ascii="Times New Roman" w:hAnsi="Times New Roman"/>
          <w:i/>
          <w:sz w:val="20"/>
          <w:vertAlign w:val="subscript"/>
          <w:lang w:val="en-US"/>
        </w:rPr>
        <w:t>1,2</w:t>
      </w:r>
      <w:r>
        <w:rPr>
          <w:rFonts w:ascii="Times New Roman" w:hAnsi="Times New Roman"/>
          <w:sz w:val="20"/>
        </w:rPr>
        <w:t xml:space="preserve"> (на единицу ширины) необходимо определять по формуле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2"/>
          <w:sz w:val="20"/>
        </w:rPr>
        <w:object w:dxaOrig="1660" w:dyaOrig="780">
          <v:shape id="_x0000_i1179" type="#_x0000_t75" style="width:83.25pt;height:39pt" o:ole="">
            <v:imagedata r:id="rId272" o:title=""/>
          </v:shape>
          <o:OLEObject Type="Embed" ProgID="Equation.2" ShapeID="_x0000_i1179" DrawAspect="Content" ObjectID="_1427224318" r:id="rId273"/>
        </w:objec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(57)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4.27. При определении прогиба асбестоцементных экструзионных плит и панелей изгибную жесткость следует принимать по моменту инерции сечения брутто.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4.28. При определении прогиба бескаркасных плит и панел</w:t>
      </w:r>
      <w:r>
        <w:rPr>
          <w:rFonts w:ascii="Times New Roman" w:hAnsi="Times New Roman"/>
          <w:sz w:val="20"/>
        </w:rPr>
        <w:t>ей, в том числе с обрамлением их по контуру, изгибную жесткость следует определять по формуле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object w:dxaOrig="880" w:dyaOrig="680">
          <v:shape id="_x0000_i1180" type="#_x0000_t75" style="width:44.25pt;height:33.75pt" o:ole="">
            <v:imagedata r:id="rId274" o:title=""/>
          </v:shape>
          <o:OLEObject Type="Embed" ProgID="Equation.2" ShapeID="_x0000_i1180" DrawAspect="Content" ObjectID="_1427224319" r:id="rId275"/>
        </w:object>
      </w:r>
      <w:r>
        <w:rPr>
          <w:rFonts w:ascii="Times New Roman" w:hAnsi="Times New Roman"/>
          <w:sz w:val="20"/>
        </w:rPr>
        <w:t xml:space="preserve"> ,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(58)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sz w:val="20"/>
          <w:lang w:val="en-US"/>
        </w:rPr>
        <w:t>K</w:t>
      </w:r>
      <w:r>
        <w:rPr>
          <w:rFonts w:ascii="Times New Roman" w:hAnsi="Times New Roman"/>
          <w:i/>
          <w:sz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</w:rPr>
        <w:t xml:space="preserve"> - коэффициент, определяемый по формуле</w:t>
      </w:r>
    </w:p>
    <w:p w:rsidR="00000000" w:rsidRDefault="00B201C0">
      <w:pPr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2"/>
          <w:sz w:val="20"/>
        </w:rPr>
        <w:object w:dxaOrig="2840" w:dyaOrig="720">
          <v:shape id="_x0000_i1181" type="#_x0000_t75" style="width:141.75pt;height:36pt" o:ole="">
            <v:imagedata r:id="rId276" o:title=""/>
          </v:shape>
          <o:OLEObject Type="Embed" ProgID="Equation.2" ShapeID="_x0000_i1181" DrawAspect="Content" ObjectID="_1427224320" r:id="rId277"/>
        </w:objec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(59)</w:t>
      </w:r>
    </w:p>
    <w:p w:rsidR="00000000" w:rsidRDefault="00B201C0">
      <w:pPr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sz w:val="20"/>
          <w:lang w:val="en-US"/>
        </w:rPr>
        <w:t>b</w:t>
      </w:r>
      <w:r>
        <w:rPr>
          <w:rFonts w:ascii="Times New Roman" w:hAnsi="Times New Roman"/>
          <w:sz w:val="20"/>
        </w:rPr>
        <w:t xml:space="preserve"> - ширина плиты и панели.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4.29. Максимальный прогиб однопролетных свободно опертых каркасных плит и панелей с двумя обшивками от температурных или влажностных воздействий следует определять по формуле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object w:dxaOrig="1140" w:dyaOrig="720">
          <v:shape id="_x0000_i1182" type="#_x0000_t75" style="width:57pt;height:36pt" o:ole="">
            <v:imagedata r:id="rId278" o:title=""/>
          </v:shape>
          <o:OLEObject Type="Embed" ProgID="Equation.2" ShapeID="_x0000_i1182" DrawAspect="Content" ObjectID="_1427224321" r:id="rId279"/>
        </w:objec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(60)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sz w:val="20"/>
          <w:lang w:val="en-US"/>
        </w:rPr>
        <w:t>M</w:t>
      </w:r>
      <w:r>
        <w:rPr>
          <w:rFonts w:ascii="Times New Roman" w:hAnsi="Times New Roman"/>
          <w:sz w:val="20"/>
        </w:rPr>
        <w:t xml:space="preserve"> - момент от нормативных значений температурных или влажнос</w:t>
      </w:r>
      <w:r>
        <w:rPr>
          <w:rFonts w:ascii="Times New Roman" w:hAnsi="Times New Roman"/>
          <w:sz w:val="20"/>
        </w:rPr>
        <w:t>тных воздействий, определяемый по формуле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2"/>
          <w:sz w:val="20"/>
        </w:rPr>
        <w:object w:dxaOrig="2020" w:dyaOrig="780">
          <v:shape id="_x0000_i1183" type="#_x0000_t75" style="width:101.25pt;height:39pt" o:ole="">
            <v:imagedata r:id="rId280" o:title=""/>
          </v:shape>
          <o:OLEObject Type="Embed" ProgID="Equation.2" ShapeID="_x0000_i1183" DrawAspect="Content" ObjectID="_1427224322" r:id="rId281"/>
        </w:objec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(61)</w:t>
      </w:r>
    </w:p>
    <w:p w:rsidR="00000000" w:rsidRDefault="00B201C0">
      <w:pPr>
        <w:spacing w:before="120" w:after="120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РАСЧЕТ ЭЛЕМЕНТОВ СОЕДИНЕНИЙ АСБЕСТО-ЦЕМЕНТНЫХ КОНСТРУКЦИЙ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 При расчете соединений обшивок с деревянным каркасом расчетное усилие </w:t>
      </w:r>
      <w:r>
        <w:rPr>
          <w:rFonts w:ascii="Times New Roman" w:hAnsi="Times New Roman"/>
          <w:i/>
          <w:sz w:val="20"/>
          <w:lang w:val="en-US"/>
        </w:rPr>
        <w:t>T</w:t>
      </w:r>
      <w:r>
        <w:rPr>
          <w:rFonts w:ascii="Times New Roman" w:hAnsi="Times New Roman"/>
          <w:i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</w:rPr>
        <w:t xml:space="preserve"> , которое может быть воспринято одним элементом соединения из условия смятия материала каркаса, необходимо определять по формуле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2"/>
          <w:sz w:val="20"/>
        </w:rPr>
        <w:object w:dxaOrig="1540" w:dyaOrig="639">
          <v:shape id="_x0000_i1184" type="#_x0000_t75" style="width:77.25pt;height:32.25pt" o:ole="">
            <v:imagedata r:id="rId282" o:title=""/>
          </v:shape>
          <o:OLEObject Type="Embed" ProgID="Equation.2" ShapeID="_x0000_i1184" DrawAspect="Content" ObjectID="_1427224323" r:id="rId283"/>
        </w:objec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(62)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30"/>
          <w:sz w:val="20"/>
        </w:rPr>
        <w:object w:dxaOrig="1420" w:dyaOrig="760">
          <v:shape id="_x0000_i1185" type="#_x0000_t75" style="width:71.25pt;height:38.25pt" o:ole="">
            <v:imagedata r:id="rId284" o:title=""/>
          </v:shape>
          <o:OLEObject Type="Embed" ProgID="Equation.2" ShapeID="_x0000_i1185" DrawAspect="Content" ObjectID="_1427224324" r:id="rId285"/>
        </w:objec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(63)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E</w:t>
      </w:r>
      <w:r>
        <w:rPr>
          <w:rFonts w:ascii="Times New Roman" w:hAnsi="Times New Roman"/>
          <w:i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</w:rPr>
        <w:t xml:space="preserve"> - модуль упругости материала элемента соединения.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При расчете соединений обшивок с металл</w:t>
      </w:r>
      <w:r>
        <w:rPr>
          <w:rFonts w:ascii="Times New Roman" w:hAnsi="Times New Roman"/>
          <w:sz w:val="20"/>
        </w:rPr>
        <w:t xml:space="preserve">ическим каркасом расчетное усилие </w:t>
      </w:r>
      <w:r>
        <w:rPr>
          <w:rFonts w:ascii="Times New Roman" w:hAnsi="Times New Roman"/>
          <w:i/>
          <w:sz w:val="20"/>
          <w:lang w:val="en-US"/>
        </w:rPr>
        <w:t>T</w:t>
      </w:r>
      <w:r>
        <w:rPr>
          <w:rFonts w:ascii="Times New Roman" w:hAnsi="Times New Roman"/>
          <w:i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</w:rPr>
        <w:t xml:space="preserve"> , которое может быть воспринято одним элементом соединения из условия смятия материала каркаса, необходимо определять по формуле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4"/>
          <w:sz w:val="20"/>
        </w:rPr>
        <w:object w:dxaOrig="1520" w:dyaOrig="360">
          <v:shape id="_x0000_i1186" type="#_x0000_t75" style="width:75.75pt;height:18pt" o:ole="">
            <v:imagedata r:id="rId286" o:title=""/>
          </v:shape>
          <o:OLEObject Type="Embed" ProgID="Equation.2" ShapeID="_x0000_i1186" DrawAspect="Content" ObjectID="_1427224325" r:id="rId287"/>
        </w:objec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(64)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2"/>
          <w:sz w:val="20"/>
        </w:rPr>
        <w:object w:dxaOrig="300" w:dyaOrig="340">
          <v:shape id="_x0000_i1187" type="#_x0000_t75" style="width:15pt;height:17.25pt" o:ole="">
            <v:imagedata r:id="rId288" o:title=""/>
          </v:shape>
          <o:OLEObject Type="Embed" ProgID="Equation.2" ShapeID="_x0000_i1187" DrawAspect="Content" ObjectID="_1427224326" r:id="rId289"/>
        </w:object>
      </w:r>
      <w:r>
        <w:rPr>
          <w:rFonts w:ascii="Times New Roman" w:hAnsi="Times New Roman"/>
          <w:sz w:val="20"/>
        </w:rPr>
        <w:t xml:space="preserve"> - толщина полки металлического каркаса.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 При расчете соединений обшивок с каркасом расчетное усилие </w:t>
      </w:r>
      <w:r>
        <w:rPr>
          <w:rFonts w:ascii="Times New Roman" w:hAnsi="Times New Roman"/>
          <w:i/>
          <w:sz w:val="20"/>
          <w:lang w:val="en-US"/>
        </w:rPr>
        <w:t>T</w:t>
      </w:r>
      <w:r>
        <w:rPr>
          <w:rFonts w:ascii="Times New Roman" w:hAnsi="Times New Roman"/>
          <w:i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</w:rPr>
        <w:t xml:space="preserve"> , которое может быть воспринято одним элементом соединения из условия смятия материала обшивок, необходимо определять по формуле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4"/>
          <w:sz w:val="20"/>
        </w:rPr>
        <w:object w:dxaOrig="1260" w:dyaOrig="360">
          <v:shape id="_x0000_i1188" type="#_x0000_t75" style="width:63pt;height:18pt" o:ole="">
            <v:imagedata r:id="rId290" o:title=""/>
          </v:shape>
          <o:OLEObject Type="Embed" ProgID="Equation.2" ShapeID="_x0000_i1188" DrawAspect="Content" ObjectID="_1427224327" r:id="rId291"/>
        </w:objec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(65)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При расче</w:t>
      </w:r>
      <w:r>
        <w:rPr>
          <w:rFonts w:ascii="Times New Roman" w:hAnsi="Times New Roman"/>
          <w:sz w:val="20"/>
        </w:rPr>
        <w:t xml:space="preserve">те соединений обшивок с металлическим каркасом расчетное усилие </w:t>
      </w:r>
      <w:r>
        <w:rPr>
          <w:rFonts w:ascii="Times New Roman" w:hAnsi="Times New Roman"/>
          <w:i/>
          <w:sz w:val="20"/>
          <w:lang w:val="en-US"/>
        </w:rPr>
        <w:t>T</w:t>
      </w:r>
      <w:r>
        <w:rPr>
          <w:rFonts w:ascii="Times New Roman" w:hAnsi="Times New Roman"/>
          <w:i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</w:rPr>
        <w:t xml:space="preserve"> , которое может быть воспринято одним элементом соединения из условия его среза, необходимо определять по формуле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object w:dxaOrig="1540" w:dyaOrig="360">
          <v:shape id="_x0000_i1189" type="#_x0000_t75" style="width:77.25pt;height:18pt" o:ole="">
            <v:imagedata r:id="rId292" o:title=""/>
          </v:shape>
          <o:OLEObject Type="Embed" ProgID="Equation.2" ShapeID="_x0000_i1189" DrawAspect="Content" ObjectID="_1427224328" r:id="rId293"/>
        </w:objec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(66)</w:t>
      </w:r>
    </w:p>
    <w:p w:rsidR="00000000" w:rsidRDefault="00B201C0">
      <w:pPr>
        <w:spacing w:before="120" w:after="120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УКАЗАНИЯ ПО ПРОЕКТИРОВАНИЮ АСБЕСТОЦЕМНТНЫХ КОНСТРУКЦИЙ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Асбестоцементные плиты и панели следует применять при условии защиты конструкций от коррозии в соответствии с указаниями п.1.8 в наружных ограждениях зданий - при влажности внутреннего воздуха помещений не более 75%, во внутренних огр</w:t>
      </w:r>
      <w:r>
        <w:rPr>
          <w:rFonts w:ascii="Times New Roman" w:hAnsi="Times New Roman"/>
          <w:sz w:val="20"/>
        </w:rPr>
        <w:t>аждениях - при влажности не более 85%.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 При проектировании асбестоцементных конструкций для зданий, возводимых в районах с температурой наружного воздуха наиболее теплых и холодных суток выше 25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 xml:space="preserve">С и ниже минус 40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С, следует применять прессованные асбестоцементные листы.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проектировании каркасных плит и панелей для внутренних ограждений зданий с мокрым режимом помещений следует применять прессованные асбестоцементные листы.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 Бескаркасные плиты и панели с утеплителем из пенопластов следует примен</w:t>
      </w:r>
      <w:r>
        <w:rPr>
          <w:rFonts w:ascii="Times New Roman" w:hAnsi="Times New Roman"/>
          <w:sz w:val="20"/>
        </w:rPr>
        <w:t>ять в ограждениях зданий с неагрессивной или слабо агрессивной средой, с сухим и нормальным режимами помещений.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Бескаркасные плиты и панели следует применять в ограждениях зданий с влажным режимом помещений только при наличии пароизоляции.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 В каркасных и бескаркасных плитах и панелях следует применять асбестоцементные листы с влажностью не более 8% по массе. В экструзионных плитах и панелях влажность асбестоцемента должна быть не более 4,5% по массе.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каркасных и экструзионных плитах и панелях влажност</w:t>
      </w:r>
      <w:r>
        <w:rPr>
          <w:rFonts w:ascii="Times New Roman" w:hAnsi="Times New Roman"/>
          <w:sz w:val="20"/>
        </w:rPr>
        <w:t>ь  минераловатного утеплителя не должна превышать 8% по массе.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6.5. В проектах следует указывать условные обозначения и сорт асбестоцементных листов в соответствии с государственными стандартами и техническими условиями и принятые величины временного сопротивления (пределы прочности) изгибу.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6.6. Асбестоцементные листы для конструкций следует принимать толщиной не менее 6 мм.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6.7. При проектирование асбестоцементных каркасных плит  и панелей расстояние между осями шурупов, болтов или заклепок следует приним</w:t>
      </w:r>
      <w:r>
        <w:rPr>
          <w:rFonts w:ascii="Times New Roman" w:hAnsi="Times New Roman"/>
          <w:sz w:val="20"/>
        </w:rPr>
        <w:t>ать не менее 30</w:t>
      </w:r>
      <w:r>
        <w:rPr>
          <w:rFonts w:ascii="Times New Roman" w:hAnsi="Times New Roman"/>
          <w:i/>
          <w:sz w:val="20"/>
          <w:lang w:val="en-US"/>
        </w:rPr>
        <w:t>d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(где </w:t>
      </w:r>
      <w:r>
        <w:rPr>
          <w:rFonts w:ascii="Times New Roman" w:hAnsi="Times New Roman"/>
          <w:i/>
          <w:sz w:val="20"/>
          <w:lang w:val="en-US"/>
        </w:rPr>
        <w:t>d</w:t>
      </w:r>
      <w:r>
        <w:rPr>
          <w:rFonts w:ascii="Times New Roman" w:hAnsi="Times New Roman"/>
          <w:sz w:val="20"/>
        </w:rPr>
        <w:t xml:space="preserve"> - диаметр шурупа, болта или заклепки), но не менее 120 мм и не более </w:t>
      </w:r>
      <w:r>
        <w:rPr>
          <w:rFonts w:ascii="Times New Roman" w:hAnsi="Times New Roman"/>
          <w:position w:val="-6"/>
          <w:sz w:val="20"/>
        </w:rPr>
        <w:object w:dxaOrig="440" w:dyaOrig="279">
          <v:shape id="_x0000_i1190" type="#_x0000_t75" style="width:21.75pt;height:14.25pt" o:ole="">
            <v:imagedata r:id="rId294" o:title=""/>
          </v:shape>
          <o:OLEObject Type="Embed" ProgID="Equation.2" ShapeID="_x0000_i1190" DrawAspect="Content" ObjectID="_1427224329" r:id="rId295"/>
        </w:object>
      </w:r>
      <w:r>
        <w:rPr>
          <w:rFonts w:ascii="Times New Roman" w:hAnsi="Times New Roman"/>
          <w:sz w:val="20"/>
        </w:rPr>
        <w:t xml:space="preserve"> - для плит покрытий, не более </w:t>
      </w:r>
      <w:r>
        <w:rPr>
          <w:rFonts w:ascii="Times New Roman" w:hAnsi="Times New Roman"/>
          <w:position w:val="-6"/>
          <w:sz w:val="20"/>
        </w:rPr>
        <w:object w:dxaOrig="440" w:dyaOrig="279">
          <v:shape id="_x0000_i1191" type="#_x0000_t75" style="width:21.75pt;height:14.25pt" o:ole="">
            <v:imagedata r:id="rId296" o:title=""/>
          </v:shape>
          <o:OLEObject Type="Embed" ProgID="Equation.2" ShapeID="_x0000_i1191" DrawAspect="Content" ObjectID="_1427224330" r:id="rId297"/>
        </w:object>
      </w:r>
      <w:r>
        <w:rPr>
          <w:rFonts w:ascii="Times New Roman" w:hAnsi="Times New Roman"/>
          <w:sz w:val="20"/>
        </w:rPr>
        <w:t xml:space="preserve"> - для панелей стен (где </w:t>
      </w:r>
      <w:r>
        <w:rPr>
          <w:rFonts w:ascii="Times New Roman" w:hAnsi="Times New Roman"/>
          <w:position w:val="-6"/>
          <w:sz w:val="20"/>
        </w:rPr>
        <w:object w:dxaOrig="200" w:dyaOrig="279">
          <v:shape id="_x0000_i1192" type="#_x0000_t75" style="width:9.75pt;height:14.25pt" o:ole="">
            <v:imagedata r:id="rId83" o:title=""/>
          </v:shape>
          <o:OLEObject Type="Embed" ProgID="Equation.2" ShapeID="_x0000_i1192" DrawAspect="Content" ObjectID="_1427224331" r:id="rId298"/>
        </w:object>
      </w:r>
      <w:r>
        <w:rPr>
          <w:rFonts w:ascii="Times New Roman" w:hAnsi="Times New Roman"/>
          <w:sz w:val="20"/>
        </w:rPr>
        <w:t xml:space="preserve"> - толщина асбестоцементной обшивки). Расстояние от оси шурупа, болта или заклепки до края асбестоцементной обшивки должно быть не менее  4</w:t>
      </w:r>
      <w:r>
        <w:rPr>
          <w:rFonts w:ascii="Times New Roman" w:hAnsi="Times New Roman"/>
          <w:i/>
          <w:sz w:val="20"/>
          <w:lang w:val="en-US"/>
        </w:rPr>
        <w:t>d</w:t>
      </w:r>
      <w:r>
        <w:rPr>
          <w:rFonts w:ascii="Times New Roman" w:hAnsi="Times New Roman"/>
          <w:sz w:val="20"/>
        </w:rPr>
        <w:t xml:space="preserve"> и не более 10</w:t>
      </w:r>
      <w:r>
        <w:rPr>
          <w:rFonts w:ascii="Times New Roman" w:hAnsi="Times New Roman"/>
          <w:i/>
          <w:sz w:val="20"/>
          <w:lang w:val="en-US"/>
        </w:rPr>
        <w:t>d</w:t>
      </w:r>
      <w:r>
        <w:rPr>
          <w:rFonts w:ascii="Times New Roman" w:hAnsi="Times New Roman"/>
          <w:sz w:val="20"/>
        </w:rPr>
        <w:t>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6.8. В каркасных асбестоцементных плитах и панелях, в которых каркас соединяется с асбестоцементными листами на клею, на концевых участка</w:t>
      </w:r>
      <w:r>
        <w:rPr>
          <w:rFonts w:ascii="Times New Roman" w:hAnsi="Times New Roman"/>
          <w:sz w:val="20"/>
        </w:rPr>
        <w:t>х каркасов следует предусматривать установку по одному болту, винту или заклепке.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6.9. При проектирование асбестоцементных плит и панелей с деревянным каркасом и обрамлением диаметр отверстий в обшивках под шурупы следует выполнять на 1 - 1,5 мм более диаметра шурупа.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проектировании асбестоцементных плит с деревянным каркасом не допускается гвоздевое соединение обшивок с каркасом.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6.10. При проектирование асбестоцементных плит и панелей с металлическим каркасом и обрамлением диаметр отверстий в обшивках</w:t>
      </w:r>
      <w:r>
        <w:rPr>
          <w:rFonts w:ascii="Times New Roman" w:hAnsi="Times New Roman"/>
          <w:sz w:val="20"/>
        </w:rPr>
        <w:t xml:space="preserve"> следует выполнять на 1 - 2 мм более диаметра стержня элемента соединения или устанавливать упругие прокладки между каркасом и обшивками. Под головки элементов соединений следует устанавливать шайбы.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6.11. При проектирование бескаркасных плит и панелей фенолформальдегидные пенопласты следует применять только в конструкциях с обрамлением по контуру.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6.12.  В бескаркасных плитах и панелях без обрамления по контуру открытая поверхность утеплителя должна быть защищена от увлажнения гидроизоляционными покрытиями</w:t>
      </w:r>
      <w:r>
        <w:rPr>
          <w:rFonts w:ascii="Times New Roman" w:hAnsi="Times New Roman"/>
          <w:sz w:val="20"/>
        </w:rPr>
        <w:t>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6.13. При проектировании бескаркасных конструкций клеевые соединения обшивок с пенопластовым заполнителем следует выполнять по всей площади соединения.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6.14. В бескаркасных плитах и панелях с обрамлением по контуру шаг шурупов, винтов и заклепок, соединяющих обшивки с обрамлением, следует принимать не менее 30 </w:t>
      </w:r>
      <w:r>
        <w:rPr>
          <w:rFonts w:ascii="Times New Roman" w:hAnsi="Times New Roman"/>
          <w:i/>
          <w:sz w:val="20"/>
          <w:lang w:val="en-US"/>
        </w:rPr>
        <w:t>d</w:t>
      </w:r>
      <w:r>
        <w:rPr>
          <w:rFonts w:ascii="Times New Roman" w:hAnsi="Times New Roman"/>
          <w:sz w:val="20"/>
        </w:rPr>
        <w:t>, но не менее 120 мм и не более 500 мм, для плит и панелей с утеплителем из фенолформальдегидного пенопласта - не более 300 мм. Расстояние от оси шурупа (винта, заклепки) до края обшивки следует пр</w:t>
      </w:r>
      <w:r>
        <w:rPr>
          <w:rFonts w:ascii="Times New Roman" w:hAnsi="Times New Roman"/>
          <w:sz w:val="20"/>
        </w:rPr>
        <w:t>инимать не менее 4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d</w:t>
      </w:r>
      <w:r>
        <w:rPr>
          <w:rFonts w:ascii="Times New Roman" w:hAnsi="Times New Roman"/>
          <w:position w:val="-10"/>
          <w:sz w:val="20"/>
        </w:rPr>
        <w:object w:dxaOrig="180" w:dyaOrig="320">
          <v:shape id="_x0000_i1193" type="#_x0000_t75" style="width:9pt;height:15.75pt" o:ole="">
            <v:imagedata r:id="rId196" o:title=""/>
          </v:shape>
          <o:OLEObject Type="Embed" ProgID="Equation.2" ShapeID="_x0000_i1193" DrawAspect="Content" ObjectID="_1427224332" r:id="rId299"/>
        </w:object>
      </w:r>
      <w:r>
        <w:rPr>
          <w:rFonts w:ascii="Times New Roman" w:hAnsi="Times New Roman"/>
          <w:sz w:val="20"/>
        </w:rPr>
        <w:t xml:space="preserve">и не более 10 </w:t>
      </w:r>
      <w:r>
        <w:rPr>
          <w:rFonts w:ascii="Times New Roman" w:hAnsi="Times New Roman"/>
          <w:i/>
          <w:sz w:val="20"/>
          <w:lang w:val="en-US"/>
        </w:rPr>
        <w:t>d</w:t>
      </w:r>
      <w:r>
        <w:rPr>
          <w:rFonts w:ascii="Times New Roman" w:hAnsi="Times New Roman"/>
          <w:sz w:val="20"/>
        </w:rPr>
        <w:t>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6.15. При проектирование креплений и примыканий плит и панелей, а также плоских и волнистых листов к элементам несущих конструкций зданий следует,   как правило, обеспечивать свободу расчетных температурно-влажностных деформаций асбестоцементных конструк</w:t>
      </w:r>
      <w:r>
        <w:rPr>
          <w:rFonts w:ascii="Times New Roman" w:hAnsi="Times New Roman"/>
          <w:sz w:val="20"/>
          <w:lang w:val="en-US"/>
        </w:rPr>
        <w:t>-</w:t>
      </w:r>
      <w:r>
        <w:rPr>
          <w:rFonts w:ascii="Times New Roman" w:hAnsi="Times New Roman"/>
          <w:sz w:val="20"/>
        </w:rPr>
        <w:t>ций.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Проектировать асбестоцементные конструкции в случае стеснения их температурно-влажностных деформаций следует с учетом возникающих при этом усилий.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6.16.Для уменьшения влажностных деформаций сл</w:t>
      </w:r>
      <w:r>
        <w:rPr>
          <w:rFonts w:ascii="Times New Roman" w:hAnsi="Times New Roman"/>
          <w:sz w:val="20"/>
        </w:rPr>
        <w:t>едует предусматривать гидрофобизацию или защиту водостойкими красками поверхностей асбестоцементных конструкций.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необходимых случаях на поверхность плит и панелей следует наносить пароизоляцию.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6.17. При проектировании креплений бескаркасных плит длину опорной части плиты следует предусматривать по расчету, но не менее 4см.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6.18. При проектировании креплений бескаркасных плит и панелей к элементам несущих конструкций зданий следует обеспечивать прикрепление к этим элементам обеих обшивок.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6.19. Асбестоцем</w:t>
      </w:r>
      <w:r>
        <w:rPr>
          <w:rFonts w:ascii="Times New Roman" w:hAnsi="Times New Roman"/>
          <w:sz w:val="20"/>
        </w:rPr>
        <w:t>ентные плиты покрытий, имеющие деревянный или металлический каркас, а также экструзионные плиты могут использоваться в качестве элементов жесткости (связей). При этом конструктивное решение плит и их креплений к несущим конструкциям зданий должно обеспечить устойчивость элементов каркаса здания и восприятия нагрузок и воздействий.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6.20. Установку крепежных элементов на асбестоцементных плитах и панелях необходимо производить в заранее рассверливаемые отверстия. Пробивка отверстий запрещается.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6.21. Не допус</w:t>
      </w:r>
      <w:r>
        <w:rPr>
          <w:rFonts w:ascii="Times New Roman" w:hAnsi="Times New Roman"/>
          <w:sz w:val="20"/>
        </w:rPr>
        <w:t>кается приложение к асбестоцементным листам, обшивкам каркасных и бескаркасных плит и панелей сосредоточенных нагрузок (от трубопроводов, оборудования и т.п.). Приложение таких нагрузок допускается к экструзионным плитам и панелям, а также к каркасам плит и панелей.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6.22. Конструктивное решение торцов экструзионных плит и панелей должно обеспечивать надежную защиту утеплителей от увлажнения и выпадения.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6.23. Продольные и поперечные стыки между плитами покрытий и между стеновыми панелями утеплять и герметиз</w:t>
      </w:r>
      <w:r>
        <w:rPr>
          <w:rFonts w:ascii="Times New Roman" w:hAnsi="Times New Roman"/>
          <w:sz w:val="20"/>
        </w:rPr>
        <w:t>ировать в нижней и верхней частях.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6.24. При проектировании стен из асбестоцементных листов или панелей следует, как правило, предусматривать цоколь из других материалов высотой не менее 0,3 м от отметки отмостки.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6.25. При расчете асбестоцементных конструкций на усилия, возникающие при транспортировании и монтаже, нагрузку от собственной массы следует умножать на коэффициент перегрузки, равный 3,0.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B201C0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B201C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Справочное</w:t>
      </w:r>
    </w:p>
    <w:p w:rsidR="00000000" w:rsidRDefault="00B201C0">
      <w:pPr>
        <w:spacing w:before="120" w:after="120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НАЗНАЧЕНИЕ И ТИПЫ АСБЕСТОЦЕМЕНТНЫХ КОНСТРУК-ЦИЙ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Назначение конструкций</w:t>
            </w:r>
          </w:p>
        </w:tc>
        <w:tc>
          <w:tcPr>
            <w:tcW w:w="4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Типы конструк</w:t>
            </w:r>
            <w:r>
              <w:rPr>
                <w:rFonts w:ascii="Times New Roman" w:hAnsi="Times New Roman"/>
                <w:sz w:val="16"/>
              </w:rPr>
              <w:t>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рекомендуемые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допустимые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Кровли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Листы волнистые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top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Покрытия:</w:t>
            </w:r>
          </w:p>
        </w:tc>
        <w:tc>
          <w:tcPr>
            <w:tcW w:w="2098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left w:val="nil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bottom w:val="nil"/>
              <w:right w:val="single" w:sz="6" w:space="0" w:color="auto"/>
            </w:tcBorders>
          </w:tcPr>
          <w:p w:rsidR="00000000" w:rsidRDefault="00B201C0">
            <w:pPr>
              <w:ind w:firstLine="284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неутепленные </w:t>
            </w:r>
          </w:p>
        </w:tc>
        <w:tc>
          <w:tcPr>
            <w:tcW w:w="2098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Листы волнистые</w:t>
            </w:r>
          </w:p>
        </w:tc>
        <w:tc>
          <w:tcPr>
            <w:tcW w:w="2098" w:type="dxa"/>
            <w:tcBorders>
              <w:left w:val="nil"/>
              <w:bottom w:val="nil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Плиты каркасные экструзион-ные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284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утепленные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Плиты каркасные, бескар-касные, в том числе с обрамлением по контуру,  плиты экструзионные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top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Стены:</w:t>
            </w:r>
          </w:p>
        </w:tc>
        <w:tc>
          <w:tcPr>
            <w:tcW w:w="2098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left w:val="nil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bottom w:val="nil"/>
              <w:right w:val="single" w:sz="6" w:space="0" w:color="auto"/>
            </w:tcBorders>
          </w:tcPr>
          <w:p w:rsidR="00000000" w:rsidRDefault="00B201C0">
            <w:pPr>
              <w:ind w:firstLine="284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неутепленные</w:t>
            </w:r>
          </w:p>
        </w:tc>
        <w:tc>
          <w:tcPr>
            <w:tcW w:w="2098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Листы волнистые, панели каркасные с плоскими лис-тами</w:t>
            </w:r>
          </w:p>
        </w:tc>
        <w:tc>
          <w:tcPr>
            <w:tcW w:w="2098" w:type="dxa"/>
            <w:tcBorders>
              <w:left w:val="nil"/>
              <w:bottom w:val="nil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Листы плоские, закрепляемые на деревянных или метал-лических элементах здания, панели экструзионные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284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утепленные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Плиты каркасные, бескар-касные, в том числе с обрамлением по контуру, панели экструзи</w:t>
            </w:r>
            <w:r>
              <w:rPr>
                <w:rFonts w:ascii="Times New Roman" w:hAnsi="Times New Roman"/>
                <w:sz w:val="16"/>
              </w:rPr>
              <w:t>онные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Перегородки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Панели каркасные, экстру-зионные; листы плоские, закрепляемые на деревянных, металлических и асбестоце-ментных элементах здания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Панели бескаркасные, в том числе и с обрамлением по контуру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Подвесные потолки</w:t>
            </w:r>
          </w:p>
        </w:tc>
        <w:tc>
          <w:tcPr>
            <w:tcW w:w="20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Плиты каркасные, бескар-касные, экструзионные, в том числе с обрамлением по контуру</w:t>
            </w:r>
          </w:p>
        </w:tc>
        <w:tc>
          <w:tcPr>
            <w:tcW w:w="2098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Листы плоские, закрепляемые на  металлических элементах здания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Перекрытие транспортерных галерей</w:t>
            </w:r>
          </w:p>
        </w:tc>
        <w:tc>
          <w:tcPr>
            <w:tcW w:w="20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Оболочки сводчатые волнис-того профиля</w:t>
            </w:r>
          </w:p>
        </w:tc>
        <w:tc>
          <w:tcPr>
            <w:tcW w:w="209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Листы плоские или волнис-тые, закрепляемые на металлических или</w:t>
            </w:r>
            <w:r>
              <w:rPr>
                <w:rFonts w:ascii="Times New Roman" w:hAnsi="Times New Roman"/>
                <w:sz w:val="16"/>
              </w:rPr>
              <w:t xml:space="preserve"> деревян-ных элементах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top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Стойки</w:t>
            </w:r>
          </w:p>
        </w:tc>
        <w:tc>
          <w:tcPr>
            <w:tcW w:w="2098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098" w:type="dxa"/>
            <w:tcBorders>
              <w:top w:val="nil"/>
              <w:left w:val="nil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Изделия экструзионные</w:t>
            </w:r>
          </w:p>
        </w:tc>
      </w:tr>
    </w:tbl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201C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B201C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Справочное</w:t>
      </w:r>
    </w:p>
    <w:p w:rsidR="00000000" w:rsidRDefault="00B201C0">
      <w:pPr>
        <w:spacing w:before="120" w:after="120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ПЕНОПЛАСТЫ, ИХ РАСЧЕТНЫЕ ХАРАКТЕРИСТИКИ И КОЭФФИЦИЕНТЫ УСЛОВИЙ РАБОТЫ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ПЕНОПЛАСТЫ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Плиты из полистирольного пенопласта марки ПСБ или ПСВ-С.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Полистирольный пенопласт марки ПСБ, изготавливаемый термоимпульсным методом в полости конструкции из вспенивающегося полистирола марки ПСБ или ПСВ-С.</w:t>
      </w:r>
    </w:p>
    <w:p w:rsidR="00000000" w:rsidRDefault="00B201C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B201C0">
      <w:pPr>
        <w:spacing w:after="120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Расчетные характеристики пенопластов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275"/>
        <w:gridCol w:w="1560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Марка пенопласта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Объемная масса, кг/м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Расчетное сопро-тивление сдвигу </w:t>
            </w:r>
            <w:r>
              <w:rPr>
                <w:rFonts w:ascii="Times New Roman" w:hAnsi="Times New Roman"/>
                <w:i/>
                <w:sz w:val="16"/>
                <w:lang w:val="en-US"/>
              </w:rPr>
              <w:t>R</w:t>
            </w:r>
            <w:r>
              <w:rPr>
                <w:rFonts w:ascii="Times New Roman" w:hAnsi="Times New Roman"/>
                <w:i/>
                <w:sz w:val="20"/>
                <w:vertAlign w:val="subscript"/>
                <w:lang w:val="en-US"/>
              </w:rPr>
              <w:t>ps</w:t>
            </w:r>
            <w:r>
              <w:rPr>
                <w:rFonts w:ascii="Times New Roman" w:hAnsi="Times New Roman"/>
                <w:sz w:val="20"/>
              </w:rPr>
              <w:t>, МП</w:t>
            </w:r>
            <w:r>
              <w:rPr>
                <w:rFonts w:ascii="Times New Roman" w:hAnsi="Times New Roman"/>
                <w:sz w:val="20"/>
              </w:rPr>
              <w:t>а (кгс/см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Модуль сдвига </w:t>
            </w:r>
            <w:r>
              <w:rPr>
                <w:rFonts w:ascii="Times New Roman" w:hAnsi="Times New Roman"/>
                <w:i/>
                <w:sz w:val="16"/>
                <w:lang w:val="en-US"/>
              </w:rPr>
              <w:t>G</w:t>
            </w:r>
            <w:r>
              <w:rPr>
                <w:rFonts w:ascii="Times New Roman" w:hAnsi="Times New Roman"/>
                <w:i/>
                <w:sz w:val="20"/>
                <w:vertAlign w:val="subscript"/>
                <w:lang w:val="en-US"/>
              </w:rPr>
              <w:t>p</w:t>
            </w:r>
            <w:r>
              <w:rPr>
                <w:rFonts w:ascii="Times New Roman" w:hAnsi="Times New Roman"/>
                <w:sz w:val="20"/>
              </w:rPr>
              <w:t xml:space="preserve"> , МПа (кгс/см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ПСБ и ПСБ-С (плиты)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1560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0,025 (0,25)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1,2 (12)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</w:t>
            </w:r>
          </w:p>
        </w:tc>
        <w:tc>
          <w:tcPr>
            <w:tcW w:w="1560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0,03 (0,3)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1,5(15)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ПСБ и ПСБ-С (вспененный в 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</w:t>
            </w:r>
          </w:p>
        </w:tc>
        <w:tc>
          <w:tcPr>
            <w:tcW w:w="1560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0,04 (0,4)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2,2 (22)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полости панели термо-импульсным методом)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60</w:t>
            </w:r>
          </w:p>
        </w:tc>
        <w:tc>
          <w:tcPr>
            <w:tcW w:w="1560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0,05 (0,5)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3,8 (38)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ПСБ-М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140-180</w:t>
            </w:r>
          </w:p>
        </w:tc>
        <w:tc>
          <w:tcPr>
            <w:tcW w:w="1560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0,07 (0,7)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8,8 (88)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ФРП-1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90</w:t>
            </w:r>
          </w:p>
        </w:tc>
        <w:tc>
          <w:tcPr>
            <w:tcW w:w="1560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0,01 (0,1)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2,3 (23)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"Виларес-400"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75</w:t>
            </w:r>
          </w:p>
        </w:tc>
        <w:tc>
          <w:tcPr>
            <w:tcW w:w="1560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0,022 (0,22)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1,1 (11)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ППУ-317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60</w:t>
            </w:r>
          </w:p>
        </w:tc>
        <w:tc>
          <w:tcPr>
            <w:tcW w:w="1560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0,06 (0,6)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1,8 (18)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ППБ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90</w:t>
            </w:r>
          </w:p>
        </w:tc>
        <w:tc>
          <w:tcPr>
            <w:tcW w:w="1560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0,035 (0,35)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2,5 (25)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</w:t>
            </w:r>
          </w:p>
        </w:tc>
        <w:tc>
          <w:tcPr>
            <w:tcW w:w="1560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0,045 (0,45)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3,5 (35)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130</w:t>
            </w:r>
          </w:p>
        </w:tc>
        <w:tc>
          <w:tcPr>
            <w:tcW w:w="156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0,055 (0,55)</w:t>
            </w: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4,5 (45)</w:t>
            </w:r>
          </w:p>
        </w:tc>
      </w:tr>
    </w:tbl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Полистирольный пенопласт с минеральным наполнителем м</w:t>
      </w:r>
      <w:r>
        <w:rPr>
          <w:rFonts w:ascii="Times New Roman" w:hAnsi="Times New Roman"/>
          <w:sz w:val="20"/>
        </w:rPr>
        <w:t>арки ПСБ-М, изготавливаемый термоимпульсным методом в полости конструкции из сырьевой смеси, содержащей вспенивающийся полистирол марки ПСВ или ПСВ-С, легкий минеральный наполнитель (вспученный перлитовый песок), связующее (карбамидоформальде-гидную смолу марки КФ-МТ) и отвердитель (хлористый аммоний).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Фенолформальдегидный пенопласт, вспениваемый в полости конструкции, марки ФРП-1 или "Виларес-400".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Полиуретановый пенопласт, вспениваемый в полости конструкции, марки ППУ-317.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Новолачный фенольный пе</w:t>
      </w:r>
      <w:r>
        <w:rPr>
          <w:rFonts w:ascii="Times New Roman" w:hAnsi="Times New Roman"/>
          <w:sz w:val="20"/>
        </w:rPr>
        <w:t>нопласт (перлитопластберон) марки ППБ, вспениваемый в полости конструкции из сырьевой смеси, содержащий новолачную фенолформальдегидную смолу СФ-010, вспученный перлитовый песок, уротропин технический, порофор.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201C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B201C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Коэффициенты условий работы </w:t>
      </w:r>
      <w:r>
        <w:rPr>
          <w:rFonts w:ascii="Times New Roman" w:hAnsi="Times New Roman"/>
          <w:position w:val="-10"/>
          <w:sz w:val="20"/>
        </w:rPr>
        <w:object w:dxaOrig="260" w:dyaOrig="320">
          <v:shape id="_x0000_i1194" type="#_x0000_t75" style="width:12.75pt;height:15.75pt" o:ole="">
            <v:imagedata r:id="rId31" o:title=""/>
          </v:shape>
          <o:OLEObject Type="Embed" ProgID="Equation.2" ShapeID="_x0000_i1194" DrawAspect="Content" ObjectID="_1427224333" r:id="rId300"/>
        </w:object>
      </w:r>
      <w:r>
        <w:rPr>
          <w:rFonts w:ascii="Times New Roman" w:hAnsi="Times New Roman"/>
          <w:sz w:val="20"/>
        </w:rPr>
        <w:t>пенопластов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992"/>
        <w:gridCol w:w="1077"/>
        <w:gridCol w:w="1077"/>
        <w:gridCol w:w="10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Марка пенопласта</w:t>
            </w:r>
          </w:p>
        </w:tc>
        <w:tc>
          <w:tcPr>
            <w:tcW w:w="4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При температуре, </w:t>
            </w:r>
            <w:r>
              <w:rPr>
                <w:rFonts w:ascii="Times New Roman" w:hAnsi="Times New Roman"/>
                <w:sz w:val="16"/>
              </w:rPr>
              <w:sym w:font="Symbol" w:char="F0B0"/>
            </w:r>
            <w:r>
              <w:rPr>
                <w:rFonts w:ascii="Times New Roman" w:hAnsi="Times New Roman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ПСБ, ПСБ-С, ПСБ-М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077" w:type="dxa"/>
            <w:tcBorders>
              <w:left w:val="nil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ФРП-1, "Виларес-400"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077" w:type="dxa"/>
            <w:tcBorders>
              <w:left w:val="nil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0,85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0,75</w:t>
            </w:r>
          </w:p>
        </w:tc>
        <w:tc>
          <w:tcPr>
            <w:tcW w:w="1077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ППУ-317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077" w:type="dxa"/>
            <w:tcBorders>
              <w:left w:val="nil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0,9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0,85</w:t>
            </w:r>
          </w:p>
        </w:tc>
        <w:tc>
          <w:tcPr>
            <w:tcW w:w="1077" w:type="dxa"/>
            <w:tcBorders>
              <w:left w:val="nil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ППБ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077" w:type="dxa"/>
            <w:tcBorders>
              <w:left w:val="nil"/>
              <w:bottom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0,95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0,9</w:t>
            </w:r>
          </w:p>
        </w:tc>
        <w:tc>
          <w:tcPr>
            <w:tcW w:w="107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0,85</w:t>
            </w:r>
          </w:p>
        </w:tc>
      </w:tr>
    </w:tbl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201C0">
      <w:pPr>
        <w:pBdr>
          <w:bottom w:val="single" w:sz="6" w:space="1" w:color="auto"/>
        </w:pBd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Для промежуточных значений температур коэффиц</w:t>
      </w:r>
      <w:r>
        <w:rPr>
          <w:rFonts w:ascii="Times New Roman" w:hAnsi="Times New Roman"/>
          <w:sz w:val="20"/>
        </w:rPr>
        <w:t xml:space="preserve">иент условий работы </w:t>
      </w:r>
      <w:r>
        <w:rPr>
          <w:rFonts w:ascii="Times New Roman" w:hAnsi="Times New Roman"/>
          <w:position w:val="-10"/>
          <w:sz w:val="20"/>
        </w:rPr>
        <w:object w:dxaOrig="260" w:dyaOrig="320">
          <v:shape id="_x0000_i1195" type="#_x0000_t75" style="width:12.75pt;height:15.75pt" o:ole="">
            <v:imagedata r:id="rId31" o:title=""/>
          </v:shape>
          <o:OLEObject Type="Embed" ProgID="Equation.2" ShapeID="_x0000_i1195" DrawAspect="Content" ObjectID="_1427224334" r:id="rId301"/>
        </w:object>
      </w:r>
      <w:r>
        <w:rPr>
          <w:rFonts w:ascii="Times New Roman" w:hAnsi="Times New Roman"/>
          <w:sz w:val="20"/>
        </w:rPr>
        <w:t>определяется линейной интерполяцией.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201C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3</w:t>
      </w:r>
    </w:p>
    <w:p w:rsidR="00000000" w:rsidRDefault="00B201C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Справочное</w:t>
      </w:r>
    </w:p>
    <w:p w:rsidR="00000000" w:rsidRDefault="00B201C0">
      <w:pPr>
        <w:spacing w:before="120" w:after="120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РАСЧЕТНЫЕ ХАРАКТЕРИСТИКИ И КОЭФФИЦИЕНТЫ УСЛОВИЙ РАБОТЫ КЛЕЕВЫХ СОЕДИНЕНИЙ АСБЕСТО-ЦЕМЕНТА С АСБЕСТОЦЕМЕНТОМ НА ЭПОКСИДНЫХ КЛЕЯХ</w:t>
      </w:r>
    </w:p>
    <w:p w:rsidR="00000000" w:rsidRDefault="00B201C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B201C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Расчетные сопротивления сдвигу</w:t>
      </w:r>
    </w:p>
    <w:p w:rsidR="00000000" w:rsidRDefault="00B201C0">
      <w:pPr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bottom w:val="nil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Вид асбестоцемента</w:t>
            </w:r>
          </w:p>
        </w:tc>
        <w:tc>
          <w:tcPr>
            <w:tcW w:w="3119" w:type="dxa"/>
            <w:tcBorders>
              <w:bottom w:val="nil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Расчетное сопротивление сдвигу </w:t>
            </w:r>
            <w:r>
              <w:rPr>
                <w:rFonts w:ascii="Times New Roman" w:hAnsi="Times New Roman"/>
                <w:i/>
                <w:sz w:val="16"/>
                <w:lang w:val="en-US"/>
              </w:rPr>
              <w:t>R</w:t>
            </w:r>
            <w:r>
              <w:rPr>
                <w:rFonts w:ascii="Times New Roman" w:hAnsi="Times New Roman"/>
                <w:i/>
                <w:sz w:val="16"/>
                <w:vertAlign w:val="subscript"/>
                <w:lang w:val="en-US"/>
              </w:rPr>
              <w:t>CS</w:t>
            </w:r>
            <w:r>
              <w:rPr>
                <w:rFonts w:ascii="Times New Roman" w:hAnsi="Times New Roman"/>
                <w:sz w:val="16"/>
              </w:rPr>
              <w:t xml:space="preserve"> , МПа (кгс/см</w:t>
            </w:r>
            <w:r>
              <w:rPr>
                <w:rFonts w:ascii="Times New Roman" w:hAnsi="Times New Roman"/>
                <w:sz w:val="16"/>
                <w:vertAlign w:val="superscript"/>
              </w:rPr>
              <w:t>2</w:t>
            </w:r>
            <w:r>
              <w:rPr>
                <w:rFonts w:ascii="Times New Roman" w:hAnsi="Times New Roman"/>
                <w:sz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bottom w:val="nil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Непрессованный</w:t>
            </w:r>
          </w:p>
        </w:tc>
        <w:tc>
          <w:tcPr>
            <w:tcW w:w="3119" w:type="dxa"/>
            <w:tcBorders>
              <w:bottom w:val="nil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2,5 (25)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Прессованный</w:t>
            </w:r>
          </w:p>
        </w:tc>
        <w:tc>
          <w:tcPr>
            <w:tcW w:w="3119" w:type="dxa"/>
            <w:tcBorders>
              <w:top w:val="nil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3,0 (30)</w:t>
            </w:r>
          </w:p>
        </w:tc>
      </w:tr>
    </w:tbl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201C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B201C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Модуль сдвига эпоксидного клея</w:t>
      </w:r>
    </w:p>
    <w:p w:rsidR="00000000" w:rsidRDefault="00B201C0">
      <w:pPr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bottom w:val="nil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Марка клея</w:t>
            </w:r>
          </w:p>
        </w:tc>
        <w:tc>
          <w:tcPr>
            <w:tcW w:w="3119" w:type="dxa"/>
            <w:tcBorders>
              <w:bottom w:val="nil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Значения модуля сдвига </w:t>
            </w:r>
            <w:r>
              <w:rPr>
                <w:rFonts w:ascii="Times New Roman" w:hAnsi="Times New Roman"/>
                <w:i/>
                <w:sz w:val="16"/>
                <w:lang w:val="en-US"/>
              </w:rPr>
              <w:t>G</w:t>
            </w:r>
            <w:r>
              <w:rPr>
                <w:rFonts w:ascii="Times New Roman" w:hAnsi="Times New Roman"/>
                <w:i/>
                <w:sz w:val="16"/>
                <w:vertAlign w:val="subscript"/>
                <w:lang w:val="en-US"/>
              </w:rPr>
              <w:t>C</w:t>
            </w:r>
            <w:r>
              <w:rPr>
                <w:rFonts w:ascii="Times New Roman" w:hAnsi="Times New Roman"/>
                <w:sz w:val="16"/>
              </w:rPr>
              <w:t xml:space="preserve"> , МПа (кгс/см</w:t>
            </w:r>
            <w:r>
              <w:rPr>
                <w:rFonts w:ascii="Times New Roman" w:hAnsi="Times New Roman"/>
                <w:sz w:val="16"/>
                <w:vertAlign w:val="superscript"/>
              </w:rPr>
              <w:t>2</w:t>
            </w:r>
            <w:r>
              <w:rPr>
                <w:rFonts w:ascii="Times New Roman" w:hAnsi="Times New Roman"/>
                <w:sz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bottom w:val="nil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ЭПП-1</w:t>
            </w:r>
          </w:p>
        </w:tc>
        <w:tc>
          <w:tcPr>
            <w:tcW w:w="3119" w:type="dxa"/>
            <w:tcBorders>
              <w:bottom w:val="nil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2800 (28000)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К-153</w:t>
            </w:r>
          </w:p>
        </w:tc>
        <w:tc>
          <w:tcPr>
            <w:tcW w:w="3119" w:type="dxa"/>
            <w:tcBorders>
              <w:top w:val="nil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2100 (21000)</w:t>
            </w:r>
          </w:p>
        </w:tc>
      </w:tr>
    </w:tbl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201C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B201C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Коэффициенты условий работы </w:t>
      </w:r>
      <w:r>
        <w:rPr>
          <w:rFonts w:ascii="Times New Roman" w:hAnsi="Times New Roman"/>
          <w:position w:val="-10"/>
          <w:sz w:val="20"/>
        </w:rPr>
        <w:object w:dxaOrig="320" w:dyaOrig="320">
          <v:shape id="_x0000_i1196" type="#_x0000_t75" style="width:15.75pt;height:15.75pt" o:ole="">
            <v:imagedata r:id="rId302" o:title=""/>
          </v:shape>
          <o:OLEObject Type="Embed" ProgID="Equation.2" ShapeID="_x0000_i1196" DrawAspect="Content" ObjectID="_1427224335" r:id="rId303"/>
        </w:objec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bottom w:val="nil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Значение </w:t>
            </w:r>
            <w:r>
              <w:rPr>
                <w:rFonts w:ascii="Times New Roman" w:hAnsi="Times New Roman"/>
                <w:position w:val="-10"/>
                <w:sz w:val="16"/>
              </w:rPr>
              <w:object w:dxaOrig="260" w:dyaOrig="320">
                <v:shape id="_x0000_i1197" type="#_x0000_t75" style="width:12.75pt;height:15.75pt" o:ole="">
                  <v:imagedata r:id="rId304" o:title=""/>
                </v:shape>
                <o:OLEObject Type="Embed" ProgID="Equation.2" ShapeID="_x0000_i1197" DrawAspect="Content" ObjectID="_1427224336" r:id="rId305"/>
              </w:object>
            </w:r>
          </w:p>
        </w:tc>
        <w:tc>
          <w:tcPr>
            <w:tcW w:w="3119" w:type="dxa"/>
            <w:tcBorders>
              <w:bottom w:val="nil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При температуре асбестоцемента, </w:t>
            </w:r>
            <w:r>
              <w:rPr>
                <w:rFonts w:ascii="Times New Roman" w:hAnsi="Times New Roman"/>
                <w:sz w:val="16"/>
              </w:rPr>
              <w:sym w:font="Symbol" w:char="F0B0"/>
            </w:r>
            <w:r>
              <w:rPr>
                <w:rFonts w:ascii="Times New Roman" w:hAnsi="Times New Roman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bottom w:val="nil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3119" w:type="dxa"/>
            <w:tcBorders>
              <w:bottom w:val="nil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0,8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0.6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bottom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0,3</w:t>
            </w:r>
          </w:p>
        </w:tc>
        <w:tc>
          <w:tcPr>
            <w:tcW w:w="3119" w:type="dxa"/>
            <w:tcBorders>
              <w:top w:val="nil"/>
              <w:bottom w:val="single" w:sz="6" w:space="0" w:color="auto"/>
            </w:tcBorders>
          </w:tcPr>
          <w:p w:rsidR="00000000" w:rsidRDefault="00B201C0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80</w:t>
            </w:r>
          </w:p>
        </w:tc>
      </w:tr>
    </w:tbl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201C0">
      <w:pPr>
        <w:pBdr>
          <w:bottom w:val="single" w:sz="6" w:space="1" w:color="auto"/>
        </w:pBd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Для промежуточных значений температуры коэффициент условий работы </w:t>
      </w:r>
      <w:r>
        <w:rPr>
          <w:rFonts w:ascii="Times New Roman" w:hAnsi="Times New Roman"/>
          <w:position w:val="-10"/>
          <w:sz w:val="20"/>
        </w:rPr>
        <w:object w:dxaOrig="320" w:dyaOrig="320">
          <v:shape id="_x0000_i1198" type="#_x0000_t75" style="width:15.75pt;height:15.75pt" o:ole="">
            <v:imagedata r:id="rId302" o:title=""/>
          </v:shape>
          <o:OLEObject Type="Embed" ProgID="Equation.2" ShapeID="_x0000_i1198" DrawAspect="Content" ObjectID="_1427224337" r:id="rId306"/>
        </w:object>
      </w:r>
      <w:r>
        <w:rPr>
          <w:rFonts w:ascii="Times New Roman" w:hAnsi="Times New Roman"/>
          <w:sz w:val="20"/>
        </w:rPr>
        <w:t>определяется линейной интерполяцией.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201C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4</w:t>
      </w:r>
    </w:p>
    <w:p w:rsidR="00000000" w:rsidRDefault="00B201C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Справочное</w:t>
      </w:r>
    </w:p>
    <w:p w:rsidR="00000000" w:rsidRDefault="00B201C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B201C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буквенные обозначения</w:t>
      </w:r>
    </w:p>
    <w:p w:rsidR="00000000" w:rsidRDefault="00B201C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M</w:t>
      </w:r>
      <w:r>
        <w:rPr>
          <w:rFonts w:ascii="Times New Roman" w:hAnsi="Times New Roman"/>
          <w:sz w:val="20"/>
        </w:rPr>
        <w:t xml:space="preserve"> - изгибающий момент;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N</w:t>
      </w:r>
      <w:r>
        <w:rPr>
          <w:rFonts w:ascii="Times New Roman" w:hAnsi="Times New Roman"/>
          <w:sz w:val="20"/>
        </w:rPr>
        <w:t xml:space="preserve"> - продольная сила;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Q</w:t>
      </w:r>
      <w:r>
        <w:rPr>
          <w:rFonts w:ascii="Times New Roman" w:hAnsi="Times New Roman"/>
          <w:sz w:val="20"/>
        </w:rPr>
        <w:t xml:space="preserve"> - поперечная сила;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P</w:t>
      </w:r>
      <w:r>
        <w:rPr>
          <w:rFonts w:ascii="Times New Roman" w:hAnsi="Times New Roman"/>
          <w:sz w:val="20"/>
        </w:rPr>
        <w:t xml:space="preserve"> - сосредоточенная сила;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R</w:t>
      </w:r>
      <w:r>
        <w:rPr>
          <w:rFonts w:ascii="Times New Roman" w:hAnsi="Times New Roman"/>
          <w:i/>
          <w:sz w:val="20"/>
          <w:vertAlign w:val="subscript"/>
          <w:lang w:val="en-US"/>
        </w:rPr>
        <w:t>m</w:t>
      </w:r>
      <w:r>
        <w:rPr>
          <w:rFonts w:ascii="Times New Roman" w:hAnsi="Times New Roman"/>
          <w:sz w:val="20"/>
        </w:rPr>
        <w:t xml:space="preserve"> - расчетное сопротивление материала </w:t>
      </w:r>
      <w:r>
        <w:rPr>
          <w:rFonts w:ascii="Times New Roman" w:hAnsi="Times New Roman"/>
          <w:sz w:val="20"/>
        </w:rPr>
        <w:t>обшивки изгибу;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R</w:t>
      </w:r>
      <w:r>
        <w:rPr>
          <w:rFonts w:ascii="Times New Roman" w:hAnsi="Times New Roman"/>
          <w:i/>
          <w:sz w:val="20"/>
          <w:vertAlign w:val="subscript"/>
          <w:lang w:val="en-US"/>
        </w:rPr>
        <w:t>t</w:t>
      </w:r>
      <w:r>
        <w:rPr>
          <w:rFonts w:ascii="Times New Roman" w:hAnsi="Times New Roman"/>
          <w:sz w:val="20"/>
        </w:rPr>
        <w:t xml:space="preserve"> - расчетное сопротивление материала обшивки растяжению;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R</w:t>
      </w:r>
      <w:r>
        <w:rPr>
          <w:rFonts w:ascii="Times New Roman" w:hAnsi="Times New Roman"/>
          <w:i/>
          <w:sz w:val="20"/>
          <w:vertAlign w:val="subscript"/>
          <w:lang w:val="en-US"/>
        </w:rPr>
        <w:t>c</w:t>
      </w:r>
      <w:r>
        <w:rPr>
          <w:rFonts w:ascii="Times New Roman" w:hAnsi="Times New Roman"/>
          <w:sz w:val="20"/>
        </w:rPr>
        <w:t xml:space="preserve"> - расчетное сопротивление материала обшивки сжатию;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R</w:t>
      </w:r>
      <w:r>
        <w:rPr>
          <w:rFonts w:ascii="Times New Roman" w:hAnsi="Times New Roman"/>
          <w:i/>
          <w:sz w:val="20"/>
          <w:vertAlign w:val="subscript"/>
          <w:lang w:val="en-US"/>
        </w:rPr>
        <w:t>p</w:t>
      </w:r>
      <w:r>
        <w:rPr>
          <w:rFonts w:ascii="Times New Roman" w:hAnsi="Times New Roman"/>
          <w:sz w:val="20"/>
        </w:rPr>
        <w:t xml:space="preserve"> - расчетное сопротивление материала обшивки смятию;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object w:dxaOrig="460" w:dyaOrig="340">
          <v:shape id="_x0000_i1199" type="#_x0000_t75" style="width:23.25pt;height:17.25pt" o:ole="">
            <v:imagedata r:id="rId307" o:title=""/>
          </v:shape>
          <o:OLEObject Type="Embed" ProgID="Equation.2" ShapeID="_x0000_i1199" DrawAspect="Content" ObjectID="_1427224338" r:id="rId308"/>
        </w:object>
      </w:r>
      <w:r>
        <w:rPr>
          <w:rFonts w:ascii="Times New Roman" w:hAnsi="Times New Roman"/>
          <w:sz w:val="20"/>
        </w:rPr>
        <w:t>- расчетное сопротивление материала каркаса изгибу;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object w:dxaOrig="420" w:dyaOrig="340">
          <v:shape id="_x0000_i1200" type="#_x0000_t75" style="width:21pt;height:17.25pt" o:ole="">
            <v:imagedata r:id="rId309" o:title=""/>
          </v:shape>
          <o:OLEObject Type="Embed" ProgID="Equation.2" ShapeID="_x0000_i1200" DrawAspect="Content" ObjectID="_1427224339" r:id="rId310"/>
        </w:object>
      </w:r>
      <w:r>
        <w:rPr>
          <w:rFonts w:ascii="Times New Roman" w:hAnsi="Times New Roman"/>
          <w:sz w:val="20"/>
        </w:rPr>
        <w:t>- расчетное сопротивление материала каркаса растяжению;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object w:dxaOrig="440" w:dyaOrig="340">
          <v:shape id="_x0000_i1201" type="#_x0000_t75" style="width:21.75pt;height:17.25pt" o:ole="">
            <v:imagedata r:id="rId311" o:title=""/>
          </v:shape>
          <o:OLEObject Type="Embed" ProgID="Equation.2" ShapeID="_x0000_i1201" DrawAspect="Content" ObjectID="_1427224340" r:id="rId312"/>
        </w:object>
      </w:r>
      <w:r>
        <w:rPr>
          <w:rFonts w:ascii="Times New Roman" w:hAnsi="Times New Roman"/>
          <w:sz w:val="20"/>
        </w:rPr>
        <w:t>- расчетное сопротивление материала каркаса сжатию;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object w:dxaOrig="440" w:dyaOrig="380">
          <v:shape id="_x0000_i1202" type="#_x0000_t75" style="width:21.75pt;height:18.75pt" o:ole="">
            <v:imagedata r:id="rId313" o:title=""/>
          </v:shape>
          <o:OLEObject Type="Embed" ProgID="Equation.2" ShapeID="_x0000_i1202" DrawAspect="Content" ObjectID="_1427224341" r:id="rId314"/>
        </w:object>
      </w:r>
      <w:r>
        <w:rPr>
          <w:rFonts w:ascii="Times New Roman" w:hAnsi="Times New Roman"/>
          <w:sz w:val="20"/>
        </w:rPr>
        <w:t>- нормативное сопротивление материала каркаса сжатию;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object w:dxaOrig="440" w:dyaOrig="340">
          <v:shape id="_x0000_i1203" type="#_x0000_t75" style="width:21.75pt;height:17.25pt" o:ole="">
            <v:imagedata r:id="rId315" o:title=""/>
          </v:shape>
          <o:OLEObject Type="Embed" ProgID="Equation.2" ShapeID="_x0000_i1203" DrawAspect="Content" ObjectID="_1427224342" r:id="rId316"/>
        </w:object>
      </w:r>
      <w:r>
        <w:rPr>
          <w:rFonts w:ascii="Times New Roman" w:hAnsi="Times New Roman"/>
          <w:sz w:val="20"/>
        </w:rPr>
        <w:t xml:space="preserve"> - расчетное сопротивление материала каркаса сдвигу;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R</w:t>
      </w:r>
      <w:r>
        <w:rPr>
          <w:rFonts w:ascii="Times New Roman" w:hAnsi="Times New Roman"/>
          <w:i/>
          <w:sz w:val="20"/>
          <w:vertAlign w:val="subscript"/>
          <w:lang w:val="en-US"/>
        </w:rPr>
        <w:t xml:space="preserve">lp </w:t>
      </w:r>
      <w:r>
        <w:rPr>
          <w:rFonts w:ascii="Times New Roman" w:hAnsi="Times New Roman"/>
          <w:sz w:val="20"/>
          <w:lang w:val="en-US"/>
        </w:rPr>
        <w:t xml:space="preserve"> - </w:t>
      </w:r>
      <w:r>
        <w:rPr>
          <w:rFonts w:ascii="Times New Roman" w:hAnsi="Times New Roman"/>
          <w:sz w:val="20"/>
        </w:rPr>
        <w:t>расчетное сопротивление материала каркаса местному смятию при плотном касании;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R</w:t>
      </w:r>
      <w:r>
        <w:rPr>
          <w:rFonts w:ascii="Times New Roman" w:hAnsi="Times New Roman"/>
          <w:i/>
          <w:sz w:val="20"/>
          <w:vertAlign w:val="subscript"/>
          <w:lang w:val="en-US"/>
        </w:rPr>
        <w:t>ps</w:t>
      </w:r>
      <w:r>
        <w:rPr>
          <w:rFonts w:ascii="Times New Roman" w:hAnsi="Times New Roman"/>
          <w:sz w:val="20"/>
          <w:lang w:val="en-US"/>
        </w:rPr>
        <w:t xml:space="preserve"> - </w:t>
      </w:r>
      <w:r>
        <w:rPr>
          <w:rFonts w:ascii="Times New Roman" w:hAnsi="Times New Roman"/>
          <w:sz w:val="20"/>
        </w:rPr>
        <w:t>расчетное сопротивление сдвигу заполнителя;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R</w:t>
      </w:r>
      <w:r>
        <w:rPr>
          <w:rFonts w:ascii="Times New Roman" w:hAnsi="Times New Roman"/>
          <w:i/>
          <w:sz w:val="20"/>
          <w:vertAlign w:val="subscript"/>
          <w:lang w:val="en-US"/>
        </w:rPr>
        <w:t>cs</w:t>
      </w:r>
      <w:r>
        <w:rPr>
          <w:rFonts w:ascii="Times New Roman" w:hAnsi="Times New Roman"/>
          <w:sz w:val="20"/>
          <w:lang w:val="en-US"/>
        </w:rPr>
        <w:t xml:space="preserve"> - </w:t>
      </w:r>
      <w:r>
        <w:rPr>
          <w:rFonts w:ascii="Times New Roman" w:hAnsi="Times New Roman"/>
          <w:sz w:val="20"/>
        </w:rPr>
        <w:t>расчетное сопротивление сдвигу клеевого соединения;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R</w:t>
      </w:r>
      <w:r>
        <w:rPr>
          <w:rFonts w:ascii="Times New Roman" w:hAnsi="Times New Roman"/>
          <w:i/>
          <w:sz w:val="20"/>
          <w:vertAlign w:val="subscript"/>
          <w:lang w:val="en-US"/>
        </w:rPr>
        <w:t xml:space="preserve">bs </w:t>
      </w:r>
      <w:r>
        <w:rPr>
          <w:rFonts w:ascii="Times New Roman" w:hAnsi="Times New Roman"/>
          <w:sz w:val="20"/>
        </w:rPr>
        <w:t>- расчетное сопротивление материала элемента соединения срезу;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object w:dxaOrig="220" w:dyaOrig="260">
          <v:shape id="_x0000_i1204" type="#_x0000_t75" style="width:11.25pt;height:12.75pt" o:ole="">
            <v:imagedata r:id="rId317" o:title=""/>
          </v:shape>
          <o:OLEObject Type="Embed" ProgID="Equation.2" ShapeID="_x0000_i1204" DrawAspect="Content" ObjectID="_1427224343" r:id="rId318"/>
        </w:object>
      </w:r>
      <w:r>
        <w:rPr>
          <w:rFonts w:ascii="Times New Roman" w:hAnsi="Times New Roman"/>
          <w:sz w:val="20"/>
        </w:rPr>
        <w:t>- коэффициент условий работы;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E</w:t>
      </w:r>
      <w:r>
        <w:rPr>
          <w:rFonts w:ascii="Times New Roman" w:hAnsi="Times New Roman"/>
          <w:i/>
          <w:sz w:val="20"/>
          <w:vertAlign w:val="subscript"/>
          <w:lang w:val="en-US"/>
        </w:rPr>
        <w:t>1</w:t>
      </w:r>
      <w:r>
        <w:rPr>
          <w:rFonts w:ascii="Times New Roman" w:hAnsi="Times New Roman"/>
          <w:i/>
          <w:sz w:val="20"/>
          <w:vertAlign w:val="subscript"/>
        </w:rPr>
        <w:t xml:space="preserve"> </w:t>
      </w:r>
      <w:r>
        <w:rPr>
          <w:rFonts w:ascii="Times New Roman" w:hAnsi="Times New Roman"/>
          <w:i/>
          <w:sz w:val="20"/>
        </w:rPr>
        <w:t>,</w:t>
      </w:r>
      <w:r>
        <w:rPr>
          <w:rFonts w:ascii="Times New Roman" w:hAnsi="Times New Roman"/>
          <w:i/>
          <w:sz w:val="20"/>
          <w:lang w:val="en-US"/>
        </w:rPr>
        <w:t xml:space="preserve"> E</w:t>
      </w:r>
      <w:r>
        <w:rPr>
          <w:rFonts w:ascii="Times New Roman" w:hAnsi="Times New Roman"/>
          <w:i/>
          <w:sz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</w:rPr>
        <w:t xml:space="preserve"> - модуль упругости материала обшивки;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object w:dxaOrig="340" w:dyaOrig="340">
          <v:shape id="_x0000_i1205" type="#_x0000_t75" style="width:17.25pt;height:17.25pt" o:ole="">
            <v:imagedata r:id="rId319" o:title=""/>
          </v:shape>
          <o:OLEObject Type="Embed" ProgID="Equation.2" ShapeID="_x0000_i1205" DrawAspect="Content" ObjectID="_1427224344" r:id="rId320"/>
        </w:object>
      </w:r>
      <w:r>
        <w:rPr>
          <w:rFonts w:ascii="Times New Roman" w:hAnsi="Times New Roman"/>
          <w:sz w:val="20"/>
        </w:rPr>
        <w:t>- модуль упругости материала каркаса;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G</w:t>
      </w:r>
      <w:r>
        <w:rPr>
          <w:rFonts w:ascii="Times New Roman" w:hAnsi="Times New Roman"/>
          <w:sz w:val="20"/>
        </w:rPr>
        <w:t xml:space="preserve"> - модуль сдвига материала обшивки;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G</w:t>
      </w:r>
      <w:r>
        <w:rPr>
          <w:rFonts w:ascii="Times New Roman" w:hAnsi="Times New Roman"/>
          <w:i/>
          <w:sz w:val="20"/>
          <w:vertAlign w:val="subscript"/>
          <w:lang w:val="en-US"/>
        </w:rPr>
        <w:t>p</w:t>
      </w:r>
      <w:r>
        <w:rPr>
          <w:rFonts w:ascii="Times New Roman" w:hAnsi="Times New Roman"/>
          <w:sz w:val="20"/>
        </w:rPr>
        <w:t xml:space="preserve"> - модуль сдвига материала заполнителя;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G</w:t>
      </w:r>
      <w:r>
        <w:rPr>
          <w:rFonts w:ascii="Times New Roman" w:hAnsi="Times New Roman"/>
          <w:i/>
          <w:sz w:val="20"/>
          <w:vertAlign w:val="subscript"/>
        </w:rPr>
        <w:t>с</w:t>
      </w:r>
      <w:r>
        <w:rPr>
          <w:rFonts w:ascii="Times New Roman" w:hAnsi="Times New Roman"/>
          <w:sz w:val="20"/>
        </w:rPr>
        <w:t xml:space="preserve"> - модуль сдвига клея;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object w:dxaOrig="200" w:dyaOrig="240">
          <v:shape id="_x0000_i1206" type="#_x0000_t75" style="width:9.75pt;height:12pt" o:ole="">
            <v:imagedata r:id="rId18" o:title=""/>
          </v:shape>
          <o:OLEObject Type="Embed" ProgID="Equation.2" ShapeID="_x0000_i1206" DrawAspect="Content" ObjectID="_1427224345" r:id="rId321"/>
        </w:object>
      </w:r>
      <w:r>
        <w:rPr>
          <w:rFonts w:ascii="Times New Roman" w:hAnsi="Times New Roman"/>
          <w:sz w:val="20"/>
        </w:rPr>
        <w:t>- коэффициент поперечной деформации материала;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object w:dxaOrig="240" w:dyaOrig="220">
          <v:shape id="_x0000_i1207" type="#_x0000_t75" style="width:12pt;height:11.25pt" o:ole="">
            <v:imagedata r:id="rId20" o:title=""/>
          </v:shape>
          <o:OLEObject Type="Embed" ProgID="Equation.2" ShapeID="_x0000_i1207" DrawAspect="Content" ObjectID="_1427224346" r:id="rId322"/>
        </w:object>
      </w:r>
      <w:r>
        <w:rPr>
          <w:rFonts w:ascii="Times New Roman" w:hAnsi="Times New Roman"/>
          <w:sz w:val="20"/>
        </w:rPr>
        <w:t>- коэффициент температурного линейного расширения материала;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object w:dxaOrig="720" w:dyaOrig="320">
          <v:shape id="_x0000_i1208" type="#_x0000_t75" style="width:36pt;height:15.75pt" o:ole="">
            <v:imagedata r:id="rId323" o:title=""/>
          </v:shape>
          <o:OLEObject Type="Embed" ProgID="Equation.2" ShapeID="_x0000_i1208" DrawAspect="Content" ObjectID="_1427224347" r:id="rId324"/>
        </w:object>
      </w:r>
      <w:r>
        <w:rPr>
          <w:rFonts w:ascii="Times New Roman" w:hAnsi="Times New Roman"/>
          <w:sz w:val="20"/>
        </w:rPr>
        <w:t>- температурная или влажностная относительная линейная деформация обшивки;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W</w:t>
      </w:r>
      <w:r>
        <w:rPr>
          <w:rFonts w:ascii="Times New Roman" w:hAnsi="Times New Roman"/>
          <w:sz w:val="20"/>
        </w:rPr>
        <w:t xml:space="preserve"> - влажность материала;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sz w:val="20"/>
        </w:rPr>
        <w:t xml:space="preserve"> - пролет конструкции;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object w:dxaOrig="200" w:dyaOrig="279">
          <v:shape id="_x0000_i1209" type="#_x0000_t75" style="width:9.75pt;height:14.25pt" o:ole="">
            <v:imagedata r:id="rId83" o:title=""/>
          </v:shape>
          <o:OLEObject Type="Embed" ProgID="Equation.2" ShapeID="_x0000_i1209" DrawAspect="Content" ObjectID="_1427224348" r:id="rId325"/>
        </w:object>
      </w:r>
      <w:r>
        <w:rPr>
          <w:rFonts w:ascii="Times New Roman" w:hAnsi="Times New Roman"/>
          <w:sz w:val="20"/>
        </w:rPr>
        <w:t>- толщина обшивки;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object w:dxaOrig="300" w:dyaOrig="340">
          <v:shape id="_x0000_i1210" type="#_x0000_t75" style="width:15pt;height:17.25pt" o:ole="">
            <v:imagedata r:id="rId326" o:title=""/>
          </v:shape>
          <o:OLEObject Type="Embed" ProgID="Equation.2" ShapeID="_x0000_i1210" DrawAspect="Content" ObjectID="_1427224349" r:id="rId327"/>
        </w:object>
      </w:r>
      <w:r>
        <w:rPr>
          <w:rFonts w:ascii="Times New Roman" w:hAnsi="Times New Roman"/>
          <w:sz w:val="20"/>
        </w:rPr>
        <w:t>- высота каркаса;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object w:dxaOrig="279" w:dyaOrig="340">
          <v:shape id="_x0000_i1211" type="#_x0000_t75" style="width:14.25pt;height:17.25pt" o:ole="">
            <v:imagedata r:id="rId328" o:title=""/>
          </v:shape>
          <o:OLEObject Type="Embed" ProgID="Equation.2" ShapeID="_x0000_i1211" DrawAspect="Content" ObjectID="_1427224350" r:id="rId329"/>
        </w:object>
      </w:r>
      <w:r>
        <w:rPr>
          <w:rFonts w:ascii="Times New Roman" w:hAnsi="Times New Roman"/>
          <w:sz w:val="20"/>
        </w:rPr>
        <w:t xml:space="preserve">- суммарная ширина ребер каркаса или </w:t>
      </w:r>
      <w:r>
        <w:rPr>
          <w:rFonts w:ascii="Times New Roman" w:hAnsi="Times New Roman"/>
          <w:sz w:val="20"/>
        </w:rPr>
        <w:t>полок;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h</w:t>
      </w:r>
      <w:r>
        <w:rPr>
          <w:rFonts w:ascii="Times New Roman" w:hAnsi="Times New Roman"/>
          <w:i/>
          <w:sz w:val="20"/>
          <w:vertAlign w:val="subscript"/>
          <w:lang w:val="en-US"/>
        </w:rPr>
        <w:t>0</w:t>
      </w:r>
      <w:r>
        <w:rPr>
          <w:rFonts w:ascii="Times New Roman" w:hAnsi="Times New Roman"/>
          <w:sz w:val="20"/>
        </w:rPr>
        <w:t xml:space="preserve"> - высота заполнителя;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b</w:t>
      </w:r>
      <w:r>
        <w:rPr>
          <w:rFonts w:ascii="Times New Roman" w:hAnsi="Times New Roman"/>
          <w:i/>
          <w:sz w:val="20"/>
          <w:vertAlign w:val="subscript"/>
          <w:lang w:val="en-US"/>
        </w:rPr>
        <w:t>p</w:t>
      </w:r>
      <w:r>
        <w:rPr>
          <w:rFonts w:ascii="Times New Roman" w:hAnsi="Times New Roman"/>
          <w:sz w:val="20"/>
        </w:rPr>
        <w:t xml:space="preserve"> - ширина заполнителя;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A</w:t>
      </w:r>
      <w:r>
        <w:rPr>
          <w:rFonts w:ascii="Times New Roman" w:hAnsi="Times New Roman"/>
          <w:i/>
          <w:sz w:val="20"/>
          <w:vertAlign w:val="subscript"/>
          <w:lang w:val="en-US"/>
        </w:rPr>
        <w:t>n</w:t>
      </w:r>
      <w:r>
        <w:rPr>
          <w:rFonts w:ascii="Times New Roman" w:hAnsi="Times New Roman"/>
          <w:sz w:val="20"/>
        </w:rPr>
        <w:t xml:space="preserve"> - площадь поперечного сечения нетто;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A</w:t>
      </w:r>
      <w:r>
        <w:rPr>
          <w:rFonts w:ascii="Times New Roman" w:hAnsi="Times New Roman"/>
          <w:i/>
          <w:sz w:val="20"/>
          <w:vertAlign w:val="subscript"/>
          <w:lang w:val="en-US"/>
        </w:rPr>
        <w:t>b r</w:t>
      </w:r>
      <w:r>
        <w:rPr>
          <w:rFonts w:ascii="Times New Roman" w:hAnsi="Times New Roman"/>
          <w:sz w:val="20"/>
          <w:lang w:val="en-US"/>
        </w:rPr>
        <w:t xml:space="preserve"> - </w:t>
      </w:r>
      <w:r>
        <w:rPr>
          <w:rFonts w:ascii="Times New Roman" w:hAnsi="Times New Roman"/>
          <w:sz w:val="20"/>
        </w:rPr>
        <w:t>площадь поперечного сечения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брутто;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object w:dxaOrig="220" w:dyaOrig="279">
          <v:shape id="_x0000_i1212" type="#_x0000_t75" style="width:11.25pt;height:14.25pt" o:ole="">
            <v:imagedata r:id="rId254" o:title=""/>
          </v:shape>
          <o:OLEObject Type="Embed" ProgID="Equation.2" ShapeID="_x0000_i1212" DrawAspect="Content" ObjectID="_1427224351" r:id="rId330"/>
        </w:object>
      </w:r>
      <w:r>
        <w:rPr>
          <w:rFonts w:ascii="Times New Roman" w:hAnsi="Times New Roman"/>
          <w:sz w:val="20"/>
        </w:rPr>
        <w:t>- гибкость элемента;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object w:dxaOrig="240" w:dyaOrig="220">
          <v:shape id="_x0000_i1213" type="#_x0000_t75" style="width:12pt;height:11.25pt" o:ole="">
            <v:imagedata r:id="rId8" o:title=""/>
          </v:shape>
          <o:OLEObject Type="Embed" ProgID="Equation.2" ShapeID="_x0000_i1213" DrawAspect="Content" ObjectID="_1427224352" r:id="rId331"/>
        </w:object>
      </w:r>
      <w:r>
        <w:rPr>
          <w:rFonts w:ascii="Times New Roman" w:hAnsi="Times New Roman"/>
          <w:sz w:val="20"/>
        </w:rPr>
        <w:t>- нормальные напряжения в обшивках или полках плит и панелей, в плоских и волнистых листах;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object w:dxaOrig="340" w:dyaOrig="340">
          <v:shape id="_x0000_i1214" type="#_x0000_t75" style="width:17.25pt;height:17.25pt" o:ole="">
            <v:imagedata r:id="rId332" o:title=""/>
          </v:shape>
          <o:OLEObject Type="Embed" ProgID="Equation.2" ShapeID="_x0000_i1214" DrawAspect="Content" ObjectID="_1427224353" r:id="rId333"/>
        </w:object>
      </w:r>
      <w:r>
        <w:rPr>
          <w:rFonts w:ascii="Times New Roman" w:hAnsi="Times New Roman"/>
          <w:sz w:val="20"/>
        </w:rPr>
        <w:t>- нормальные напряжения в каркасе или ребрах плит и панелей;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object w:dxaOrig="300" w:dyaOrig="340">
          <v:shape id="_x0000_i1215" type="#_x0000_t75" style="width:15pt;height:17.25pt" o:ole="">
            <v:imagedata r:id="rId334" o:title=""/>
          </v:shape>
          <o:OLEObject Type="Embed" ProgID="Equation.2" ShapeID="_x0000_i1215" DrawAspect="Content" ObjectID="_1427224354" r:id="rId335"/>
        </w:object>
      </w:r>
      <w:r>
        <w:rPr>
          <w:rFonts w:ascii="Times New Roman" w:hAnsi="Times New Roman"/>
          <w:sz w:val="20"/>
        </w:rPr>
        <w:t xml:space="preserve"> - касательные напряжения в каркасе или ребрах плит и панелей;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object w:dxaOrig="300" w:dyaOrig="320">
          <v:shape id="_x0000_i1216" type="#_x0000_t75" style="width:15pt;height:15.75pt" o:ole="">
            <v:imagedata r:id="rId336" o:title=""/>
          </v:shape>
          <o:OLEObject Type="Embed" ProgID="Equation.2" ShapeID="_x0000_i1216" DrawAspect="Content" ObjectID="_1427224355" r:id="rId337"/>
        </w:object>
      </w:r>
      <w:r>
        <w:rPr>
          <w:rFonts w:ascii="Times New Roman" w:hAnsi="Times New Roman"/>
          <w:sz w:val="20"/>
        </w:rPr>
        <w:t xml:space="preserve"> - главные нормальны</w:t>
      </w:r>
      <w:r>
        <w:rPr>
          <w:rFonts w:ascii="Times New Roman" w:hAnsi="Times New Roman"/>
          <w:sz w:val="20"/>
        </w:rPr>
        <w:t>е напряжения в каркасе или ребрах плит и панелей;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4"/>
          <w:sz w:val="20"/>
        </w:rPr>
        <w:object w:dxaOrig="340" w:dyaOrig="360">
          <v:shape id="_x0000_i1217" type="#_x0000_t75" style="width:17.25pt;height:18pt" o:ole="">
            <v:imagedata r:id="rId338" o:title=""/>
          </v:shape>
          <o:OLEObject Type="Embed" ProgID="Equation.2" ShapeID="_x0000_i1217" DrawAspect="Content" ObjectID="_1427224356" r:id="rId339"/>
        </w:object>
      </w:r>
      <w:r>
        <w:rPr>
          <w:rFonts w:ascii="Times New Roman" w:hAnsi="Times New Roman"/>
          <w:sz w:val="20"/>
        </w:rPr>
        <w:t>- касательные напряжения в заполнителе бескаркасных плит и панелей;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object w:dxaOrig="320" w:dyaOrig="320">
          <v:shape id="_x0000_i1218" type="#_x0000_t75" style="width:15.75pt;height:15.75pt" o:ole="">
            <v:imagedata r:id="rId340" o:title=""/>
          </v:shape>
          <o:OLEObject Type="Embed" ProgID="Equation.2" ShapeID="_x0000_i1218" DrawAspect="Content" ObjectID="_1427224357" r:id="rId341"/>
        </w:object>
      </w:r>
      <w:r>
        <w:rPr>
          <w:rFonts w:ascii="Times New Roman" w:hAnsi="Times New Roman"/>
          <w:sz w:val="20"/>
        </w:rPr>
        <w:t xml:space="preserve"> - касательные напряжения в клеевых соединениях обшивок с каркасом или заполнителем плит и панелей.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</w:p>
    <w:p w:rsidR="00000000" w:rsidRDefault="00B201C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Материалы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Расчетные характеристики материалов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Расчет элементов асбестоцементных конструкций</w:t>
      </w:r>
    </w:p>
    <w:p w:rsidR="00000000" w:rsidRDefault="00B201C0">
      <w:pPr>
        <w:ind w:left="1134" w:hanging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 Расчет элементов асбестоцементных конструкций по предельным состояниям первой группы</w:t>
      </w:r>
    </w:p>
    <w:p w:rsidR="00000000" w:rsidRDefault="00B201C0">
      <w:pPr>
        <w:ind w:left="1134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изгибаемых элементов</w:t>
      </w:r>
    </w:p>
    <w:p w:rsidR="00000000" w:rsidRDefault="00B201C0">
      <w:pPr>
        <w:ind w:left="1134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элементов на температурные и влажностные воздействия</w:t>
      </w:r>
    </w:p>
    <w:p w:rsidR="00000000" w:rsidRDefault="00B201C0">
      <w:pPr>
        <w:ind w:left="1134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центрально-сжатых элементов</w:t>
      </w:r>
    </w:p>
    <w:p w:rsidR="00000000" w:rsidRDefault="00B201C0">
      <w:pPr>
        <w:ind w:left="1134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сжато-изогнутых элементов</w:t>
      </w:r>
    </w:p>
    <w:p w:rsidR="00000000" w:rsidRDefault="00B201C0">
      <w:pPr>
        <w:ind w:left="1134" w:hanging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 Расчет элементов асбестоцементных конструкций по предельным состояниям второй группы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Расчет элементов соединений асбестоцементных конструкций</w:t>
      </w:r>
    </w:p>
    <w:p w:rsidR="00000000" w:rsidRDefault="00B201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Указания по проектированию асбестоцементных конструкций</w:t>
      </w:r>
    </w:p>
    <w:p w:rsidR="00000000" w:rsidRDefault="00B201C0">
      <w:pPr>
        <w:ind w:left="284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1. Справочное. Назначение и типы асбестоцементных конструкций</w:t>
      </w:r>
    </w:p>
    <w:p w:rsidR="00000000" w:rsidRDefault="00B201C0">
      <w:pPr>
        <w:ind w:left="284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2. Справочное. Пенопласты, их расчетные характе-ристики и коэффициенты условий работы</w:t>
      </w:r>
    </w:p>
    <w:p w:rsidR="00000000" w:rsidRDefault="00B201C0">
      <w:pPr>
        <w:ind w:left="284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</w:t>
      </w:r>
      <w:r>
        <w:rPr>
          <w:rFonts w:ascii="Times New Roman" w:hAnsi="Times New Roman"/>
          <w:sz w:val="20"/>
        </w:rPr>
        <w:t>ение 3. Справочное. Расчетные характеристики и коэффициенты условий работы клеевых соединений асбестоцемента с асбестоцементом на эпоксидных клеях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4. Справочное. Основные буквенные обозначения</w:t>
      </w:r>
    </w:p>
    <w:p w:rsidR="00000000" w:rsidRDefault="00B201C0">
      <w:pPr>
        <w:ind w:left="851" w:hanging="567"/>
        <w:jc w:val="both"/>
        <w:rPr>
          <w:rFonts w:ascii="Times New Roman" w:hAnsi="Times New Roman"/>
          <w:sz w:val="20"/>
        </w:rPr>
      </w:pPr>
    </w:p>
    <w:sectPr w:rsidR="00000000">
      <w:pgSz w:w="11907" w:h="16840"/>
      <w:pgMar w:top="1440" w:right="4536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1C0"/>
    <w:rsid w:val="00B2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spacing w:before="240"/>
      <w:ind w:left="708" w:hanging="708"/>
      <w:outlineLvl w:val="0"/>
    </w:pPr>
    <w:rPr>
      <w:kern w:val="28"/>
      <w:sz w:val="28"/>
    </w:rPr>
  </w:style>
  <w:style w:type="paragraph" w:styleId="2">
    <w:name w:val="heading 2"/>
    <w:basedOn w:val="a"/>
    <w:next w:val="a"/>
    <w:qFormat/>
    <w:pPr>
      <w:spacing w:before="240" w:after="60" w:line="240" w:lineRule="exact"/>
      <w:ind w:left="1416" w:hanging="708"/>
      <w:outlineLvl w:val="1"/>
    </w:pPr>
  </w:style>
  <w:style w:type="paragraph" w:styleId="3">
    <w:name w:val="heading 3"/>
    <w:basedOn w:val="a"/>
    <w:next w:val="a"/>
    <w:qFormat/>
    <w:pPr>
      <w:spacing w:line="180" w:lineRule="atLeast"/>
      <w:ind w:left="2124" w:hanging="708"/>
      <w:outlineLvl w:val="2"/>
    </w:pPr>
    <w:rPr>
      <w:sz w:val="20"/>
    </w:rPr>
  </w:style>
  <w:style w:type="paragraph" w:styleId="4">
    <w:name w:val="heading 4"/>
    <w:basedOn w:val="a"/>
    <w:next w:val="a"/>
    <w:qFormat/>
    <w:pPr>
      <w:keepNext/>
      <w:spacing w:before="120"/>
      <w:ind w:left="567" w:firstLine="0"/>
      <w:outlineLvl w:val="3"/>
    </w:pPr>
    <w:rPr>
      <w:sz w:val="22"/>
    </w:rPr>
  </w:style>
  <w:style w:type="paragraph" w:styleId="5">
    <w:name w:val="heading 5"/>
    <w:basedOn w:val="a"/>
    <w:next w:val="a"/>
    <w:qFormat/>
    <w:pPr>
      <w:spacing w:before="240" w:after="60"/>
      <w:ind w:left="3540" w:hanging="708"/>
      <w:outlineLvl w:val="4"/>
    </w:pPr>
    <w:rPr>
      <w:sz w:val="22"/>
    </w:rPr>
  </w:style>
  <w:style w:type="paragraph" w:styleId="6">
    <w:name w:val="heading 6"/>
    <w:basedOn w:val="a"/>
    <w:next w:val="a"/>
    <w:qFormat/>
    <w:pPr>
      <w:spacing w:before="240" w:after="60"/>
      <w:ind w:left="4248" w:hanging="708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spacing w:before="240" w:after="60"/>
      <w:ind w:left="4956" w:hanging="708"/>
      <w:outlineLvl w:val="6"/>
    </w:pPr>
  </w:style>
  <w:style w:type="paragraph" w:styleId="8">
    <w:name w:val="heading 8"/>
    <w:basedOn w:val="a"/>
    <w:next w:val="a"/>
    <w:qFormat/>
    <w:pPr>
      <w:spacing w:before="240" w:after="60"/>
      <w:ind w:left="5664" w:hanging="708"/>
      <w:outlineLvl w:val="7"/>
    </w:pPr>
    <w:rPr>
      <w:i/>
    </w:rPr>
  </w:style>
  <w:style w:type="paragraph" w:styleId="9">
    <w:name w:val="heading 9"/>
    <w:basedOn w:val="a"/>
    <w:next w:val="a"/>
    <w:qFormat/>
    <w:pPr>
      <w:spacing w:before="240" w:after="60"/>
      <w:ind w:left="6372" w:hanging="708"/>
      <w:outlineLvl w:val="8"/>
    </w:pPr>
    <w:rPr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annotation reference"/>
    <w:basedOn w:val="a0"/>
    <w:semiHidden/>
    <w:rPr>
      <w:sz w:val="16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styleId="a7">
    <w:name w:val="Normal Indent"/>
    <w:basedOn w:val="a"/>
    <w:semiHidden/>
    <w:pPr>
      <w:ind w:left="708"/>
    </w:pPr>
    <w:rPr>
      <w:rFonts w:ascii="Times New Roman" w:hAnsi="Times New Roman"/>
      <w:sz w:val="20"/>
    </w:rPr>
  </w:style>
  <w:style w:type="paragraph" w:styleId="a8">
    <w:name w:val="annotation text"/>
    <w:basedOn w:val="a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99" Type="http://schemas.openxmlformats.org/officeDocument/2006/relationships/oleObject" Target="embeddings/oleObject159.bin"/><Relationship Id="rId303" Type="http://schemas.openxmlformats.org/officeDocument/2006/relationships/oleObject" Target="embeddings/oleObject162.bin"/><Relationship Id="rId21" Type="http://schemas.openxmlformats.org/officeDocument/2006/relationships/oleObject" Target="embeddings/oleObject11.bin"/><Relationship Id="rId42" Type="http://schemas.openxmlformats.org/officeDocument/2006/relationships/oleObject" Target="embeddings/oleObject23.bin"/><Relationship Id="rId63" Type="http://schemas.openxmlformats.org/officeDocument/2006/relationships/oleObject" Target="embeddings/oleObject34.bin"/><Relationship Id="rId84" Type="http://schemas.openxmlformats.org/officeDocument/2006/relationships/oleObject" Target="embeddings/oleObject44.bin"/><Relationship Id="rId138" Type="http://schemas.openxmlformats.org/officeDocument/2006/relationships/image" Target="media/image64.wmf"/><Relationship Id="rId159" Type="http://schemas.openxmlformats.org/officeDocument/2006/relationships/image" Target="media/image75.wmf"/><Relationship Id="rId324" Type="http://schemas.openxmlformats.org/officeDocument/2006/relationships/oleObject" Target="embeddings/oleObject174.bin"/><Relationship Id="rId170" Type="http://schemas.openxmlformats.org/officeDocument/2006/relationships/oleObject" Target="embeddings/oleObject87.bin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05.bin"/><Relationship Id="rId226" Type="http://schemas.openxmlformats.org/officeDocument/2006/relationships/oleObject" Target="embeddings/oleObject117.bin"/><Relationship Id="rId247" Type="http://schemas.openxmlformats.org/officeDocument/2006/relationships/oleObject" Target="embeddings/oleObject131.bin"/><Relationship Id="rId107" Type="http://schemas.openxmlformats.org/officeDocument/2006/relationships/image" Target="media/image48.wmf"/><Relationship Id="rId268" Type="http://schemas.openxmlformats.org/officeDocument/2006/relationships/image" Target="media/image123.wmf"/><Relationship Id="rId289" Type="http://schemas.openxmlformats.org/officeDocument/2006/relationships/oleObject" Target="embeddings/oleObject153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8.bin"/><Relationship Id="rId53" Type="http://schemas.openxmlformats.org/officeDocument/2006/relationships/image" Target="media/image22.wmf"/><Relationship Id="rId74" Type="http://schemas.openxmlformats.org/officeDocument/2006/relationships/image" Target="media/image32.wmf"/><Relationship Id="rId128" Type="http://schemas.openxmlformats.org/officeDocument/2006/relationships/oleObject" Target="embeddings/oleObject67.bin"/><Relationship Id="rId149" Type="http://schemas.openxmlformats.org/officeDocument/2006/relationships/oleObject" Target="embeddings/oleObject77.bin"/><Relationship Id="rId314" Type="http://schemas.openxmlformats.org/officeDocument/2006/relationships/oleObject" Target="embeddings/oleObject168.bin"/><Relationship Id="rId335" Type="http://schemas.openxmlformats.org/officeDocument/2006/relationships/oleObject" Target="embeddings/oleObject181.bin"/><Relationship Id="rId5" Type="http://schemas.openxmlformats.org/officeDocument/2006/relationships/oleObject" Target="embeddings/oleObject1.bin"/><Relationship Id="rId95" Type="http://schemas.openxmlformats.org/officeDocument/2006/relationships/image" Target="media/image42.wmf"/><Relationship Id="rId160" Type="http://schemas.openxmlformats.org/officeDocument/2006/relationships/oleObject" Target="embeddings/oleObject82.bin"/><Relationship Id="rId181" Type="http://schemas.openxmlformats.org/officeDocument/2006/relationships/image" Target="media/image86.wmf"/><Relationship Id="rId216" Type="http://schemas.openxmlformats.org/officeDocument/2006/relationships/oleObject" Target="embeddings/oleObject111.bin"/><Relationship Id="rId237" Type="http://schemas.openxmlformats.org/officeDocument/2006/relationships/oleObject" Target="embeddings/oleObject124.bin"/><Relationship Id="rId258" Type="http://schemas.openxmlformats.org/officeDocument/2006/relationships/oleObject" Target="embeddings/oleObject137.bin"/><Relationship Id="rId279" Type="http://schemas.openxmlformats.org/officeDocument/2006/relationships/oleObject" Target="embeddings/oleObject148.bin"/><Relationship Id="rId22" Type="http://schemas.openxmlformats.org/officeDocument/2006/relationships/image" Target="media/image8.wmf"/><Relationship Id="rId43" Type="http://schemas.openxmlformats.org/officeDocument/2006/relationships/image" Target="media/image17.wmf"/><Relationship Id="rId64" Type="http://schemas.openxmlformats.org/officeDocument/2006/relationships/image" Target="media/image27.wmf"/><Relationship Id="rId118" Type="http://schemas.openxmlformats.org/officeDocument/2006/relationships/oleObject" Target="embeddings/oleObject62.bin"/><Relationship Id="rId139" Type="http://schemas.openxmlformats.org/officeDocument/2006/relationships/oleObject" Target="embeddings/oleObject72.bin"/><Relationship Id="rId290" Type="http://schemas.openxmlformats.org/officeDocument/2006/relationships/image" Target="media/image134.wmf"/><Relationship Id="rId304" Type="http://schemas.openxmlformats.org/officeDocument/2006/relationships/image" Target="media/image139.wmf"/><Relationship Id="rId325" Type="http://schemas.openxmlformats.org/officeDocument/2006/relationships/oleObject" Target="embeddings/oleObject175.bin"/><Relationship Id="rId85" Type="http://schemas.openxmlformats.org/officeDocument/2006/relationships/image" Target="media/image38.wmf"/><Relationship Id="rId150" Type="http://schemas.openxmlformats.org/officeDocument/2006/relationships/image" Target="media/image70.wmf"/><Relationship Id="rId171" Type="http://schemas.openxmlformats.org/officeDocument/2006/relationships/image" Target="media/image81.wmf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227" Type="http://schemas.openxmlformats.org/officeDocument/2006/relationships/oleObject" Target="embeddings/oleObject118.bin"/><Relationship Id="rId248" Type="http://schemas.openxmlformats.org/officeDocument/2006/relationships/image" Target="media/image114.wmf"/><Relationship Id="rId269" Type="http://schemas.openxmlformats.org/officeDocument/2006/relationships/oleObject" Target="embeddings/oleObject143.bin"/><Relationship Id="rId12" Type="http://schemas.openxmlformats.org/officeDocument/2006/relationships/image" Target="media/image5.wmf"/><Relationship Id="rId33" Type="http://schemas.openxmlformats.org/officeDocument/2006/relationships/image" Target="media/image12.wmf"/><Relationship Id="rId108" Type="http://schemas.openxmlformats.org/officeDocument/2006/relationships/oleObject" Target="embeddings/oleObject57.bin"/><Relationship Id="rId129" Type="http://schemas.openxmlformats.org/officeDocument/2006/relationships/image" Target="media/image59.wmf"/><Relationship Id="rId280" Type="http://schemas.openxmlformats.org/officeDocument/2006/relationships/image" Target="media/image129.wmf"/><Relationship Id="rId315" Type="http://schemas.openxmlformats.org/officeDocument/2006/relationships/image" Target="media/image144.wmf"/><Relationship Id="rId336" Type="http://schemas.openxmlformats.org/officeDocument/2006/relationships/image" Target="media/image152.wmf"/><Relationship Id="rId54" Type="http://schemas.openxmlformats.org/officeDocument/2006/relationships/oleObject" Target="embeddings/oleObject29.bin"/><Relationship Id="rId75" Type="http://schemas.openxmlformats.org/officeDocument/2006/relationships/oleObject" Target="embeddings/oleObject40.bin"/><Relationship Id="rId96" Type="http://schemas.openxmlformats.org/officeDocument/2006/relationships/oleObject" Target="embeddings/oleObject51.bin"/><Relationship Id="rId140" Type="http://schemas.openxmlformats.org/officeDocument/2006/relationships/image" Target="media/image65.png"/><Relationship Id="rId161" Type="http://schemas.openxmlformats.org/officeDocument/2006/relationships/image" Target="media/image76.wmf"/><Relationship Id="rId182" Type="http://schemas.openxmlformats.org/officeDocument/2006/relationships/oleObject" Target="embeddings/oleObject93.bin"/><Relationship Id="rId217" Type="http://schemas.openxmlformats.org/officeDocument/2006/relationships/image" Target="media/image103.wmf"/><Relationship Id="rId6" Type="http://schemas.openxmlformats.org/officeDocument/2006/relationships/image" Target="media/image2.wmf"/><Relationship Id="rId238" Type="http://schemas.openxmlformats.org/officeDocument/2006/relationships/oleObject" Target="embeddings/oleObject125.bin"/><Relationship Id="rId259" Type="http://schemas.openxmlformats.org/officeDocument/2006/relationships/image" Target="media/image119.wmf"/><Relationship Id="rId23" Type="http://schemas.openxmlformats.org/officeDocument/2006/relationships/oleObject" Target="embeddings/oleObject12.bin"/><Relationship Id="rId119" Type="http://schemas.openxmlformats.org/officeDocument/2006/relationships/image" Target="media/image54.wmf"/><Relationship Id="rId270" Type="http://schemas.openxmlformats.org/officeDocument/2006/relationships/image" Target="media/image124.wmf"/><Relationship Id="rId291" Type="http://schemas.openxmlformats.org/officeDocument/2006/relationships/oleObject" Target="embeddings/oleObject154.bin"/><Relationship Id="rId305" Type="http://schemas.openxmlformats.org/officeDocument/2006/relationships/oleObject" Target="embeddings/oleObject163.bin"/><Relationship Id="rId326" Type="http://schemas.openxmlformats.org/officeDocument/2006/relationships/image" Target="media/image148.wmf"/><Relationship Id="rId44" Type="http://schemas.openxmlformats.org/officeDocument/2006/relationships/oleObject" Target="embeddings/oleObject24.bin"/><Relationship Id="rId65" Type="http://schemas.openxmlformats.org/officeDocument/2006/relationships/oleObject" Target="embeddings/oleObject35.bin"/><Relationship Id="rId86" Type="http://schemas.openxmlformats.org/officeDocument/2006/relationships/oleObject" Target="embeddings/oleObject45.bin"/><Relationship Id="rId130" Type="http://schemas.openxmlformats.org/officeDocument/2006/relationships/oleObject" Target="embeddings/oleObject68.bin"/><Relationship Id="rId151" Type="http://schemas.openxmlformats.org/officeDocument/2006/relationships/oleObject" Target="embeddings/oleObject78.bin"/><Relationship Id="rId172" Type="http://schemas.openxmlformats.org/officeDocument/2006/relationships/oleObject" Target="embeddings/oleObject88.bin"/><Relationship Id="rId193" Type="http://schemas.openxmlformats.org/officeDocument/2006/relationships/oleObject" Target="embeddings/oleObject99.bin"/><Relationship Id="rId207" Type="http://schemas.openxmlformats.org/officeDocument/2006/relationships/oleObject" Target="embeddings/oleObject106.bin"/><Relationship Id="rId228" Type="http://schemas.openxmlformats.org/officeDocument/2006/relationships/oleObject" Target="embeddings/oleObject119.bin"/><Relationship Id="rId249" Type="http://schemas.openxmlformats.org/officeDocument/2006/relationships/oleObject" Target="embeddings/oleObject132.bin"/><Relationship Id="rId13" Type="http://schemas.openxmlformats.org/officeDocument/2006/relationships/oleObject" Target="embeddings/oleObject5.bin"/><Relationship Id="rId109" Type="http://schemas.openxmlformats.org/officeDocument/2006/relationships/image" Target="media/image49.wmf"/><Relationship Id="rId260" Type="http://schemas.openxmlformats.org/officeDocument/2006/relationships/oleObject" Target="embeddings/oleObject138.bin"/><Relationship Id="rId281" Type="http://schemas.openxmlformats.org/officeDocument/2006/relationships/oleObject" Target="embeddings/oleObject149.bin"/><Relationship Id="rId316" Type="http://schemas.openxmlformats.org/officeDocument/2006/relationships/oleObject" Target="embeddings/oleObject169.bin"/><Relationship Id="rId337" Type="http://schemas.openxmlformats.org/officeDocument/2006/relationships/oleObject" Target="embeddings/oleObject182.bin"/><Relationship Id="rId34" Type="http://schemas.openxmlformats.org/officeDocument/2006/relationships/oleObject" Target="embeddings/oleObject19.bin"/><Relationship Id="rId55" Type="http://schemas.openxmlformats.org/officeDocument/2006/relationships/image" Target="media/image23.wmf"/><Relationship Id="rId76" Type="http://schemas.openxmlformats.org/officeDocument/2006/relationships/image" Target="media/image33.wmf"/><Relationship Id="rId97" Type="http://schemas.openxmlformats.org/officeDocument/2006/relationships/image" Target="media/image43.wmf"/><Relationship Id="rId120" Type="http://schemas.openxmlformats.org/officeDocument/2006/relationships/oleObject" Target="embeddings/oleObject63.bin"/><Relationship Id="rId141" Type="http://schemas.openxmlformats.org/officeDocument/2006/relationships/image" Target="media/image66.wmf"/><Relationship Id="rId7" Type="http://schemas.openxmlformats.org/officeDocument/2006/relationships/oleObject" Target="embeddings/oleObject2.bin"/><Relationship Id="rId162" Type="http://schemas.openxmlformats.org/officeDocument/2006/relationships/oleObject" Target="embeddings/oleObject83.bin"/><Relationship Id="rId183" Type="http://schemas.openxmlformats.org/officeDocument/2006/relationships/image" Target="media/image87.wmf"/><Relationship Id="rId218" Type="http://schemas.openxmlformats.org/officeDocument/2006/relationships/oleObject" Target="embeddings/oleObject112.bin"/><Relationship Id="rId239" Type="http://schemas.openxmlformats.org/officeDocument/2006/relationships/oleObject" Target="embeddings/oleObject126.bin"/><Relationship Id="rId250" Type="http://schemas.openxmlformats.org/officeDocument/2006/relationships/image" Target="media/image115.wmf"/><Relationship Id="rId271" Type="http://schemas.openxmlformats.org/officeDocument/2006/relationships/oleObject" Target="embeddings/oleObject144.bin"/><Relationship Id="rId292" Type="http://schemas.openxmlformats.org/officeDocument/2006/relationships/image" Target="media/image135.wmf"/><Relationship Id="rId306" Type="http://schemas.openxmlformats.org/officeDocument/2006/relationships/oleObject" Target="embeddings/oleObject164.bin"/><Relationship Id="rId24" Type="http://schemas.openxmlformats.org/officeDocument/2006/relationships/oleObject" Target="embeddings/oleObject13.bin"/><Relationship Id="rId45" Type="http://schemas.openxmlformats.org/officeDocument/2006/relationships/image" Target="media/image18.wmf"/><Relationship Id="rId66" Type="http://schemas.openxmlformats.org/officeDocument/2006/relationships/image" Target="media/image28.wmf"/><Relationship Id="rId87" Type="http://schemas.openxmlformats.org/officeDocument/2006/relationships/oleObject" Target="embeddings/oleObject46.bin"/><Relationship Id="rId110" Type="http://schemas.openxmlformats.org/officeDocument/2006/relationships/oleObject" Target="embeddings/oleObject58.bin"/><Relationship Id="rId131" Type="http://schemas.openxmlformats.org/officeDocument/2006/relationships/image" Target="media/image60.wmf"/><Relationship Id="rId327" Type="http://schemas.openxmlformats.org/officeDocument/2006/relationships/oleObject" Target="embeddings/oleObject176.bin"/><Relationship Id="rId152" Type="http://schemas.openxmlformats.org/officeDocument/2006/relationships/oleObject" Target="embeddings/oleObject79.bin"/><Relationship Id="rId173" Type="http://schemas.openxmlformats.org/officeDocument/2006/relationships/image" Target="media/image82.wmf"/><Relationship Id="rId194" Type="http://schemas.openxmlformats.org/officeDocument/2006/relationships/image" Target="media/image92.wmf"/><Relationship Id="rId208" Type="http://schemas.openxmlformats.org/officeDocument/2006/relationships/image" Target="media/image99.wmf"/><Relationship Id="rId229" Type="http://schemas.openxmlformats.org/officeDocument/2006/relationships/oleObject" Target="embeddings/oleObject120.bin"/><Relationship Id="rId240" Type="http://schemas.openxmlformats.org/officeDocument/2006/relationships/oleObject" Target="embeddings/oleObject127.bin"/><Relationship Id="rId261" Type="http://schemas.openxmlformats.org/officeDocument/2006/relationships/oleObject" Target="embeddings/oleObject139.bin"/><Relationship Id="rId14" Type="http://schemas.openxmlformats.org/officeDocument/2006/relationships/oleObject" Target="embeddings/oleObject6.bin"/><Relationship Id="rId35" Type="http://schemas.openxmlformats.org/officeDocument/2006/relationships/image" Target="media/image13.wmf"/><Relationship Id="rId56" Type="http://schemas.openxmlformats.org/officeDocument/2006/relationships/oleObject" Target="embeddings/oleObject30.bin"/><Relationship Id="rId77" Type="http://schemas.openxmlformats.org/officeDocument/2006/relationships/oleObject" Target="embeddings/oleObject41.bin"/><Relationship Id="rId100" Type="http://schemas.openxmlformats.org/officeDocument/2006/relationships/oleObject" Target="embeddings/oleObject53.bin"/><Relationship Id="rId282" Type="http://schemas.openxmlformats.org/officeDocument/2006/relationships/image" Target="media/image130.wmf"/><Relationship Id="rId317" Type="http://schemas.openxmlformats.org/officeDocument/2006/relationships/image" Target="media/image145.wmf"/><Relationship Id="rId338" Type="http://schemas.openxmlformats.org/officeDocument/2006/relationships/image" Target="media/image153.wmf"/><Relationship Id="rId8" Type="http://schemas.openxmlformats.org/officeDocument/2006/relationships/image" Target="media/image3.wmf"/><Relationship Id="rId98" Type="http://schemas.openxmlformats.org/officeDocument/2006/relationships/oleObject" Target="embeddings/oleObject52.bin"/><Relationship Id="rId121" Type="http://schemas.openxmlformats.org/officeDocument/2006/relationships/image" Target="media/image55.wmf"/><Relationship Id="rId142" Type="http://schemas.openxmlformats.org/officeDocument/2006/relationships/oleObject" Target="embeddings/oleObject73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94.bin"/><Relationship Id="rId219" Type="http://schemas.openxmlformats.org/officeDocument/2006/relationships/image" Target="media/image104.wmf"/><Relationship Id="rId230" Type="http://schemas.openxmlformats.org/officeDocument/2006/relationships/image" Target="media/image107.wmf"/><Relationship Id="rId251" Type="http://schemas.openxmlformats.org/officeDocument/2006/relationships/oleObject" Target="embeddings/oleObject133.bin"/><Relationship Id="rId25" Type="http://schemas.openxmlformats.org/officeDocument/2006/relationships/image" Target="media/image9.wmf"/><Relationship Id="rId46" Type="http://schemas.openxmlformats.org/officeDocument/2006/relationships/oleObject" Target="embeddings/oleObject25.bin"/><Relationship Id="rId67" Type="http://schemas.openxmlformats.org/officeDocument/2006/relationships/oleObject" Target="embeddings/oleObject36.bin"/><Relationship Id="rId116" Type="http://schemas.openxmlformats.org/officeDocument/2006/relationships/oleObject" Target="embeddings/oleObject61.bin"/><Relationship Id="rId137" Type="http://schemas.openxmlformats.org/officeDocument/2006/relationships/oleObject" Target="embeddings/oleObject71.bin"/><Relationship Id="rId158" Type="http://schemas.openxmlformats.org/officeDocument/2006/relationships/oleObject" Target="embeddings/oleObject81.bin"/><Relationship Id="rId272" Type="http://schemas.openxmlformats.org/officeDocument/2006/relationships/image" Target="media/image125.wmf"/><Relationship Id="rId293" Type="http://schemas.openxmlformats.org/officeDocument/2006/relationships/oleObject" Target="embeddings/oleObject155.bin"/><Relationship Id="rId302" Type="http://schemas.openxmlformats.org/officeDocument/2006/relationships/image" Target="media/image138.wmf"/><Relationship Id="rId307" Type="http://schemas.openxmlformats.org/officeDocument/2006/relationships/image" Target="media/image140.wmf"/><Relationship Id="rId323" Type="http://schemas.openxmlformats.org/officeDocument/2006/relationships/image" Target="media/image147.wmf"/><Relationship Id="rId328" Type="http://schemas.openxmlformats.org/officeDocument/2006/relationships/image" Target="media/image149.wmf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62" Type="http://schemas.openxmlformats.org/officeDocument/2006/relationships/image" Target="media/image26.wmf"/><Relationship Id="rId83" Type="http://schemas.openxmlformats.org/officeDocument/2006/relationships/image" Target="media/image37.wmf"/><Relationship Id="rId88" Type="http://schemas.openxmlformats.org/officeDocument/2006/relationships/image" Target="media/image39.wmf"/><Relationship Id="rId111" Type="http://schemas.openxmlformats.org/officeDocument/2006/relationships/image" Target="media/image50.wmf"/><Relationship Id="rId132" Type="http://schemas.openxmlformats.org/officeDocument/2006/relationships/oleObject" Target="embeddings/oleObject69.bin"/><Relationship Id="rId153" Type="http://schemas.openxmlformats.org/officeDocument/2006/relationships/image" Target="media/image71.png"/><Relationship Id="rId174" Type="http://schemas.openxmlformats.org/officeDocument/2006/relationships/oleObject" Target="embeddings/oleObject89.bin"/><Relationship Id="rId179" Type="http://schemas.openxmlformats.org/officeDocument/2006/relationships/image" Target="media/image85.wmf"/><Relationship Id="rId195" Type="http://schemas.openxmlformats.org/officeDocument/2006/relationships/oleObject" Target="embeddings/oleObject100.bin"/><Relationship Id="rId209" Type="http://schemas.openxmlformats.org/officeDocument/2006/relationships/oleObject" Target="embeddings/oleObject107.bin"/><Relationship Id="rId190" Type="http://schemas.openxmlformats.org/officeDocument/2006/relationships/oleObject" Target="embeddings/oleObject97.bin"/><Relationship Id="rId204" Type="http://schemas.openxmlformats.org/officeDocument/2006/relationships/image" Target="media/image97.wmf"/><Relationship Id="rId220" Type="http://schemas.openxmlformats.org/officeDocument/2006/relationships/oleObject" Target="embeddings/oleObject113.bin"/><Relationship Id="rId225" Type="http://schemas.openxmlformats.org/officeDocument/2006/relationships/image" Target="media/image106.wmf"/><Relationship Id="rId241" Type="http://schemas.openxmlformats.org/officeDocument/2006/relationships/oleObject" Target="embeddings/oleObject128.bin"/><Relationship Id="rId246" Type="http://schemas.openxmlformats.org/officeDocument/2006/relationships/image" Target="media/image113.wmf"/><Relationship Id="rId267" Type="http://schemas.openxmlformats.org/officeDocument/2006/relationships/oleObject" Target="embeddings/oleObject142.bin"/><Relationship Id="rId288" Type="http://schemas.openxmlformats.org/officeDocument/2006/relationships/image" Target="media/image133.wmf"/><Relationship Id="rId15" Type="http://schemas.openxmlformats.org/officeDocument/2006/relationships/oleObject" Target="embeddings/oleObject7.bin"/><Relationship Id="rId36" Type="http://schemas.openxmlformats.org/officeDocument/2006/relationships/oleObject" Target="embeddings/oleObject20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56.bin"/><Relationship Id="rId127" Type="http://schemas.openxmlformats.org/officeDocument/2006/relationships/image" Target="media/image58.wmf"/><Relationship Id="rId262" Type="http://schemas.openxmlformats.org/officeDocument/2006/relationships/image" Target="media/image120.wmf"/><Relationship Id="rId283" Type="http://schemas.openxmlformats.org/officeDocument/2006/relationships/oleObject" Target="embeddings/oleObject150.bin"/><Relationship Id="rId313" Type="http://schemas.openxmlformats.org/officeDocument/2006/relationships/image" Target="media/image143.wmf"/><Relationship Id="rId318" Type="http://schemas.openxmlformats.org/officeDocument/2006/relationships/oleObject" Target="embeddings/oleObject170.bin"/><Relationship Id="rId339" Type="http://schemas.openxmlformats.org/officeDocument/2006/relationships/oleObject" Target="embeddings/oleObject183.bin"/><Relationship Id="rId10" Type="http://schemas.openxmlformats.org/officeDocument/2006/relationships/image" Target="media/image4.wmf"/><Relationship Id="rId31" Type="http://schemas.openxmlformats.org/officeDocument/2006/relationships/image" Target="media/image11.wmf"/><Relationship Id="rId52" Type="http://schemas.openxmlformats.org/officeDocument/2006/relationships/oleObject" Target="embeddings/oleObject28.bin"/><Relationship Id="rId73" Type="http://schemas.openxmlformats.org/officeDocument/2006/relationships/oleObject" Target="embeddings/oleObject39.bin"/><Relationship Id="rId78" Type="http://schemas.openxmlformats.org/officeDocument/2006/relationships/image" Target="media/image34.wmf"/><Relationship Id="rId94" Type="http://schemas.openxmlformats.org/officeDocument/2006/relationships/oleObject" Target="embeddings/oleObject50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4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6.bin"/><Relationship Id="rId164" Type="http://schemas.openxmlformats.org/officeDocument/2006/relationships/oleObject" Target="embeddings/oleObject84.bin"/><Relationship Id="rId169" Type="http://schemas.openxmlformats.org/officeDocument/2006/relationships/image" Target="media/image80.wmf"/><Relationship Id="rId185" Type="http://schemas.openxmlformats.org/officeDocument/2006/relationships/image" Target="media/image88.png"/><Relationship Id="rId334" Type="http://schemas.openxmlformats.org/officeDocument/2006/relationships/image" Target="media/image15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oleObject" Target="embeddings/oleObject92.bin"/><Relationship Id="rId210" Type="http://schemas.openxmlformats.org/officeDocument/2006/relationships/image" Target="media/image100.wmf"/><Relationship Id="rId215" Type="http://schemas.openxmlformats.org/officeDocument/2006/relationships/image" Target="media/image102.wmf"/><Relationship Id="rId236" Type="http://schemas.openxmlformats.org/officeDocument/2006/relationships/image" Target="media/image110.wmf"/><Relationship Id="rId257" Type="http://schemas.openxmlformats.org/officeDocument/2006/relationships/image" Target="media/image118.png"/><Relationship Id="rId278" Type="http://schemas.openxmlformats.org/officeDocument/2006/relationships/image" Target="media/image128.wmf"/><Relationship Id="rId26" Type="http://schemas.openxmlformats.org/officeDocument/2006/relationships/oleObject" Target="embeddings/oleObject14.bin"/><Relationship Id="rId231" Type="http://schemas.openxmlformats.org/officeDocument/2006/relationships/oleObject" Target="embeddings/oleObject121.bin"/><Relationship Id="rId252" Type="http://schemas.openxmlformats.org/officeDocument/2006/relationships/image" Target="media/image116.wmf"/><Relationship Id="rId273" Type="http://schemas.openxmlformats.org/officeDocument/2006/relationships/oleObject" Target="embeddings/oleObject145.bin"/><Relationship Id="rId294" Type="http://schemas.openxmlformats.org/officeDocument/2006/relationships/image" Target="media/image136.wmf"/><Relationship Id="rId308" Type="http://schemas.openxmlformats.org/officeDocument/2006/relationships/oleObject" Target="embeddings/oleObject165.bin"/><Relationship Id="rId329" Type="http://schemas.openxmlformats.org/officeDocument/2006/relationships/oleObject" Target="embeddings/oleObject177.bin"/><Relationship Id="rId47" Type="http://schemas.openxmlformats.org/officeDocument/2006/relationships/image" Target="media/image19.wmf"/><Relationship Id="rId68" Type="http://schemas.openxmlformats.org/officeDocument/2006/relationships/image" Target="media/image29.wmf"/><Relationship Id="rId89" Type="http://schemas.openxmlformats.org/officeDocument/2006/relationships/oleObject" Target="embeddings/oleObject47.bin"/><Relationship Id="rId112" Type="http://schemas.openxmlformats.org/officeDocument/2006/relationships/oleObject" Target="embeddings/oleObject59.bin"/><Relationship Id="rId133" Type="http://schemas.openxmlformats.org/officeDocument/2006/relationships/image" Target="media/image61.png"/><Relationship Id="rId154" Type="http://schemas.openxmlformats.org/officeDocument/2006/relationships/image" Target="media/image72.png"/><Relationship Id="rId175" Type="http://schemas.openxmlformats.org/officeDocument/2006/relationships/image" Target="media/image83.wmf"/><Relationship Id="rId340" Type="http://schemas.openxmlformats.org/officeDocument/2006/relationships/image" Target="media/image154.wmf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oleObject" Target="embeddings/oleObject8.bin"/><Relationship Id="rId221" Type="http://schemas.openxmlformats.org/officeDocument/2006/relationships/image" Target="media/image105.wmf"/><Relationship Id="rId242" Type="http://schemas.openxmlformats.org/officeDocument/2006/relationships/image" Target="media/image111.png"/><Relationship Id="rId263" Type="http://schemas.openxmlformats.org/officeDocument/2006/relationships/oleObject" Target="embeddings/oleObject140.bin"/><Relationship Id="rId284" Type="http://schemas.openxmlformats.org/officeDocument/2006/relationships/image" Target="media/image131.wmf"/><Relationship Id="rId319" Type="http://schemas.openxmlformats.org/officeDocument/2006/relationships/image" Target="media/image146.wmf"/><Relationship Id="rId37" Type="http://schemas.openxmlformats.org/officeDocument/2006/relationships/image" Target="media/image14.wmf"/><Relationship Id="rId58" Type="http://schemas.openxmlformats.org/officeDocument/2006/relationships/oleObject" Target="embeddings/oleObject31.bin"/><Relationship Id="rId79" Type="http://schemas.openxmlformats.org/officeDocument/2006/relationships/oleObject" Target="embeddings/oleObject42.bin"/><Relationship Id="rId102" Type="http://schemas.openxmlformats.org/officeDocument/2006/relationships/oleObject" Target="embeddings/oleObject54.bin"/><Relationship Id="rId123" Type="http://schemas.openxmlformats.org/officeDocument/2006/relationships/image" Target="media/image56.wmf"/><Relationship Id="rId144" Type="http://schemas.openxmlformats.org/officeDocument/2006/relationships/oleObject" Target="embeddings/oleObject74.bin"/><Relationship Id="rId330" Type="http://schemas.openxmlformats.org/officeDocument/2006/relationships/oleObject" Target="embeddings/oleObject178.bin"/><Relationship Id="rId90" Type="http://schemas.openxmlformats.org/officeDocument/2006/relationships/image" Target="media/image40.wmf"/><Relationship Id="rId165" Type="http://schemas.openxmlformats.org/officeDocument/2006/relationships/image" Target="media/image78.wmf"/><Relationship Id="rId186" Type="http://schemas.openxmlformats.org/officeDocument/2006/relationships/image" Target="media/image89.wmf"/><Relationship Id="rId211" Type="http://schemas.openxmlformats.org/officeDocument/2006/relationships/oleObject" Target="embeddings/oleObject108.bin"/><Relationship Id="rId232" Type="http://schemas.openxmlformats.org/officeDocument/2006/relationships/image" Target="media/image108.wmf"/><Relationship Id="rId253" Type="http://schemas.openxmlformats.org/officeDocument/2006/relationships/oleObject" Target="embeddings/oleObject134.bin"/><Relationship Id="rId274" Type="http://schemas.openxmlformats.org/officeDocument/2006/relationships/image" Target="media/image126.wmf"/><Relationship Id="rId295" Type="http://schemas.openxmlformats.org/officeDocument/2006/relationships/oleObject" Target="embeddings/oleObject156.bin"/><Relationship Id="rId309" Type="http://schemas.openxmlformats.org/officeDocument/2006/relationships/image" Target="media/image141.wmf"/><Relationship Id="rId27" Type="http://schemas.openxmlformats.org/officeDocument/2006/relationships/oleObject" Target="embeddings/oleObject15.bin"/><Relationship Id="rId48" Type="http://schemas.openxmlformats.org/officeDocument/2006/relationships/oleObject" Target="embeddings/oleObject26.bin"/><Relationship Id="rId69" Type="http://schemas.openxmlformats.org/officeDocument/2006/relationships/oleObject" Target="embeddings/oleObject37.bin"/><Relationship Id="rId113" Type="http://schemas.openxmlformats.org/officeDocument/2006/relationships/image" Target="media/image51.wmf"/><Relationship Id="rId134" Type="http://schemas.openxmlformats.org/officeDocument/2006/relationships/image" Target="media/image62.wmf"/><Relationship Id="rId320" Type="http://schemas.openxmlformats.org/officeDocument/2006/relationships/oleObject" Target="embeddings/oleObject171.bin"/><Relationship Id="rId80" Type="http://schemas.openxmlformats.org/officeDocument/2006/relationships/image" Target="media/image35.png"/><Relationship Id="rId155" Type="http://schemas.openxmlformats.org/officeDocument/2006/relationships/image" Target="media/image73.wmf"/><Relationship Id="rId176" Type="http://schemas.openxmlformats.org/officeDocument/2006/relationships/oleObject" Target="embeddings/oleObject90.bin"/><Relationship Id="rId197" Type="http://schemas.openxmlformats.org/officeDocument/2006/relationships/oleObject" Target="embeddings/oleObject101.bin"/><Relationship Id="rId341" Type="http://schemas.openxmlformats.org/officeDocument/2006/relationships/oleObject" Target="embeddings/oleObject184.bin"/><Relationship Id="rId201" Type="http://schemas.openxmlformats.org/officeDocument/2006/relationships/oleObject" Target="embeddings/oleObject103.bin"/><Relationship Id="rId222" Type="http://schemas.openxmlformats.org/officeDocument/2006/relationships/oleObject" Target="embeddings/oleObject114.bin"/><Relationship Id="rId243" Type="http://schemas.openxmlformats.org/officeDocument/2006/relationships/oleObject" Target="embeddings/oleObject129.bin"/><Relationship Id="rId264" Type="http://schemas.openxmlformats.org/officeDocument/2006/relationships/image" Target="media/image121.wmf"/><Relationship Id="rId285" Type="http://schemas.openxmlformats.org/officeDocument/2006/relationships/oleObject" Target="embeddings/oleObject151.bin"/><Relationship Id="rId17" Type="http://schemas.openxmlformats.org/officeDocument/2006/relationships/oleObject" Target="embeddings/oleObject9.bin"/><Relationship Id="rId38" Type="http://schemas.openxmlformats.org/officeDocument/2006/relationships/oleObject" Target="embeddings/oleObject21.bin"/><Relationship Id="rId59" Type="http://schemas.openxmlformats.org/officeDocument/2006/relationships/image" Target="media/image25.wmf"/><Relationship Id="rId103" Type="http://schemas.openxmlformats.org/officeDocument/2006/relationships/image" Target="media/image46.wmf"/><Relationship Id="rId124" Type="http://schemas.openxmlformats.org/officeDocument/2006/relationships/oleObject" Target="embeddings/oleObject65.bin"/><Relationship Id="rId310" Type="http://schemas.openxmlformats.org/officeDocument/2006/relationships/oleObject" Target="embeddings/oleObject166.bin"/><Relationship Id="rId70" Type="http://schemas.openxmlformats.org/officeDocument/2006/relationships/image" Target="media/image30.wmf"/><Relationship Id="rId91" Type="http://schemas.openxmlformats.org/officeDocument/2006/relationships/oleObject" Target="embeddings/oleObject48.bin"/><Relationship Id="rId145" Type="http://schemas.openxmlformats.org/officeDocument/2006/relationships/image" Target="media/image68.wmf"/><Relationship Id="rId166" Type="http://schemas.openxmlformats.org/officeDocument/2006/relationships/oleObject" Target="embeddings/oleObject85.bin"/><Relationship Id="rId187" Type="http://schemas.openxmlformats.org/officeDocument/2006/relationships/oleObject" Target="embeddings/oleObject95.bin"/><Relationship Id="rId331" Type="http://schemas.openxmlformats.org/officeDocument/2006/relationships/oleObject" Target="embeddings/oleObject179.bin"/><Relationship Id="rId1" Type="http://schemas.openxmlformats.org/officeDocument/2006/relationships/styles" Target="styles.xml"/><Relationship Id="rId212" Type="http://schemas.openxmlformats.org/officeDocument/2006/relationships/oleObject" Target="embeddings/oleObject109.bin"/><Relationship Id="rId233" Type="http://schemas.openxmlformats.org/officeDocument/2006/relationships/oleObject" Target="embeddings/oleObject122.bin"/><Relationship Id="rId254" Type="http://schemas.openxmlformats.org/officeDocument/2006/relationships/image" Target="media/image117.wmf"/><Relationship Id="rId28" Type="http://schemas.openxmlformats.org/officeDocument/2006/relationships/oleObject" Target="embeddings/oleObject16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60.bin"/><Relationship Id="rId275" Type="http://schemas.openxmlformats.org/officeDocument/2006/relationships/oleObject" Target="embeddings/oleObject146.bin"/><Relationship Id="rId296" Type="http://schemas.openxmlformats.org/officeDocument/2006/relationships/image" Target="media/image137.wmf"/><Relationship Id="rId300" Type="http://schemas.openxmlformats.org/officeDocument/2006/relationships/oleObject" Target="embeddings/oleObject160.bin"/><Relationship Id="rId60" Type="http://schemas.openxmlformats.org/officeDocument/2006/relationships/oleObject" Target="embeddings/oleObject32.bin"/><Relationship Id="rId81" Type="http://schemas.openxmlformats.org/officeDocument/2006/relationships/image" Target="media/image36.wmf"/><Relationship Id="rId135" Type="http://schemas.openxmlformats.org/officeDocument/2006/relationships/oleObject" Target="embeddings/oleObject70.bin"/><Relationship Id="rId156" Type="http://schemas.openxmlformats.org/officeDocument/2006/relationships/oleObject" Target="embeddings/oleObject80.bin"/><Relationship Id="rId177" Type="http://schemas.openxmlformats.org/officeDocument/2006/relationships/image" Target="media/image84.wmf"/><Relationship Id="rId198" Type="http://schemas.openxmlformats.org/officeDocument/2006/relationships/image" Target="media/image94.wmf"/><Relationship Id="rId321" Type="http://schemas.openxmlformats.org/officeDocument/2006/relationships/oleObject" Target="embeddings/oleObject172.bin"/><Relationship Id="rId342" Type="http://schemas.openxmlformats.org/officeDocument/2006/relationships/fontTable" Target="fontTable.xml"/><Relationship Id="rId202" Type="http://schemas.openxmlformats.org/officeDocument/2006/relationships/image" Target="media/image96.wmf"/><Relationship Id="rId223" Type="http://schemas.openxmlformats.org/officeDocument/2006/relationships/oleObject" Target="embeddings/oleObject115.bin"/><Relationship Id="rId244" Type="http://schemas.openxmlformats.org/officeDocument/2006/relationships/image" Target="media/image112.wmf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265" Type="http://schemas.openxmlformats.org/officeDocument/2006/relationships/oleObject" Target="embeddings/oleObject141.bin"/><Relationship Id="rId286" Type="http://schemas.openxmlformats.org/officeDocument/2006/relationships/image" Target="media/image132.wmf"/><Relationship Id="rId50" Type="http://schemas.openxmlformats.org/officeDocument/2006/relationships/oleObject" Target="embeddings/oleObject27.bin"/><Relationship Id="rId104" Type="http://schemas.openxmlformats.org/officeDocument/2006/relationships/oleObject" Target="embeddings/oleObject55.bin"/><Relationship Id="rId125" Type="http://schemas.openxmlformats.org/officeDocument/2006/relationships/image" Target="media/image57.png"/><Relationship Id="rId146" Type="http://schemas.openxmlformats.org/officeDocument/2006/relationships/oleObject" Target="embeddings/oleObject75.bin"/><Relationship Id="rId167" Type="http://schemas.openxmlformats.org/officeDocument/2006/relationships/image" Target="media/image79.wmf"/><Relationship Id="rId188" Type="http://schemas.openxmlformats.org/officeDocument/2006/relationships/image" Target="media/image90.wmf"/><Relationship Id="rId311" Type="http://schemas.openxmlformats.org/officeDocument/2006/relationships/image" Target="media/image142.wmf"/><Relationship Id="rId332" Type="http://schemas.openxmlformats.org/officeDocument/2006/relationships/image" Target="media/image150.wmf"/><Relationship Id="rId71" Type="http://schemas.openxmlformats.org/officeDocument/2006/relationships/oleObject" Target="embeddings/oleObject38.bin"/><Relationship Id="rId92" Type="http://schemas.openxmlformats.org/officeDocument/2006/relationships/image" Target="media/image41.wmf"/><Relationship Id="rId213" Type="http://schemas.openxmlformats.org/officeDocument/2006/relationships/image" Target="media/image101.wmf"/><Relationship Id="rId234" Type="http://schemas.openxmlformats.org/officeDocument/2006/relationships/image" Target="media/image109.wmf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55" Type="http://schemas.openxmlformats.org/officeDocument/2006/relationships/oleObject" Target="embeddings/oleObject135.bin"/><Relationship Id="rId276" Type="http://schemas.openxmlformats.org/officeDocument/2006/relationships/image" Target="media/image127.wmf"/><Relationship Id="rId297" Type="http://schemas.openxmlformats.org/officeDocument/2006/relationships/oleObject" Target="embeddings/oleObject157.bin"/><Relationship Id="rId40" Type="http://schemas.openxmlformats.org/officeDocument/2006/relationships/oleObject" Target="embeddings/oleObject22.bin"/><Relationship Id="rId115" Type="http://schemas.openxmlformats.org/officeDocument/2006/relationships/image" Target="media/image52.wmf"/><Relationship Id="rId136" Type="http://schemas.openxmlformats.org/officeDocument/2006/relationships/image" Target="media/image63.wmf"/><Relationship Id="rId157" Type="http://schemas.openxmlformats.org/officeDocument/2006/relationships/image" Target="media/image74.wmf"/><Relationship Id="rId178" Type="http://schemas.openxmlformats.org/officeDocument/2006/relationships/oleObject" Target="embeddings/oleObject91.bin"/><Relationship Id="rId301" Type="http://schemas.openxmlformats.org/officeDocument/2006/relationships/oleObject" Target="embeddings/oleObject161.bin"/><Relationship Id="rId322" Type="http://schemas.openxmlformats.org/officeDocument/2006/relationships/oleObject" Target="embeddings/oleObject173.bin"/><Relationship Id="rId343" Type="http://schemas.openxmlformats.org/officeDocument/2006/relationships/theme" Target="theme/theme1.xml"/><Relationship Id="rId61" Type="http://schemas.openxmlformats.org/officeDocument/2006/relationships/oleObject" Target="embeddings/oleObject33.bin"/><Relationship Id="rId82" Type="http://schemas.openxmlformats.org/officeDocument/2006/relationships/oleObject" Target="embeddings/oleObject43.bin"/><Relationship Id="rId199" Type="http://schemas.openxmlformats.org/officeDocument/2006/relationships/oleObject" Target="embeddings/oleObject102.bin"/><Relationship Id="rId203" Type="http://schemas.openxmlformats.org/officeDocument/2006/relationships/oleObject" Target="embeddings/oleObject104.bin"/><Relationship Id="rId19" Type="http://schemas.openxmlformats.org/officeDocument/2006/relationships/oleObject" Target="embeddings/oleObject10.bin"/><Relationship Id="rId224" Type="http://schemas.openxmlformats.org/officeDocument/2006/relationships/oleObject" Target="embeddings/oleObject116.bin"/><Relationship Id="rId245" Type="http://schemas.openxmlformats.org/officeDocument/2006/relationships/oleObject" Target="embeddings/oleObject130.bin"/><Relationship Id="rId266" Type="http://schemas.openxmlformats.org/officeDocument/2006/relationships/image" Target="media/image122.wmf"/><Relationship Id="rId287" Type="http://schemas.openxmlformats.org/officeDocument/2006/relationships/oleObject" Target="embeddings/oleObject152.bin"/><Relationship Id="rId30" Type="http://schemas.openxmlformats.org/officeDocument/2006/relationships/oleObject" Target="embeddings/oleObject17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6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6.bin"/><Relationship Id="rId312" Type="http://schemas.openxmlformats.org/officeDocument/2006/relationships/oleObject" Target="embeddings/oleObject167.bin"/><Relationship Id="rId333" Type="http://schemas.openxmlformats.org/officeDocument/2006/relationships/oleObject" Target="embeddings/oleObject180.bin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93" Type="http://schemas.openxmlformats.org/officeDocument/2006/relationships/oleObject" Target="embeddings/oleObject49.bin"/><Relationship Id="rId189" Type="http://schemas.openxmlformats.org/officeDocument/2006/relationships/oleObject" Target="embeddings/oleObject96.bin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10.bin"/><Relationship Id="rId235" Type="http://schemas.openxmlformats.org/officeDocument/2006/relationships/oleObject" Target="embeddings/oleObject123.bin"/><Relationship Id="rId256" Type="http://schemas.openxmlformats.org/officeDocument/2006/relationships/oleObject" Target="embeddings/oleObject136.bin"/><Relationship Id="rId277" Type="http://schemas.openxmlformats.org/officeDocument/2006/relationships/oleObject" Target="embeddings/oleObject147.bin"/><Relationship Id="rId298" Type="http://schemas.openxmlformats.org/officeDocument/2006/relationships/oleObject" Target="embeddings/oleObject15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6717</Words>
  <Characters>38288</Characters>
  <Application>Microsoft Office Word</Application>
  <DocSecurity>0</DocSecurity>
  <Lines>319</Lines>
  <Paragraphs>89</Paragraphs>
  <ScaleCrop>false</ScaleCrop>
  <Company>Elcom Ltd</Company>
  <LinksUpToDate>false</LinksUpToDate>
  <CharactersWithSpaces>44916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СТРОИТЕЛЬНЫЕ НОРМЫ И ПРАВИЛА</dc:title>
  <dc:subject/>
  <dc:creator>Alexandre Katalov</dc:creator>
  <cp:keywords/>
  <dc:description/>
  <cp:lastModifiedBy>Parhomeiai</cp:lastModifiedBy>
  <cp:revision>2</cp:revision>
  <dcterms:created xsi:type="dcterms:W3CDTF">2013-04-11T12:07:00Z</dcterms:created>
  <dcterms:modified xsi:type="dcterms:W3CDTF">2013-04-11T12:07:00Z</dcterms:modified>
</cp:coreProperties>
</file>