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6DD0">
      <w:pPr>
        <w:jc w:val="center"/>
      </w:pPr>
      <w:bookmarkStart w:id="0" w:name="_GoBack"/>
      <w:bookmarkEnd w:id="0"/>
      <w:r>
        <w:t xml:space="preserve">ГОСУДАРСТВЕННЫЙ КОМИТЕТ СССР ПО ДЕЛАМ СТРОИТЕЛЬСТВА </w:t>
      </w:r>
    </w:p>
    <w:p w:rsidR="00000000" w:rsidRDefault="00806DD0">
      <w:pPr>
        <w:jc w:val="center"/>
        <w:rPr>
          <w:lang w:val="en-US"/>
        </w:rPr>
      </w:pPr>
    </w:p>
    <w:p w:rsidR="00000000" w:rsidRDefault="00806DD0">
      <w:pPr>
        <w:jc w:val="center"/>
      </w:pPr>
      <w:r>
        <w:t>СТРОИТЕЛЬНЫЕ НОРМЫ И ПРАВИЛА</w:t>
      </w:r>
    </w:p>
    <w:p w:rsidR="00000000" w:rsidRDefault="00806DD0">
      <w:pPr>
        <w:jc w:val="center"/>
      </w:pPr>
    </w:p>
    <w:p w:rsidR="00000000" w:rsidRDefault="00806DD0">
      <w:pPr>
        <w:jc w:val="center"/>
        <w:rPr>
          <w:b/>
        </w:rPr>
      </w:pPr>
      <w:r>
        <w:rPr>
          <w:b/>
        </w:rPr>
        <w:t>АРМОЦЕМЕНТНЫЕ КОНСТРУКЦИИ</w:t>
      </w:r>
    </w:p>
    <w:p w:rsidR="00000000" w:rsidRDefault="00806DD0">
      <w:pPr>
        <w:jc w:val="center"/>
        <w:rPr>
          <w:b/>
        </w:rPr>
      </w:pPr>
    </w:p>
    <w:p w:rsidR="00000000" w:rsidRDefault="00806DD0">
      <w:pPr>
        <w:jc w:val="center"/>
        <w:rPr>
          <w:b/>
        </w:rPr>
      </w:pPr>
      <w:r>
        <w:rPr>
          <w:b/>
        </w:rPr>
        <w:t>СНиП 2.03.03-85</w:t>
      </w:r>
    </w:p>
    <w:p w:rsidR="00000000" w:rsidRDefault="00806DD0">
      <w:pPr>
        <w:ind w:firstLine="426"/>
        <w:jc w:val="both"/>
      </w:pPr>
    </w:p>
    <w:p w:rsidR="00000000" w:rsidRDefault="00806DD0">
      <w:pPr>
        <w:ind w:firstLine="426"/>
        <w:jc w:val="both"/>
      </w:pPr>
    </w:p>
    <w:p w:rsidR="00000000" w:rsidRDefault="00806DD0">
      <w:pPr>
        <w:ind w:firstLine="426"/>
        <w:jc w:val="both"/>
      </w:pPr>
      <w:r>
        <w:t xml:space="preserve">РАЗРАБОТАНЫ НИИЖБ Госстроя СССР (д-р техн. наук, проф. Г.К. Хайдуков </w:t>
      </w:r>
      <w:r>
        <w:noBreakHyphen/>
        <w:t xml:space="preserve"> руководитель темы; кандидаты техн. наук Е.К. Качановский</w:t>
      </w:r>
      <w:r>
        <w:t xml:space="preserve">, В.В. Фигаровский, М.Д. Роженко), НИИСК Госстроя СССР (канд. техн. наук В.Д. Галич), ЛенЗНИИЭП Госгражданстроя (канд. техн. наук Б.А. Миронков). </w:t>
      </w:r>
    </w:p>
    <w:p w:rsidR="00000000" w:rsidRDefault="00806DD0">
      <w:pPr>
        <w:ind w:firstLine="426"/>
        <w:jc w:val="both"/>
      </w:pPr>
    </w:p>
    <w:p w:rsidR="00000000" w:rsidRDefault="00806DD0">
      <w:pPr>
        <w:ind w:firstLine="425"/>
        <w:jc w:val="both"/>
      </w:pPr>
      <w:r>
        <w:t>ВНЕСЕНЫ НИИЖБ Госстроя СССР.</w:t>
      </w:r>
    </w:p>
    <w:p w:rsidR="00000000" w:rsidRDefault="00806DD0">
      <w:pPr>
        <w:ind w:firstLine="425"/>
        <w:jc w:val="both"/>
      </w:pPr>
    </w:p>
    <w:p w:rsidR="00000000" w:rsidRDefault="00806DD0">
      <w:pPr>
        <w:ind w:firstLine="426"/>
        <w:jc w:val="both"/>
      </w:pPr>
      <w:r>
        <w:t>ПОДГОТОВЛЕНЫ К УТВЕРЖДЕНИЮ Главтехнормированием Госстроя СССР (В.М. Скубка).</w:t>
      </w:r>
    </w:p>
    <w:p w:rsidR="00000000" w:rsidRDefault="00806DD0">
      <w:pPr>
        <w:ind w:firstLine="426"/>
        <w:jc w:val="both"/>
      </w:pPr>
    </w:p>
    <w:p w:rsidR="00000000" w:rsidRDefault="00806DD0">
      <w:pPr>
        <w:ind w:firstLine="425"/>
        <w:jc w:val="both"/>
      </w:pPr>
      <w:r>
        <w:t>С введением в действие СНиП 2.03.03-85 "Армоцементные конструкции" с 1 июля 1986 г. утрачивает силу Инструкция по проектированию армоцементных конструкций (СН 366-77).</w:t>
      </w:r>
    </w:p>
    <w:p w:rsidR="00000000" w:rsidRDefault="00806DD0">
      <w:pPr>
        <w:ind w:firstLine="425"/>
        <w:jc w:val="both"/>
      </w:pPr>
    </w:p>
    <w:p w:rsidR="00000000" w:rsidRDefault="00806DD0">
      <w:pPr>
        <w:ind w:firstLine="425"/>
        <w:jc w:val="both"/>
      </w:pPr>
      <w:r>
        <w:t>При пользовании нормативным документом следует учитывать утвержденные изменения строите</w:t>
      </w:r>
      <w:r>
        <w:t>льных норм и правил и государственных стандартов, публикуемые в журнале "Бюллетень строительной техники" Госстроя СССР и информационном указателе "Государственные стандарты СССР" Госстандарта.</w:t>
      </w:r>
    </w:p>
    <w:p w:rsidR="00000000" w:rsidRDefault="00806DD0">
      <w:pPr>
        <w:ind w:firstLine="425"/>
        <w:jc w:val="both"/>
      </w:pPr>
    </w:p>
    <w:p w:rsidR="00000000" w:rsidRDefault="00806DD0">
      <w:pPr>
        <w:ind w:firstLine="425"/>
        <w:jc w:val="both"/>
      </w:pPr>
    </w:p>
    <w:p w:rsidR="00000000" w:rsidRDefault="00806DD0">
      <w:pPr>
        <w:ind w:firstLine="425"/>
        <w:jc w:val="both"/>
      </w:pPr>
      <w:r>
        <w:t>Настоящие нормы распространяются на проектирование армоцементных конструкций — тонкостенных железобетонных конструкций (толщиной до 30 мм включительно), изготовляемых из мелкозернистого бетона, в качестве арматуры которых следует применять:</w:t>
      </w:r>
    </w:p>
    <w:p w:rsidR="00000000" w:rsidRDefault="00806DD0">
      <w:pPr>
        <w:ind w:firstLine="426"/>
        <w:jc w:val="both"/>
      </w:pPr>
      <w:r>
        <w:t>частые тонкие тканые, сварные или плетеные проволочные сетки, равномерно рас</w:t>
      </w:r>
      <w:r>
        <w:t>пределенные по сечению элемента (сетчатое армирование); частые тонкие тканые, сварные или плетеные проволочные сетки, равномерно распределенные по сечению элемента, в сочетании со стержневой или проволочной арматурой (комбинированное армирование).</w:t>
      </w:r>
    </w:p>
    <w:p w:rsidR="00000000" w:rsidRDefault="00806DD0">
      <w:pPr>
        <w:ind w:firstLine="426"/>
        <w:jc w:val="both"/>
      </w:pPr>
      <w:r>
        <w:t>Нормы устанавливают требования по проектированию армоцементных конструкций, предназначенных для работы при систематическом воздействии температуры не выше 50°С не ниже минус 70°С.</w:t>
      </w:r>
    </w:p>
    <w:p w:rsidR="00000000" w:rsidRDefault="00806DD0">
      <w:pPr>
        <w:ind w:firstLine="426"/>
        <w:jc w:val="both"/>
      </w:pPr>
      <w:r>
        <w:t xml:space="preserve">При проектировании армоцементных конструкций, предназначенных для работы в условиях </w:t>
      </w:r>
      <w:r>
        <w:t>с систематическим воздействием температуры выше 50°С, в среде с агрессивной степенью воздействия на железобетонные конструкции, необходимо учитывать дополнительные требования, предъявляемые к таким конструкциям соответствующими нормативными документами.</w:t>
      </w:r>
    </w:p>
    <w:p w:rsidR="00000000" w:rsidRDefault="00806DD0">
      <w:pPr>
        <w:ind w:firstLine="426"/>
        <w:jc w:val="both"/>
      </w:pPr>
      <w:r>
        <w:t>По показателям прочности бетона приняты классы бетона в соответствии с СТ СЭВ 1406-78.</w:t>
      </w:r>
    </w:p>
    <w:p w:rsidR="00000000" w:rsidRDefault="00806DD0">
      <w:pPr>
        <w:ind w:firstLine="425"/>
        <w:jc w:val="both"/>
      </w:pPr>
      <w:r>
        <w:t>Основные буквенные обозначения, принятые в настоящих нормах согласно СТ СЭВ 1565-79, приведены в справочном приложении 1.</w:t>
      </w:r>
    </w:p>
    <w:p w:rsidR="00000000" w:rsidRDefault="00806DD0">
      <w:pPr>
        <w:ind w:firstLine="425"/>
        <w:jc w:val="both"/>
      </w:pPr>
    </w:p>
    <w:tbl>
      <w:tblPr>
        <w:tblW w:w="0" w:type="auto"/>
        <w:tblInd w:w="40" w:type="dxa"/>
        <w:tblLayout w:type="fixed"/>
        <w:tblCellMar>
          <w:left w:w="40" w:type="dxa"/>
          <w:right w:w="40" w:type="dxa"/>
        </w:tblCellMar>
        <w:tblLook w:val="0000" w:firstRow="0" w:lastRow="0" w:firstColumn="0" w:lastColumn="0" w:noHBand="0" w:noVBand="0"/>
      </w:tblPr>
      <w:tblGrid>
        <w:gridCol w:w="1843"/>
        <w:gridCol w:w="4253"/>
        <w:gridCol w:w="2257"/>
      </w:tblGrid>
      <w:tr w:rsidR="00000000">
        <w:tblPrEx>
          <w:tblCellMar>
            <w:top w:w="0" w:type="dxa"/>
            <w:bottom w:w="0" w:type="dxa"/>
          </w:tblCellMar>
        </w:tblPrEx>
        <w:trPr>
          <w:trHeight w:val="840"/>
        </w:trPr>
        <w:tc>
          <w:tcPr>
            <w:tcW w:w="1843" w:type="dxa"/>
            <w:tcBorders>
              <w:top w:val="single" w:sz="6" w:space="0" w:color="auto"/>
              <w:left w:val="single" w:sz="6" w:space="0" w:color="auto"/>
              <w:bottom w:val="single" w:sz="6" w:space="0" w:color="auto"/>
              <w:right w:val="single" w:sz="6" w:space="0" w:color="auto"/>
            </w:tcBorders>
          </w:tcPr>
          <w:p w:rsidR="00000000" w:rsidRDefault="00806DD0">
            <w:pPr>
              <w:jc w:val="center"/>
            </w:pPr>
            <w:r>
              <w:t>Внесены НИИЖБ Госстроя СССР</w:t>
            </w:r>
          </w:p>
        </w:tc>
        <w:tc>
          <w:tcPr>
            <w:tcW w:w="4253" w:type="dxa"/>
            <w:tcBorders>
              <w:top w:val="single" w:sz="6" w:space="0" w:color="auto"/>
              <w:left w:val="single" w:sz="6" w:space="0" w:color="auto"/>
              <w:bottom w:val="single" w:sz="6" w:space="0" w:color="auto"/>
              <w:right w:val="single" w:sz="6" w:space="0" w:color="auto"/>
            </w:tcBorders>
          </w:tcPr>
          <w:p w:rsidR="00000000" w:rsidRDefault="00806DD0">
            <w:pPr>
              <w:jc w:val="center"/>
            </w:pPr>
            <w:r>
              <w:t>Утверждены постановл</w:t>
            </w:r>
            <w:r>
              <w:t xml:space="preserve">ением Государственного комитета СССР по делам строительства от 28 июня 1985 г. № 101  </w:t>
            </w:r>
          </w:p>
        </w:tc>
        <w:tc>
          <w:tcPr>
            <w:tcW w:w="2257" w:type="dxa"/>
            <w:tcBorders>
              <w:top w:val="single" w:sz="6" w:space="0" w:color="auto"/>
              <w:left w:val="single" w:sz="6" w:space="0" w:color="auto"/>
              <w:bottom w:val="single" w:sz="6" w:space="0" w:color="auto"/>
              <w:right w:val="single" w:sz="6" w:space="0" w:color="auto"/>
            </w:tcBorders>
          </w:tcPr>
          <w:p w:rsidR="00000000" w:rsidRDefault="00806DD0">
            <w:pPr>
              <w:jc w:val="center"/>
              <w:rPr>
                <w:lang w:val="en-US"/>
              </w:rPr>
            </w:pPr>
            <w:r>
              <w:t>Срок введения в действие 1 июля 1986 г.</w:t>
            </w:r>
          </w:p>
        </w:tc>
      </w:tr>
    </w:tbl>
    <w:p w:rsidR="00000000" w:rsidRDefault="00806DD0">
      <w:pPr>
        <w:jc w:val="center"/>
      </w:pPr>
    </w:p>
    <w:p w:rsidR="00000000" w:rsidRDefault="00806DD0">
      <w:pPr>
        <w:jc w:val="center"/>
      </w:pPr>
      <w:r>
        <w:t>1. ОБЩИЕ УКАЗАНИЯ</w:t>
      </w:r>
    </w:p>
    <w:p w:rsidR="00000000" w:rsidRDefault="00806DD0">
      <w:pPr>
        <w:jc w:val="center"/>
      </w:pPr>
      <w:r>
        <w:t>ОСНОВНЫЕ ПОЛОЖЕНИЯ</w:t>
      </w:r>
    </w:p>
    <w:p w:rsidR="00000000" w:rsidRDefault="00806DD0">
      <w:pPr>
        <w:jc w:val="center"/>
      </w:pPr>
    </w:p>
    <w:p w:rsidR="00000000" w:rsidRDefault="00806DD0">
      <w:pPr>
        <w:ind w:firstLine="426"/>
        <w:jc w:val="both"/>
      </w:pPr>
      <w:r>
        <w:t>1.1. Армоцементные конструкции в зависимости от их армирования подразделяют на конструкции:</w:t>
      </w:r>
    </w:p>
    <w:p w:rsidR="00000000" w:rsidRDefault="00806DD0">
      <w:pPr>
        <w:ind w:firstLine="426"/>
        <w:jc w:val="both"/>
      </w:pPr>
      <w:r>
        <w:lastRenderedPageBreak/>
        <w:t>с сетчатым армированием — при их армировании частыми тонкими ткаными, сварными или плетеными проволочными сетками, равномерно распределенными по сечению элемента (черт. 1, а);</w:t>
      </w:r>
    </w:p>
    <w:p w:rsidR="00000000" w:rsidRDefault="00806DD0">
      <w:pPr>
        <w:ind w:firstLine="426"/>
        <w:jc w:val="both"/>
      </w:pPr>
      <w:r>
        <w:t xml:space="preserve">с комбинированным армированием </w:t>
      </w:r>
      <w:r>
        <w:rPr>
          <w:lang w:val="en-US"/>
        </w:rPr>
        <w:noBreakHyphen/>
      </w:r>
      <w:r>
        <w:t xml:space="preserve"> при их армировании указанными сетками, равно</w:t>
      </w:r>
      <w:r>
        <w:t xml:space="preserve">мерно распределенными по сечению элемента, в сочетании со стержневой или проволочной арматурой (черт. 1, б). </w:t>
      </w:r>
    </w:p>
    <w:p w:rsidR="00000000" w:rsidRDefault="00806DD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10pt">
            <v:imagedata r:id="rId4" o:title=""/>
          </v:shape>
        </w:pict>
      </w:r>
    </w:p>
    <w:p w:rsidR="00000000" w:rsidRDefault="00806DD0">
      <w:pPr>
        <w:ind w:firstLine="425"/>
        <w:jc w:val="center"/>
      </w:pPr>
      <w:r>
        <w:t xml:space="preserve">Черт. 1. Армирование армоцементных конструкций </w:t>
      </w:r>
    </w:p>
    <w:p w:rsidR="00000000" w:rsidRDefault="00806DD0">
      <w:pPr>
        <w:ind w:firstLine="426"/>
        <w:jc w:val="center"/>
      </w:pPr>
      <w:r>
        <w:rPr>
          <w:i/>
        </w:rPr>
        <w:t>а</w:t>
      </w:r>
      <w:r>
        <w:t xml:space="preserve"> — сетчатое; </w:t>
      </w:r>
      <w:r>
        <w:rPr>
          <w:i/>
        </w:rPr>
        <w:t>б</w:t>
      </w:r>
      <w:r>
        <w:t xml:space="preserve"> — комбинированное; </w:t>
      </w:r>
      <w:r>
        <w:rPr>
          <w:i/>
        </w:rPr>
        <w:t>1</w:t>
      </w:r>
      <w:r>
        <w:t xml:space="preserve"> — частые тонкие тканые сетки; </w:t>
      </w:r>
      <w:r>
        <w:rPr>
          <w:i/>
        </w:rPr>
        <w:t>2 —</w:t>
      </w:r>
      <w:r>
        <w:t xml:space="preserve"> частые тонкие сварные сетки; </w:t>
      </w:r>
      <w:r>
        <w:rPr>
          <w:i/>
        </w:rPr>
        <w:t>3 —</w:t>
      </w:r>
      <w:r>
        <w:t xml:space="preserve"> стержневая или проволочная арматура</w:t>
      </w:r>
    </w:p>
    <w:p w:rsidR="00000000" w:rsidRDefault="00806DD0">
      <w:pPr>
        <w:ind w:firstLine="426"/>
        <w:jc w:val="both"/>
      </w:pPr>
    </w:p>
    <w:p w:rsidR="00000000" w:rsidRDefault="00806DD0">
      <w:pPr>
        <w:ind w:firstLine="425"/>
        <w:jc w:val="both"/>
      </w:pPr>
      <w:r>
        <w:t>1.2. Армоцементные конструкции согласно СТ СЭВ 1406-78 должны быть обеспечены с требуемой надежностью от возникновения всех видов предельных состояний с помощью расчета, выбором материалов, установлением размеро</w:t>
      </w:r>
      <w:r>
        <w:t>в элементов и их конструированием.</w:t>
      </w:r>
    </w:p>
    <w:p w:rsidR="00000000" w:rsidRDefault="00806DD0">
      <w:pPr>
        <w:ind w:firstLine="426"/>
        <w:jc w:val="both"/>
      </w:pPr>
      <w:r>
        <w:t>1.3. Армоцементные конструкции должны применяться, как правило, в неагрессивной среде.</w:t>
      </w:r>
    </w:p>
    <w:p w:rsidR="00000000" w:rsidRDefault="00806DD0">
      <w:pPr>
        <w:ind w:firstLine="426"/>
        <w:jc w:val="both"/>
      </w:pPr>
      <w:r>
        <w:t xml:space="preserve">Допускается применение армоцементных конструкций в среде со слабой степенью агрессивного воздействия на железобетонные конструкции при выполнении требований, установленных СНиП </w:t>
      </w:r>
      <w:r>
        <w:rPr>
          <w:lang w:val="en-US"/>
        </w:rPr>
        <w:t>II</w:t>
      </w:r>
      <w:r>
        <w:t>-28-73 для таких конструкций.</w:t>
      </w:r>
    </w:p>
    <w:p w:rsidR="00000000" w:rsidRDefault="00806DD0">
      <w:pPr>
        <w:ind w:firstLine="426"/>
        <w:jc w:val="both"/>
      </w:pPr>
      <w:r>
        <w:t xml:space="preserve">1.4. Выбор конструктивных решений армоцементных конструкций должен производиться исходя из технико-экономической целесообразности применения таких конструкций в конкретных условиях </w:t>
      </w:r>
      <w:r>
        <w:t>строительства с учетом максимального снижения их материалоемкости, трудо- и энергоемкости и стоимости.</w:t>
      </w:r>
    </w:p>
    <w:p w:rsidR="00000000" w:rsidRDefault="00806DD0">
      <w:pPr>
        <w:ind w:firstLine="426"/>
        <w:jc w:val="both"/>
      </w:pPr>
      <w:r>
        <w:t>Армоцементные конструкции рекомендуется применять в элементах зданий и сооружений, для которых существенное значение имеют снижение собственного веса, уменьшение раскрытия трещин и обеспечение водонепроницаемости бетона.</w:t>
      </w:r>
    </w:p>
    <w:p w:rsidR="00000000" w:rsidRDefault="00806DD0">
      <w:pPr>
        <w:ind w:firstLine="426"/>
        <w:jc w:val="both"/>
      </w:pPr>
      <w:r>
        <w:t>1.5. При выборе конструктивных решений должны учитываться методы изготовления, монтажа и условия эксплуатации конструкций.</w:t>
      </w:r>
    </w:p>
    <w:p w:rsidR="00000000" w:rsidRDefault="00806DD0">
      <w:pPr>
        <w:ind w:firstLine="426"/>
        <w:jc w:val="both"/>
      </w:pPr>
      <w:r>
        <w:t>Форма и размеры элементов должны приниматься исходя из наиболее п</w:t>
      </w:r>
      <w:r>
        <w:t>олного учета свойств армоцементных конструкций, возможности заводского механизированного изготовления, удобства транспортирования и монтажа конструкций.</w:t>
      </w:r>
    </w:p>
    <w:p w:rsidR="00000000" w:rsidRDefault="00806DD0">
      <w:pPr>
        <w:ind w:firstLine="426"/>
        <w:jc w:val="both"/>
      </w:pPr>
      <w:r>
        <w:t>1.6. Армоцементные конструкции допускается применять в качестве опалубки для монолитных железобетонных конструкций.</w:t>
      </w:r>
    </w:p>
    <w:p w:rsidR="00000000" w:rsidRDefault="00806DD0">
      <w:pPr>
        <w:ind w:firstLine="426"/>
        <w:jc w:val="both"/>
      </w:pPr>
      <w:r>
        <w:t>Для обеспечения совместной работы армоцементной опалубки и монолитного бетона на поверхности армоцементной опалубки должны быть выполнены пазы шириной до 10 мм, глубиной до 5 мм с шагом до 100 мм, а поверхность армоцементной опалубки должна бы</w:t>
      </w:r>
      <w:r>
        <w:t>ть обработана стальной щеткой и обдута сжатым воздухом. Для связи арматуры несъемной армоцементной опалубки с основной арматурой конструкции необходимо предусматривать в опалубке выпуски сеток и стержней.</w:t>
      </w:r>
    </w:p>
    <w:p w:rsidR="00000000" w:rsidRDefault="00806DD0">
      <w:pPr>
        <w:ind w:firstLine="426"/>
        <w:jc w:val="both"/>
      </w:pPr>
      <w:r>
        <w:t>1.7. Армоцементные конструкции и отдельные их элементы должны обладать необходимой прочностью, жесткостью, трещиностойкостью, устойчивостью и пространственной неизменяемостью на стадиях изготовления, транспортирования, монтажа и эксплуатации.</w:t>
      </w:r>
    </w:p>
    <w:p w:rsidR="00000000" w:rsidRDefault="00806DD0">
      <w:pPr>
        <w:ind w:firstLine="426"/>
        <w:jc w:val="both"/>
      </w:pPr>
      <w:r>
        <w:lastRenderedPageBreak/>
        <w:t>1.8. При проектировании сборных армоцементных конструкций особое</w:t>
      </w:r>
      <w:r>
        <w:t xml:space="preserve"> внимание необходимо обращать на прочность, долговечность и технологичность соединений и узлов. Соединения и узлы сборных ограждающих конструкций должны удовлетворять также специальным требованиям к этим ограждениям (обеспечивать передачу усилий элементам несущих конструкций, выполнение теплотехнических требований, заданной деформативности и др.).</w:t>
      </w:r>
    </w:p>
    <w:p w:rsidR="00000000" w:rsidRDefault="00806DD0">
      <w:pPr>
        <w:ind w:firstLine="426"/>
        <w:jc w:val="both"/>
      </w:pPr>
      <w:r>
        <w:t>1.9. Для предотвращения появления трещин, местных выколов и других дефектов армоцементных конструкций при их подъеме в процессе изготовления, складирования, транс</w:t>
      </w:r>
      <w:r>
        <w:t>портирования и монтажа следует применять специальные приспособления. Как правило, должен применяться беспетлевой подъем армоцементных конструкций.</w:t>
      </w:r>
    </w:p>
    <w:p w:rsidR="00000000" w:rsidRDefault="00806DD0">
      <w:pPr>
        <w:ind w:firstLine="426"/>
        <w:jc w:val="both"/>
      </w:pPr>
    </w:p>
    <w:p w:rsidR="00000000" w:rsidRDefault="00806DD0">
      <w:pPr>
        <w:jc w:val="center"/>
      </w:pPr>
      <w:r>
        <w:t>ОСНОВНЫЕ РАСЧЕТНЫЕ ТРЕБОВАНИЯ</w:t>
      </w:r>
    </w:p>
    <w:p w:rsidR="00000000" w:rsidRDefault="00806DD0">
      <w:pPr>
        <w:jc w:val="center"/>
      </w:pPr>
    </w:p>
    <w:p w:rsidR="00000000" w:rsidRDefault="00806DD0">
      <w:pPr>
        <w:ind w:firstLine="426"/>
        <w:jc w:val="both"/>
      </w:pPr>
      <w:r>
        <w:t xml:space="preserve">1.10. Армоцементные конструкции должны удовлетворять требованиям расчета по несущей способности (предельные состояния первой группы) и по пригодности к нормальной эксплуатации (предельные состояния второй группы) согласно положениям СНиП 2.03.01-84 и настоящих норм, учитывающих особенности армоцементных конструкций: </w:t>
      </w:r>
    </w:p>
    <w:p w:rsidR="00000000" w:rsidRDefault="00806DD0">
      <w:pPr>
        <w:ind w:firstLine="426"/>
        <w:jc w:val="both"/>
      </w:pPr>
      <w:r>
        <w:t>а) дисперсност</w:t>
      </w:r>
      <w:r>
        <w:t xml:space="preserve">ь армирования; </w:t>
      </w:r>
    </w:p>
    <w:p w:rsidR="00000000" w:rsidRDefault="00806DD0">
      <w:pPr>
        <w:ind w:firstLine="426"/>
        <w:jc w:val="both"/>
      </w:pPr>
      <w:r>
        <w:t xml:space="preserve">6) тонкостенность конструкций; </w:t>
      </w:r>
    </w:p>
    <w:p w:rsidR="00000000" w:rsidRDefault="00806DD0">
      <w:pPr>
        <w:ind w:firstLine="426"/>
        <w:jc w:val="both"/>
      </w:pPr>
      <w:r>
        <w:t xml:space="preserve">в) уменьшенный защитный слой бетона. </w:t>
      </w:r>
    </w:p>
    <w:p w:rsidR="00000000" w:rsidRDefault="00806DD0">
      <w:pPr>
        <w:ind w:firstLine="426"/>
        <w:jc w:val="both"/>
      </w:pPr>
      <w:r>
        <w:t>1.11. Расчет армоцементных конструкций должен производиться на все возможные неблагоприятные сочетания нагрузок от собственного веса и внешней нагрузки с учетом продолжительности их воздействия для всех стадий работы конструкций: изготовления, транспортирования, возведения и эксплуатации.</w:t>
      </w:r>
    </w:p>
    <w:p w:rsidR="00000000" w:rsidRDefault="00806DD0">
      <w:pPr>
        <w:ind w:firstLine="426"/>
        <w:jc w:val="both"/>
      </w:pPr>
      <w:r>
        <w:t>1.12. Значения нагрузок и воздействий, коэффициентов перегрузок, коэффициентов сочетаний, а также разделение нагрузок на постоянные и вр</w:t>
      </w:r>
      <w:r>
        <w:t xml:space="preserve">еменные (длительные, кратковременные, особые) должны приниматься в соответствии с требованиями СНиП </w:t>
      </w:r>
      <w:r>
        <w:rPr>
          <w:lang w:val="en-US"/>
        </w:rPr>
        <w:t>II</w:t>
      </w:r>
      <w:r>
        <w:t>-6-74 и с учетом дополнительных указаний СНиП 2.03.01-84.</w:t>
      </w:r>
    </w:p>
    <w:p w:rsidR="00000000" w:rsidRDefault="00806DD0">
      <w:pPr>
        <w:ind w:firstLine="426"/>
        <w:jc w:val="both"/>
      </w:pPr>
      <w:r>
        <w:t>Нагрузки, учитываемые при расчете армоцементных конструкций по образованию и раскрытию трещин, следует принимать согласно указаниям п. 1.13, а учитываемые при расчете по деформациям - согласно СНиП 2.03.01-84.</w:t>
      </w:r>
    </w:p>
    <w:p w:rsidR="00000000" w:rsidRDefault="00806DD0">
      <w:pPr>
        <w:ind w:firstLine="426"/>
        <w:jc w:val="both"/>
      </w:pPr>
      <w:r>
        <w:t>1.13. В зависимости от условий, в которых работает конструкция, и от вида применяемой арматуры к трещиностойкости армоцементных конструкций пр</w:t>
      </w:r>
      <w:r>
        <w:t>едъявляются требования соответствующих категорий:</w:t>
      </w:r>
    </w:p>
    <w:p w:rsidR="00000000" w:rsidRDefault="00806DD0">
      <w:pPr>
        <w:ind w:firstLine="426"/>
        <w:jc w:val="both"/>
      </w:pPr>
      <w:r>
        <w:t>а) 1-я категория — не допускается образование трещин;</w:t>
      </w:r>
    </w:p>
    <w:p w:rsidR="00000000" w:rsidRDefault="00806DD0">
      <w:pPr>
        <w:ind w:firstLine="426"/>
        <w:jc w:val="both"/>
      </w:pPr>
      <w:r>
        <w:t>б) 2-я категория — допускается ограниченное по ширине непродолжительное и продолжительное раскрытие трещин.</w:t>
      </w:r>
    </w:p>
    <w:p w:rsidR="00000000" w:rsidRDefault="00806DD0">
      <w:pPr>
        <w:ind w:firstLine="426"/>
        <w:jc w:val="both"/>
      </w:pPr>
      <w:r>
        <w:t>Категории требований к трещиностойкости армоцементных конструкций в зависимости от условий их работы и вида арматуры, а также значения предельно допустимой ширины раскрытия трещин приведены в табл. 1.</w:t>
      </w:r>
    </w:p>
    <w:p w:rsidR="00000000" w:rsidRDefault="00806DD0">
      <w:pPr>
        <w:ind w:firstLine="426"/>
        <w:jc w:val="both"/>
      </w:pPr>
      <w:r>
        <w:t>Нагрузки, учитываемые при расчете армоцементных конструкций по образованию и раскрытию трещин, долж</w:t>
      </w:r>
      <w:r>
        <w:t>ны приниматься согласно табл. 2</w:t>
      </w:r>
    </w:p>
    <w:p w:rsidR="00000000" w:rsidRDefault="00806DD0">
      <w:pPr>
        <w:ind w:firstLine="426"/>
        <w:jc w:val="both"/>
      </w:pPr>
      <w:r>
        <w:t>Категории требований к трещиностойкости армоцементных конструкций относятся к нормальным и наклонным к продольной оси элемента трещинам.</w:t>
      </w:r>
    </w:p>
    <w:p w:rsidR="00000000" w:rsidRDefault="00806DD0">
      <w:pPr>
        <w:ind w:firstLine="426"/>
        <w:jc w:val="both"/>
      </w:pPr>
      <w:r>
        <w:t>Во избежание раскрытия продольных трещин должны приниматься конструктивные меры (установка соответствующей сетчатой арматуры), а для предварительно напряженных элементов, кроме того, значения сжимающих напряжений в бетоне в стадии предварительного обжатия должны быть ограничены (см. п. 1.23).</w:t>
      </w:r>
    </w:p>
    <w:p w:rsidR="00000000" w:rsidRDefault="00806DD0">
      <w:pPr>
        <w:ind w:firstLine="426"/>
        <w:jc w:val="both"/>
      </w:pPr>
      <w:r>
        <w:rPr>
          <w:spacing w:val="20"/>
        </w:rPr>
        <w:t>Примечание</w:t>
      </w:r>
      <w:r>
        <w:t>. Под непродолжительным раскрытием трещ</w:t>
      </w:r>
      <w:r>
        <w:t>ин понимается их раскрытие при совместном действии постоянных, длительных и кратковременных нагрузок, а под продолжительным раскрытием</w:t>
      </w:r>
      <w:r>
        <w:rPr>
          <w:b/>
        </w:rPr>
        <w:t xml:space="preserve"> —</w:t>
      </w:r>
      <w:r>
        <w:t xml:space="preserve"> только постоянных и длительных нагрузок.</w:t>
      </w:r>
    </w:p>
    <w:p w:rsidR="00000000" w:rsidRDefault="00806DD0">
      <w:pPr>
        <w:ind w:firstLine="426"/>
        <w:jc w:val="both"/>
      </w:pPr>
      <w:r>
        <w:t>1.14. Усилия в статически неопределимых армоцементных конструкциях от нагрузок и вынужденных перемещений (вследствие изменения температуры, влажности бетона, смещения опор и т.п.) при расчете по предельным состояниям первой и второй групп следует, как правило, определять с учетом неупругих деформаций бетона и арматуры и наличия трещ</w:t>
      </w:r>
      <w:r>
        <w:t>ин, а также с учетом в необходимых случаях деформированного состояния как отдельных элементов, так и конструкций.</w:t>
      </w:r>
    </w:p>
    <w:p w:rsidR="00000000" w:rsidRDefault="00806DD0">
      <w:pPr>
        <w:ind w:firstLine="426"/>
        <w:jc w:val="both"/>
      </w:pPr>
      <w:r>
        <w:t>Для конструкций, методика расчета которых с учетом неупругих свойств армоцемента не разработана, а также на промежуточных стадиях расчета (итерационные методы, метод поправочных коэффициентов и т.п.) усилия в статически неопределимых конструкциях допускается определять в предположении их линейной упругости.</w:t>
      </w:r>
    </w:p>
    <w:p w:rsidR="00000000" w:rsidRDefault="00806DD0">
      <w:pPr>
        <w:ind w:firstLine="426"/>
        <w:jc w:val="both"/>
      </w:pPr>
      <w:r>
        <w:t>1.15. Статический расчет армоцементных конструкций в виде оболочек и складок следует выпо</w:t>
      </w:r>
      <w:r>
        <w:t>лнять как тонкостенных пространственных конструкций.</w:t>
      </w:r>
    </w:p>
    <w:p w:rsidR="00000000" w:rsidRDefault="00806DD0">
      <w:pPr>
        <w:ind w:firstLine="426"/>
        <w:jc w:val="both"/>
      </w:pPr>
      <w:r>
        <w:t>1.16. При расчете по прочности армоцементных конструкций на воздействие сжимающей продольной силы</w:t>
      </w:r>
      <w:r>
        <w:rPr>
          <w:lang w:val="en-US"/>
        </w:rPr>
        <w:t xml:space="preserve"> </w:t>
      </w:r>
      <w:r>
        <w:rPr>
          <w:i/>
          <w:lang w:val="en-US"/>
        </w:rPr>
        <w:t>N</w:t>
      </w:r>
      <w:r>
        <w:rPr>
          <w:b/>
        </w:rPr>
        <w:t xml:space="preserve"> </w:t>
      </w:r>
      <w:r>
        <w:t>необходимо учитывать случайный эксцентриситет</w:t>
      </w:r>
      <w:r>
        <w:rPr>
          <w:lang w:val="en-US"/>
        </w:rPr>
        <w:t xml:space="preserve"> </w:t>
      </w:r>
      <w:r>
        <w:rPr>
          <w:i/>
          <w:lang w:val="en-US"/>
        </w:rPr>
        <w:t>е</w:t>
      </w:r>
      <w:r>
        <w:rPr>
          <w:i/>
          <w:vertAlign w:val="subscript"/>
          <w:lang w:val="en-US"/>
        </w:rPr>
        <w:t>а</w:t>
      </w:r>
      <w:r>
        <w:t xml:space="preserve"> согласно требованиям СНиП 2.03.01-84.</w:t>
      </w:r>
    </w:p>
    <w:p w:rsidR="00000000" w:rsidRDefault="00806DD0">
      <w:pPr>
        <w:ind w:firstLine="426"/>
        <w:jc w:val="both"/>
      </w:pPr>
      <w:r>
        <w:t>1.17. Определение прогибов армоцементных конструкций следует производить согласно требованиям пп. 4.8 - 4.16 и СНиП 2.03.01-84.</w:t>
      </w:r>
    </w:p>
    <w:p w:rsidR="00000000" w:rsidRDefault="00806DD0">
      <w:pPr>
        <w:ind w:firstLine="426"/>
        <w:jc w:val="both"/>
      </w:pPr>
      <w:r>
        <w:t>Значения предельно допустимых прогибов следует принимать согласно СНиП 2.03.01-84.</w:t>
      </w:r>
    </w:p>
    <w:p w:rsidR="00000000" w:rsidRDefault="00806DD0">
      <w:pPr>
        <w:ind w:firstLine="426"/>
        <w:jc w:val="both"/>
      </w:pPr>
    </w:p>
    <w:p w:rsidR="00000000" w:rsidRDefault="00806DD0">
      <w:pPr>
        <w:ind w:firstLine="425"/>
        <w:jc w:val="right"/>
      </w:pPr>
      <w:r>
        <w:t>Таблица 1</w:t>
      </w:r>
    </w:p>
    <w:p w:rsidR="00000000" w:rsidRDefault="00806DD0">
      <w:pPr>
        <w:ind w:firstLine="425"/>
        <w:jc w:val="right"/>
      </w:pPr>
    </w:p>
    <w:tbl>
      <w:tblPr>
        <w:tblW w:w="0" w:type="auto"/>
        <w:tblInd w:w="8" w:type="dxa"/>
        <w:tblLayout w:type="fixed"/>
        <w:tblCellMar>
          <w:left w:w="0" w:type="dxa"/>
          <w:right w:w="0" w:type="dxa"/>
        </w:tblCellMar>
        <w:tblLook w:val="0000" w:firstRow="0" w:lastRow="0" w:firstColumn="0" w:lastColumn="0" w:noHBand="0" w:noVBand="0"/>
      </w:tblPr>
      <w:tblGrid>
        <w:gridCol w:w="2127"/>
        <w:gridCol w:w="1275"/>
        <w:gridCol w:w="1276"/>
        <w:gridCol w:w="1076"/>
        <w:gridCol w:w="1301"/>
        <w:gridCol w:w="1301"/>
      </w:tblGrid>
      <w:tr w:rsidR="00000000">
        <w:tblPrEx>
          <w:tblCellMar>
            <w:top w:w="0" w:type="dxa"/>
            <w:left w:w="0" w:type="dxa"/>
            <w:bottom w:w="0" w:type="dxa"/>
            <w:right w:w="0" w:type="dxa"/>
          </w:tblCellMar>
        </w:tblPrEx>
        <w:trPr>
          <w:trHeight w:val="420"/>
        </w:trPr>
        <w:tc>
          <w:tcPr>
            <w:tcW w:w="2127" w:type="dxa"/>
            <w:tcBorders>
              <w:top w:val="single" w:sz="6" w:space="0" w:color="auto"/>
              <w:left w:val="single" w:sz="6" w:space="0" w:color="auto"/>
            </w:tcBorders>
          </w:tcPr>
          <w:p w:rsidR="00000000" w:rsidRDefault="00806DD0">
            <w:pPr>
              <w:jc w:val="both"/>
            </w:pPr>
          </w:p>
        </w:tc>
        <w:tc>
          <w:tcPr>
            <w:tcW w:w="6225" w:type="dxa"/>
            <w:gridSpan w:val="5"/>
            <w:tcBorders>
              <w:top w:val="single" w:sz="6" w:space="0" w:color="auto"/>
              <w:left w:val="single" w:sz="6" w:space="0" w:color="auto"/>
              <w:bottom w:val="single" w:sz="6" w:space="0" w:color="auto"/>
              <w:right w:val="single" w:sz="6" w:space="0" w:color="auto"/>
            </w:tcBorders>
          </w:tcPr>
          <w:p w:rsidR="00000000" w:rsidRDefault="00806DD0">
            <w:pPr>
              <w:jc w:val="center"/>
            </w:pPr>
            <w:r>
              <w:t>Категории требований к трещиностойкости армоцеме</w:t>
            </w:r>
            <w:r>
              <w:t>нтных конструкций и предельно допустимая ширина</w:t>
            </w:r>
            <w:r>
              <w:rPr>
                <w:lang w:val="en-US"/>
              </w:rPr>
              <w:t xml:space="preserve"> a</w:t>
            </w:r>
            <w:r>
              <w:rPr>
                <w:vertAlign w:val="subscript"/>
                <w:lang w:val="en-US"/>
              </w:rPr>
              <w:t>crc1</w:t>
            </w:r>
            <w:r>
              <w:rPr>
                <w:lang w:val="en-US"/>
              </w:rPr>
              <w:t xml:space="preserve"> </w:t>
            </w:r>
            <w:r>
              <w:t xml:space="preserve">и </w:t>
            </w:r>
            <w:r>
              <w:rPr>
                <w:lang w:val="en-US"/>
              </w:rPr>
              <w:t>a</w:t>
            </w:r>
            <w:r>
              <w:rPr>
                <w:vertAlign w:val="subscript"/>
                <w:lang w:val="en-US"/>
              </w:rPr>
              <w:t>crc2</w:t>
            </w:r>
            <w:r>
              <w:rPr>
                <w:lang w:val="en-US"/>
              </w:rPr>
              <w:t>,</w:t>
            </w:r>
            <w:r>
              <w:t xml:space="preserve"> мм, раскрытия трещин при армировании</w:t>
            </w:r>
          </w:p>
        </w:tc>
      </w:tr>
      <w:tr w:rsidR="00000000">
        <w:tblPrEx>
          <w:tblCellMar>
            <w:top w:w="0" w:type="dxa"/>
            <w:left w:w="0" w:type="dxa"/>
            <w:bottom w:w="0" w:type="dxa"/>
            <w:right w:w="0" w:type="dxa"/>
          </w:tblCellMar>
        </w:tblPrEx>
        <w:trPr>
          <w:trHeight w:val="260"/>
        </w:trPr>
        <w:tc>
          <w:tcPr>
            <w:tcW w:w="2127" w:type="dxa"/>
            <w:tcBorders>
              <w:left w:val="single" w:sz="6" w:space="0" w:color="auto"/>
            </w:tcBorders>
          </w:tcPr>
          <w:p w:rsidR="00000000" w:rsidRDefault="00806DD0">
            <w:pPr>
              <w:jc w:val="both"/>
            </w:pP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806DD0">
            <w:pPr>
              <w:jc w:val="center"/>
            </w:pPr>
            <w:r>
              <w:t>комбинированном</w:t>
            </w:r>
          </w:p>
        </w:tc>
        <w:tc>
          <w:tcPr>
            <w:tcW w:w="1076" w:type="dxa"/>
          </w:tcPr>
          <w:p w:rsidR="00000000" w:rsidRDefault="00806DD0">
            <w:pPr>
              <w:jc w:val="center"/>
            </w:pPr>
          </w:p>
        </w:tc>
        <w:tc>
          <w:tcPr>
            <w:tcW w:w="2598" w:type="dxa"/>
            <w:gridSpan w:val="2"/>
            <w:tcBorders>
              <w:top w:val="single" w:sz="6" w:space="0" w:color="auto"/>
              <w:left w:val="single" w:sz="6" w:space="0" w:color="auto"/>
              <w:bottom w:val="single" w:sz="6" w:space="0" w:color="auto"/>
              <w:right w:val="single" w:sz="6" w:space="0" w:color="auto"/>
            </w:tcBorders>
          </w:tcPr>
          <w:p w:rsidR="00000000" w:rsidRDefault="00806DD0">
            <w:pPr>
              <w:jc w:val="center"/>
            </w:pPr>
            <w:r>
              <w:t>комбинированном</w:t>
            </w:r>
          </w:p>
        </w:tc>
      </w:tr>
      <w:tr w:rsidR="00000000">
        <w:tblPrEx>
          <w:tblCellMar>
            <w:top w:w="0" w:type="dxa"/>
            <w:left w:w="0" w:type="dxa"/>
            <w:bottom w:w="0" w:type="dxa"/>
            <w:right w:w="0" w:type="dxa"/>
          </w:tblCellMar>
        </w:tblPrEx>
        <w:trPr>
          <w:trHeight w:val="1540"/>
        </w:trPr>
        <w:tc>
          <w:tcPr>
            <w:tcW w:w="2127" w:type="dxa"/>
            <w:tcBorders>
              <w:left w:val="single" w:sz="6" w:space="0" w:color="auto"/>
              <w:right w:val="single" w:sz="6" w:space="0" w:color="auto"/>
            </w:tcBorders>
          </w:tcPr>
          <w:p w:rsidR="00000000" w:rsidRDefault="00806DD0">
            <w:pPr>
              <w:jc w:val="center"/>
            </w:pPr>
            <w:r>
              <w:t>Условия работы элементов конструкций</w:t>
            </w:r>
          </w:p>
        </w:tc>
        <w:tc>
          <w:tcPr>
            <w:tcW w:w="1275" w:type="dxa"/>
            <w:tcBorders>
              <w:right w:val="single" w:sz="6" w:space="0" w:color="auto"/>
            </w:tcBorders>
          </w:tcPr>
          <w:p w:rsidR="00000000" w:rsidRDefault="00806DD0">
            <w:pPr>
              <w:jc w:val="center"/>
            </w:pPr>
            <w:r>
              <w:t>сетками и стержневой арматурой классов А-1, А-</w:t>
            </w:r>
            <w:r>
              <w:rPr>
                <w:lang w:val="en-US"/>
              </w:rPr>
              <w:t xml:space="preserve">II </w:t>
            </w:r>
            <w:r>
              <w:rPr>
                <w:lang w:val="en-US"/>
              </w:rPr>
              <w:noBreakHyphen/>
              <w:t xml:space="preserve"> </w:t>
            </w:r>
            <w:r>
              <w:t>А-</w:t>
            </w:r>
            <w:r>
              <w:rPr>
                <w:lang w:val="en-US"/>
              </w:rPr>
              <w:t>III</w:t>
            </w:r>
            <w:r>
              <w:t xml:space="preserve"> и проволочной арматурой класса Вр-1</w:t>
            </w:r>
          </w:p>
        </w:tc>
        <w:tc>
          <w:tcPr>
            <w:tcW w:w="1276" w:type="dxa"/>
          </w:tcPr>
          <w:p w:rsidR="00000000" w:rsidRDefault="00806DD0">
            <w:pPr>
              <w:jc w:val="center"/>
              <w:rPr>
                <w:lang w:val="en-US"/>
              </w:rPr>
            </w:pPr>
            <w:r>
              <w:t>оцинкованными сетками и оцинкованной проволочной арматурой классов В-</w:t>
            </w:r>
            <w:r>
              <w:rPr>
                <w:lang w:val="en-US"/>
              </w:rPr>
              <w:t>II,</w:t>
            </w:r>
            <w:r>
              <w:t xml:space="preserve"> </w:t>
            </w:r>
          </w:p>
          <w:p w:rsidR="00000000" w:rsidRDefault="00806DD0">
            <w:pPr>
              <w:jc w:val="center"/>
            </w:pPr>
            <w:r>
              <w:rPr>
                <w:lang w:val="en-US"/>
              </w:rPr>
              <w:t>Bp-II,</w:t>
            </w:r>
            <w:r>
              <w:t xml:space="preserve"> К-7</w:t>
            </w:r>
          </w:p>
        </w:tc>
        <w:tc>
          <w:tcPr>
            <w:tcW w:w="1076" w:type="dxa"/>
            <w:tcBorders>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p>
          <w:p w:rsidR="00000000" w:rsidRDefault="00806DD0">
            <w:pPr>
              <w:jc w:val="center"/>
            </w:pPr>
          </w:p>
          <w:p w:rsidR="00000000" w:rsidRDefault="00806DD0">
            <w:pPr>
              <w:jc w:val="center"/>
            </w:pPr>
          </w:p>
          <w:p w:rsidR="00000000" w:rsidRDefault="00806DD0">
            <w:pPr>
              <w:jc w:val="center"/>
            </w:pPr>
            <w:r>
              <w:t>сетчатом</w:t>
            </w:r>
          </w:p>
        </w:tc>
        <w:tc>
          <w:tcPr>
            <w:tcW w:w="1301" w:type="dxa"/>
            <w:tcBorders>
              <w:right w:val="single" w:sz="6" w:space="0" w:color="auto"/>
            </w:tcBorders>
          </w:tcPr>
          <w:p w:rsidR="00000000" w:rsidRDefault="00806DD0">
            <w:pPr>
              <w:jc w:val="center"/>
            </w:pPr>
            <w:r>
              <w:t>сетками и стержневой арматурой класса</w:t>
            </w:r>
            <w:r>
              <w:rPr>
                <w:lang w:val="en-US"/>
              </w:rPr>
              <w:t xml:space="preserve"> A-IV</w:t>
            </w:r>
            <w:r>
              <w:t>,</w:t>
            </w:r>
            <w:r>
              <w:rPr>
                <w:lang w:val="en-US"/>
              </w:rPr>
              <w:t xml:space="preserve"> A-V, </w:t>
            </w:r>
            <w:r>
              <w:t>с проволочной арматурой классов В-</w:t>
            </w:r>
            <w:r>
              <w:rPr>
                <w:lang w:val="en-US"/>
              </w:rPr>
              <w:t>II</w:t>
            </w:r>
            <w:r>
              <w:t xml:space="preserve"> и Вр-</w:t>
            </w:r>
            <w:r>
              <w:rPr>
                <w:lang w:val="en-US"/>
              </w:rPr>
              <w:t>II,</w:t>
            </w:r>
            <w:r>
              <w:t xml:space="preserve"> К-7 при диаметре проволоки 4 мм м более</w:t>
            </w:r>
          </w:p>
        </w:tc>
        <w:tc>
          <w:tcPr>
            <w:tcW w:w="1301" w:type="dxa"/>
            <w:tcBorders>
              <w:right w:val="single" w:sz="6" w:space="0" w:color="auto"/>
            </w:tcBorders>
          </w:tcPr>
          <w:p w:rsidR="00000000" w:rsidRDefault="00806DD0">
            <w:pPr>
              <w:jc w:val="center"/>
            </w:pPr>
            <w:r>
              <w:t>сетками и с</w:t>
            </w:r>
            <w:r>
              <w:t>тержневой арматурой класса</w:t>
            </w:r>
            <w:r>
              <w:rPr>
                <w:lang w:val="en-US"/>
              </w:rPr>
              <w:t xml:space="preserve"> </w:t>
            </w:r>
            <w:r>
              <w:t>Ат</w:t>
            </w:r>
            <w:r>
              <w:rPr>
                <w:smallCaps/>
                <w:lang w:val="en-US"/>
              </w:rPr>
              <w:t>-</w:t>
            </w:r>
            <w:r>
              <w:rPr>
                <w:caps/>
                <w:lang w:val="en-US"/>
              </w:rPr>
              <w:t>vi</w:t>
            </w:r>
            <w:r>
              <w:rPr>
                <w:smallCaps/>
                <w:lang w:val="en-US"/>
              </w:rPr>
              <w:t xml:space="preserve">, </w:t>
            </w:r>
            <w:r>
              <w:t>с проволочной арматурой классов В-</w:t>
            </w:r>
            <w:r>
              <w:rPr>
                <w:lang w:val="en-US"/>
              </w:rPr>
              <w:t>II</w:t>
            </w:r>
            <w:r>
              <w:t xml:space="preserve">, </w:t>
            </w:r>
            <w:r>
              <w:rPr>
                <w:lang w:val="en-US"/>
              </w:rPr>
              <w:t>Bp-II</w:t>
            </w:r>
            <w:r>
              <w:t xml:space="preserve"> и К-7 при диаметре проволоки менее 4 мм</w:t>
            </w:r>
          </w:p>
        </w:tc>
      </w:tr>
      <w:tr w:rsidR="00000000">
        <w:tblPrEx>
          <w:tblCellMar>
            <w:top w:w="0" w:type="dxa"/>
            <w:left w:w="0" w:type="dxa"/>
            <w:bottom w:w="0" w:type="dxa"/>
            <w:right w:w="0" w:type="dxa"/>
          </w:tblCellMar>
        </w:tblPrEx>
        <w:trPr>
          <w:trHeight w:val="880"/>
        </w:trPr>
        <w:tc>
          <w:tcPr>
            <w:tcW w:w="2127" w:type="dxa"/>
            <w:tcBorders>
              <w:top w:val="single" w:sz="6" w:space="0" w:color="auto"/>
              <w:left w:val="single" w:sz="6" w:space="0" w:color="auto"/>
              <w:bottom w:val="single" w:sz="6" w:space="0" w:color="auto"/>
              <w:right w:val="single" w:sz="6" w:space="0" w:color="auto"/>
            </w:tcBorders>
          </w:tcPr>
          <w:p w:rsidR="00000000" w:rsidRDefault="00806DD0">
            <w:pPr>
              <w:jc w:val="both"/>
              <w:rPr>
                <w:i/>
              </w:rPr>
            </w:pPr>
            <w:r>
              <w:rPr>
                <w:i/>
              </w:rPr>
              <w:t xml:space="preserve">Элементы </w:t>
            </w:r>
          </w:p>
          <w:p w:rsidR="00000000" w:rsidRDefault="00806DD0">
            <w:pPr>
              <w:jc w:val="both"/>
            </w:pPr>
            <w:r>
              <w:t>1.С полностью растянутым или частично сжатым сечением, воспринимающие давление жидкостей или газов</w:t>
            </w:r>
          </w:p>
        </w:tc>
        <w:tc>
          <w:tcPr>
            <w:tcW w:w="1275"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0,05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0,03</w:t>
            </w:r>
          </w:p>
        </w:tc>
        <w:tc>
          <w:tcPr>
            <w:tcW w:w="1276"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2-я категория*</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0,05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0,03</w:t>
            </w:r>
          </w:p>
        </w:tc>
        <w:tc>
          <w:tcPr>
            <w:tcW w:w="1076"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c>
          <w:tcPr>
            <w:tcW w:w="1301"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c>
          <w:tcPr>
            <w:tcW w:w="1301"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r>
      <w:tr w:rsidR="00000000">
        <w:tblPrEx>
          <w:tblCellMar>
            <w:top w:w="0" w:type="dxa"/>
            <w:left w:w="0" w:type="dxa"/>
            <w:bottom w:w="0" w:type="dxa"/>
            <w:right w:w="0" w:type="dxa"/>
          </w:tblCellMar>
        </w:tblPrEx>
        <w:trPr>
          <w:trHeight w:val="1240"/>
        </w:trPr>
        <w:tc>
          <w:tcPr>
            <w:tcW w:w="2127" w:type="dxa"/>
            <w:tcBorders>
              <w:top w:val="single" w:sz="6" w:space="0" w:color="auto"/>
              <w:left w:val="single" w:sz="6" w:space="0" w:color="auto"/>
              <w:bottom w:val="single" w:sz="6" w:space="0" w:color="auto"/>
              <w:right w:val="single" w:sz="6" w:space="0" w:color="auto"/>
            </w:tcBorders>
          </w:tcPr>
          <w:p w:rsidR="00000000" w:rsidRDefault="00806DD0">
            <w:pPr>
              <w:jc w:val="both"/>
            </w:pPr>
            <w:r>
              <w:t>2. Эксплуатируемые в отапливаемых зданиях с относительной влажностью внутреннего воздуха помещений выше 75%, а также на открытом воздухе и в неотапливаемых з</w:t>
            </w:r>
            <w:r>
              <w:t>даниях в условиях увлажнения атмосферными осадками</w:t>
            </w:r>
          </w:p>
        </w:tc>
        <w:tc>
          <w:tcPr>
            <w:tcW w:w="1275"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0,25</w:t>
            </w:r>
          </w:p>
        </w:tc>
        <w:tc>
          <w:tcPr>
            <w:tcW w:w="1276"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0,12</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0,06</w:t>
            </w:r>
          </w:p>
        </w:tc>
        <w:tc>
          <w:tcPr>
            <w:tcW w:w="1076"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c>
          <w:tcPr>
            <w:tcW w:w="1301"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c>
          <w:tcPr>
            <w:tcW w:w="1301" w:type="dxa"/>
            <w:tcBorders>
              <w:top w:val="single" w:sz="6" w:space="0" w:color="auto"/>
              <w:left w:val="single" w:sz="6" w:space="0" w:color="auto"/>
              <w:bottom w:val="single" w:sz="6" w:space="0" w:color="auto"/>
              <w:right w:val="single" w:sz="6" w:space="0" w:color="auto"/>
            </w:tcBorders>
          </w:tcPr>
          <w:p w:rsidR="00000000" w:rsidRDefault="00806DD0">
            <w:pPr>
              <w:jc w:val="center"/>
              <w:rPr>
                <w:spacing w:val="-6"/>
              </w:rPr>
            </w:pPr>
            <w:r>
              <w:rPr>
                <w:spacing w:val="-6"/>
              </w:rPr>
              <w:t>1-я категория</w:t>
            </w:r>
          </w:p>
        </w:tc>
      </w:tr>
      <w:tr w:rsidR="00000000">
        <w:tblPrEx>
          <w:tblCellMar>
            <w:top w:w="0" w:type="dxa"/>
            <w:left w:w="0" w:type="dxa"/>
            <w:bottom w:w="0" w:type="dxa"/>
            <w:right w:w="0" w:type="dxa"/>
          </w:tblCellMar>
        </w:tblPrEx>
        <w:trPr>
          <w:trHeight w:val="640"/>
        </w:trPr>
        <w:tc>
          <w:tcPr>
            <w:tcW w:w="2127" w:type="dxa"/>
            <w:tcBorders>
              <w:top w:val="single" w:sz="6" w:space="0" w:color="auto"/>
              <w:left w:val="single" w:sz="6" w:space="0" w:color="auto"/>
              <w:right w:val="single" w:sz="6" w:space="0" w:color="auto"/>
            </w:tcBorders>
          </w:tcPr>
          <w:p w:rsidR="00000000" w:rsidRDefault="00806DD0">
            <w:pPr>
              <w:jc w:val="both"/>
            </w:pPr>
            <w:r>
              <w:t>3. Эксплуатируемые в отапливаемых зданиях с относительной влажностью внутреннего воздуха помещений от 60 до 75%</w:t>
            </w:r>
          </w:p>
        </w:tc>
        <w:tc>
          <w:tcPr>
            <w:tcW w:w="1275"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0,1</w:t>
            </w:r>
          </w:p>
        </w:tc>
        <w:tc>
          <w:tcPr>
            <w:tcW w:w="1276"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0,1</w:t>
            </w:r>
          </w:p>
        </w:tc>
        <w:tc>
          <w:tcPr>
            <w:tcW w:w="1076"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w:t>
            </w:r>
            <w:r>
              <w:rPr>
                <w:spacing w:val="-20"/>
              </w:rPr>
              <w:t xml:space="preserve">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0,07</w:t>
            </w:r>
          </w:p>
          <w:p w:rsidR="00000000" w:rsidRDefault="00806DD0">
            <w:pPr>
              <w:jc w:val="center"/>
              <w:rPr>
                <w:spacing w:val="-6"/>
              </w:rPr>
            </w:pPr>
            <w:r>
              <w:rPr>
                <w:spacing w:val="-6"/>
                <w:lang w:val="en-US"/>
              </w:rPr>
              <w:t>a</w:t>
            </w:r>
            <w:r>
              <w:rPr>
                <w:spacing w:val="-6"/>
                <w:vertAlign w:val="subscript"/>
                <w:lang w:val="en-US"/>
              </w:rPr>
              <w:t>crc2</w:t>
            </w:r>
            <w:r>
              <w:rPr>
                <w:spacing w:val="-6"/>
              </w:rPr>
              <w:t xml:space="preserve"> =0,05 </w:t>
            </w:r>
          </w:p>
        </w:tc>
        <w:tc>
          <w:tcPr>
            <w:tcW w:w="1301"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0,07</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0,05</w:t>
            </w:r>
          </w:p>
        </w:tc>
        <w:tc>
          <w:tcPr>
            <w:tcW w:w="1301"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1-я категория</w:t>
            </w:r>
          </w:p>
        </w:tc>
      </w:tr>
      <w:tr w:rsidR="00000000">
        <w:tblPrEx>
          <w:tblCellMar>
            <w:top w:w="0" w:type="dxa"/>
            <w:left w:w="0" w:type="dxa"/>
            <w:bottom w:w="0" w:type="dxa"/>
            <w:right w:w="0" w:type="dxa"/>
          </w:tblCellMar>
        </w:tblPrEx>
        <w:trPr>
          <w:trHeight w:val="1060"/>
        </w:trPr>
        <w:tc>
          <w:tcPr>
            <w:tcW w:w="2127" w:type="dxa"/>
            <w:tcBorders>
              <w:top w:val="single" w:sz="6" w:space="0" w:color="auto"/>
              <w:left w:val="single" w:sz="6" w:space="0" w:color="auto"/>
              <w:right w:val="single" w:sz="6" w:space="0" w:color="auto"/>
            </w:tcBorders>
          </w:tcPr>
          <w:p w:rsidR="00000000" w:rsidRDefault="00806DD0">
            <w:pPr>
              <w:jc w:val="both"/>
            </w:pPr>
            <w:r>
              <w:t>4. Эксплуатируемые в отапливаемых зданиях с от</w:t>
            </w:r>
            <w:r>
              <w:t>носительной влажностью внутреннего</w:t>
            </w:r>
            <w:r>
              <w:rPr>
                <w:lang w:val="en-US"/>
              </w:rPr>
              <w:t xml:space="preserve"> </w:t>
            </w:r>
            <w:r>
              <w:t>воздуха помещений до 60 % и при отсутствии возможности систематического увлажнения конструкции конденсатом</w:t>
            </w:r>
          </w:p>
        </w:tc>
        <w:tc>
          <w:tcPr>
            <w:tcW w:w="1275"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0,2</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0,15</w:t>
            </w:r>
          </w:p>
        </w:tc>
        <w:tc>
          <w:tcPr>
            <w:tcW w:w="1276"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0,22</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0,15</w:t>
            </w:r>
          </w:p>
        </w:tc>
        <w:tc>
          <w:tcPr>
            <w:tcW w:w="1076"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w:t>
            </w:r>
            <w:r>
              <w:rPr>
                <w:spacing w:val="-20"/>
              </w:rPr>
              <w:t>категория</w:t>
            </w:r>
            <w:r>
              <w:rPr>
                <w:spacing w:val="-6"/>
              </w:rPr>
              <w:t xml:space="preserve">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=0,1 </w:t>
            </w:r>
          </w:p>
        </w:tc>
        <w:tc>
          <w:tcPr>
            <w:tcW w:w="1301"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0,15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0,1</w:t>
            </w:r>
          </w:p>
        </w:tc>
        <w:tc>
          <w:tcPr>
            <w:tcW w:w="1301" w:type="dxa"/>
            <w:tcBorders>
              <w:top w:val="single" w:sz="6" w:space="0" w:color="auto"/>
              <w:left w:val="single" w:sz="6" w:space="0" w:color="auto"/>
              <w:right w:val="single" w:sz="6" w:space="0" w:color="auto"/>
            </w:tcBorders>
          </w:tcPr>
          <w:p w:rsidR="00000000" w:rsidRDefault="00806DD0">
            <w:pPr>
              <w:jc w:val="center"/>
              <w:rPr>
                <w:spacing w:val="-6"/>
              </w:rPr>
            </w:pPr>
            <w:r>
              <w:rPr>
                <w:spacing w:val="-6"/>
              </w:rPr>
              <w:t xml:space="preserve">2-я категория </w:t>
            </w:r>
          </w:p>
          <w:p w:rsidR="00000000" w:rsidRDefault="00806DD0">
            <w:pPr>
              <w:jc w:val="center"/>
              <w:rPr>
                <w:spacing w:val="-6"/>
              </w:rPr>
            </w:pPr>
            <w:r>
              <w:rPr>
                <w:spacing w:val="-6"/>
                <w:lang w:val="en-US"/>
              </w:rPr>
              <w:t>a</w:t>
            </w:r>
            <w:r>
              <w:rPr>
                <w:spacing w:val="-6"/>
                <w:vertAlign w:val="subscript"/>
                <w:lang w:val="en-US"/>
              </w:rPr>
              <w:t>crc1</w:t>
            </w:r>
            <w:r>
              <w:rPr>
                <w:spacing w:val="-6"/>
                <w:lang w:val="en-US"/>
              </w:rPr>
              <w:t xml:space="preserve"> </w:t>
            </w:r>
            <w:r>
              <w:rPr>
                <w:spacing w:val="-6"/>
              </w:rPr>
              <w:t>= 0,05</w:t>
            </w:r>
          </w:p>
          <w:p w:rsidR="00000000" w:rsidRDefault="00806DD0">
            <w:pPr>
              <w:jc w:val="center"/>
              <w:rPr>
                <w:spacing w:val="-6"/>
              </w:rPr>
            </w:pPr>
            <w:r>
              <w:rPr>
                <w:spacing w:val="-6"/>
                <w:lang w:val="en-US"/>
              </w:rPr>
              <w:t>a</w:t>
            </w:r>
            <w:r>
              <w:rPr>
                <w:spacing w:val="-6"/>
                <w:vertAlign w:val="subscript"/>
                <w:lang w:val="en-US"/>
              </w:rPr>
              <w:t>crc2</w:t>
            </w:r>
            <w:r>
              <w:rPr>
                <w:spacing w:val="-6"/>
              </w:rPr>
              <w:t xml:space="preserve"> = 0,03</w:t>
            </w:r>
          </w:p>
        </w:tc>
      </w:tr>
      <w:tr w:rsidR="00000000">
        <w:tblPrEx>
          <w:tblCellMar>
            <w:top w:w="0" w:type="dxa"/>
            <w:left w:w="0" w:type="dxa"/>
            <w:bottom w:w="0" w:type="dxa"/>
            <w:right w:w="0" w:type="dxa"/>
          </w:tblCellMar>
        </w:tblPrEx>
        <w:tc>
          <w:tcPr>
            <w:tcW w:w="8352" w:type="dxa"/>
            <w:gridSpan w:val="6"/>
            <w:tcBorders>
              <w:left w:val="single" w:sz="6" w:space="0" w:color="auto"/>
              <w:bottom w:val="single" w:sz="6" w:space="0" w:color="auto"/>
              <w:right w:val="single" w:sz="6" w:space="0" w:color="auto"/>
            </w:tcBorders>
          </w:tcPr>
          <w:p w:rsidR="00000000" w:rsidRDefault="00806DD0">
            <w:pPr>
              <w:ind w:firstLine="426"/>
              <w:jc w:val="both"/>
            </w:pPr>
            <w:r>
              <w:t>* Категория требований к трещиностойкости принята при защитном покрытии сеток оцинковкой в 30 мкм в соответствии с ГОСТ 9.073-77.</w:t>
            </w:r>
          </w:p>
          <w:p w:rsidR="00000000" w:rsidRDefault="00806DD0">
            <w:pPr>
              <w:ind w:firstLine="426"/>
              <w:jc w:val="both"/>
              <w:rPr>
                <w:spacing w:val="-6"/>
              </w:rPr>
            </w:pPr>
            <w:r>
              <w:t>** Применение сетчатого армирования д</w:t>
            </w:r>
            <w:r>
              <w:t>опускается при специальном обосновании.</w:t>
            </w:r>
          </w:p>
        </w:tc>
      </w:tr>
    </w:tbl>
    <w:p w:rsidR="00000000" w:rsidRDefault="00806DD0">
      <w:pPr>
        <w:ind w:firstLine="425"/>
        <w:jc w:val="right"/>
      </w:pPr>
    </w:p>
    <w:p w:rsidR="00000000" w:rsidRDefault="00806DD0">
      <w:pPr>
        <w:ind w:firstLine="425"/>
        <w:jc w:val="right"/>
      </w:pPr>
      <w:r>
        <w:t>Таблица 2</w:t>
      </w:r>
    </w:p>
    <w:p w:rsidR="00000000" w:rsidRDefault="00806DD0">
      <w:pPr>
        <w:ind w:firstLine="425"/>
        <w:jc w:val="right"/>
      </w:pPr>
    </w:p>
    <w:tbl>
      <w:tblPr>
        <w:tblW w:w="0" w:type="auto"/>
        <w:tblInd w:w="40" w:type="dxa"/>
        <w:tblLayout w:type="fixed"/>
        <w:tblCellMar>
          <w:left w:w="40" w:type="dxa"/>
          <w:right w:w="40" w:type="dxa"/>
        </w:tblCellMar>
        <w:tblLook w:val="0000" w:firstRow="0" w:lastRow="0" w:firstColumn="0" w:lastColumn="0" w:noHBand="0" w:noVBand="0"/>
      </w:tblPr>
      <w:tblGrid>
        <w:gridCol w:w="1701"/>
        <w:gridCol w:w="2876"/>
        <w:gridCol w:w="1978"/>
        <w:gridCol w:w="1798"/>
      </w:tblGrid>
      <w:tr w:rsidR="00000000">
        <w:tblPrEx>
          <w:tblCellMar>
            <w:top w:w="0" w:type="dxa"/>
            <w:bottom w:w="0" w:type="dxa"/>
          </w:tblCellMar>
        </w:tblPrEx>
        <w:trPr>
          <w:trHeight w:val="420"/>
        </w:trPr>
        <w:tc>
          <w:tcPr>
            <w:tcW w:w="1701" w:type="dxa"/>
            <w:tcBorders>
              <w:top w:val="single" w:sz="6" w:space="0" w:color="auto"/>
              <w:left w:val="single" w:sz="6" w:space="0" w:color="auto"/>
            </w:tcBorders>
          </w:tcPr>
          <w:p w:rsidR="00000000" w:rsidRDefault="00806DD0">
            <w:pPr>
              <w:jc w:val="center"/>
            </w:pPr>
            <w:r>
              <w:t xml:space="preserve">Категория требований к трещиностойкости </w:t>
            </w:r>
          </w:p>
        </w:tc>
        <w:tc>
          <w:tcPr>
            <w:tcW w:w="6652" w:type="dxa"/>
            <w:gridSpan w:val="3"/>
            <w:tcBorders>
              <w:top w:val="single" w:sz="6" w:space="0" w:color="auto"/>
              <w:left w:val="single" w:sz="6" w:space="0" w:color="auto"/>
              <w:bottom w:val="single" w:sz="6" w:space="0" w:color="auto"/>
              <w:right w:val="single" w:sz="6" w:space="0" w:color="auto"/>
            </w:tcBorders>
          </w:tcPr>
          <w:p w:rsidR="00000000" w:rsidRDefault="00806DD0">
            <w:pPr>
              <w:jc w:val="center"/>
            </w:pPr>
            <w:r>
              <w:t xml:space="preserve">Нагрузки и коэффициент надежности по нагрузке </w:t>
            </w:r>
            <w:r>
              <w:rPr>
                <w:i/>
              </w:rPr>
              <w:sym w:font="Symbol" w:char="F067"/>
            </w:r>
            <w:r>
              <w:rPr>
                <w:i/>
                <w:vertAlign w:val="subscript"/>
              </w:rPr>
              <w:sym w:font="Symbol" w:char="F0A6"/>
            </w:r>
            <w:r>
              <w:rPr>
                <w:i/>
              </w:rPr>
              <w:t>,</w:t>
            </w:r>
            <w:r>
              <w:t xml:space="preserve"> принимаемые при расчете</w:t>
            </w:r>
          </w:p>
        </w:tc>
      </w:tr>
      <w:tr w:rsidR="00000000">
        <w:tblPrEx>
          <w:tblCellMar>
            <w:top w:w="0" w:type="dxa"/>
            <w:bottom w:w="0" w:type="dxa"/>
          </w:tblCellMar>
        </w:tblPrEx>
        <w:trPr>
          <w:trHeight w:val="240"/>
        </w:trPr>
        <w:tc>
          <w:tcPr>
            <w:tcW w:w="1701" w:type="dxa"/>
            <w:tcBorders>
              <w:left w:val="single" w:sz="6" w:space="0" w:color="auto"/>
              <w:right w:val="single" w:sz="6" w:space="0" w:color="auto"/>
            </w:tcBorders>
          </w:tcPr>
          <w:p w:rsidR="00000000" w:rsidRDefault="00806DD0">
            <w:pPr>
              <w:jc w:val="center"/>
            </w:pPr>
            <w:r>
              <w:t>армоцементных</w:t>
            </w:r>
          </w:p>
        </w:tc>
        <w:tc>
          <w:tcPr>
            <w:tcW w:w="2876" w:type="dxa"/>
            <w:tcBorders>
              <w:top w:val="single" w:sz="6" w:space="0" w:color="auto"/>
              <w:right w:val="single" w:sz="6" w:space="0" w:color="auto"/>
            </w:tcBorders>
          </w:tcPr>
          <w:p w:rsidR="00000000" w:rsidRDefault="00806DD0">
            <w:pPr>
              <w:jc w:val="center"/>
            </w:pPr>
          </w:p>
        </w:tc>
        <w:tc>
          <w:tcPr>
            <w:tcW w:w="3776" w:type="dxa"/>
            <w:gridSpan w:val="2"/>
            <w:tcBorders>
              <w:top w:val="single" w:sz="6" w:space="0" w:color="auto"/>
              <w:bottom w:val="single" w:sz="6" w:space="0" w:color="auto"/>
              <w:right w:val="single" w:sz="6" w:space="0" w:color="auto"/>
            </w:tcBorders>
          </w:tcPr>
          <w:p w:rsidR="00000000" w:rsidRDefault="00806DD0">
            <w:pPr>
              <w:jc w:val="center"/>
            </w:pPr>
            <w:r>
              <w:t>по раскрытию трещин</w:t>
            </w:r>
          </w:p>
        </w:tc>
      </w:tr>
      <w:tr w:rsidR="00000000">
        <w:tblPrEx>
          <w:tblCellMar>
            <w:top w:w="0" w:type="dxa"/>
            <w:bottom w:w="0" w:type="dxa"/>
          </w:tblCellMar>
        </w:tblPrEx>
        <w:trPr>
          <w:trHeight w:val="260"/>
        </w:trPr>
        <w:tc>
          <w:tcPr>
            <w:tcW w:w="1701" w:type="dxa"/>
            <w:tcBorders>
              <w:left w:val="single" w:sz="6" w:space="0" w:color="auto"/>
              <w:right w:val="single" w:sz="6" w:space="0" w:color="auto"/>
            </w:tcBorders>
          </w:tcPr>
          <w:p w:rsidR="00000000" w:rsidRDefault="00806DD0">
            <w:pPr>
              <w:jc w:val="center"/>
            </w:pPr>
            <w:r>
              <w:t>конструкций</w:t>
            </w:r>
          </w:p>
        </w:tc>
        <w:tc>
          <w:tcPr>
            <w:tcW w:w="2876" w:type="dxa"/>
            <w:tcBorders>
              <w:right w:val="single" w:sz="6" w:space="0" w:color="auto"/>
            </w:tcBorders>
          </w:tcPr>
          <w:p w:rsidR="00000000" w:rsidRDefault="00806DD0">
            <w:pPr>
              <w:jc w:val="center"/>
            </w:pPr>
            <w:r>
              <w:t>по образованию трещин</w:t>
            </w:r>
          </w:p>
        </w:tc>
        <w:tc>
          <w:tcPr>
            <w:tcW w:w="1978" w:type="dxa"/>
            <w:tcBorders>
              <w:top w:val="single" w:sz="6" w:space="0" w:color="auto"/>
              <w:right w:val="single" w:sz="6" w:space="0" w:color="auto"/>
            </w:tcBorders>
          </w:tcPr>
          <w:p w:rsidR="00000000" w:rsidRDefault="00806DD0">
            <w:pPr>
              <w:jc w:val="center"/>
            </w:pPr>
            <w:r>
              <w:t>непродолжительному</w:t>
            </w:r>
          </w:p>
        </w:tc>
        <w:tc>
          <w:tcPr>
            <w:tcW w:w="1797" w:type="dxa"/>
            <w:tcBorders>
              <w:top w:val="single" w:sz="6" w:space="0" w:color="auto"/>
              <w:right w:val="single" w:sz="6" w:space="0" w:color="auto"/>
            </w:tcBorders>
          </w:tcPr>
          <w:p w:rsidR="00000000" w:rsidRDefault="00806DD0">
            <w:pPr>
              <w:jc w:val="center"/>
            </w:pPr>
            <w:r>
              <w:t>продолжительному</w:t>
            </w:r>
          </w:p>
        </w:tc>
      </w:tr>
      <w:tr w:rsidR="00000000">
        <w:tblPrEx>
          <w:tblCellMar>
            <w:top w:w="0" w:type="dxa"/>
            <w:bottom w:w="0" w:type="dxa"/>
          </w:tblCellMar>
        </w:tblPrEx>
        <w:trPr>
          <w:trHeight w:val="480"/>
        </w:trPr>
        <w:tc>
          <w:tcPr>
            <w:tcW w:w="1701" w:type="dxa"/>
            <w:tcBorders>
              <w:top w:val="single" w:sz="6" w:space="0" w:color="auto"/>
              <w:left w:val="single" w:sz="6" w:space="0" w:color="auto"/>
              <w:right w:val="single" w:sz="6" w:space="0" w:color="auto"/>
            </w:tcBorders>
          </w:tcPr>
          <w:p w:rsidR="00000000" w:rsidRDefault="00806DD0">
            <w:pPr>
              <w:jc w:val="center"/>
            </w:pPr>
            <w:r>
              <w:t>1-я</w:t>
            </w:r>
          </w:p>
        </w:tc>
        <w:tc>
          <w:tcPr>
            <w:tcW w:w="2876" w:type="dxa"/>
            <w:tcBorders>
              <w:top w:val="single" w:sz="6" w:space="0" w:color="auto"/>
              <w:left w:val="single" w:sz="6" w:space="0" w:color="auto"/>
              <w:right w:val="single" w:sz="6" w:space="0" w:color="auto"/>
            </w:tcBorders>
          </w:tcPr>
          <w:p w:rsidR="00000000" w:rsidRDefault="00806DD0">
            <w:pPr>
              <w:jc w:val="both"/>
            </w:pPr>
            <w:r>
              <w:t xml:space="preserve">Постоянные, длительные и кратковременные нагрузки при </w:t>
            </w:r>
            <w:r>
              <w:rPr>
                <w:i/>
              </w:rPr>
              <w:sym w:font="Symbol" w:char="F067"/>
            </w:r>
            <w:r>
              <w:rPr>
                <w:i/>
                <w:vertAlign w:val="subscript"/>
              </w:rPr>
              <w:sym w:font="Symbol" w:char="F0A6"/>
            </w:r>
            <w:r>
              <w:sym w:font="Symbol" w:char="F03E"/>
            </w:r>
            <w:r>
              <w:t>1*</w:t>
            </w:r>
          </w:p>
        </w:tc>
        <w:tc>
          <w:tcPr>
            <w:tcW w:w="1978"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r>
              <w:t>-</w:t>
            </w:r>
          </w:p>
        </w:tc>
        <w:tc>
          <w:tcPr>
            <w:tcW w:w="1797" w:type="dxa"/>
            <w:tcBorders>
              <w:top w:val="single" w:sz="6" w:space="0" w:color="auto"/>
              <w:left w:val="single" w:sz="6" w:space="0" w:color="auto"/>
              <w:right w:val="single" w:sz="6" w:space="0" w:color="auto"/>
            </w:tcBorders>
          </w:tcPr>
          <w:p w:rsidR="00000000" w:rsidRDefault="00806DD0">
            <w:pPr>
              <w:jc w:val="center"/>
              <w:rPr>
                <w:i/>
              </w:rPr>
            </w:pPr>
          </w:p>
          <w:p w:rsidR="00000000" w:rsidRDefault="00806DD0">
            <w:pPr>
              <w:jc w:val="center"/>
              <w:rPr>
                <w:i/>
              </w:rPr>
            </w:pPr>
            <w:r>
              <w:rPr>
                <w:i/>
              </w:rPr>
              <w:t>-</w:t>
            </w:r>
          </w:p>
        </w:tc>
      </w:tr>
      <w:tr w:rsidR="00000000">
        <w:tblPrEx>
          <w:tblCellMar>
            <w:top w:w="0" w:type="dxa"/>
            <w:bottom w:w="0" w:type="dxa"/>
          </w:tblCellMar>
        </w:tblPrEx>
        <w:trPr>
          <w:trHeight w:val="680"/>
        </w:trPr>
        <w:tc>
          <w:tcPr>
            <w:tcW w:w="1701" w:type="dxa"/>
            <w:tcBorders>
              <w:top w:val="single" w:sz="6" w:space="0" w:color="auto"/>
              <w:left w:val="single" w:sz="6" w:space="0" w:color="auto"/>
              <w:right w:val="single" w:sz="6" w:space="0" w:color="auto"/>
            </w:tcBorders>
          </w:tcPr>
          <w:p w:rsidR="00000000" w:rsidRDefault="00806DD0">
            <w:pPr>
              <w:jc w:val="center"/>
            </w:pPr>
            <w:r>
              <w:t>2-я</w:t>
            </w:r>
          </w:p>
        </w:tc>
        <w:tc>
          <w:tcPr>
            <w:tcW w:w="2876" w:type="dxa"/>
            <w:tcBorders>
              <w:top w:val="single" w:sz="6" w:space="0" w:color="auto"/>
              <w:left w:val="single" w:sz="6" w:space="0" w:color="auto"/>
              <w:right w:val="single" w:sz="6" w:space="0" w:color="auto"/>
            </w:tcBorders>
          </w:tcPr>
          <w:p w:rsidR="00000000" w:rsidRDefault="00806DD0">
            <w:pPr>
              <w:jc w:val="both"/>
            </w:pPr>
            <w:r>
              <w:t xml:space="preserve">Постоянные, длительные и кратковременные нагрузки при </w:t>
            </w:r>
            <w:r>
              <w:rPr>
                <w:i/>
              </w:rPr>
              <w:sym w:font="Symbol" w:char="F067"/>
            </w:r>
            <w:r>
              <w:rPr>
                <w:i/>
                <w:vertAlign w:val="subscript"/>
              </w:rPr>
              <w:sym w:font="Symbol" w:char="F0A6"/>
            </w:r>
            <w:r>
              <w:rPr>
                <w:vertAlign w:val="subscript"/>
              </w:rPr>
              <w:t xml:space="preserve"> </w:t>
            </w:r>
            <w:r>
              <w:t>= 1 (расчет производится для выяснения необходимости проверки по раскрытию трещин)</w:t>
            </w:r>
          </w:p>
        </w:tc>
        <w:tc>
          <w:tcPr>
            <w:tcW w:w="1978" w:type="dxa"/>
            <w:tcBorders>
              <w:top w:val="single" w:sz="6" w:space="0" w:color="auto"/>
              <w:left w:val="single" w:sz="6" w:space="0" w:color="auto"/>
              <w:right w:val="single" w:sz="6" w:space="0" w:color="auto"/>
            </w:tcBorders>
          </w:tcPr>
          <w:p w:rsidR="00000000" w:rsidRDefault="00806DD0">
            <w:pPr>
              <w:jc w:val="both"/>
            </w:pPr>
            <w:r>
              <w:t>Постоянные, длительны</w:t>
            </w:r>
            <w:r>
              <w:t>е и кратковременные нагрузки при</w:t>
            </w:r>
            <w:r>
              <w:rPr>
                <w:lang w:val="en-US"/>
              </w:rPr>
              <w:t xml:space="preserve"> </w:t>
            </w:r>
            <w:r>
              <w:rPr>
                <w:i/>
              </w:rPr>
              <w:sym w:font="Symbol" w:char="F067"/>
            </w:r>
            <w:r>
              <w:rPr>
                <w:i/>
                <w:vertAlign w:val="subscript"/>
              </w:rPr>
              <w:sym w:font="Symbol" w:char="F0A6"/>
            </w:r>
            <w:r>
              <w:rPr>
                <w:vertAlign w:val="subscript"/>
              </w:rPr>
              <w:t xml:space="preserve"> </w:t>
            </w:r>
            <w:r>
              <w:rPr>
                <w:i/>
                <w:lang w:val="en-US"/>
              </w:rPr>
              <w:t>=</w:t>
            </w:r>
            <w:r>
              <w:t xml:space="preserve"> 1</w:t>
            </w:r>
          </w:p>
        </w:tc>
        <w:tc>
          <w:tcPr>
            <w:tcW w:w="1797" w:type="dxa"/>
            <w:tcBorders>
              <w:top w:val="single" w:sz="6" w:space="0" w:color="auto"/>
              <w:left w:val="single" w:sz="6" w:space="0" w:color="auto"/>
              <w:right w:val="single" w:sz="6" w:space="0" w:color="auto"/>
            </w:tcBorders>
          </w:tcPr>
          <w:p w:rsidR="00000000" w:rsidRDefault="00806DD0">
            <w:pPr>
              <w:jc w:val="both"/>
            </w:pPr>
            <w:r>
              <w:t>Постоянные и длительные нагрузки при</w:t>
            </w:r>
            <w:r>
              <w:rPr>
                <w:lang w:val="en-US"/>
              </w:rPr>
              <w:t xml:space="preserve"> </w:t>
            </w:r>
            <w:r>
              <w:rPr>
                <w:i/>
              </w:rPr>
              <w:sym w:font="Symbol" w:char="F067"/>
            </w:r>
            <w:r>
              <w:rPr>
                <w:i/>
                <w:vertAlign w:val="subscript"/>
              </w:rPr>
              <w:sym w:font="Symbol" w:char="F0A6"/>
            </w:r>
            <w:r>
              <w:rPr>
                <w:vertAlign w:val="subscript"/>
              </w:rPr>
              <w:t xml:space="preserve"> </w:t>
            </w:r>
            <w:r>
              <w:rPr>
                <w:i/>
                <w:lang w:val="en-US"/>
              </w:rPr>
              <w:t>=</w:t>
            </w:r>
            <w:r>
              <w:t xml:space="preserve"> 1</w:t>
            </w:r>
          </w:p>
        </w:tc>
      </w:tr>
      <w:tr w:rsidR="00000000">
        <w:tblPrEx>
          <w:tblCellMar>
            <w:top w:w="0" w:type="dxa"/>
            <w:bottom w:w="0" w:type="dxa"/>
          </w:tblCellMar>
        </w:tblPrEx>
        <w:tc>
          <w:tcPr>
            <w:tcW w:w="8353" w:type="dxa"/>
            <w:gridSpan w:val="4"/>
            <w:tcBorders>
              <w:left w:val="single" w:sz="6" w:space="0" w:color="auto"/>
              <w:bottom w:val="single" w:sz="6" w:space="0" w:color="auto"/>
              <w:right w:val="single" w:sz="6" w:space="0" w:color="auto"/>
            </w:tcBorders>
          </w:tcPr>
          <w:p w:rsidR="00000000" w:rsidRDefault="00806DD0">
            <w:pPr>
              <w:ind w:firstLine="426"/>
              <w:jc w:val="both"/>
            </w:pPr>
            <w:r>
              <w:t xml:space="preserve">* Коэффициент надежности по нагрузке </w:t>
            </w:r>
            <w:r>
              <w:rPr>
                <w:i/>
              </w:rPr>
              <w:sym w:font="Symbol" w:char="F067"/>
            </w:r>
            <w:r>
              <w:rPr>
                <w:i/>
                <w:vertAlign w:val="subscript"/>
              </w:rPr>
              <w:sym w:font="Symbol" w:char="F0A6"/>
            </w:r>
            <w:r>
              <w:t xml:space="preserve"> принимается как при расчете по прочности.</w:t>
            </w:r>
          </w:p>
          <w:p w:rsidR="00000000" w:rsidRDefault="00806DD0">
            <w:pPr>
              <w:ind w:firstLine="426"/>
              <w:jc w:val="both"/>
            </w:pPr>
            <w:r>
              <w:rPr>
                <w:spacing w:val="20"/>
              </w:rPr>
              <w:t>Примечания</w:t>
            </w:r>
            <w:r>
              <w:t>: 1. Длительные и кратковременные нагрузки принимаются с учетом указаний, изложенных в СНиП 2.03.01-84.</w:t>
            </w:r>
          </w:p>
          <w:p w:rsidR="00000000" w:rsidRDefault="00806DD0">
            <w:pPr>
              <w:ind w:firstLine="386"/>
              <w:jc w:val="both"/>
            </w:pPr>
            <w:r>
              <w:t>2. Особые нагрузки учитываются при расчете по образованию трещин в тех случаях, когда наличие трещин может привести к катастрофическому положению (взрыв, пожар и т.п.)</w:t>
            </w:r>
          </w:p>
        </w:tc>
      </w:tr>
    </w:tbl>
    <w:p w:rsidR="00000000" w:rsidRDefault="00806DD0">
      <w:pPr>
        <w:ind w:firstLine="425"/>
        <w:jc w:val="both"/>
      </w:pPr>
    </w:p>
    <w:p w:rsidR="00000000" w:rsidRDefault="00806DD0">
      <w:pPr>
        <w:ind w:firstLine="425"/>
        <w:jc w:val="both"/>
      </w:pPr>
      <w:r>
        <w:t>1.18. Среднюю плотность мелкозернистого бетона, учитываемую п</w:t>
      </w:r>
      <w:r>
        <w:t>ри расчете армоцементных конструкций, следует принимать равной 2300 кг/м</w:t>
      </w:r>
      <w:r>
        <w:rPr>
          <w:vertAlign w:val="superscript"/>
        </w:rPr>
        <w:t>3</w:t>
      </w:r>
      <w:r>
        <w:rPr>
          <w:i/>
        </w:rPr>
        <w:t xml:space="preserve">. </w:t>
      </w:r>
      <w:r>
        <w:t>Средняя плотность армоцемента при двух сетках принимается равной 2400 кг/м</w:t>
      </w:r>
      <w:r>
        <w:rPr>
          <w:vertAlign w:val="superscript"/>
        </w:rPr>
        <w:t>3</w:t>
      </w:r>
      <w:r>
        <w:t>; при наличии большего числа сеток среднюю плотность армоцемента следует увеличивать на 50 кг/м</w:t>
      </w:r>
      <w:r>
        <w:rPr>
          <w:vertAlign w:val="superscript"/>
        </w:rPr>
        <w:t>3</w:t>
      </w:r>
      <w:r>
        <w:t xml:space="preserve"> на каждую дополнительную сетку; при наличии данных о средней плотности армоцемента допускается принимать другие значения, обоснованные в установленном порядке.</w:t>
      </w:r>
    </w:p>
    <w:p w:rsidR="00000000" w:rsidRDefault="00806DD0">
      <w:pPr>
        <w:ind w:firstLine="426"/>
        <w:jc w:val="both"/>
      </w:pPr>
      <w:r>
        <w:t>1.19. Расстояния между температурно-усадочными швами «армоцементных конструкций покрытий следует устанавл</w:t>
      </w:r>
      <w:r>
        <w:t>ивать согласно требованиям СНиП 2.03.01-84.</w:t>
      </w:r>
    </w:p>
    <w:p w:rsidR="00000000" w:rsidRDefault="00806DD0">
      <w:pPr>
        <w:ind w:firstLine="426"/>
        <w:jc w:val="both"/>
      </w:pPr>
    </w:p>
    <w:p w:rsidR="00000000" w:rsidRDefault="00806DD0">
      <w:pPr>
        <w:jc w:val="center"/>
      </w:pPr>
      <w:r>
        <w:t>ДОПОЛНИТЕЛЬНЫЕ УКАЗАНИЯ ПО ПРОЕКТИРОВАНИЮ ПРЕДВАРИТЕЛЬНО НАПРЯЖЕННЫХ КОНСТРУКЦИЙ</w:t>
      </w:r>
    </w:p>
    <w:p w:rsidR="00000000" w:rsidRDefault="00806DD0">
      <w:pPr>
        <w:jc w:val="center"/>
      </w:pPr>
    </w:p>
    <w:p w:rsidR="00000000" w:rsidRDefault="00806DD0">
      <w:pPr>
        <w:ind w:firstLine="426"/>
        <w:jc w:val="both"/>
      </w:pPr>
      <w:r>
        <w:t>1.20. Предварительно напряженные армоцементные конструкции следует проектировать в соответствии с требованиями СНиП 2.03.01-84 и с учетом дополнительных указаний пп. 1.21—1.25. Сетки в сечении преднапряженных армоцементных конструкций должны учитываться в схеме усилий так же, как ненапрягаемая арматура.</w:t>
      </w:r>
    </w:p>
    <w:p w:rsidR="00000000" w:rsidRDefault="00806DD0">
      <w:pPr>
        <w:ind w:firstLine="426"/>
        <w:jc w:val="both"/>
      </w:pPr>
      <w:r>
        <w:t>1.21. В случае, если сжатая при эксплуатационных нагрузках зона предварительно н</w:t>
      </w:r>
      <w:r>
        <w:t xml:space="preserve">апряженных элементов не обеспечена расчетом от образования трещин, нормальных к продольной оси, в стадиях изготовления, транспортирования и возведения следует учитывать снижение трещиностойкости растянутой при эксплуатации зоны элементов, а также увеличение их кривизны. </w:t>
      </w:r>
    </w:p>
    <w:p w:rsidR="00000000" w:rsidRDefault="00806DD0">
      <w:pPr>
        <w:ind w:firstLine="426"/>
        <w:jc w:val="both"/>
      </w:pPr>
      <w:r>
        <w:t>В элементах, рассчитываемых на воздействие многократно повторяющейся нагрузки, образование таких трещин не допускается.</w:t>
      </w:r>
    </w:p>
    <w:p w:rsidR="00000000" w:rsidRDefault="00806DD0">
      <w:pPr>
        <w:ind w:firstLine="426"/>
        <w:jc w:val="both"/>
      </w:pPr>
      <w:r>
        <w:t>1.22. Потери предварительного напряжения арматуры для армоцементных конструкций должны определяться согласно требованиям</w:t>
      </w:r>
      <w:r>
        <w:t xml:space="preserve"> СНиП 2.03.01 </w:t>
      </w:r>
      <w:r>
        <w:rPr>
          <w:i/>
        </w:rPr>
        <w:t>-</w:t>
      </w:r>
      <w:r>
        <w:t>84 как для мелкозернистого бетона.</w:t>
      </w:r>
    </w:p>
    <w:p w:rsidR="00000000" w:rsidRDefault="00806DD0">
      <w:pPr>
        <w:ind w:firstLine="426"/>
        <w:jc w:val="both"/>
      </w:pPr>
      <w:r>
        <w:t xml:space="preserve">1.23. Сжимающие напряжения в бетоне в стадии предварительного обжатия </w:t>
      </w:r>
      <w:r>
        <w:rPr>
          <w:i/>
        </w:rPr>
        <w:sym w:font="Symbol" w:char="F073"/>
      </w:r>
      <w:r>
        <w:rPr>
          <w:i/>
          <w:vertAlign w:val="subscript"/>
          <w:lang w:val="en-US"/>
        </w:rPr>
        <w:t>bp</w:t>
      </w:r>
      <w:r>
        <w:t xml:space="preserve"> не должны превышать величин (в долях от передаточной прочности бетона</w:t>
      </w:r>
      <w:r>
        <w:rPr>
          <w:lang w:val="en-US"/>
        </w:rPr>
        <w:t xml:space="preserve"> </w:t>
      </w:r>
      <w:r>
        <w:rPr>
          <w:i/>
          <w:lang w:val="en-US"/>
        </w:rPr>
        <w:t>R</w:t>
      </w:r>
      <w:r>
        <w:rPr>
          <w:i/>
          <w:vertAlign w:val="subscript"/>
          <w:lang w:val="en-US"/>
        </w:rPr>
        <w:t>bp</w:t>
      </w:r>
      <w:r>
        <w:rPr>
          <w:lang w:val="en-US"/>
        </w:rPr>
        <w:t>)</w:t>
      </w:r>
      <w:r>
        <w:t>, указанных в СНиП 2.03.01-84.</w:t>
      </w:r>
    </w:p>
    <w:p w:rsidR="00000000" w:rsidRDefault="00806DD0">
      <w:pPr>
        <w:ind w:firstLine="426"/>
        <w:jc w:val="both"/>
      </w:pPr>
      <w:r>
        <w:t xml:space="preserve">Значения </w:t>
      </w:r>
      <w:r>
        <w:rPr>
          <w:i/>
        </w:rPr>
        <w:sym w:font="Symbol" w:char="F073"/>
      </w:r>
      <w:r>
        <w:rPr>
          <w:i/>
          <w:vertAlign w:val="subscript"/>
          <w:lang w:val="en-US"/>
        </w:rPr>
        <w:t>bp</w:t>
      </w:r>
      <w:r>
        <w:t xml:space="preserve"> определяются на уровне крайнего сжатого волокна бетона с учетом потерь предварительного напряжения арматуры по СНиП 2.03.01-84 и при коэффициенте точности натяжения арматуры </w:t>
      </w:r>
      <w:r>
        <w:rPr>
          <w:i/>
        </w:rPr>
        <w:sym w:font="Symbol" w:char="F067"/>
      </w:r>
      <w:r>
        <w:rPr>
          <w:i/>
          <w:vertAlign w:val="subscript"/>
          <w:lang w:val="en-US"/>
        </w:rPr>
        <w:t>sp</w:t>
      </w:r>
      <w:r>
        <w:t>, равном единице.</w:t>
      </w:r>
    </w:p>
    <w:p w:rsidR="00000000" w:rsidRDefault="00806DD0">
      <w:pPr>
        <w:ind w:firstLine="426"/>
        <w:jc w:val="both"/>
      </w:pPr>
      <w:r>
        <w:t xml:space="preserve">1.24. </w:t>
      </w:r>
      <w:r>
        <w:rPr>
          <w:caps/>
        </w:rPr>
        <w:t>в</w:t>
      </w:r>
      <w:r>
        <w:t xml:space="preserve"> предварительно обжатой зоне сечения армоцементных элементов площадь</w:t>
      </w:r>
      <w:r>
        <w:t xml:space="preserve"> сечения сетчатой или комбинированной ненапрягаемой арматуры должна быть минимальной. Сетки должны располагаться симметрично относительно напрягаемой арматуры.</w:t>
      </w:r>
    </w:p>
    <w:p w:rsidR="00000000" w:rsidRDefault="00806DD0">
      <w:pPr>
        <w:ind w:firstLine="426"/>
        <w:jc w:val="both"/>
      </w:pPr>
      <w:r>
        <w:t>1.25. На концевых участках предварительно напряженных элементов армоцементных конструкций с арматурой без анкеров, к которым предъявляются требования 2-й категории трещиностойкости, в пределах длины зоны передачи напряжений не допускается образование трещин при действии постоянной, длительной и кратковременной нагрузок, вводимых в расчет с коэффициен</w:t>
      </w:r>
      <w:r>
        <w:t>том надежности по нагрузке</w:t>
      </w:r>
      <w:r>
        <w:rPr>
          <w:lang w:val="en-US"/>
        </w:rPr>
        <w:t xml:space="preserve"> </w:t>
      </w:r>
      <w:r>
        <w:rPr>
          <w:i/>
        </w:rPr>
        <w:sym w:font="Symbol" w:char="F067"/>
      </w:r>
      <w:r>
        <w:rPr>
          <w:i/>
          <w:vertAlign w:val="subscript"/>
          <w:lang w:val="en-US"/>
        </w:rPr>
        <w:t>f</w:t>
      </w:r>
      <w:r>
        <w:rPr>
          <w:i/>
          <w:lang w:val="en-US"/>
        </w:rPr>
        <w:t>,</w:t>
      </w:r>
      <w:r>
        <w:t xml:space="preserve"> принимаемым по табл. 2.</w:t>
      </w:r>
    </w:p>
    <w:p w:rsidR="00000000" w:rsidRDefault="00806DD0">
      <w:pPr>
        <w:ind w:firstLine="426"/>
        <w:jc w:val="both"/>
      </w:pPr>
    </w:p>
    <w:p w:rsidR="00000000" w:rsidRDefault="00806DD0">
      <w:pPr>
        <w:jc w:val="center"/>
      </w:pPr>
      <w:r>
        <w:t>2. МАТЕРИАЛЫ ДЛЯ АРМОЦЕМЕНТНЫХ КОНСТРУКЦИЙ</w:t>
      </w:r>
    </w:p>
    <w:p w:rsidR="00000000" w:rsidRDefault="00806DD0">
      <w:pPr>
        <w:jc w:val="center"/>
      </w:pPr>
      <w:r>
        <w:t>МЕЛКОЗЕРНИСТЫЙ БЕТОН</w:t>
      </w:r>
    </w:p>
    <w:p w:rsidR="00000000" w:rsidRDefault="00806DD0">
      <w:pPr>
        <w:jc w:val="center"/>
      </w:pPr>
    </w:p>
    <w:p w:rsidR="00000000" w:rsidRDefault="00806DD0">
      <w:pPr>
        <w:ind w:firstLine="426"/>
        <w:jc w:val="both"/>
      </w:pPr>
      <w:r>
        <w:t>2.1. Для армоцементных конструкций, проектируемых в соответствии с требованиями настоящих норм, следует предусматривать конструкционный мелкозернистый бетон средней плотности не менее 2200 кг/м</w:t>
      </w:r>
      <w:r>
        <w:rPr>
          <w:vertAlign w:val="superscript"/>
        </w:rPr>
        <w:t>3</w:t>
      </w:r>
      <w:r>
        <w:t xml:space="preserve"> с крупностью зерен до 5 мм в соответствии с ГОСТ 25192-82.</w:t>
      </w:r>
    </w:p>
    <w:p w:rsidR="00000000" w:rsidRDefault="00806DD0">
      <w:pPr>
        <w:ind w:firstLine="426"/>
        <w:jc w:val="both"/>
      </w:pPr>
      <w:r>
        <w:t xml:space="preserve">Бетон должен иметь водопоглощение не более 8%. </w:t>
      </w:r>
    </w:p>
    <w:p w:rsidR="00000000" w:rsidRDefault="00806DD0">
      <w:pPr>
        <w:ind w:firstLine="426"/>
        <w:jc w:val="both"/>
      </w:pPr>
      <w:r>
        <w:t>2.2. Мелкозернистый бетон для армоцементных конструкций в зависимости от вида и условий и</w:t>
      </w:r>
      <w:r>
        <w:t>х работы следует предусматривать следующих классов и марок:</w:t>
      </w:r>
    </w:p>
    <w:p w:rsidR="00000000" w:rsidRDefault="00806DD0">
      <w:pPr>
        <w:ind w:firstLine="426"/>
        <w:jc w:val="both"/>
        <w:rPr>
          <w:i/>
        </w:rPr>
      </w:pPr>
      <w:r>
        <w:t xml:space="preserve">а) </w:t>
      </w:r>
      <w:r>
        <w:rPr>
          <w:i/>
        </w:rPr>
        <w:t xml:space="preserve">классов по прочности на сжатие: </w:t>
      </w:r>
    </w:p>
    <w:p w:rsidR="00000000" w:rsidRDefault="00806DD0">
      <w:pPr>
        <w:ind w:firstLine="426"/>
        <w:jc w:val="both"/>
      </w:pPr>
      <w:r>
        <w:t>бетон группы А (естественного твердения или подвергнутый тепловой обработке при атмосферном давлении, на песке с модулем крупности свыше 2,0) - В20, В25, В30, В35 и В40;</w:t>
      </w:r>
    </w:p>
    <w:p w:rsidR="00000000" w:rsidRDefault="00806DD0">
      <w:pPr>
        <w:ind w:firstLine="426"/>
        <w:jc w:val="both"/>
      </w:pPr>
      <w:r>
        <w:t>бетон группы Б (естественного твердения или подвергнутый тепловой обработке при атмосферном давлении, на песке с модулем крупности 2,0 и менее) - В20,</w:t>
      </w:r>
      <w:r>
        <w:rPr>
          <w:lang w:val="en-US"/>
        </w:rPr>
        <w:t xml:space="preserve"> </w:t>
      </w:r>
      <w:r>
        <w:t>В</w:t>
      </w:r>
      <w:r>
        <w:rPr>
          <w:lang w:val="en-US"/>
        </w:rPr>
        <w:t>2</w:t>
      </w:r>
      <w:r>
        <w:t>5 и В30;</w:t>
      </w:r>
    </w:p>
    <w:p w:rsidR="00000000" w:rsidRDefault="00806DD0">
      <w:pPr>
        <w:ind w:firstLine="426"/>
        <w:jc w:val="both"/>
      </w:pPr>
      <w:r>
        <w:t xml:space="preserve">бетон группы В (подвергнутый автоклавной обработке) - В20, В25, В30, В35, В40, В45, </w:t>
      </w:r>
      <w:r>
        <w:t>В50, В55, В60.</w:t>
      </w:r>
    </w:p>
    <w:p w:rsidR="00000000" w:rsidRDefault="00806DD0">
      <w:pPr>
        <w:ind w:firstLine="426"/>
        <w:jc w:val="both"/>
      </w:pPr>
      <w:r>
        <w:t>Допускается применение бетона промежуточных классов В22,5 и В27,5 при условии, что это приводит к экономии цемента по сравнению с применением бетона соответственно классов В25 и В30 и не снижает других технико-экономических показателей конструкции;</w:t>
      </w:r>
    </w:p>
    <w:p w:rsidR="00000000" w:rsidRDefault="00806DD0">
      <w:pPr>
        <w:ind w:firstLine="426"/>
        <w:jc w:val="both"/>
      </w:pPr>
      <w:r>
        <w:t xml:space="preserve">б) </w:t>
      </w:r>
      <w:r>
        <w:rPr>
          <w:i/>
        </w:rPr>
        <w:t xml:space="preserve">классов по прочности на осевое растяжение - </w:t>
      </w:r>
      <w:r>
        <w:t>В</w:t>
      </w:r>
      <w:r>
        <w:rPr>
          <w:vertAlign w:val="subscript"/>
          <w:lang w:val="en-US"/>
        </w:rPr>
        <w:t>t</w:t>
      </w:r>
      <w:r>
        <w:t>1,6; В</w:t>
      </w:r>
      <w:r>
        <w:rPr>
          <w:vertAlign w:val="subscript"/>
          <w:lang w:val="en-US"/>
        </w:rPr>
        <w:t>t</w:t>
      </w:r>
      <w:r>
        <w:t>2; В</w:t>
      </w:r>
      <w:r>
        <w:rPr>
          <w:vertAlign w:val="subscript"/>
          <w:lang w:val="en-US"/>
        </w:rPr>
        <w:t>t</w:t>
      </w:r>
      <w:r>
        <w:t>2,4; В</w:t>
      </w:r>
      <w:r>
        <w:rPr>
          <w:vertAlign w:val="subscript"/>
          <w:lang w:val="en-US"/>
        </w:rPr>
        <w:t>t</w:t>
      </w:r>
      <w:r>
        <w:t>2,8; В</w:t>
      </w:r>
      <w:r>
        <w:rPr>
          <w:vertAlign w:val="subscript"/>
          <w:lang w:val="en-US"/>
        </w:rPr>
        <w:t>t</w:t>
      </w:r>
      <w:r>
        <w:t>3,2;</w:t>
      </w:r>
    </w:p>
    <w:p w:rsidR="00000000" w:rsidRDefault="00806DD0">
      <w:pPr>
        <w:ind w:firstLine="426"/>
        <w:jc w:val="both"/>
        <w:rPr>
          <w:lang w:val="en-US"/>
        </w:rPr>
      </w:pPr>
      <w:r>
        <w:t xml:space="preserve">в) </w:t>
      </w:r>
      <w:r>
        <w:rPr>
          <w:i/>
        </w:rPr>
        <w:t>марок по морозостойкости —</w:t>
      </w:r>
      <w:r>
        <w:rPr>
          <w:lang w:val="en-US"/>
        </w:rPr>
        <w:t xml:space="preserve"> F</w:t>
      </w:r>
      <w:r>
        <w:t>100</w:t>
      </w:r>
      <w:r>
        <w:rPr>
          <w:lang w:val="en-US"/>
        </w:rPr>
        <w:t>, F150, F200, F300, F400</w:t>
      </w:r>
      <w:r>
        <w:t xml:space="preserve"> и</w:t>
      </w:r>
      <w:r>
        <w:rPr>
          <w:lang w:val="en-US"/>
        </w:rPr>
        <w:t xml:space="preserve"> F500;</w:t>
      </w:r>
    </w:p>
    <w:p w:rsidR="00000000" w:rsidRDefault="00806DD0">
      <w:pPr>
        <w:ind w:firstLine="426"/>
        <w:jc w:val="both"/>
        <w:rPr>
          <w:lang w:val="en-US"/>
        </w:rPr>
      </w:pPr>
      <w:r>
        <w:t xml:space="preserve">г) </w:t>
      </w:r>
      <w:r>
        <w:rPr>
          <w:i/>
        </w:rPr>
        <w:t>марок по водонепроницаемости</w:t>
      </w:r>
      <w:r>
        <w:t xml:space="preserve"> —</w:t>
      </w:r>
      <w:r>
        <w:rPr>
          <w:lang w:val="en-US"/>
        </w:rPr>
        <w:t xml:space="preserve"> W6, W8, W10</w:t>
      </w:r>
      <w:r>
        <w:t xml:space="preserve"> </w:t>
      </w:r>
      <w:r>
        <w:rPr>
          <w:lang w:val="en-US"/>
        </w:rPr>
        <w:t>и W12.</w:t>
      </w:r>
    </w:p>
    <w:p w:rsidR="00000000" w:rsidRDefault="00806DD0">
      <w:pPr>
        <w:ind w:firstLine="426"/>
        <w:jc w:val="both"/>
      </w:pPr>
      <w:r>
        <w:t>2.3. Возраст бетона, отвечающий его классу по пр</w:t>
      </w:r>
      <w:r>
        <w:t>очности на сжатие и осевое растяжение, назначается при проектировании исходя из возможных реальных сроков фактического загружения конструкций проектными нагрузками, способа воздействия, условий твердения бетона. При отсутствии этих данных класс бетона устанавливается в возрасте 28 сут.</w:t>
      </w:r>
    </w:p>
    <w:p w:rsidR="00000000" w:rsidRDefault="00806DD0">
      <w:pPr>
        <w:ind w:firstLine="426"/>
        <w:jc w:val="both"/>
      </w:pPr>
      <w:r>
        <w:t>Значение отпускной прочности бетона в элементах сборных конструкций следует назначать в соответствии с указаниями ГОСТ 13015.0-83 и стандартов на конструкции конкретных видов.</w:t>
      </w:r>
    </w:p>
    <w:p w:rsidR="00000000" w:rsidRDefault="00806DD0">
      <w:pPr>
        <w:ind w:firstLine="426"/>
        <w:jc w:val="both"/>
      </w:pPr>
      <w:r>
        <w:t>2.4. Для предварительно напряженных армоцементных</w:t>
      </w:r>
      <w:r>
        <w:t xml:space="preserve"> конструкций класс бетона по прочности на сжатие, в котором расположена напрягаемая арматура, должен приниматься в зависимости от вида и класса напрягаемой арматуры, ее диаметра и наличия анкерных устройств не ниже указанного в СНиП 2.03.01-84.</w:t>
      </w:r>
    </w:p>
    <w:p w:rsidR="00000000" w:rsidRDefault="00806DD0">
      <w:pPr>
        <w:ind w:firstLine="426"/>
        <w:jc w:val="both"/>
      </w:pPr>
      <w:r>
        <w:t>Передаточная прочность бетона назначается в соответствии с требованиями СНиП 2.03.01-84.</w:t>
      </w:r>
    </w:p>
    <w:p w:rsidR="00000000" w:rsidRDefault="00806DD0">
      <w:pPr>
        <w:ind w:firstLine="426"/>
        <w:jc w:val="both"/>
      </w:pPr>
      <w:r>
        <w:t>2.5. Класс мелкозернистого бетона, применяемого для защиты от коррозии и обеспечения сцепления напрягаемой арматуры, должен быть не менее В20.</w:t>
      </w:r>
    </w:p>
    <w:p w:rsidR="00000000" w:rsidRDefault="00806DD0">
      <w:pPr>
        <w:ind w:firstLine="426"/>
        <w:jc w:val="both"/>
      </w:pPr>
      <w:r>
        <w:t>2.6. Для замоноличивания стыков арм</w:t>
      </w:r>
      <w:r>
        <w:t>оцементных конструкций класс бетона следует принимать в зависимости от условий работы соединяемых элементов, но не менее, чем класс бетона соединяемых элементов.</w:t>
      </w:r>
    </w:p>
    <w:p w:rsidR="00000000" w:rsidRDefault="00806DD0">
      <w:pPr>
        <w:ind w:firstLine="426"/>
        <w:jc w:val="both"/>
      </w:pPr>
      <w:r>
        <w:t>2.7. Минимальные марки мелкозернистого бетона по морозостойкости и водонепроницаемости для армоцементных конструкций, в зависимости от условий их работы, должны приниматься в соответствии с требованиями СНиП 2.03.01-84.</w:t>
      </w:r>
    </w:p>
    <w:p w:rsidR="00000000" w:rsidRDefault="00806DD0">
      <w:pPr>
        <w:ind w:firstLine="426"/>
        <w:jc w:val="both"/>
      </w:pPr>
      <w:r>
        <w:t>2.8. Для замоноличивания стыков элементов сборных конструкций, которые в процессе эксплуатации или монтажа могут подвергаться возд</w:t>
      </w:r>
      <w:r>
        <w:t>ействию отрицательных температур наружного воздуха, следует применять бетон марок по морозостойкости и водонепроницаемости не ниже марок, принятых для стыкуемых элементов.</w:t>
      </w:r>
    </w:p>
    <w:p w:rsidR="00000000" w:rsidRDefault="00806DD0">
      <w:pPr>
        <w:ind w:firstLine="425"/>
        <w:jc w:val="center"/>
      </w:pPr>
      <w:r>
        <w:t>Нормативные и расчетные характеристики мелкозернистого бетона</w:t>
      </w:r>
    </w:p>
    <w:p w:rsidR="00000000" w:rsidRDefault="00806DD0">
      <w:pPr>
        <w:ind w:firstLine="426"/>
        <w:jc w:val="both"/>
      </w:pPr>
      <w:r>
        <w:t>2.9. Нормативные и расчетные сопротивления мелкозернистого бетона, а также коэффициенты условий работы следует принимать в соответствии с указаниями СНиП 2.03.01-84.</w:t>
      </w:r>
    </w:p>
    <w:p w:rsidR="00000000" w:rsidRDefault="00806DD0">
      <w:pPr>
        <w:ind w:firstLine="426"/>
        <w:jc w:val="both"/>
      </w:pPr>
      <w:r>
        <w:t>2.10. Если проверяемый участок армоцементной конструкции работает в условиях двухосного (разнозначного) напряжен</w:t>
      </w:r>
      <w:r>
        <w:t>ного состояния, расчетное сопротивление растяжению мелкозернистого бетона для предельных состояний первой группы необходимо дополнительно умножать на коэффициент условий работы</w:t>
      </w:r>
      <w:r>
        <w:rPr>
          <w:lang w:val="en-US"/>
        </w:rPr>
        <w:t xml:space="preserve"> </w:t>
      </w:r>
      <w:r>
        <w:rPr>
          <w:i/>
          <w:lang w:val="en-US"/>
        </w:rPr>
        <w:sym w:font="Symbol" w:char="F067"/>
      </w:r>
      <w:r>
        <w:rPr>
          <w:i/>
          <w:vertAlign w:val="subscript"/>
          <w:lang w:val="en-US"/>
        </w:rPr>
        <w:t>b</w:t>
      </w:r>
      <w:r>
        <w:rPr>
          <w:i/>
          <w:lang w:val="en-US"/>
        </w:rPr>
        <w:t>,</w:t>
      </w:r>
      <w:r>
        <w:t xml:space="preserve"> который принимается в зависимости от отношения напряжений</w:t>
      </w:r>
      <w:r>
        <w:rPr>
          <w:lang w:val="en-US"/>
        </w:rPr>
        <w:t xml:space="preserve"> </w:t>
      </w:r>
      <w:r>
        <w:rPr>
          <w:lang w:val="en-US"/>
        </w:rPr>
        <w:sym w:font="Symbol" w:char="F073"/>
      </w:r>
      <w:r>
        <w:rPr>
          <w:vertAlign w:val="subscript"/>
          <w:lang w:val="en-US"/>
        </w:rPr>
        <w:t>x</w:t>
      </w:r>
      <w:r>
        <w:rPr>
          <w:lang w:val="en-US"/>
        </w:rPr>
        <w:sym w:font="Symbol" w:char="F02F"/>
      </w:r>
      <w:r>
        <w:rPr>
          <w:lang w:val="en-US"/>
        </w:rPr>
        <w:sym w:font="Symbol" w:char="F073"/>
      </w:r>
      <w:r>
        <w:rPr>
          <w:i/>
          <w:vertAlign w:val="subscript"/>
          <w:lang w:val="en-US"/>
        </w:rPr>
        <w:t>y</w:t>
      </w:r>
      <w:r>
        <w:t xml:space="preserve"> или</w:t>
      </w:r>
      <w:r>
        <w:rPr>
          <w:lang w:val="en-US"/>
        </w:rPr>
        <w:t xml:space="preserve"> </w:t>
      </w:r>
      <w:r>
        <w:rPr>
          <w:i/>
          <w:lang w:val="en-US"/>
        </w:rPr>
        <w:sym w:font="Symbol" w:char="F073"/>
      </w:r>
      <w:r>
        <w:rPr>
          <w:i/>
          <w:vertAlign w:val="subscript"/>
          <w:lang w:val="en-US"/>
        </w:rPr>
        <w:t>y</w:t>
      </w:r>
      <w:r>
        <w:rPr>
          <w:i/>
          <w:lang w:val="en-US"/>
        </w:rPr>
        <w:sym w:font="Symbol" w:char="F02F"/>
      </w:r>
      <w:r>
        <w:rPr>
          <w:i/>
          <w:lang w:val="en-US"/>
        </w:rPr>
        <w:sym w:font="Symbol" w:char="F073"/>
      </w:r>
      <w:r>
        <w:rPr>
          <w:i/>
          <w:vertAlign w:val="subscript"/>
          <w:lang w:val="en-US"/>
        </w:rPr>
        <w:t>x</w:t>
      </w:r>
      <w:r>
        <w:rPr>
          <w:i/>
          <w:lang w:val="en-US"/>
        </w:rPr>
        <w:t xml:space="preserve"> </w:t>
      </w:r>
      <w:r>
        <w:t>по табл. 3.</w:t>
      </w:r>
    </w:p>
    <w:p w:rsidR="00000000" w:rsidRDefault="00806DD0">
      <w:pPr>
        <w:ind w:firstLine="426"/>
        <w:jc w:val="both"/>
        <w:rPr>
          <w:i/>
        </w:rPr>
      </w:pPr>
      <w:r>
        <w:t>Здесь</w:t>
      </w:r>
      <w:r>
        <w:rPr>
          <w:lang w:val="en-US"/>
        </w:rPr>
        <w:t xml:space="preserve"> </w:t>
      </w:r>
      <w:r>
        <w:rPr>
          <w:i/>
          <w:lang w:val="en-US"/>
        </w:rPr>
        <w:sym w:font="Symbol" w:char="F073"/>
      </w:r>
      <w:r>
        <w:rPr>
          <w:i/>
          <w:vertAlign w:val="subscript"/>
          <w:lang w:val="en-US"/>
        </w:rPr>
        <w:t>x</w:t>
      </w:r>
      <w:r>
        <w:rPr>
          <w:lang w:val="en-US"/>
        </w:rPr>
        <w:t xml:space="preserve"> и </w:t>
      </w:r>
      <w:r>
        <w:rPr>
          <w:i/>
          <w:lang w:val="en-US"/>
        </w:rPr>
        <w:sym w:font="Symbol" w:char="F073"/>
      </w:r>
      <w:r>
        <w:rPr>
          <w:i/>
          <w:vertAlign w:val="subscript"/>
          <w:lang w:val="en-US"/>
        </w:rPr>
        <w:t>y</w:t>
      </w:r>
      <w:r>
        <w:t xml:space="preserve"> и </w:t>
      </w:r>
      <w:r>
        <w:rPr>
          <w:i/>
        </w:rPr>
        <w:t>—</w:t>
      </w:r>
      <w:r>
        <w:t xml:space="preserve"> нормальные напряжения соответственно по направлению осей </w:t>
      </w:r>
      <w:r>
        <w:rPr>
          <w:i/>
        </w:rPr>
        <w:t>х</w:t>
      </w:r>
      <w:r>
        <w:t xml:space="preserve"> и </w:t>
      </w:r>
      <w:r>
        <w:rPr>
          <w:i/>
        </w:rPr>
        <w:t>у.</w:t>
      </w:r>
    </w:p>
    <w:p w:rsidR="00000000" w:rsidRDefault="00806DD0">
      <w:pPr>
        <w:ind w:firstLine="426"/>
        <w:jc w:val="both"/>
        <w:rPr>
          <w:i/>
        </w:rPr>
      </w:pPr>
    </w:p>
    <w:p w:rsidR="00000000" w:rsidRDefault="00806DD0">
      <w:pPr>
        <w:ind w:firstLine="425"/>
        <w:jc w:val="right"/>
      </w:pPr>
      <w:r>
        <w:t>Таблица 3</w:t>
      </w:r>
    </w:p>
    <w:p w:rsidR="00000000" w:rsidRDefault="00806DD0">
      <w:pPr>
        <w:ind w:firstLine="425"/>
        <w:jc w:val="right"/>
      </w:pPr>
    </w:p>
    <w:tbl>
      <w:tblPr>
        <w:tblW w:w="0" w:type="auto"/>
        <w:tblLayout w:type="fixed"/>
        <w:tblLook w:val="0000" w:firstRow="0" w:lastRow="0" w:firstColumn="0" w:lastColumn="0" w:noHBand="0" w:noVBand="0"/>
      </w:tblPr>
      <w:tblGrid>
        <w:gridCol w:w="2943"/>
        <w:gridCol w:w="3261"/>
      </w:tblGrid>
      <w:tr w:rsidR="00000000">
        <w:tblPrEx>
          <w:tblCellMar>
            <w:top w:w="0" w:type="dxa"/>
            <w:bottom w:w="0" w:type="dxa"/>
          </w:tblCellMar>
        </w:tblPrEx>
        <w:tc>
          <w:tcPr>
            <w:tcW w:w="2943" w:type="dxa"/>
            <w:tcBorders>
              <w:top w:val="single" w:sz="6" w:space="0" w:color="auto"/>
              <w:left w:val="single" w:sz="6" w:space="0" w:color="auto"/>
              <w:right w:val="single" w:sz="6" w:space="0" w:color="auto"/>
            </w:tcBorders>
          </w:tcPr>
          <w:p w:rsidR="00000000" w:rsidRDefault="00806DD0">
            <w:pPr>
              <w:jc w:val="center"/>
            </w:pPr>
            <w:r>
              <w:t>Отношение напряжений</w:t>
            </w:r>
          </w:p>
          <w:p w:rsidR="00000000" w:rsidRDefault="00806DD0">
            <w:pPr>
              <w:jc w:val="center"/>
            </w:pPr>
            <w:r>
              <w:rPr>
                <w:position w:val="-30"/>
              </w:rPr>
              <w:object w:dxaOrig="360" w:dyaOrig="700">
                <v:shape id="_x0000_i1026" type="#_x0000_t75" style="width:18pt;height:35.25pt" o:ole="">
                  <v:imagedata r:id="rId5" o:title=""/>
                </v:shape>
                <o:OLEObject Type="Embed" ProgID="Equation.3" ShapeID="_x0000_i1026" DrawAspect="Content" ObjectID="_1427223129" r:id="rId6"/>
              </w:object>
            </w:r>
            <w:r>
              <w:t xml:space="preserve"> (или </w:t>
            </w:r>
            <w:r>
              <w:rPr>
                <w:position w:val="-28"/>
              </w:rPr>
              <w:object w:dxaOrig="360" w:dyaOrig="720">
                <v:shape id="_x0000_i1027" type="#_x0000_t75" style="width:18pt;height:36pt" o:ole="">
                  <v:imagedata r:id="rId7" o:title=""/>
                </v:shape>
                <o:OLEObject Type="Embed" ProgID="Equation.3" ShapeID="_x0000_i1027" DrawAspect="Content" ObjectID="_1427223130" r:id="rId8"/>
              </w:object>
            </w:r>
            <w:r>
              <w:t>)</w:t>
            </w:r>
          </w:p>
        </w:tc>
        <w:tc>
          <w:tcPr>
            <w:tcW w:w="3261" w:type="dxa"/>
            <w:tcBorders>
              <w:top w:val="single" w:sz="6" w:space="0" w:color="auto"/>
              <w:left w:val="single" w:sz="6" w:space="0" w:color="auto"/>
              <w:right w:val="single" w:sz="6" w:space="0" w:color="auto"/>
            </w:tcBorders>
          </w:tcPr>
          <w:p w:rsidR="00000000" w:rsidRDefault="00806DD0">
            <w:pPr>
              <w:jc w:val="center"/>
            </w:pPr>
            <w:r>
              <w:t xml:space="preserve">Коэффициент условной работы бетона </w:t>
            </w:r>
            <w:r>
              <w:rPr>
                <w:i/>
                <w:lang w:val="en-US"/>
              </w:rPr>
              <w:sym w:font="Symbol" w:char="F067"/>
            </w:r>
            <w:r>
              <w:rPr>
                <w:i/>
                <w:vertAlign w:val="subscript"/>
                <w:lang w:val="en-US"/>
              </w:rPr>
              <w:t>b</w:t>
            </w:r>
          </w:p>
        </w:tc>
      </w:tr>
      <w:tr w:rsidR="00000000">
        <w:tblPrEx>
          <w:tblCellMar>
            <w:top w:w="0" w:type="dxa"/>
            <w:bottom w:w="0" w:type="dxa"/>
          </w:tblCellMar>
        </w:tblPrEx>
        <w:tc>
          <w:tcPr>
            <w:tcW w:w="2943" w:type="dxa"/>
            <w:tcBorders>
              <w:top w:val="single" w:sz="6" w:space="0" w:color="auto"/>
              <w:left w:val="single" w:sz="6" w:space="0" w:color="auto"/>
              <w:right w:val="single" w:sz="6" w:space="0" w:color="auto"/>
            </w:tcBorders>
          </w:tcPr>
          <w:p w:rsidR="00000000" w:rsidRDefault="00806DD0">
            <w:pPr>
              <w:jc w:val="center"/>
            </w:pPr>
            <w:r>
              <w:sym w:font="Symbol" w:char="F0B1"/>
            </w:r>
            <w:r>
              <w:t xml:space="preserve"> 0</w:t>
            </w:r>
          </w:p>
        </w:tc>
        <w:tc>
          <w:tcPr>
            <w:tcW w:w="3261" w:type="dxa"/>
            <w:tcBorders>
              <w:top w:val="single" w:sz="6" w:space="0" w:color="auto"/>
              <w:right w:val="single" w:sz="6" w:space="0" w:color="auto"/>
            </w:tcBorders>
          </w:tcPr>
          <w:p w:rsidR="00000000" w:rsidRDefault="00806DD0">
            <w:pPr>
              <w:jc w:val="center"/>
            </w:pPr>
            <w:r>
              <w:t>1</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806DD0">
            <w:pPr>
              <w:jc w:val="center"/>
            </w:pPr>
            <w:r>
              <w:t>- 0,5</w:t>
            </w:r>
          </w:p>
        </w:tc>
        <w:tc>
          <w:tcPr>
            <w:tcW w:w="3261" w:type="dxa"/>
            <w:tcBorders>
              <w:right w:val="single" w:sz="6" w:space="0" w:color="auto"/>
            </w:tcBorders>
          </w:tcPr>
          <w:p w:rsidR="00000000" w:rsidRDefault="00806DD0">
            <w:pPr>
              <w:jc w:val="center"/>
            </w:pPr>
            <w:r>
              <w:t>0,9</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806DD0">
            <w:pPr>
              <w:jc w:val="center"/>
            </w:pPr>
            <w:r>
              <w:t>- 1</w:t>
            </w:r>
          </w:p>
        </w:tc>
        <w:tc>
          <w:tcPr>
            <w:tcW w:w="3261" w:type="dxa"/>
            <w:tcBorders>
              <w:right w:val="single" w:sz="6" w:space="0" w:color="auto"/>
            </w:tcBorders>
          </w:tcPr>
          <w:p w:rsidR="00000000" w:rsidRDefault="00806DD0">
            <w:pPr>
              <w:jc w:val="center"/>
            </w:pPr>
            <w:r>
              <w:t>0,8</w:t>
            </w:r>
          </w:p>
        </w:tc>
      </w:tr>
      <w:tr w:rsidR="00000000">
        <w:tblPrEx>
          <w:tblCellMar>
            <w:top w:w="0" w:type="dxa"/>
            <w:bottom w:w="0" w:type="dxa"/>
          </w:tblCellMar>
        </w:tblPrEx>
        <w:tc>
          <w:tcPr>
            <w:tcW w:w="6204" w:type="dxa"/>
            <w:gridSpan w:val="2"/>
            <w:tcBorders>
              <w:left w:val="single" w:sz="6" w:space="0" w:color="auto"/>
              <w:bottom w:val="single" w:sz="6" w:space="0" w:color="auto"/>
              <w:right w:val="single" w:sz="6" w:space="0" w:color="auto"/>
            </w:tcBorders>
          </w:tcPr>
          <w:p w:rsidR="00000000" w:rsidRDefault="00806DD0">
            <w:pPr>
              <w:ind w:firstLine="284"/>
              <w:jc w:val="both"/>
            </w:pPr>
            <w:r>
              <w:rPr>
                <w:spacing w:val="20"/>
              </w:rPr>
              <w:t>Примечание</w:t>
            </w:r>
            <w:r>
              <w:t xml:space="preserve">. Для </w:t>
            </w:r>
            <w:r>
              <w:t xml:space="preserve">промежуточных значений отношения напряжений коэффициент </w:t>
            </w:r>
            <w:r>
              <w:rPr>
                <w:i/>
                <w:lang w:val="en-US"/>
              </w:rPr>
              <w:sym w:font="Symbol" w:char="F067"/>
            </w:r>
            <w:r>
              <w:rPr>
                <w:i/>
                <w:vertAlign w:val="subscript"/>
                <w:lang w:val="en-US"/>
              </w:rPr>
              <w:t>b</w:t>
            </w:r>
            <w:r>
              <w:rPr>
                <w:i/>
              </w:rPr>
              <w:t xml:space="preserve"> </w:t>
            </w:r>
            <w:r>
              <w:t>принимается по линейной интерполяции.</w:t>
            </w:r>
          </w:p>
        </w:tc>
      </w:tr>
    </w:tbl>
    <w:p w:rsidR="00000000" w:rsidRDefault="00806DD0">
      <w:pPr>
        <w:ind w:firstLine="425"/>
        <w:jc w:val="both"/>
      </w:pPr>
    </w:p>
    <w:p w:rsidR="00000000" w:rsidRDefault="00806DD0">
      <w:pPr>
        <w:ind w:firstLine="425"/>
        <w:jc w:val="both"/>
      </w:pPr>
      <w:r>
        <w:t>2.11. Значения начального модуля упругости мелкозернистого бетона при сжатии и растяжении</w:t>
      </w:r>
      <w:r>
        <w:rPr>
          <w:lang w:val="en-US"/>
        </w:rPr>
        <w:t xml:space="preserve"> </w:t>
      </w:r>
      <w:r>
        <w:rPr>
          <w:i/>
          <w:lang w:val="en-US"/>
        </w:rPr>
        <w:t>E</w:t>
      </w:r>
      <w:r>
        <w:rPr>
          <w:i/>
          <w:vertAlign w:val="subscript"/>
          <w:lang w:val="en-US"/>
        </w:rPr>
        <w:t>b</w:t>
      </w:r>
      <w:r>
        <w:rPr>
          <w:smallCaps/>
        </w:rPr>
        <w:t xml:space="preserve"> </w:t>
      </w:r>
      <w:r>
        <w:t>для классов бетона В20 — В60 принимаются по СНиП 2.03.01-84.</w:t>
      </w:r>
    </w:p>
    <w:p w:rsidR="00000000" w:rsidRDefault="00806DD0">
      <w:pPr>
        <w:ind w:firstLine="426"/>
        <w:jc w:val="both"/>
      </w:pPr>
      <w:r>
        <w:t>При наличии данных о сорте цемента, составе бетона, условиях изготовления и т.д. допускается принимать другие значения</w:t>
      </w:r>
      <w:r>
        <w:rPr>
          <w:lang w:val="en-US"/>
        </w:rPr>
        <w:t xml:space="preserve"> </w:t>
      </w:r>
      <w:r>
        <w:rPr>
          <w:i/>
          <w:lang w:val="en-US"/>
        </w:rPr>
        <w:t>E</w:t>
      </w:r>
      <w:r>
        <w:rPr>
          <w:i/>
          <w:vertAlign w:val="subscript"/>
          <w:lang w:val="en-US"/>
        </w:rPr>
        <w:t>b</w:t>
      </w:r>
      <w:r>
        <w:rPr>
          <w:i/>
          <w:lang w:val="en-US"/>
        </w:rPr>
        <w:t>,</w:t>
      </w:r>
      <w:r>
        <w:t xml:space="preserve"> согласованные в установленном порядке.</w:t>
      </w:r>
    </w:p>
    <w:p w:rsidR="00000000" w:rsidRDefault="00806DD0">
      <w:pPr>
        <w:ind w:firstLine="426"/>
        <w:jc w:val="both"/>
      </w:pPr>
      <w:r>
        <w:t xml:space="preserve">2.12. Коэффициент линейной температурной деформации </w:t>
      </w:r>
      <w:r>
        <w:rPr>
          <w:i/>
        </w:rPr>
        <w:sym w:font="Symbol" w:char="F061"/>
      </w:r>
      <w:r>
        <w:rPr>
          <w:i/>
          <w:vertAlign w:val="subscript"/>
          <w:lang w:val="en-US"/>
        </w:rPr>
        <w:t>bt</w:t>
      </w:r>
      <w:r>
        <w:t xml:space="preserve"> мелкозернистого бетона в интервале темпер</w:t>
      </w:r>
      <w:r>
        <w:t xml:space="preserve">атур от минус 40°С до плюс 50°С принимается равным 1 </w:t>
      </w:r>
      <w:r>
        <w:sym w:font="Symbol" w:char="F0D7"/>
      </w:r>
      <w:r>
        <w:t xml:space="preserve"> 10 </w:t>
      </w:r>
      <w:r>
        <w:rPr>
          <w:vertAlign w:val="superscript"/>
        </w:rPr>
        <w:t>-5</w:t>
      </w:r>
      <w:r>
        <w:t xml:space="preserve"> град </w:t>
      </w:r>
      <w:r>
        <w:rPr>
          <w:vertAlign w:val="superscript"/>
        </w:rPr>
        <w:t>-1</w:t>
      </w:r>
      <w:r>
        <w:t>.</w:t>
      </w:r>
    </w:p>
    <w:p w:rsidR="00000000" w:rsidRDefault="00806DD0">
      <w:pPr>
        <w:ind w:firstLine="426"/>
        <w:jc w:val="both"/>
      </w:pPr>
      <w:r>
        <w:t xml:space="preserve">При наличии данных о минералогическом составе заполнителей, расходе цемента, степени водонасыщения, морозостойкости бетона и т.д. допускается принимать другие значения </w:t>
      </w:r>
      <w:r>
        <w:rPr>
          <w:i/>
        </w:rPr>
        <w:sym w:font="Symbol" w:char="F061"/>
      </w:r>
      <w:r>
        <w:rPr>
          <w:i/>
          <w:vertAlign w:val="subscript"/>
          <w:lang w:val="en-US"/>
        </w:rPr>
        <w:t>bt</w:t>
      </w:r>
      <w:r>
        <w:t xml:space="preserve">, обоснованные в установленном порядке. Для расчетной температуры ниже минус 40°С и выше 50°С значение </w:t>
      </w:r>
      <w:r>
        <w:rPr>
          <w:i/>
        </w:rPr>
        <w:sym w:font="Symbol" w:char="F061"/>
      </w:r>
      <w:r>
        <w:rPr>
          <w:i/>
          <w:vertAlign w:val="subscript"/>
          <w:lang w:val="en-US"/>
        </w:rPr>
        <w:t>bt</w:t>
      </w:r>
      <w:r>
        <w:rPr>
          <w:i/>
        </w:rPr>
        <w:t xml:space="preserve"> </w:t>
      </w:r>
      <w:r>
        <w:t>принимается по экспериментальным данным.</w:t>
      </w:r>
    </w:p>
    <w:p w:rsidR="00000000" w:rsidRDefault="00806DD0">
      <w:pPr>
        <w:ind w:firstLine="426"/>
        <w:jc w:val="both"/>
      </w:pPr>
      <w:r>
        <w:t>2.13. Начальный коэффициент поперечной деформации бетона (коэффициент Пуассона) принимается равным 0,2, а модуль сдвига мел</w:t>
      </w:r>
      <w:r>
        <w:t xml:space="preserve">козернистого бетона </w:t>
      </w:r>
      <w:r>
        <w:rPr>
          <w:i/>
          <w:lang w:val="en-US"/>
        </w:rPr>
        <w:t>G</w:t>
      </w:r>
      <w:r>
        <w:t xml:space="preserve"> — равным 0,4 соответствующего значения </w:t>
      </w:r>
      <w:r>
        <w:rPr>
          <w:i/>
          <w:lang w:val="en-US"/>
        </w:rPr>
        <w:t>E</w:t>
      </w:r>
      <w:r>
        <w:rPr>
          <w:i/>
          <w:vertAlign w:val="subscript"/>
          <w:lang w:val="en-US"/>
        </w:rPr>
        <w:t>b</w:t>
      </w:r>
      <w:r>
        <w:rPr>
          <w:i/>
          <w:smallCaps/>
          <w:lang w:val="en-US"/>
        </w:rPr>
        <w:t>,</w:t>
      </w:r>
      <w:r>
        <w:rPr>
          <w:smallCaps/>
        </w:rPr>
        <w:t xml:space="preserve"> </w:t>
      </w:r>
      <w:r>
        <w:t>указанного в СНиП 2.03.01-84.</w:t>
      </w:r>
    </w:p>
    <w:p w:rsidR="00000000" w:rsidRDefault="00806DD0">
      <w:pPr>
        <w:ind w:firstLine="426"/>
        <w:jc w:val="both"/>
      </w:pPr>
    </w:p>
    <w:p w:rsidR="00000000" w:rsidRDefault="00806DD0">
      <w:pPr>
        <w:jc w:val="center"/>
        <w:rPr>
          <w:caps/>
        </w:rPr>
      </w:pPr>
      <w:r>
        <w:rPr>
          <w:caps/>
        </w:rPr>
        <w:t>арматура</w:t>
      </w:r>
    </w:p>
    <w:p w:rsidR="00000000" w:rsidRDefault="00806DD0">
      <w:pPr>
        <w:jc w:val="center"/>
        <w:rPr>
          <w:smallCaps/>
        </w:rPr>
      </w:pPr>
    </w:p>
    <w:p w:rsidR="00000000" w:rsidRDefault="00806DD0">
      <w:pPr>
        <w:ind w:firstLine="426"/>
        <w:jc w:val="both"/>
      </w:pPr>
      <w:r>
        <w:t xml:space="preserve">2.14. Для армирования армоцементных конструкций необходимо принимать: </w:t>
      </w:r>
    </w:p>
    <w:p w:rsidR="00000000" w:rsidRDefault="00806DD0">
      <w:pPr>
        <w:ind w:firstLine="426"/>
        <w:jc w:val="both"/>
      </w:pPr>
      <w:r>
        <w:t xml:space="preserve">а) тканые сетки по ГОСТ 3826-82; </w:t>
      </w:r>
    </w:p>
    <w:p w:rsidR="00000000" w:rsidRDefault="00806DD0">
      <w:pPr>
        <w:ind w:firstLine="426"/>
        <w:jc w:val="both"/>
      </w:pPr>
      <w:r>
        <w:t xml:space="preserve">б) плетеные сетки по ГОСТ 2715-80; </w:t>
      </w:r>
    </w:p>
    <w:p w:rsidR="00000000" w:rsidRDefault="00806DD0">
      <w:pPr>
        <w:ind w:firstLine="426"/>
        <w:jc w:val="both"/>
      </w:pPr>
      <w:r>
        <w:t xml:space="preserve">в) сварные сетки по ТУ 14-4-713-76; </w:t>
      </w:r>
    </w:p>
    <w:p w:rsidR="00000000" w:rsidRDefault="00806DD0">
      <w:pPr>
        <w:ind w:firstLine="426"/>
        <w:jc w:val="both"/>
      </w:pPr>
      <w:r>
        <w:t>г) стержневая и проволочная арматура в соответствии с указаниями СНиП 2.03.01-84.</w:t>
      </w:r>
    </w:p>
    <w:p w:rsidR="00000000" w:rsidRDefault="00806DD0">
      <w:pPr>
        <w:ind w:firstLine="426"/>
        <w:jc w:val="both"/>
      </w:pPr>
      <w:r>
        <w:t>2.15. Рекомендуемый сортамент тканых и сварных сеток приведен в справочном приложении 2.</w:t>
      </w:r>
    </w:p>
    <w:p w:rsidR="00000000" w:rsidRDefault="00806DD0">
      <w:pPr>
        <w:ind w:firstLine="426"/>
        <w:jc w:val="both"/>
      </w:pPr>
      <w:r>
        <w:rPr>
          <w:spacing w:val="20"/>
        </w:rPr>
        <w:t>Примечание.</w:t>
      </w:r>
      <w:r>
        <w:t xml:space="preserve"> Плетеные сетки</w:t>
      </w:r>
      <w:r>
        <w:rPr>
          <w:lang w:val="en-US"/>
        </w:rPr>
        <w:t xml:space="preserve"> </w:t>
      </w:r>
      <w:r>
        <w:t>по ГОСТ 2715-80 допускается пр</w:t>
      </w:r>
      <w:r>
        <w:t>именять в качестве конструктивной арматуры.</w:t>
      </w:r>
    </w:p>
    <w:p w:rsidR="00000000" w:rsidRDefault="00806DD0">
      <w:pPr>
        <w:ind w:firstLine="426"/>
        <w:jc w:val="both"/>
      </w:pPr>
      <w:r>
        <w:t>2.16. Выбор стержневой и проволочной арматуры в зависимости от типа конструкции, наличия предварительного напряжения, условий возведения и эксплуатации, а также выбор марок стали для закладных деталей следует производить в соответствии с указаниями СНиП 2.03.01-84.</w:t>
      </w:r>
    </w:p>
    <w:p w:rsidR="00000000" w:rsidRDefault="00806DD0">
      <w:pPr>
        <w:ind w:firstLine="426"/>
        <w:jc w:val="both"/>
      </w:pPr>
    </w:p>
    <w:p w:rsidR="00000000" w:rsidRDefault="00806DD0">
      <w:pPr>
        <w:jc w:val="center"/>
      </w:pPr>
      <w:r>
        <w:t>Нормативные и расчетные характеристики арматуры</w:t>
      </w:r>
    </w:p>
    <w:p w:rsidR="00000000" w:rsidRDefault="00806DD0">
      <w:pPr>
        <w:jc w:val="center"/>
      </w:pPr>
    </w:p>
    <w:p w:rsidR="00000000" w:rsidRDefault="00806DD0">
      <w:pPr>
        <w:ind w:firstLine="426"/>
        <w:jc w:val="both"/>
      </w:pPr>
      <w:r>
        <w:t>2.17. Нормативные сопротивления стержневой и проволочной арматуры</w:t>
      </w:r>
      <w:r>
        <w:rPr>
          <w:lang w:val="en-US"/>
        </w:rPr>
        <w:t xml:space="preserve"> </w:t>
      </w:r>
      <w:r>
        <w:rPr>
          <w:i/>
          <w:lang w:val="en-US"/>
        </w:rPr>
        <w:t>R</w:t>
      </w:r>
      <w:r>
        <w:rPr>
          <w:i/>
          <w:vertAlign w:val="subscript"/>
          <w:lang w:val="en-US"/>
        </w:rPr>
        <w:t>sn</w:t>
      </w:r>
      <w:r>
        <w:rPr>
          <w:i/>
          <w:lang w:val="en-US"/>
        </w:rPr>
        <w:t>,</w:t>
      </w:r>
      <w:r>
        <w:t xml:space="preserve"> а также коэффициенты условий работы арматуры должны приниматься согласно СНиП 2.0</w:t>
      </w:r>
      <w:r>
        <w:t>3.01-84.</w:t>
      </w:r>
    </w:p>
    <w:p w:rsidR="00000000" w:rsidRDefault="00806DD0">
      <w:pPr>
        <w:ind w:firstLine="426"/>
        <w:jc w:val="both"/>
      </w:pPr>
      <w:r>
        <w:t xml:space="preserve">Расчетные сопротивления арматуры растяжению </w:t>
      </w:r>
      <w:r>
        <w:rPr>
          <w:i/>
          <w:lang w:val="en-US"/>
        </w:rPr>
        <w:t>R</w:t>
      </w:r>
      <w:r>
        <w:rPr>
          <w:i/>
          <w:vertAlign w:val="subscript"/>
          <w:lang w:val="en-US"/>
        </w:rPr>
        <w:t>s</w:t>
      </w:r>
      <w:r>
        <w:t xml:space="preserve"> для предельных состояний первой и второй групп следует принимать согласно СНиП 2.03.01-84.</w:t>
      </w:r>
    </w:p>
    <w:p w:rsidR="00000000" w:rsidRDefault="00806DD0">
      <w:pPr>
        <w:ind w:firstLine="426"/>
        <w:jc w:val="both"/>
      </w:pPr>
      <w:r>
        <w:t>Расчетные сопротивления стержневой и проволочной арматуры сжатию, используемые при расчете армоцементных конструкций по предельным состояниям первой группы</w:t>
      </w:r>
      <w:r>
        <w:rPr>
          <w:lang w:val="en-US"/>
        </w:rPr>
        <w:t xml:space="preserve"> </w:t>
      </w:r>
      <w:r>
        <w:rPr>
          <w:i/>
          <w:lang w:val="en-US"/>
        </w:rPr>
        <w:t>R</w:t>
      </w:r>
      <w:r>
        <w:rPr>
          <w:i/>
          <w:vertAlign w:val="subscript"/>
          <w:lang w:val="en-US"/>
        </w:rPr>
        <w:t>s</w:t>
      </w:r>
      <w:r>
        <w:rPr>
          <w:i/>
          <w:vertAlign w:val="subscript"/>
        </w:rPr>
        <w:t>с</w:t>
      </w:r>
      <w:r>
        <w:rPr>
          <w:lang w:val="en-US"/>
        </w:rPr>
        <w:t>,</w:t>
      </w:r>
      <w:r>
        <w:t xml:space="preserve"> принимаются равными соответствующим расчетным сопротивлениям арматуры растяжению</w:t>
      </w:r>
      <w:r>
        <w:rPr>
          <w:lang w:val="en-US"/>
        </w:rPr>
        <w:t xml:space="preserve"> </w:t>
      </w:r>
      <w:r>
        <w:rPr>
          <w:i/>
          <w:lang w:val="en-US"/>
        </w:rPr>
        <w:t>R</w:t>
      </w:r>
      <w:r>
        <w:rPr>
          <w:i/>
          <w:vertAlign w:val="subscript"/>
          <w:lang w:val="en-US"/>
        </w:rPr>
        <w:t>s</w:t>
      </w:r>
      <w:r>
        <w:rPr>
          <w:lang w:val="en-US"/>
        </w:rPr>
        <w:t>,</w:t>
      </w:r>
      <w:r>
        <w:t xml:space="preserve"> но не более 390 МПа.</w:t>
      </w:r>
    </w:p>
    <w:p w:rsidR="00000000" w:rsidRDefault="00806DD0">
      <w:pPr>
        <w:ind w:firstLine="426"/>
        <w:jc w:val="both"/>
      </w:pPr>
      <w:r>
        <w:t>2.18. За нормативное сопротивление проволоки сеток принимается наименьшее значение условного преде</w:t>
      </w:r>
      <w:r>
        <w:t xml:space="preserve">ла текучести, соответствующего остаточному относительному удлинению 0,2 % и принимаемого равным 0,8 временного сопротивления разрыву проволоки сетки. Допускается нормативное сопротивление проволок тканых и сварных сеток </w:t>
      </w:r>
      <w:r>
        <w:rPr>
          <w:i/>
          <w:lang w:val="en-US"/>
        </w:rPr>
        <w:t>R</w:t>
      </w:r>
      <w:r>
        <w:rPr>
          <w:i/>
          <w:vertAlign w:val="subscript"/>
          <w:lang w:val="en-US"/>
        </w:rPr>
        <w:t>m</w:t>
      </w:r>
      <w:r>
        <w:rPr>
          <w:i/>
        </w:rPr>
        <w:t>,</w:t>
      </w:r>
      <w:r>
        <w:rPr>
          <w:i/>
          <w:vertAlign w:val="subscript"/>
          <w:lang w:val="en-US"/>
        </w:rPr>
        <w:t xml:space="preserve"> ser</w:t>
      </w:r>
      <w:r>
        <w:t xml:space="preserve"> принимать равным 245 МПа (2500 кгс/см</w:t>
      </w:r>
      <w:r>
        <w:rPr>
          <w:vertAlign w:val="superscript"/>
        </w:rPr>
        <w:t>2</w:t>
      </w:r>
      <w:r>
        <w:t xml:space="preserve">). </w:t>
      </w:r>
    </w:p>
    <w:p w:rsidR="00000000" w:rsidRDefault="00806DD0">
      <w:pPr>
        <w:ind w:firstLine="426"/>
        <w:jc w:val="both"/>
      </w:pPr>
      <w:r>
        <w:t>2.19. Расчетные сопротивления сеток растяжению для предельных состояний первой и второй групп определяются делением нормативного сопротивления на коэффициент безопасности по материалу сеток, равный для предельных состояний первой группы 1,1.</w:t>
      </w:r>
    </w:p>
    <w:p w:rsidR="00000000" w:rsidRDefault="00806DD0">
      <w:pPr>
        <w:ind w:firstLine="425"/>
        <w:jc w:val="both"/>
      </w:pPr>
      <w:r>
        <w:t xml:space="preserve">2.20. Значения расчетных сопротивлении сеток растяжению для предельных состояний первой группы </w:t>
      </w:r>
      <w:r>
        <w:rPr>
          <w:i/>
          <w:lang w:val="en-US"/>
        </w:rPr>
        <w:t>R</w:t>
      </w:r>
      <w:r>
        <w:rPr>
          <w:i/>
          <w:vertAlign w:val="subscript"/>
          <w:lang w:val="en-US"/>
        </w:rPr>
        <w:t>m</w:t>
      </w:r>
      <w:r>
        <w:t xml:space="preserve"> и </w:t>
      </w:r>
      <w:r>
        <w:rPr>
          <w:i/>
          <w:lang w:val="en-US"/>
        </w:rPr>
        <w:t>R</w:t>
      </w:r>
      <w:r>
        <w:rPr>
          <w:i/>
          <w:vertAlign w:val="subscript"/>
          <w:lang w:val="en-US"/>
        </w:rPr>
        <w:t>mw</w:t>
      </w:r>
      <w:r>
        <w:t xml:space="preserve">, а также сжатию </w:t>
      </w:r>
      <w:r>
        <w:rPr>
          <w:i/>
          <w:lang w:val="en-US"/>
        </w:rPr>
        <w:t>R</w:t>
      </w:r>
      <w:r>
        <w:rPr>
          <w:i/>
          <w:vertAlign w:val="subscript"/>
          <w:lang w:val="en-US"/>
        </w:rPr>
        <w:t>mс</w:t>
      </w:r>
      <w:r>
        <w:t xml:space="preserve"> с учетом коэффициента условий работы 1,1 следует принимать по табл. 4.</w:t>
      </w:r>
    </w:p>
    <w:p w:rsidR="00000000" w:rsidRDefault="00806DD0">
      <w:pPr>
        <w:ind w:firstLine="425"/>
        <w:jc w:val="both"/>
      </w:pPr>
    </w:p>
    <w:p w:rsidR="00000000" w:rsidRDefault="00806DD0">
      <w:pPr>
        <w:ind w:firstLine="425"/>
        <w:jc w:val="right"/>
      </w:pPr>
      <w:r>
        <w:t>Таблица 4.</w:t>
      </w:r>
    </w:p>
    <w:p w:rsidR="00000000" w:rsidRDefault="00806DD0">
      <w:pPr>
        <w:ind w:firstLine="425"/>
        <w:jc w:val="right"/>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239"/>
        <w:gridCol w:w="2588"/>
        <w:gridCol w:w="2126"/>
        <w:gridCol w:w="98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806DD0">
            <w:pPr>
              <w:jc w:val="center"/>
            </w:pPr>
          </w:p>
        </w:tc>
        <w:tc>
          <w:tcPr>
            <w:tcW w:w="1239" w:type="dxa"/>
            <w:tcBorders>
              <w:top w:val="single" w:sz="6" w:space="0" w:color="auto"/>
              <w:left w:val="single" w:sz="6" w:space="0" w:color="auto"/>
            </w:tcBorders>
          </w:tcPr>
          <w:p w:rsidR="00000000" w:rsidRDefault="00806DD0">
            <w:pPr>
              <w:jc w:val="center"/>
            </w:pPr>
          </w:p>
        </w:tc>
        <w:tc>
          <w:tcPr>
            <w:tcW w:w="5696" w:type="dxa"/>
            <w:gridSpan w:val="3"/>
            <w:tcBorders>
              <w:top w:val="single" w:sz="6" w:space="0" w:color="auto"/>
              <w:left w:val="single" w:sz="6" w:space="0" w:color="auto"/>
              <w:bottom w:val="single" w:sz="6" w:space="0" w:color="auto"/>
              <w:right w:val="single" w:sz="6" w:space="0" w:color="auto"/>
            </w:tcBorders>
          </w:tcPr>
          <w:p w:rsidR="00000000" w:rsidRDefault="00806DD0">
            <w:pPr>
              <w:jc w:val="center"/>
            </w:pPr>
            <w:r>
              <w:t>Расчетные сопротивления сеток для предельных состояний первой группы</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806DD0">
            <w:pPr>
              <w:jc w:val="center"/>
            </w:pPr>
          </w:p>
        </w:tc>
        <w:tc>
          <w:tcPr>
            <w:tcW w:w="1239" w:type="dxa"/>
            <w:tcBorders>
              <w:left w:val="single" w:sz="6" w:space="0" w:color="auto"/>
              <w:right w:val="single" w:sz="6" w:space="0" w:color="auto"/>
            </w:tcBorders>
          </w:tcPr>
          <w:p w:rsidR="00000000" w:rsidRDefault="00806DD0">
            <w:pPr>
              <w:jc w:val="center"/>
            </w:pPr>
          </w:p>
        </w:tc>
        <w:tc>
          <w:tcPr>
            <w:tcW w:w="4714" w:type="dxa"/>
            <w:gridSpan w:val="2"/>
            <w:tcBorders>
              <w:top w:val="single" w:sz="6" w:space="0" w:color="auto"/>
              <w:bottom w:val="single" w:sz="6" w:space="0" w:color="auto"/>
              <w:right w:val="single" w:sz="6" w:space="0" w:color="auto"/>
            </w:tcBorders>
          </w:tcPr>
          <w:p w:rsidR="00000000" w:rsidRDefault="00806DD0">
            <w:pPr>
              <w:jc w:val="center"/>
            </w:pPr>
            <w:r>
              <w:t>растяжению</w:t>
            </w:r>
          </w:p>
        </w:tc>
        <w:tc>
          <w:tcPr>
            <w:tcW w:w="982" w:type="dxa"/>
            <w:tcBorders>
              <w:right w:val="single" w:sz="6" w:space="0" w:color="auto"/>
            </w:tcBorders>
          </w:tcPr>
          <w:p w:rsidR="00000000" w:rsidRDefault="00806DD0">
            <w:pPr>
              <w:jc w:val="center"/>
              <w:rPr>
                <w:i/>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806DD0">
            <w:pPr>
              <w:jc w:val="center"/>
              <w:rPr>
                <w:i/>
              </w:rPr>
            </w:pPr>
            <w:r>
              <w:t>Вид сеток</w:t>
            </w:r>
          </w:p>
        </w:tc>
        <w:tc>
          <w:tcPr>
            <w:tcW w:w="1239" w:type="dxa"/>
            <w:tcBorders>
              <w:left w:val="single" w:sz="6" w:space="0" w:color="auto"/>
              <w:right w:val="single" w:sz="6" w:space="0" w:color="auto"/>
            </w:tcBorders>
          </w:tcPr>
          <w:p w:rsidR="00000000" w:rsidRDefault="00806DD0">
            <w:pPr>
              <w:jc w:val="center"/>
              <w:rPr>
                <w:i/>
              </w:rPr>
            </w:pPr>
            <w:r>
              <w:t>Диаметр проволоки мм</w:t>
            </w:r>
          </w:p>
        </w:tc>
        <w:tc>
          <w:tcPr>
            <w:tcW w:w="2588" w:type="dxa"/>
            <w:tcBorders>
              <w:top w:val="single" w:sz="6" w:space="0" w:color="auto"/>
              <w:right w:val="single" w:sz="6" w:space="0" w:color="auto"/>
            </w:tcBorders>
          </w:tcPr>
          <w:p w:rsidR="00000000" w:rsidRDefault="00806DD0">
            <w:pPr>
              <w:jc w:val="center"/>
              <w:rPr>
                <w:i/>
                <w:lang w:val="en-US"/>
              </w:rPr>
            </w:pPr>
            <w:r>
              <w:t>продольных проволок, поперечных проволок при расчете наклонных сечений на действие изгибающего момента</w:t>
            </w:r>
            <w:r>
              <w:rPr>
                <w:lang w:val="en-US"/>
              </w:rPr>
              <w:t xml:space="preserve"> </w:t>
            </w:r>
            <w:r>
              <w:rPr>
                <w:i/>
                <w:lang w:val="en-US"/>
              </w:rPr>
              <w:t>R</w:t>
            </w:r>
            <w:r>
              <w:rPr>
                <w:i/>
                <w:vertAlign w:val="subscript"/>
                <w:lang w:val="en-US"/>
              </w:rPr>
              <w:t>m</w:t>
            </w:r>
          </w:p>
        </w:tc>
        <w:tc>
          <w:tcPr>
            <w:tcW w:w="2126" w:type="dxa"/>
            <w:tcBorders>
              <w:top w:val="single" w:sz="6" w:space="0" w:color="auto"/>
            </w:tcBorders>
          </w:tcPr>
          <w:p w:rsidR="00000000" w:rsidRDefault="00806DD0">
            <w:pPr>
              <w:jc w:val="center"/>
              <w:rPr>
                <w:i/>
                <w:lang w:val="en-US"/>
              </w:rPr>
            </w:pPr>
            <w:r>
              <w:t>поперечных проволок при расчете наклонных сечений на действие поперечной силы</w:t>
            </w:r>
            <w:r>
              <w:rPr>
                <w:lang w:val="en-US"/>
              </w:rPr>
              <w:t xml:space="preserve"> </w:t>
            </w:r>
            <w:r>
              <w:rPr>
                <w:i/>
                <w:lang w:val="en-US"/>
              </w:rPr>
              <w:t>R</w:t>
            </w:r>
            <w:r>
              <w:rPr>
                <w:i/>
                <w:vertAlign w:val="subscript"/>
                <w:lang w:val="en-US"/>
              </w:rPr>
              <w:t>m</w:t>
            </w:r>
            <w:r>
              <w:rPr>
                <w:i/>
                <w:vertAlign w:val="subscript"/>
                <w:lang w:val="en-US"/>
              </w:rPr>
              <w:t>w</w:t>
            </w:r>
          </w:p>
        </w:tc>
        <w:tc>
          <w:tcPr>
            <w:tcW w:w="982" w:type="dxa"/>
            <w:tcBorders>
              <w:left w:val="single" w:sz="6" w:space="0" w:color="auto"/>
              <w:right w:val="single" w:sz="6" w:space="0" w:color="auto"/>
            </w:tcBorders>
          </w:tcPr>
          <w:p w:rsidR="00000000" w:rsidRDefault="00806DD0">
            <w:pPr>
              <w:jc w:val="center"/>
            </w:pPr>
          </w:p>
          <w:p w:rsidR="00000000" w:rsidRDefault="00806DD0">
            <w:pPr>
              <w:jc w:val="center"/>
            </w:pPr>
            <w:r>
              <w:t xml:space="preserve">сжатию </w:t>
            </w:r>
          </w:p>
          <w:p w:rsidR="00000000" w:rsidRDefault="00806DD0">
            <w:pPr>
              <w:jc w:val="center"/>
              <w:rPr>
                <w:i/>
                <w:lang w:val="en-US"/>
              </w:rPr>
            </w:pPr>
            <w:r>
              <w:rPr>
                <w:i/>
                <w:lang w:val="en-US"/>
              </w:rPr>
              <w:t>R</w:t>
            </w:r>
            <w:r>
              <w:rPr>
                <w:i/>
                <w:vertAlign w:val="subscript"/>
                <w:lang w:val="en-US"/>
              </w:rPr>
              <w:t>mс</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806DD0">
            <w:pPr>
              <w:jc w:val="both"/>
            </w:pPr>
            <w:r>
              <w:t xml:space="preserve">1. Тканая по ГОСТ 3826-82 </w:t>
            </w:r>
          </w:p>
          <w:p w:rsidR="00000000" w:rsidRDefault="00806DD0">
            <w:pPr>
              <w:jc w:val="both"/>
            </w:pPr>
          </w:p>
        </w:tc>
        <w:tc>
          <w:tcPr>
            <w:tcW w:w="1239" w:type="dxa"/>
            <w:tcBorders>
              <w:top w:val="single" w:sz="6" w:space="0" w:color="auto"/>
              <w:left w:val="single" w:sz="6" w:space="0" w:color="auto"/>
              <w:right w:val="single" w:sz="6" w:space="0" w:color="auto"/>
            </w:tcBorders>
          </w:tcPr>
          <w:p w:rsidR="00000000" w:rsidRDefault="00806DD0">
            <w:pPr>
              <w:jc w:val="center"/>
            </w:pPr>
            <w:r>
              <w:t xml:space="preserve">0,7 </w:t>
            </w:r>
          </w:p>
          <w:p w:rsidR="00000000" w:rsidRDefault="00806DD0">
            <w:pPr>
              <w:jc w:val="center"/>
            </w:pPr>
            <w:r>
              <w:t xml:space="preserve">1 </w:t>
            </w:r>
          </w:p>
          <w:p w:rsidR="00000000" w:rsidRDefault="00806DD0">
            <w:pPr>
              <w:jc w:val="center"/>
            </w:pPr>
            <w:r>
              <w:rPr>
                <w:lang w:val="en-US"/>
              </w:rPr>
              <w:t>1</w:t>
            </w:r>
            <w:r>
              <w:t>,1</w:t>
            </w:r>
            <w:r>
              <w:rPr>
                <w:lang w:val="en-US"/>
              </w:rPr>
              <w:t xml:space="preserve"> </w:t>
            </w:r>
          </w:p>
          <w:p w:rsidR="00000000" w:rsidRDefault="00806DD0">
            <w:pPr>
              <w:jc w:val="center"/>
              <w:rPr>
                <w:lang w:val="en-US"/>
              </w:rPr>
            </w:pPr>
            <w:r>
              <w:t xml:space="preserve">1,2 </w:t>
            </w:r>
          </w:p>
        </w:tc>
        <w:tc>
          <w:tcPr>
            <w:tcW w:w="2588"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rPr>
                <w:u w:val="single"/>
              </w:rPr>
            </w:pPr>
            <w:r>
              <w:rPr>
                <w:u w:val="single"/>
              </w:rPr>
              <w:t xml:space="preserve">245 </w:t>
            </w:r>
          </w:p>
          <w:p w:rsidR="00000000" w:rsidRDefault="00806DD0">
            <w:pPr>
              <w:jc w:val="center"/>
            </w:pPr>
            <w:r>
              <w:t>2500</w:t>
            </w:r>
          </w:p>
        </w:tc>
        <w:tc>
          <w:tcPr>
            <w:tcW w:w="2126"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r>
              <w:rPr>
                <w:u w:val="single"/>
              </w:rPr>
              <w:t xml:space="preserve">206 </w:t>
            </w:r>
          </w:p>
          <w:p w:rsidR="00000000" w:rsidRDefault="00806DD0">
            <w:pPr>
              <w:jc w:val="center"/>
            </w:pPr>
            <w:r>
              <w:t>2100</w:t>
            </w:r>
          </w:p>
        </w:tc>
        <w:tc>
          <w:tcPr>
            <w:tcW w:w="982"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r>
              <w:rPr>
                <w:u w:val="single"/>
                <w:lang w:val="en-US"/>
              </w:rPr>
              <w:t>24</w:t>
            </w:r>
            <w:r>
              <w:rPr>
                <w:u w:val="single"/>
              </w:rPr>
              <w:t>5</w:t>
            </w:r>
            <w:r>
              <w:rPr>
                <w:lang w:val="en-US"/>
              </w:rPr>
              <w:t xml:space="preserve"> </w:t>
            </w:r>
          </w:p>
          <w:p w:rsidR="00000000" w:rsidRDefault="00806DD0">
            <w:pPr>
              <w:jc w:val="center"/>
            </w:pPr>
            <w:r>
              <w:t>2600</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806DD0">
            <w:pPr>
              <w:jc w:val="both"/>
            </w:pPr>
            <w:r>
              <w:t>2. Сварная по ТУ 14-4-713-76</w:t>
            </w:r>
          </w:p>
        </w:tc>
        <w:tc>
          <w:tcPr>
            <w:tcW w:w="1239" w:type="dxa"/>
            <w:tcBorders>
              <w:left w:val="single" w:sz="6" w:space="0" w:color="auto"/>
              <w:right w:val="single" w:sz="6" w:space="0" w:color="auto"/>
            </w:tcBorders>
          </w:tcPr>
          <w:p w:rsidR="00000000" w:rsidRDefault="00806DD0">
            <w:pPr>
              <w:jc w:val="center"/>
            </w:pPr>
            <w:r>
              <w:t>0,5</w:t>
            </w:r>
          </w:p>
        </w:tc>
        <w:tc>
          <w:tcPr>
            <w:tcW w:w="2588" w:type="dxa"/>
            <w:tcBorders>
              <w:left w:val="single" w:sz="6" w:space="0" w:color="auto"/>
              <w:right w:val="single" w:sz="6" w:space="0" w:color="auto"/>
            </w:tcBorders>
          </w:tcPr>
          <w:p w:rsidR="00000000" w:rsidRDefault="00806DD0">
            <w:pPr>
              <w:jc w:val="both"/>
            </w:pPr>
          </w:p>
        </w:tc>
        <w:tc>
          <w:tcPr>
            <w:tcW w:w="2126" w:type="dxa"/>
            <w:tcBorders>
              <w:left w:val="single" w:sz="6" w:space="0" w:color="auto"/>
              <w:right w:val="single" w:sz="6" w:space="0" w:color="auto"/>
            </w:tcBorders>
          </w:tcPr>
          <w:p w:rsidR="00000000" w:rsidRDefault="00806DD0">
            <w:pPr>
              <w:jc w:val="both"/>
            </w:pPr>
          </w:p>
        </w:tc>
        <w:tc>
          <w:tcPr>
            <w:tcW w:w="982" w:type="dxa"/>
            <w:tcBorders>
              <w:left w:val="single" w:sz="6" w:space="0" w:color="auto"/>
              <w:right w:val="single" w:sz="6" w:space="0" w:color="auto"/>
            </w:tcBorders>
          </w:tcPr>
          <w:p w:rsidR="00000000" w:rsidRDefault="00806DD0">
            <w:pPr>
              <w:jc w:val="both"/>
              <w:rPr>
                <w:lang w:val="en-US"/>
              </w:rPr>
            </w:pPr>
          </w:p>
        </w:tc>
      </w:tr>
      <w:tr w:rsidR="00000000">
        <w:tblPrEx>
          <w:tblCellMar>
            <w:top w:w="0" w:type="dxa"/>
            <w:bottom w:w="0" w:type="dxa"/>
          </w:tblCellMar>
        </w:tblPrEx>
        <w:tc>
          <w:tcPr>
            <w:tcW w:w="8353" w:type="dxa"/>
            <w:gridSpan w:val="5"/>
            <w:tcBorders>
              <w:left w:val="single" w:sz="6" w:space="0" w:color="auto"/>
              <w:bottom w:val="single" w:sz="6" w:space="0" w:color="auto"/>
              <w:right w:val="single" w:sz="6" w:space="0" w:color="auto"/>
            </w:tcBorders>
          </w:tcPr>
          <w:p w:rsidR="00000000" w:rsidRDefault="00806DD0">
            <w:pPr>
              <w:ind w:firstLine="244"/>
              <w:jc w:val="both"/>
              <w:rPr>
                <w:lang w:val="en-US"/>
              </w:rPr>
            </w:pPr>
            <w:r>
              <w:t>Примечание. Над чертой указаны значения в МПа, под чертой - в кгс/см</w:t>
            </w:r>
            <w:r>
              <w:rPr>
                <w:vertAlign w:val="superscript"/>
              </w:rPr>
              <w:t>2</w:t>
            </w:r>
            <w:r>
              <w:t>.</w:t>
            </w:r>
          </w:p>
        </w:tc>
      </w:tr>
    </w:tbl>
    <w:p w:rsidR="00000000" w:rsidRDefault="00806DD0">
      <w:pPr>
        <w:ind w:firstLine="425"/>
        <w:jc w:val="both"/>
      </w:pPr>
    </w:p>
    <w:p w:rsidR="00000000" w:rsidRDefault="00806DD0">
      <w:pPr>
        <w:ind w:firstLine="425"/>
        <w:jc w:val="both"/>
      </w:pPr>
      <w:r>
        <w:t>Расчетное сопротивление сеток сжатию, используемое при расчете конструкций по предельным состояниям первой группы</w:t>
      </w:r>
      <w:r>
        <w:rPr>
          <w:lang w:val="en-US"/>
        </w:rPr>
        <w:t xml:space="preserve"> </w:t>
      </w:r>
      <w:r>
        <w:rPr>
          <w:i/>
          <w:lang w:val="en-US"/>
        </w:rPr>
        <w:t>R</w:t>
      </w:r>
      <w:r>
        <w:rPr>
          <w:i/>
          <w:vertAlign w:val="subscript"/>
          <w:lang w:val="en-US"/>
        </w:rPr>
        <w:t>mc</w:t>
      </w:r>
      <w:r>
        <w:t xml:space="preserve"> принимается равным расчетному сопротивлению растяжению для предельных состояний первой группы </w:t>
      </w:r>
      <w:r>
        <w:rPr>
          <w:i/>
          <w:lang w:val="en-US"/>
        </w:rPr>
        <w:t>R</w:t>
      </w:r>
      <w:r>
        <w:rPr>
          <w:i/>
          <w:vertAlign w:val="subscript"/>
          <w:lang w:val="en-US"/>
        </w:rPr>
        <w:t>m</w:t>
      </w:r>
      <w:r>
        <w:t>. Расчетное сопротивление сеток сжатию</w:t>
      </w:r>
      <w:r>
        <w:rPr>
          <w:lang w:val="en-US"/>
        </w:rPr>
        <w:t xml:space="preserve"> </w:t>
      </w:r>
      <w:r>
        <w:rPr>
          <w:i/>
          <w:lang w:val="en-US"/>
        </w:rPr>
        <w:t>R</w:t>
      </w:r>
      <w:r>
        <w:rPr>
          <w:i/>
          <w:vertAlign w:val="subscript"/>
          <w:lang w:val="en-US"/>
        </w:rPr>
        <w:t>mc</w:t>
      </w:r>
      <w:r>
        <w:t>, приведенное в табл. 4, необходимо дополнитель</w:t>
      </w:r>
      <w:r>
        <w:t>но умножать на коэффициент условия работы сеток</w:t>
      </w:r>
      <w:r>
        <w:rPr>
          <w:lang w:val="en-US"/>
        </w:rPr>
        <w:t xml:space="preserve"> </w:t>
      </w:r>
      <w:r>
        <w:rPr>
          <w:i/>
          <w:lang w:val="en-US"/>
        </w:rPr>
        <w:sym w:font="Symbol" w:char="F067"/>
      </w:r>
      <w:r>
        <w:rPr>
          <w:i/>
          <w:vertAlign w:val="subscript"/>
          <w:lang w:val="en-US"/>
        </w:rPr>
        <w:t>m</w:t>
      </w:r>
      <w:r>
        <w:rPr>
          <w:i/>
          <w:vertAlign w:val="subscript"/>
        </w:rPr>
        <w:t>2</w:t>
      </w:r>
      <w:r>
        <w:rPr>
          <w:i/>
          <w:lang w:val="en-US"/>
        </w:rPr>
        <w:t>.</w:t>
      </w:r>
      <w:r>
        <w:t xml:space="preserve"> принимаемый в зависимости от коэффициента сетчатого армирования сжатого элемента по табл. 5.</w:t>
      </w:r>
    </w:p>
    <w:p w:rsidR="00000000" w:rsidRDefault="00806DD0">
      <w:pPr>
        <w:ind w:firstLine="425"/>
        <w:jc w:val="both"/>
      </w:pPr>
    </w:p>
    <w:p w:rsidR="00000000" w:rsidRDefault="00806DD0">
      <w:pPr>
        <w:ind w:firstLine="425"/>
        <w:jc w:val="right"/>
      </w:pPr>
      <w:r>
        <w:t>Таблица 5</w:t>
      </w:r>
    </w:p>
    <w:p w:rsidR="00000000" w:rsidRDefault="00806DD0">
      <w:pPr>
        <w:ind w:firstLine="425"/>
        <w:jc w:val="righ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2835"/>
      </w:tblGrid>
      <w:tr w:rsidR="00000000">
        <w:tblPrEx>
          <w:tblCellMar>
            <w:top w:w="0" w:type="dxa"/>
            <w:bottom w:w="0" w:type="dxa"/>
          </w:tblCellMar>
        </w:tblPrEx>
        <w:tc>
          <w:tcPr>
            <w:tcW w:w="3544" w:type="dxa"/>
          </w:tcPr>
          <w:p w:rsidR="00000000" w:rsidRDefault="00806DD0">
            <w:pPr>
              <w:jc w:val="center"/>
            </w:pPr>
            <w:r>
              <w:t>Коэффициент сетчатого армирования сжатой зоны сечения</w:t>
            </w:r>
          </w:p>
        </w:tc>
        <w:tc>
          <w:tcPr>
            <w:tcW w:w="2835" w:type="dxa"/>
          </w:tcPr>
          <w:p w:rsidR="00000000" w:rsidRDefault="00806DD0">
            <w:pPr>
              <w:jc w:val="center"/>
              <w:rPr>
                <w:i/>
                <w:lang w:val="en-US"/>
              </w:rPr>
            </w:pPr>
            <w:r>
              <w:t>Коэффициент</w:t>
            </w:r>
            <w:r>
              <w:rPr>
                <w:lang w:val="en-US"/>
              </w:rPr>
              <w:t xml:space="preserve"> </w:t>
            </w:r>
            <w:r>
              <w:rPr>
                <w:i/>
                <w:lang w:val="en-US"/>
              </w:rPr>
              <w:sym w:font="Symbol" w:char="F067"/>
            </w:r>
            <w:r>
              <w:rPr>
                <w:i/>
                <w:vertAlign w:val="subscript"/>
                <w:lang w:val="en-US"/>
              </w:rPr>
              <w:t>m</w:t>
            </w:r>
            <w:r>
              <w:rPr>
                <w:i/>
                <w:vertAlign w:val="subscript"/>
              </w:rPr>
              <w:t>2</w:t>
            </w:r>
          </w:p>
        </w:tc>
      </w:tr>
      <w:tr w:rsidR="00000000">
        <w:tblPrEx>
          <w:tblCellMar>
            <w:top w:w="0" w:type="dxa"/>
            <w:bottom w:w="0" w:type="dxa"/>
          </w:tblCellMar>
        </w:tblPrEx>
        <w:tc>
          <w:tcPr>
            <w:tcW w:w="3544" w:type="dxa"/>
          </w:tcPr>
          <w:p w:rsidR="00000000" w:rsidRDefault="00806DD0">
            <w:pPr>
              <w:ind w:firstLine="244"/>
              <w:jc w:val="both"/>
            </w:pPr>
            <w:r>
              <w:t xml:space="preserve">Менее 0,015 </w:t>
            </w:r>
          </w:p>
          <w:p w:rsidR="00000000" w:rsidRDefault="00806DD0">
            <w:pPr>
              <w:ind w:firstLine="244"/>
              <w:jc w:val="both"/>
            </w:pPr>
            <w:r>
              <w:t>0,015 - 0,025</w:t>
            </w:r>
          </w:p>
        </w:tc>
        <w:tc>
          <w:tcPr>
            <w:tcW w:w="2835" w:type="dxa"/>
          </w:tcPr>
          <w:p w:rsidR="00000000" w:rsidRDefault="00806DD0">
            <w:pPr>
              <w:jc w:val="center"/>
            </w:pPr>
            <w:r>
              <w:t xml:space="preserve">1 </w:t>
            </w:r>
          </w:p>
          <w:p w:rsidR="00000000" w:rsidRDefault="00806DD0">
            <w:pPr>
              <w:jc w:val="center"/>
            </w:pPr>
            <w:r>
              <w:t>0,75</w:t>
            </w:r>
          </w:p>
        </w:tc>
      </w:tr>
    </w:tbl>
    <w:p w:rsidR="00000000" w:rsidRDefault="00806DD0">
      <w:pPr>
        <w:ind w:firstLine="425"/>
        <w:jc w:val="both"/>
      </w:pPr>
    </w:p>
    <w:p w:rsidR="00000000" w:rsidRDefault="00806DD0">
      <w:pPr>
        <w:ind w:firstLine="425"/>
        <w:jc w:val="both"/>
      </w:pPr>
      <w:r>
        <w:t>2.21. Расчетное сопротивление сеток в элементах, подвергающихся воздействию многократно повторяющихся нагрузок, следует принимать с коэффициентом условий работы по СНиП 2.03.01-84 как для арматуры класса</w:t>
      </w:r>
      <w:r>
        <w:rPr>
          <w:lang w:val="en-US"/>
        </w:rPr>
        <w:t xml:space="preserve"> A-II</w:t>
      </w:r>
      <w:r>
        <w:t>.</w:t>
      </w:r>
    </w:p>
    <w:p w:rsidR="00000000" w:rsidRDefault="00806DD0">
      <w:pPr>
        <w:ind w:firstLine="426"/>
        <w:jc w:val="both"/>
      </w:pPr>
      <w:r>
        <w:t xml:space="preserve">2.22. Модуль упругости сеток </w:t>
      </w:r>
      <w:r>
        <w:rPr>
          <w:i/>
        </w:rPr>
        <w:t>Е</w:t>
      </w:r>
      <w:r>
        <w:rPr>
          <w:i/>
          <w:vertAlign w:val="subscript"/>
          <w:lang w:val="en-US"/>
        </w:rPr>
        <w:t>m</w:t>
      </w:r>
      <w:r>
        <w:t xml:space="preserve"> след</w:t>
      </w:r>
      <w:r>
        <w:t>ует принимать равным 150000 МПа (1 500</w:t>
      </w:r>
      <w:r>
        <w:rPr>
          <w:lang w:val="en-US"/>
        </w:rPr>
        <w:t xml:space="preserve"> </w:t>
      </w:r>
      <w:r>
        <w:t>000 кгс/см</w:t>
      </w:r>
      <w:r>
        <w:rPr>
          <w:vertAlign w:val="superscript"/>
          <w:lang w:val="en-US"/>
        </w:rPr>
        <w:t>2</w:t>
      </w:r>
      <w:r>
        <w:t xml:space="preserve">), а модуль упругости стержневой и проволочной арматуры </w:t>
      </w:r>
      <w:r>
        <w:rPr>
          <w:i/>
          <w:lang w:val="en-US"/>
        </w:rPr>
        <w:t>E</w:t>
      </w:r>
      <w:r>
        <w:rPr>
          <w:i/>
          <w:vertAlign w:val="subscript"/>
          <w:lang w:val="en-US"/>
        </w:rPr>
        <w:t>s</w:t>
      </w:r>
      <w:r>
        <w:t>, согласно требованиям СНиП 2.03.01</w:t>
      </w:r>
      <w:r>
        <w:rPr>
          <w:lang w:val="en-US"/>
        </w:rPr>
        <w:t>-8</w:t>
      </w:r>
      <w:r>
        <w:t>4.</w:t>
      </w:r>
    </w:p>
    <w:p w:rsidR="00000000" w:rsidRDefault="00806DD0">
      <w:pPr>
        <w:ind w:firstLine="425"/>
        <w:jc w:val="both"/>
      </w:pPr>
      <w:r>
        <w:t xml:space="preserve">2.23. Длину зоны передачи напряжений </w:t>
      </w:r>
      <w:r>
        <w:rPr>
          <w:i/>
          <w:lang w:val="en-US"/>
        </w:rPr>
        <w:t>l</w:t>
      </w:r>
      <w:r>
        <w:rPr>
          <w:i/>
          <w:vertAlign w:val="subscript"/>
          <w:lang w:val="en-US"/>
        </w:rPr>
        <w:t>p</w:t>
      </w:r>
      <w:r>
        <w:t xml:space="preserve"> для напрягаемой арматуры без анкеров следует определять согласно указаниям СНиП 2.03.01-84.</w:t>
      </w:r>
    </w:p>
    <w:p w:rsidR="00000000" w:rsidRDefault="00806DD0">
      <w:pPr>
        <w:ind w:firstLine="425"/>
        <w:jc w:val="both"/>
      </w:pPr>
    </w:p>
    <w:p w:rsidR="00000000" w:rsidRDefault="00806DD0">
      <w:pPr>
        <w:jc w:val="center"/>
      </w:pPr>
      <w:r>
        <w:t>3. РАСЧЕТ АРМОЦЕМЕНТНЫХ КОНСТРУКЦИЙ ПО ПРЕДЕЛЬНЫМ СОСТОЯНИЯМ ПЕРВОЙ ГРУППЫ</w:t>
      </w:r>
    </w:p>
    <w:p w:rsidR="00000000" w:rsidRDefault="00806DD0">
      <w:pPr>
        <w:jc w:val="center"/>
      </w:pPr>
    </w:p>
    <w:p w:rsidR="00000000" w:rsidRDefault="00806DD0">
      <w:pPr>
        <w:ind w:firstLine="426"/>
        <w:jc w:val="both"/>
      </w:pPr>
      <w:r>
        <w:t>3.1. Расчет элементов армоцементных конструкций по прочности должен производиться для сечений, нормальных к продольной оси, а также для наклонных к ней сеч</w:t>
      </w:r>
      <w:r>
        <w:t>ений наиболее опасного направления. Кроме того, необходимо выполнить расчет указанных элементов на местное действие нагрузки (смятие и продавливание).</w:t>
      </w:r>
    </w:p>
    <w:p w:rsidR="00000000" w:rsidRDefault="00806DD0">
      <w:pPr>
        <w:ind w:firstLine="426"/>
        <w:jc w:val="both"/>
      </w:pPr>
      <w:r>
        <w:t>Расчет элементов армоцементных конструкций на местное действие нагрузок следует производить в соответствии с требованиями СНиП 2.03.01-84.</w:t>
      </w:r>
    </w:p>
    <w:p w:rsidR="00000000" w:rsidRDefault="00806DD0">
      <w:pPr>
        <w:ind w:firstLine="426"/>
        <w:jc w:val="both"/>
        <w:rPr>
          <w:lang w:val="en-US"/>
        </w:rPr>
      </w:pPr>
      <w:r>
        <w:t>3.2. Сетки, а также ненапрягаемую и напрягаемую стержневую или проволочную арматуру, если расстояние между стержнями арматуры не превышает 10</w:t>
      </w:r>
      <w:r>
        <w:rPr>
          <w:i/>
        </w:rPr>
        <w:t>t</w:t>
      </w:r>
      <w:r>
        <w:rPr>
          <w:lang w:val="en-US"/>
        </w:rPr>
        <w:t xml:space="preserve"> </w:t>
      </w:r>
      <w:r>
        <w:t xml:space="preserve">(где </w:t>
      </w:r>
      <w:r>
        <w:rPr>
          <w:i/>
        </w:rPr>
        <w:t>t</w:t>
      </w:r>
      <w:r>
        <w:t xml:space="preserve"> - толщина рассматриваемого сечения), при расчете по прочности сечений ар</w:t>
      </w:r>
      <w:r>
        <w:t xml:space="preserve">моцементных конструкций следует принимать равномерно распределенными по сечению элемента, с коэффициентом приведенного армирования, определяемым по формулам: </w:t>
      </w:r>
    </w:p>
    <w:p w:rsidR="00000000" w:rsidRDefault="00806DD0">
      <w:pPr>
        <w:ind w:firstLine="426"/>
        <w:jc w:val="both"/>
        <w:rPr>
          <w:lang w:val="en-US"/>
        </w:rPr>
      </w:pPr>
      <w:r>
        <w:t>для растянутой зоны</w:t>
      </w:r>
    </w:p>
    <w:p w:rsidR="00000000" w:rsidRDefault="00806DD0">
      <w:pPr>
        <w:ind w:firstLine="426"/>
        <w:jc w:val="center"/>
      </w:pPr>
      <w:r>
        <w:rPr>
          <w:position w:val="-28"/>
        </w:rPr>
        <w:object w:dxaOrig="2580" w:dyaOrig="720">
          <v:shape id="_x0000_i1028" type="#_x0000_t75" style="width:129pt;height:36pt" o:ole="">
            <v:imagedata r:id="rId9" o:title=""/>
          </v:shape>
          <o:OLEObject Type="Embed" ProgID="Equation.3" ShapeID="_x0000_i1028" DrawAspect="Content" ObjectID="_1427223131" r:id="rId10"/>
        </w:object>
      </w:r>
      <w:r>
        <w:t>;</w:t>
      </w:r>
    </w:p>
    <w:p w:rsidR="00000000" w:rsidRDefault="00806DD0">
      <w:pPr>
        <w:ind w:firstLine="426"/>
        <w:jc w:val="both"/>
      </w:pPr>
      <w:r>
        <w:t>для сжатой зоны</w:t>
      </w:r>
      <w:r>
        <w:tab/>
      </w:r>
      <w:r>
        <w:tab/>
      </w:r>
      <w:r>
        <w:tab/>
      </w:r>
      <w:r>
        <w:tab/>
      </w:r>
      <w:r>
        <w:tab/>
      </w:r>
      <w:r>
        <w:tab/>
      </w:r>
      <w:r>
        <w:tab/>
      </w:r>
      <w:r>
        <w:tab/>
      </w:r>
      <w:r>
        <w:tab/>
        <w:t>(1)</w:t>
      </w:r>
    </w:p>
    <w:p w:rsidR="00000000" w:rsidRDefault="00806DD0">
      <w:pPr>
        <w:ind w:firstLine="426"/>
        <w:jc w:val="center"/>
        <w:rPr>
          <w:lang w:val="en-US"/>
        </w:rPr>
      </w:pPr>
      <w:r>
        <w:rPr>
          <w:position w:val="-28"/>
        </w:rPr>
        <w:object w:dxaOrig="2700" w:dyaOrig="720">
          <v:shape id="_x0000_i1029" type="#_x0000_t75" style="width:135pt;height:36pt" o:ole="">
            <v:imagedata r:id="rId11" o:title=""/>
          </v:shape>
          <o:OLEObject Type="Embed" ProgID="Equation.3" ShapeID="_x0000_i1029" DrawAspect="Content" ObjectID="_1427223132" r:id="rId12"/>
        </w:object>
      </w:r>
      <w:r>
        <w:t>,</w:t>
      </w:r>
    </w:p>
    <w:p w:rsidR="00000000" w:rsidRDefault="00806DD0">
      <w:pPr>
        <w:ind w:firstLine="426"/>
        <w:jc w:val="both"/>
      </w:pPr>
      <w:r>
        <w:rPr>
          <w:spacing w:val="-20"/>
        </w:rPr>
        <w:t xml:space="preserve">где </w:t>
      </w:r>
      <w:r>
        <w:rPr>
          <w:spacing w:val="-20"/>
          <w:position w:val="-10"/>
        </w:rPr>
        <w:object w:dxaOrig="320" w:dyaOrig="340">
          <v:shape id="_x0000_i1030" type="#_x0000_t75" style="width:15.75pt;height:17.25pt" o:ole="">
            <v:imagedata r:id="rId13" o:title=""/>
          </v:shape>
          <o:OLEObject Type="Embed" ProgID="Equation.3" ShapeID="_x0000_i1030" DrawAspect="Content" ObjectID="_1427223133" r:id="rId14"/>
        </w:object>
      </w:r>
      <w:r>
        <w:rPr>
          <w:spacing w:val="-20"/>
        </w:rPr>
        <w:t>,</w:t>
      </w:r>
      <w:r>
        <w:rPr>
          <w:spacing w:val="-20"/>
          <w:position w:val="-10"/>
        </w:rPr>
        <w:object w:dxaOrig="320" w:dyaOrig="340">
          <v:shape id="_x0000_i1031" type="#_x0000_t75" style="width:15.75pt;height:17.25pt" o:ole="">
            <v:imagedata r:id="rId15" o:title=""/>
          </v:shape>
          <o:OLEObject Type="Embed" ProgID="Equation.3" ShapeID="_x0000_i1031" DrawAspect="Content" ObjectID="_1427223134" r:id="rId16"/>
        </w:object>
      </w:r>
      <w:r>
        <w:rPr>
          <w:i/>
          <w:lang w:val="en-US"/>
        </w:rPr>
        <w:noBreakHyphen/>
      </w:r>
      <w:r>
        <w:t xml:space="preserve"> коэффициенты сетчатого армирования, равные</w:t>
      </w:r>
    </w:p>
    <w:p w:rsidR="00000000" w:rsidRDefault="00806DD0">
      <w:pPr>
        <w:ind w:firstLine="426"/>
        <w:jc w:val="center"/>
        <w:rPr>
          <w:lang w:val="en-US"/>
        </w:rPr>
      </w:pPr>
      <w:r>
        <w:rPr>
          <w:position w:val="-22"/>
        </w:rPr>
        <w:object w:dxaOrig="920" w:dyaOrig="620">
          <v:shape id="_x0000_i1032" type="#_x0000_t75" style="width:45.75pt;height:30.75pt" o:ole="">
            <v:imagedata r:id="rId17" o:title=""/>
          </v:shape>
          <o:OLEObject Type="Embed" ProgID="Equation.3" ShapeID="_x0000_i1032" DrawAspect="Content" ObjectID="_1427223135" r:id="rId18"/>
        </w:object>
      </w:r>
      <w:r>
        <w:t xml:space="preserve">; </w:t>
      </w:r>
      <w:r>
        <w:rPr>
          <w:position w:val="-22"/>
        </w:rPr>
        <w:object w:dxaOrig="920" w:dyaOrig="620">
          <v:shape id="_x0000_i1033" type="#_x0000_t75" style="width:45.75pt;height:30.75pt" o:ole="">
            <v:imagedata r:id="rId19" o:title=""/>
          </v:shape>
          <o:OLEObject Type="Embed" ProgID="Equation.3" ShapeID="_x0000_i1033" DrawAspect="Content" ObjectID="_1427223136" r:id="rId20"/>
        </w:object>
      </w:r>
      <w:r>
        <w:t>,</w:t>
      </w:r>
    </w:p>
    <w:p w:rsidR="00000000" w:rsidRDefault="00806DD0">
      <w:pPr>
        <w:ind w:firstLine="426"/>
        <w:jc w:val="both"/>
      </w:pPr>
      <w:r>
        <w:rPr>
          <w:position w:val="-10"/>
        </w:rPr>
        <w:object w:dxaOrig="260" w:dyaOrig="340">
          <v:shape id="_x0000_i1034" type="#_x0000_t75" style="width:12.75pt;height:17.25pt" o:ole="">
            <v:imagedata r:id="rId21" o:title=""/>
          </v:shape>
          <o:OLEObject Type="Embed" ProgID="Equation.3" ShapeID="_x0000_i1034" DrawAspect="Content" ObjectID="_1427223137" r:id="rId22"/>
        </w:object>
      </w:r>
      <w:r>
        <w:rPr>
          <w:i/>
        </w:rPr>
        <w:t xml:space="preserve">, </w:t>
      </w:r>
      <w:r>
        <w:rPr>
          <w:position w:val="-10"/>
        </w:rPr>
        <w:object w:dxaOrig="300" w:dyaOrig="340">
          <v:shape id="_x0000_i1035" type="#_x0000_t75" style="width:15pt;height:17.25pt" o:ole="">
            <v:imagedata r:id="rId23" o:title=""/>
          </v:shape>
          <o:OLEObject Type="Embed" ProgID="Equation.3" ShapeID="_x0000_i1035" DrawAspect="Content" ObjectID="_1427223138" r:id="rId24"/>
        </w:object>
      </w:r>
      <w:r>
        <w:rPr>
          <w:i/>
        </w:rPr>
        <w:t xml:space="preserve"> </w:t>
      </w:r>
      <w:r>
        <w:rPr>
          <w:i/>
          <w:lang w:val="en-US"/>
        </w:rPr>
        <w:noBreakHyphen/>
      </w:r>
      <w:r>
        <w:t xml:space="preserve"> коэффициенты армирования стержневой и проволочной арматурой, равные</w:t>
      </w:r>
    </w:p>
    <w:p w:rsidR="00000000" w:rsidRDefault="00806DD0">
      <w:pPr>
        <w:ind w:firstLine="426"/>
        <w:jc w:val="center"/>
        <w:rPr>
          <w:lang w:val="en-US"/>
        </w:rPr>
      </w:pPr>
      <w:r>
        <w:rPr>
          <w:position w:val="-22"/>
        </w:rPr>
        <w:object w:dxaOrig="859" w:dyaOrig="620">
          <v:shape id="_x0000_i1036" type="#_x0000_t75" style="width:42.75pt;height:30.75pt" o:ole="">
            <v:imagedata r:id="rId25" o:title=""/>
          </v:shape>
          <o:OLEObject Type="Embed" ProgID="Equation.3" ShapeID="_x0000_i1036" DrawAspect="Content" ObjectID="_1427223139" r:id="rId26"/>
        </w:object>
      </w:r>
      <w:r>
        <w:t xml:space="preserve">; </w:t>
      </w:r>
      <w:r>
        <w:rPr>
          <w:position w:val="-22"/>
        </w:rPr>
        <w:object w:dxaOrig="859" w:dyaOrig="620">
          <v:shape id="_x0000_i1037" type="#_x0000_t75" style="width:42.75pt;height:30.75pt" o:ole="">
            <v:imagedata r:id="rId27" o:title=""/>
          </v:shape>
          <o:OLEObject Type="Embed" ProgID="Equation.3" ShapeID="_x0000_i1037" DrawAspect="Content" ObjectID="_1427223140" r:id="rId28"/>
        </w:object>
      </w:r>
      <w:r>
        <w:t>,</w:t>
      </w:r>
    </w:p>
    <w:p w:rsidR="00000000" w:rsidRDefault="00806DD0">
      <w:pPr>
        <w:ind w:firstLine="426"/>
        <w:jc w:val="both"/>
      </w:pPr>
      <w:r>
        <w:rPr>
          <w:position w:val="-14"/>
        </w:rPr>
        <w:object w:dxaOrig="320" w:dyaOrig="380">
          <v:shape id="_x0000_i1038" type="#_x0000_t75" style="width:15.75pt;height:18.75pt" o:ole="">
            <v:imagedata r:id="rId29" o:title=""/>
          </v:shape>
          <o:OLEObject Type="Embed" ProgID="Equation.3" ShapeID="_x0000_i1038" DrawAspect="Content" ObjectID="_1427223141" r:id="rId30"/>
        </w:object>
      </w:r>
      <w:r>
        <w:rPr>
          <w:i/>
        </w:rPr>
        <w:t xml:space="preserve">, </w:t>
      </w:r>
      <w:r>
        <w:rPr>
          <w:position w:val="-14"/>
        </w:rPr>
        <w:object w:dxaOrig="320" w:dyaOrig="380">
          <v:shape id="_x0000_i1039" type="#_x0000_t75" style="width:15.75pt;height:18.75pt" o:ole="">
            <v:imagedata r:id="rId31" o:title=""/>
          </v:shape>
          <o:OLEObject Type="Embed" ProgID="Equation.3" ShapeID="_x0000_i1039" DrawAspect="Content" ObjectID="_1427223142" r:id="rId32"/>
        </w:object>
      </w:r>
      <w:r>
        <w:rPr>
          <w:i/>
        </w:rPr>
        <w:t xml:space="preserve"> </w:t>
      </w:r>
      <w:r>
        <w:rPr>
          <w:i/>
          <w:lang w:val="en-US"/>
        </w:rPr>
        <w:noBreakHyphen/>
      </w:r>
      <w:r>
        <w:t xml:space="preserve"> коэффициенты армирования преднапряженной арматурой</w:t>
      </w:r>
    </w:p>
    <w:p w:rsidR="00000000" w:rsidRDefault="00806DD0">
      <w:pPr>
        <w:ind w:firstLine="426"/>
        <w:jc w:val="center"/>
      </w:pPr>
      <w:r>
        <w:rPr>
          <w:position w:val="-22"/>
        </w:rPr>
        <w:object w:dxaOrig="980" w:dyaOrig="660">
          <v:shape id="_x0000_i1040" type="#_x0000_t75" style="width:48.75pt;height:33pt" o:ole="">
            <v:imagedata r:id="rId33" o:title=""/>
          </v:shape>
          <o:OLEObject Type="Embed" ProgID="Equation.3" ShapeID="_x0000_i1040" DrawAspect="Content" ObjectID="_1427223143" r:id="rId34"/>
        </w:object>
      </w:r>
      <w:r>
        <w:t xml:space="preserve">; </w:t>
      </w:r>
      <w:r>
        <w:rPr>
          <w:position w:val="-22"/>
        </w:rPr>
        <w:object w:dxaOrig="980" w:dyaOrig="660">
          <v:shape id="_x0000_i1041" type="#_x0000_t75" style="width:48.75pt;height:33pt" o:ole="">
            <v:imagedata r:id="rId35" o:title=""/>
          </v:shape>
          <o:OLEObject Type="Embed" ProgID="Equation.3" ShapeID="_x0000_i1041" DrawAspect="Content" ObjectID="_1427223144" r:id="rId36"/>
        </w:object>
      </w:r>
      <w:r>
        <w:t>,</w:t>
      </w:r>
    </w:p>
    <w:p w:rsidR="00000000" w:rsidRDefault="00806DD0">
      <w:pPr>
        <w:ind w:firstLine="426"/>
        <w:jc w:val="both"/>
        <w:rPr>
          <w:lang w:val="en-US"/>
        </w:rPr>
      </w:pPr>
      <w:r>
        <w:rPr>
          <w:position w:val="-10"/>
        </w:rPr>
        <w:object w:dxaOrig="700" w:dyaOrig="340">
          <v:shape id="_x0000_i1042" type="#_x0000_t75" style="width:32.25pt;height:17.25pt" o:ole="">
            <v:imagedata r:id="rId37" o:title=""/>
          </v:shape>
          <o:OLEObject Type="Embed" ProgID="Equation.3" ShapeID="_x0000_i1042" DrawAspect="Content" ObjectID="_1427223145" r:id="rId38"/>
        </w:object>
      </w:r>
      <w:r>
        <w:rPr>
          <w:i/>
          <w:lang w:val="en-US"/>
        </w:rPr>
        <w:noBreakHyphen/>
      </w:r>
      <w:r>
        <w:t xml:space="preserve"> площади сечения сеток на единицу длины соответственно в растянутой и сжатой зонах;</w:t>
      </w:r>
    </w:p>
    <w:p w:rsidR="00000000" w:rsidRDefault="00806DD0">
      <w:pPr>
        <w:ind w:firstLine="426"/>
        <w:jc w:val="both"/>
        <w:rPr>
          <w:lang w:val="en-US"/>
        </w:rPr>
      </w:pPr>
      <w:r>
        <w:rPr>
          <w:position w:val="-10"/>
        </w:rPr>
        <w:object w:dxaOrig="680" w:dyaOrig="340">
          <v:shape id="_x0000_i1043" type="#_x0000_t75" style="width:33.75pt;height:17.25pt" o:ole="">
            <v:imagedata r:id="rId39" o:title=""/>
          </v:shape>
          <o:OLEObject Type="Embed" ProgID="Equation.3" ShapeID="_x0000_i1043" DrawAspect="Content" ObjectID="_1427223146" r:id="rId40"/>
        </w:object>
      </w:r>
      <w:r>
        <w:rPr>
          <w:i/>
          <w:lang w:val="en-US"/>
        </w:rPr>
        <w:noBreakHyphen/>
      </w:r>
      <w:r>
        <w:t xml:space="preserve"> площади сечения ненапрягаемой стержневой арматуры на данном участке поперечного сечения элемента соответственно в растянутой и сжатой зонах;</w:t>
      </w:r>
    </w:p>
    <w:p w:rsidR="00000000" w:rsidRDefault="00806DD0">
      <w:pPr>
        <w:ind w:firstLine="426"/>
        <w:jc w:val="both"/>
        <w:rPr>
          <w:lang w:val="en-US"/>
        </w:rPr>
      </w:pPr>
      <w:r>
        <w:rPr>
          <w:position w:val="-14"/>
        </w:rPr>
        <w:object w:dxaOrig="660" w:dyaOrig="380">
          <v:shape id="_x0000_i1044" type="#_x0000_t75" style="width:33pt;height:18.75pt" o:ole="">
            <v:imagedata r:id="rId41" o:title=""/>
          </v:shape>
          <o:OLEObject Type="Embed" ProgID="Equation.3" ShapeID="_x0000_i1044" DrawAspect="Content" ObjectID="_1427223147" r:id="rId42"/>
        </w:object>
      </w:r>
      <w:r>
        <w:rPr>
          <w:i/>
          <w:lang w:val="en-US"/>
        </w:rPr>
        <w:noBreakHyphen/>
      </w:r>
      <w:r>
        <w:t xml:space="preserve"> расчетные сопротивления арматуры соответственно обыч</w:t>
      </w:r>
      <w:r>
        <w:t>ной и преднапряженной растяжению;</w:t>
      </w:r>
    </w:p>
    <w:p w:rsidR="00000000" w:rsidRDefault="00806DD0">
      <w:pPr>
        <w:ind w:firstLine="426"/>
        <w:jc w:val="both"/>
        <w:rPr>
          <w:lang w:val="en-US"/>
        </w:rPr>
      </w:pPr>
      <w:r>
        <w:rPr>
          <w:position w:val="-14"/>
        </w:rPr>
        <w:object w:dxaOrig="820" w:dyaOrig="380">
          <v:shape id="_x0000_i1045" type="#_x0000_t75" style="width:41.25pt;height:18.75pt" o:ole="">
            <v:imagedata r:id="rId43" o:title=""/>
          </v:shape>
          <o:OLEObject Type="Embed" ProgID="Equation.3" ShapeID="_x0000_i1045" DrawAspect="Content" ObjectID="_1427223148" r:id="rId44"/>
        </w:object>
      </w:r>
      <w:r>
        <w:rPr>
          <w:i/>
          <w:lang w:val="en-US"/>
        </w:rPr>
        <w:noBreakHyphen/>
      </w:r>
      <w:r>
        <w:t xml:space="preserve"> площади сечений напрягаемой арматуры соответственно в растянутой и сжатой зонах;</w:t>
      </w:r>
    </w:p>
    <w:p w:rsidR="00000000" w:rsidRDefault="00806DD0">
      <w:pPr>
        <w:ind w:firstLine="426"/>
        <w:jc w:val="both"/>
        <w:rPr>
          <w:i/>
          <w:lang w:val="en-US"/>
        </w:rPr>
      </w:pPr>
      <w:r>
        <w:rPr>
          <w:position w:val="-14"/>
        </w:rPr>
        <w:object w:dxaOrig="780" w:dyaOrig="380">
          <v:shape id="_x0000_i1046" type="#_x0000_t75" style="width:39pt;height:18.75pt" o:ole="">
            <v:imagedata r:id="rId45" o:title=""/>
          </v:shape>
          <o:OLEObject Type="Embed" ProgID="Equation.3" ShapeID="_x0000_i1046" DrawAspect="Content" ObjectID="_1427223149" r:id="rId46"/>
        </w:object>
      </w:r>
      <w:r>
        <w:rPr>
          <w:i/>
          <w:lang w:val="en-US"/>
        </w:rPr>
        <w:noBreakHyphen/>
      </w:r>
      <w:r>
        <w:t xml:space="preserve"> расчетные сопротивления арматуры соответственно обычной и преднапряженной сжатию;</w:t>
      </w:r>
    </w:p>
    <w:p w:rsidR="00000000" w:rsidRDefault="00806DD0">
      <w:pPr>
        <w:ind w:firstLine="426"/>
        <w:jc w:val="both"/>
        <w:rPr>
          <w:i/>
          <w:lang w:val="en-US"/>
        </w:rPr>
      </w:pPr>
      <w:r>
        <w:rPr>
          <w:i/>
        </w:rPr>
        <w:t>А</w:t>
      </w:r>
      <w:r>
        <w:rPr>
          <w:i/>
          <w:lang w:val="en-US"/>
        </w:rPr>
        <w:t xml:space="preserve"> </w:t>
      </w:r>
      <w:r>
        <w:rPr>
          <w:i/>
          <w:lang w:val="en-US"/>
        </w:rPr>
        <w:noBreakHyphen/>
      </w:r>
      <w:r>
        <w:t xml:space="preserve"> площадь поперечного сечения на данном участке;</w:t>
      </w:r>
    </w:p>
    <w:p w:rsidR="00000000" w:rsidRDefault="00806DD0">
      <w:pPr>
        <w:ind w:firstLine="426"/>
        <w:jc w:val="both"/>
        <w:rPr>
          <w:lang w:val="en-US"/>
        </w:rPr>
      </w:pPr>
      <w:r>
        <w:rPr>
          <w:i/>
        </w:rPr>
        <w:t>t</w:t>
      </w:r>
      <w:r>
        <w:rPr>
          <w:i/>
          <w:lang w:val="en-US"/>
        </w:rPr>
        <w:t xml:space="preserve"> </w:t>
      </w:r>
      <w:r>
        <w:rPr>
          <w:i/>
          <w:lang w:val="en-US"/>
        </w:rPr>
        <w:noBreakHyphen/>
      </w:r>
      <w:r>
        <w:t xml:space="preserve"> толщина элемента на рассматриваемом участке сечения.</w:t>
      </w:r>
    </w:p>
    <w:p w:rsidR="00000000" w:rsidRDefault="00806DD0">
      <w:pPr>
        <w:ind w:firstLine="426"/>
        <w:jc w:val="both"/>
      </w:pPr>
      <w:r>
        <w:t>На участках сечения, где расстояние между арматурными стержнями свыше 10</w:t>
      </w:r>
      <w:r>
        <w:rPr>
          <w:i/>
          <w:lang w:val="en-US"/>
        </w:rPr>
        <w:t>t</w:t>
      </w:r>
      <w:r>
        <w:rPr>
          <w:i/>
        </w:rPr>
        <w:t>,</w:t>
      </w:r>
      <w:r>
        <w:t xml:space="preserve"> усилия в стержневой и проволочной арматуре должны учитываться для каждого стержня раздел</w:t>
      </w:r>
      <w:r>
        <w:t>ьно.</w:t>
      </w:r>
    </w:p>
    <w:p w:rsidR="00000000" w:rsidRDefault="00806DD0">
      <w:pPr>
        <w:ind w:firstLine="426"/>
        <w:jc w:val="both"/>
      </w:pPr>
    </w:p>
    <w:p w:rsidR="00000000" w:rsidRDefault="00806DD0">
      <w:pPr>
        <w:ind w:firstLine="426"/>
        <w:jc w:val="center"/>
      </w:pPr>
      <w:r>
        <w:t>РАСЧЕТ ПО ПРОЧНОСТИ СЕЧЕНИЙ, НОРМАЛЬНЫХ К ПРОДОЛЬНОЙ ОСИ ЭЛЕМЕНТА</w:t>
      </w:r>
    </w:p>
    <w:p w:rsidR="00000000" w:rsidRDefault="00806DD0">
      <w:pPr>
        <w:ind w:firstLine="426"/>
        <w:jc w:val="center"/>
      </w:pPr>
    </w:p>
    <w:p w:rsidR="00000000" w:rsidRDefault="00806DD0">
      <w:pPr>
        <w:ind w:firstLine="426"/>
        <w:jc w:val="both"/>
      </w:pPr>
      <w:r>
        <w:t>3.3. Предельные усилия в сечении, нормальном к продольной оси элемента, определяются исходя из следующих предпосылок (черт.2):</w:t>
      </w:r>
    </w:p>
    <w:p w:rsidR="00000000" w:rsidRDefault="00806DD0">
      <w:pPr>
        <w:ind w:firstLine="426"/>
        <w:jc w:val="both"/>
      </w:pPr>
      <w:r>
        <w:t>сопротивление бетона растяжению принимается равным нулю;</w:t>
      </w:r>
    </w:p>
    <w:p w:rsidR="00000000" w:rsidRDefault="00806DD0">
      <w:pPr>
        <w:ind w:firstLine="426"/>
        <w:jc w:val="both"/>
      </w:pPr>
      <w:r>
        <w:t>сопротивление бетона сжатию выражается напряжениями, равными</w:t>
      </w:r>
      <w:r>
        <w:rPr>
          <w:lang w:val="en-US"/>
        </w:rPr>
        <w:t xml:space="preserve"> </w:t>
      </w:r>
      <w:r>
        <w:rPr>
          <w:i/>
          <w:lang w:val="en-US"/>
        </w:rPr>
        <w:t>R</w:t>
      </w:r>
      <w:r>
        <w:rPr>
          <w:i/>
          <w:vertAlign w:val="subscript"/>
          <w:lang w:val="en-US"/>
        </w:rPr>
        <w:t>b</w:t>
      </w:r>
      <w:r>
        <w:rPr>
          <w:lang w:val="en-US"/>
        </w:rPr>
        <w:t>,</w:t>
      </w:r>
      <w:r>
        <w:t xml:space="preserve"> равномерно распределенными по сжатой зоне бетона;</w:t>
      </w:r>
    </w:p>
    <w:p w:rsidR="00000000" w:rsidRDefault="00806DD0">
      <w:pPr>
        <w:ind w:firstLine="426"/>
        <w:jc w:val="both"/>
      </w:pPr>
      <w:r>
        <w:t xml:space="preserve">напряжения в арматуре, расположенной в сжатой зоне бетона, принимаются постоянными и не более </w:t>
      </w:r>
      <w:r>
        <w:rPr>
          <w:i/>
          <w:lang w:val="en-US"/>
        </w:rPr>
        <w:t>R</w:t>
      </w:r>
      <w:r>
        <w:rPr>
          <w:i/>
          <w:vertAlign w:val="subscript"/>
          <w:lang w:val="en-US"/>
        </w:rPr>
        <w:t>mc</w:t>
      </w:r>
      <w:r>
        <w:rPr>
          <w:i/>
          <w:lang w:val="en-US"/>
        </w:rPr>
        <w:t>, R</w:t>
      </w:r>
      <w:r>
        <w:rPr>
          <w:i/>
          <w:vertAlign w:val="subscript"/>
          <w:lang w:val="en-US"/>
        </w:rPr>
        <w:t>sc</w:t>
      </w:r>
      <w:r>
        <w:rPr>
          <w:i/>
          <w:lang w:val="en-US"/>
        </w:rPr>
        <w:t>, R</w:t>
      </w:r>
      <w:r>
        <w:rPr>
          <w:i/>
          <w:vertAlign w:val="subscript"/>
          <w:lang w:val="en-US"/>
        </w:rPr>
        <w:t>pc</w:t>
      </w:r>
    </w:p>
    <w:p w:rsidR="00000000" w:rsidRDefault="00806DD0">
      <w:pPr>
        <w:ind w:firstLine="425"/>
        <w:jc w:val="both"/>
        <w:rPr>
          <w:i/>
        </w:rPr>
      </w:pPr>
      <w:r>
        <w:t>растягивающие напряжения в армат</w:t>
      </w:r>
      <w:r>
        <w:t xml:space="preserve">уре принимаются постоянными по высоте растянутой зоны сечения и не более </w:t>
      </w:r>
      <w:r>
        <w:rPr>
          <w:i/>
          <w:lang w:val="en-US"/>
        </w:rPr>
        <w:t>R</w:t>
      </w:r>
      <w:r>
        <w:rPr>
          <w:i/>
          <w:vertAlign w:val="subscript"/>
          <w:lang w:val="en-US"/>
        </w:rPr>
        <w:t>m</w:t>
      </w:r>
      <w:r>
        <w:rPr>
          <w:i/>
          <w:lang w:val="en-US"/>
        </w:rPr>
        <w:t>, R</w:t>
      </w:r>
      <w:r>
        <w:rPr>
          <w:i/>
          <w:vertAlign w:val="subscript"/>
          <w:lang w:val="en-US"/>
        </w:rPr>
        <w:t>s</w:t>
      </w:r>
      <w:r>
        <w:rPr>
          <w:i/>
          <w:lang w:val="en-US"/>
        </w:rPr>
        <w:t>, R</w:t>
      </w:r>
      <w:r>
        <w:rPr>
          <w:i/>
          <w:vertAlign w:val="subscript"/>
          <w:lang w:val="en-US"/>
        </w:rPr>
        <w:t>sp</w:t>
      </w:r>
      <w:r>
        <w:rPr>
          <w:i/>
          <w:lang w:val="en-US"/>
        </w:rPr>
        <w:t>.</w:t>
      </w:r>
    </w:p>
    <w:p w:rsidR="00000000" w:rsidRDefault="00806DD0">
      <w:pPr>
        <w:jc w:val="center"/>
      </w:pPr>
      <w:r>
        <w:rPr>
          <w:lang w:val="en-US"/>
        </w:rPr>
        <w:pict>
          <v:shape id="_x0000_i1047" type="#_x0000_t75" style="width:312.75pt;height:223.5pt">
            <v:imagedata r:id="rId47" o:title=""/>
          </v:shape>
        </w:pict>
      </w:r>
    </w:p>
    <w:p w:rsidR="00000000" w:rsidRDefault="00806DD0">
      <w:pPr>
        <w:jc w:val="center"/>
      </w:pPr>
      <w:r>
        <w:t>Черт. 2. Схема внутренних усилий и эпюра напряжений в сечении, нормальном к продольной оси элемента, при расчете по прочности</w:t>
      </w:r>
    </w:p>
    <w:p w:rsidR="00000000" w:rsidRDefault="00806DD0">
      <w:pPr>
        <w:jc w:val="center"/>
      </w:pPr>
      <w:r>
        <w:t>1</w:t>
      </w:r>
      <w:r>
        <w:rPr>
          <w:i/>
        </w:rPr>
        <w:t xml:space="preserve"> —</w:t>
      </w:r>
      <w:r>
        <w:t xml:space="preserve"> сетки; 2 — стержневая или проволочная арматура, приведенная к равномерно распределенной по сечению элемента; 3 — сосредоточенная стержневая или проволочная арматура</w:t>
      </w:r>
    </w:p>
    <w:p w:rsidR="00000000" w:rsidRDefault="00806DD0">
      <w:pPr>
        <w:jc w:val="both"/>
      </w:pPr>
    </w:p>
    <w:p w:rsidR="00000000" w:rsidRDefault="00806DD0">
      <w:pPr>
        <w:ind w:firstLine="425"/>
        <w:jc w:val="both"/>
      </w:pPr>
      <w:r>
        <w:rPr>
          <w:lang w:val="en-US"/>
        </w:rPr>
        <w:t>3.4</w:t>
      </w:r>
      <w:r>
        <w:t>. Расчет сечений, нормальных к продольной оси элемента, когда внешняя сила действует в плоскости оси симметрии, должен произв</w:t>
      </w:r>
      <w:r>
        <w:t xml:space="preserve">одиться в зависимости от значения относительной высоты сжатой зоны бетона </w:t>
      </w:r>
      <w:r>
        <w:rPr>
          <w:i/>
        </w:rPr>
        <w:sym w:font="Symbol" w:char="F078"/>
      </w:r>
      <w:r>
        <w:rPr>
          <w:i/>
          <w:lang w:val="en-US"/>
        </w:rPr>
        <w:t xml:space="preserve"> = x</w:t>
      </w:r>
      <w:r>
        <w:rPr>
          <w:i/>
        </w:rPr>
        <w:t>/</w:t>
      </w:r>
      <w:r>
        <w:rPr>
          <w:i/>
          <w:lang w:val="en-US"/>
        </w:rPr>
        <w:t>h,</w:t>
      </w:r>
      <w:r>
        <w:t xml:space="preserve"> определяемого из условия равновесия и граничного значения относительной высоты сжатой зоны бетона </w:t>
      </w:r>
      <w:r>
        <w:rPr>
          <w:i/>
        </w:rPr>
        <w:sym w:font="Symbol" w:char="F078"/>
      </w:r>
      <w:r>
        <w:rPr>
          <w:i/>
          <w:vertAlign w:val="subscript"/>
          <w:lang w:val="en-US"/>
        </w:rPr>
        <w:t>R</w:t>
      </w:r>
      <w:r>
        <w:rPr>
          <w:i/>
        </w:rPr>
        <w:t>,</w:t>
      </w:r>
      <w:r>
        <w:t xml:space="preserve"> при котором предельное состояние элемента наступает одновременно с достижением в растянутых сетках и в стержневой или проволочной арматуре напряжении, равных расчетным сопротивлениям. </w:t>
      </w:r>
    </w:p>
    <w:p w:rsidR="00000000" w:rsidRDefault="00806DD0">
      <w:pPr>
        <w:ind w:firstLine="425"/>
        <w:jc w:val="both"/>
      </w:pPr>
      <w:r>
        <w:t xml:space="preserve">3.5. Значение </w:t>
      </w:r>
      <w:r>
        <w:rPr>
          <w:i/>
        </w:rPr>
        <w:sym w:font="Symbol" w:char="F078"/>
      </w:r>
      <w:r>
        <w:rPr>
          <w:i/>
          <w:vertAlign w:val="subscript"/>
          <w:lang w:val="en-US"/>
        </w:rPr>
        <w:t>R</w:t>
      </w:r>
      <w:r>
        <w:t xml:space="preserve"> определяется по формуле</w:t>
      </w:r>
    </w:p>
    <w:p w:rsidR="00000000" w:rsidRDefault="00806DD0">
      <w:pPr>
        <w:ind w:firstLine="425"/>
        <w:jc w:val="right"/>
      </w:pPr>
      <w:r>
        <w:rPr>
          <w:i/>
        </w:rPr>
        <w:sym w:font="Symbol" w:char="F078"/>
      </w:r>
      <w:r>
        <w:rPr>
          <w:i/>
          <w:vertAlign w:val="subscript"/>
          <w:lang w:val="en-US"/>
        </w:rPr>
        <w:t>R</w:t>
      </w:r>
      <w:r>
        <w:rPr>
          <w:vertAlign w:val="subscript"/>
        </w:rPr>
        <w:t xml:space="preserve"> </w:t>
      </w:r>
      <w:r>
        <w:t xml:space="preserve">= </w:t>
      </w:r>
      <w:r>
        <w:rPr>
          <w:position w:val="-62"/>
        </w:rPr>
        <w:object w:dxaOrig="1640" w:dyaOrig="1020">
          <v:shape id="_x0000_i1048" type="#_x0000_t75" style="width:81.75pt;height:51pt" o:ole="">
            <v:imagedata r:id="rId48" o:title=""/>
          </v:shape>
          <o:OLEObject Type="Embed" ProgID="Equation.3" ShapeID="_x0000_i1048" DrawAspect="Content" ObjectID="_1427223150" r:id="rId49"/>
        </w:object>
      </w:r>
      <w:r>
        <w:t>,</w:t>
      </w:r>
      <w:r>
        <w:tab/>
      </w:r>
      <w:r>
        <w:tab/>
      </w:r>
      <w:r>
        <w:tab/>
      </w:r>
      <w:r>
        <w:tab/>
      </w:r>
      <w:r>
        <w:tab/>
        <w:t>(2)</w:t>
      </w:r>
    </w:p>
    <w:p w:rsidR="00000000" w:rsidRDefault="00806DD0">
      <w:pPr>
        <w:ind w:firstLine="425"/>
        <w:jc w:val="both"/>
      </w:pPr>
      <w:r>
        <w:t>где</w:t>
      </w:r>
      <w:r>
        <w:rPr>
          <w:lang w:val="en-US"/>
        </w:rPr>
        <w:t xml:space="preserve"> </w:t>
      </w:r>
      <w:r>
        <w:rPr>
          <w:position w:val="-6"/>
          <w:lang w:val="en-US"/>
        </w:rPr>
        <w:object w:dxaOrig="240" w:dyaOrig="220">
          <v:shape id="_x0000_i1049" type="#_x0000_t75" style="width:12pt;height:11.25pt" o:ole="">
            <v:imagedata r:id="rId50" o:title=""/>
          </v:shape>
          <o:OLEObject Type="Embed" ProgID="Equation.3" ShapeID="_x0000_i1049" DrawAspect="Content" ObjectID="_1427223151" r:id="rId51"/>
        </w:object>
      </w:r>
      <w:r>
        <w:t xml:space="preserve"> </w:t>
      </w:r>
      <w:r>
        <w:rPr>
          <w:i/>
          <w:lang w:val="en-US"/>
        </w:rPr>
        <w:noBreakHyphen/>
      </w:r>
      <w:r>
        <w:t xml:space="preserve"> характеристика сжатой зоны бетона, опре</w:t>
      </w:r>
      <w:r>
        <w:t>деляемая для армоцементных конструкций из мелкозернистого бетона по формуле</w:t>
      </w:r>
    </w:p>
    <w:p w:rsidR="00000000" w:rsidRDefault="00806DD0">
      <w:pPr>
        <w:ind w:firstLine="425"/>
        <w:jc w:val="right"/>
        <w:rPr>
          <w:i/>
        </w:rPr>
      </w:pPr>
      <w:r>
        <w:rPr>
          <w:position w:val="-6"/>
          <w:lang w:val="en-US"/>
        </w:rPr>
        <w:object w:dxaOrig="240" w:dyaOrig="220">
          <v:shape id="_x0000_i1050" type="#_x0000_t75" style="width:12pt;height:11.25pt" o:ole="">
            <v:imagedata r:id="rId50" o:title=""/>
          </v:shape>
          <o:OLEObject Type="Embed" ProgID="Equation.3" ShapeID="_x0000_i1050" DrawAspect="Content" ObjectID="_1427223152" r:id="rId52"/>
        </w:object>
      </w:r>
      <w:r>
        <w:t xml:space="preserve"> = 0,7 - 0,008 </w:t>
      </w:r>
      <w:r>
        <w:rPr>
          <w:lang w:val="en-US"/>
        </w:rPr>
        <w:t>R</w:t>
      </w:r>
      <w:r>
        <w:rPr>
          <w:vertAlign w:val="subscript"/>
          <w:lang w:val="en-US"/>
        </w:rPr>
        <w:t>b</w:t>
      </w:r>
      <w:r>
        <w:rPr>
          <w:lang w:val="en-US"/>
        </w:rPr>
        <w:t>,</w:t>
      </w:r>
      <w:r>
        <w:rPr>
          <w:lang w:val="en-US"/>
        </w:rPr>
        <w:tab/>
      </w:r>
      <w:r>
        <w:rPr>
          <w:lang w:val="en-US"/>
        </w:rPr>
        <w:tab/>
      </w:r>
      <w:r>
        <w:rPr>
          <w:lang w:val="en-US"/>
        </w:rPr>
        <w:tab/>
      </w:r>
      <w:r>
        <w:rPr>
          <w:lang w:val="en-US"/>
        </w:rPr>
        <w:tab/>
        <w:t>(3)</w:t>
      </w:r>
    </w:p>
    <w:p w:rsidR="00000000" w:rsidRDefault="00806DD0">
      <w:pPr>
        <w:ind w:firstLine="425"/>
        <w:jc w:val="both"/>
        <w:rPr>
          <w:lang w:val="en-US"/>
        </w:rPr>
      </w:pPr>
      <w:r>
        <w:rPr>
          <w:i/>
          <w:lang w:val="en-US"/>
        </w:rPr>
        <w:t>R</w:t>
      </w:r>
      <w:r>
        <w:rPr>
          <w:i/>
          <w:vertAlign w:val="subscript"/>
          <w:lang w:val="en-US"/>
        </w:rPr>
        <w:t>b</w:t>
      </w:r>
      <w:r>
        <w:rPr>
          <w:i/>
          <w:lang w:val="en-US"/>
        </w:rPr>
        <w:t xml:space="preserve"> </w:t>
      </w:r>
      <w:r>
        <w:rPr>
          <w:i/>
          <w:lang w:val="en-US"/>
        </w:rPr>
        <w:noBreakHyphen/>
      </w:r>
      <w:r>
        <w:t xml:space="preserve"> принимается в МПа;</w:t>
      </w:r>
    </w:p>
    <w:p w:rsidR="00000000" w:rsidRDefault="00806DD0">
      <w:pPr>
        <w:ind w:firstLine="425"/>
        <w:jc w:val="both"/>
        <w:rPr>
          <w:i/>
          <w:lang w:val="en-US"/>
        </w:rPr>
      </w:pPr>
      <w:r>
        <w:rPr>
          <w:position w:val="-10"/>
          <w:lang w:val="en-US"/>
        </w:rPr>
        <w:object w:dxaOrig="279" w:dyaOrig="340">
          <v:shape id="_x0000_i1051" type="#_x0000_t75" style="width:14.25pt;height:17.25pt" o:ole="">
            <v:imagedata r:id="rId53" o:title=""/>
          </v:shape>
          <o:OLEObject Type="Embed" ProgID="Equation.3" ShapeID="_x0000_i1051" DrawAspect="Content" ObjectID="_1427223153" r:id="rId54"/>
        </w:object>
      </w:r>
      <w:r>
        <w:rPr>
          <w:i/>
          <w:lang w:val="en-US"/>
        </w:rPr>
        <w:noBreakHyphen/>
      </w:r>
      <w:r>
        <w:t xml:space="preserve"> напряжение в арматуре, МПа, принимаемое равным: для сеток — </w:t>
      </w:r>
      <w:r>
        <w:rPr>
          <w:i/>
          <w:lang w:val="en-US"/>
        </w:rPr>
        <w:t>R</w:t>
      </w:r>
      <w:r>
        <w:rPr>
          <w:i/>
          <w:vertAlign w:val="subscript"/>
          <w:lang w:val="en-US"/>
        </w:rPr>
        <w:t>m</w:t>
      </w:r>
      <w:r>
        <w:rPr>
          <w:i/>
          <w:lang w:val="en-US"/>
        </w:rPr>
        <w:t>,</w:t>
      </w:r>
      <w:r>
        <w:t xml:space="preserve"> для стержневой и проволочной арматуры классов:</w:t>
      </w:r>
      <w:r>
        <w:rPr>
          <w:lang w:val="en-US"/>
        </w:rPr>
        <w:t xml:space="preserve"> A-I,</w:t>
      </w:r>
      <w:r>
        <w:t xml:space="preserve"> А-II, А</w:t>
      </w:r>
      <w:r>
        <w:rPr>
          <w:lang w:val="en-US"/>
        </w:rPr>
        <w:t>-III,</w:t>
      </w:r>
      <w:r>
        <w:t xml:space="preserve"> А</w:t>
      </w:r>
      <w:r>
        <w:rPr>
          <w:lang w:val="en-US"/>
        </w:rPr>
        <w:t>-III</w:t>
      </w:r>
      <w:r>
        <w:t>в,</w:t>
      </w:r>
      <w:r>
        <w:rPr>
          <w:lang w:val="en-US"/>
        </w:rPr>
        <w:t xml:space="preserve"> Bp-I</w:t>
      </w:r>
      <w:r>
        <w:t xml:space="preserve"> </w:t>
      </w:r>
      <w:r>
        <w:rPr>
          <w:lang w:val="en-US"/>
        </w:rPr>
        <w:noBreakHyphen/>
      </w:r>
      <w:r>
        <w:t xml:space="preserve"> (</w:t>
      </w:r>
      <w:r>
        <w:rPr>
          <w:i/>
          <w:lang w:val="en-US"/>
        </w:rPr>
        <w:t>R</w:t>
      </w:r>
      <w:r>
        <w:rPr>
          <w:i/>
          <w:vertAlign w:val="subscript"/>
          <w:lang w:val="en-US"/>
        </w:rPr>
        <w:t>s</w:t>
      </w:r>
      <w:r>
        <w:t xml:space="preserve">, - </w:t>
      </w:r>
      <w:r>
        <w:rPr>
          <w:position w:val="-14"/>
          <w:lang w:val="en-US"/>
        </w:rPr>
        <w:object w:dxaOrig="340" w:dyaOrig="380">
          <v:shape id="_x0000_i1052" type="#_x0000_t75" style="width:17.25pt;height:18.75pt" o:ole="">
            <v:imagedata r:id="rId55" o:title=""/>
          </v:shape>
          <o:OLEObject Type="Embed" ProgID="Equation.3" ShapeID="_x0000_i1052" DrawAspect="Content" ObjectID="_1427223154" r:id="rId56"/>
        </w:object>
      </w:r>
      <w:r>
        <w:t>); А</w:t>
      </w:r>
      <w:r>
        <w:rPr>
          <w:lang w:val="en-US"/>
        </w:rPr>
        <w:t>-</w:t>
      </w:r>
      <w:r>
        <w:t>IV</w:t>
      </w:r>
      <w:r>
        <w:rPr>
          <w:lang w:val="en-US"/>
        </w:rPr>
        <w:t>,</w:t>
      </w:r>
      <w:r>
        <w:t xml:space="preserve"> </w:t>
      </w:r>
      <w:r>
        <w:rPr>
          <w:lang w:val="en-US"/>
        </w:rPr>
        <w:t>A-V, A-VI, B-II, Bp-II,</w:t>
      </w:r>
      <w:r>
        <w:t xml:space="preserve"> К</w:t>
      </w:r>
      <w:r>
        <w:rPr>
          <w:lang w:val="en-US"/>
        </w:rPr>
        <w:t>-</w:t>
      </w:r>
      <w:r>
        <w:t>7 и К</w:t>
      </w:r>
      <w:r>
        <w:rPr>
          <w:lang w:val="en-US"/>
        </w:rPr>
        <w:t>-</w:t>
      </w:r>
      <w:r>
        <w:t xml:space="preserve">19 </w:t>
      </w:r>
      <w:r>
        <w:rPr>
          <w:lang w:val="en-US"/>
        </w:rPr>
        <w:noBreakHyphen/>
        <w:t xml:space="preserve"> </w:t>
      </w:r>
      <w:r>
        <w:t>(</w:t>
      </w:r>
      <w:r>
        <w:rPr>
          <w:i/>
          <w:lang w:val="en-US"/>
        </w:rPr>
        <w:t>R</w:t>
      </w:r>
      <w:r>
        <w:rPr>
          <w:i/>
          <w:vertAlign w:val="subscript"/>
          <w:lang w:val="en-US"/>
        </w:rPr>
        <w:t>s</w:t>
      </w:r>
      <w:r>
        <w:t xml:space="preserve"> + 400 - </w:t>
      </w:r>
      <w:r>
        <w:rPr>
          <w:position w:val="-14"/>
          <w:lang w:val="en-US"/>
        </w:rPr>
        <w:object w:dxaOrig="340" w:dyaOrig="380">
          <v:shape id="_x0000_i1053" type="#_x0000_t75" style="width:17.25pt;height:18.75pt" o:ole="">
            <v:imagedata r:id="rId55" o:title=""/>
          </v:shape>
          <o:OLEObject Type="Embed" ProgID="Equation.3" ShapeID="_x0000_i1053" DrawAspect="Content" ObjectID="_1427223155" r:id="rId57"/>
        </w:object>
      </w:r>
      <w:r>
        <w:t xml:space="preserve"> - </w:t>
      </w:r>
      <w:r>
        <w:sym w:font="Symbol" w:char="F044"/>
      </w:r>
      <w:r>
        <w:rPr>
          <w:position w:val="-14"/>
          <w:lang w:val="en-US"/>
        </w:rPr>
        <w:object w:dxaOrig="340" w:dyaOrig="380">
          <v:shape id="_x0000_i1054" type="#_x0000_t75" style="width:17.25pt;height:18.75pt" o:ole="">
            <v:imagedata r:id="rId55" o:title=""/>
          </v:shape>
          <o:OLEObject Type="Embed" ProgID="Equation.3" ShapeID="_x0000_i1054" DrawAspect="Content" ObjectID="_1427223156" r:id="rId58"/>
        </w:object>
      </w:r>
      <w:r>
        <w:t>); В-</w:t>
      </w:r>
      <w:r>
        <w:rPr>
          <w:lang w:val="en-US"/>
        </w:rPr>
        <w:t>II,</w:t>
      </w:r>
      <w:r>
        <w:t xml:space="preserve"> Вр</w:t>
      </w:r>
      <w:r>
        <w:rPr>
          <w:lang w:val="en-US"/>
        </w:rPr>
        <w:t>-II,</w:t>
      </w:r>
      <w:r>
        <w:t xml:space="preserve"> К</w:t>
      </w:r>
      <w:r>
        <w:rPr>
          <w:lang w:val="en-US"/>
        </w:rPr>
        <w:t>-</w:t>
      </w:r>
      <w:r>
        <w:t>7, К</w:t>
      </w:r>
      <w:r>
        <w:rPr>
          <w:lang w:val="en-US"/>
        </w:rPr>
        <w:t>-</w:t>
      </w:r>
      <w:r>
        <w:t xml:space="preserve">19 </w:t>
      </w:r>
      <w:r>
        <w:rPr>
          <w:i/>
        </w:rPr>
        <w:t>-</w:t>
      </w:r>
      <w:r>
        <w:t>(</w:t>
      </w:r>
      <w:r>
        <w:rPr>
          <w:i/>
          <w:lang w:val="en-US"/>
        </w:rPr>
        <w:t>R</w:t>
      </w:r>
      <w:r>
        <w:rPr>
          <w:i/>
          <w:vertAlign w:val="subscript"/>
          <w:lang w:val="en-US"/>
        </w:rPr>
        <w:t>s</w:t>
      </w:r>
      <w:r>
        <w:t xml:space="preserve"> + 400 - </w:t>
      </w:r>
      <w:r>
        <w:rPr>
          <w:position w:val="-14"/>
          <w:lang w:val="en-US"/>
        </w:rPr>
        <w:object w:dxaOrig="340" w:dyaOrig="380">
          <v:shape id="_x0000_i1055" type="#_x0000_t75" style="width:17.25pt;height:18.75pt" o:ole="">
            <v:imagedata r:id="rId55" o:title=""/>
          </v:shape>
          <o:OLEObject Type="Embed" ProgID="Equation.3" ShapeID="_x0000_i1055" DrawAspect="Content" ObjectID="_1427223157" r:id="rId59"/>
        </w:object>
      </w:r>
      <w:r>
        <w:t>);</w:t>
      </w:r>
    </w:p>
    <w:p w:rsidR="00000000" w:rsidRDefault="00806DD0">
      <w:pPr>
        <w:ind w:firstLine="425"/>
        <w:jc w:val="both"/>
        <w:rPr>
          <w:lang w:val="en-US"/>
        </w:rPr>
      </w:pPr>
      <w:r>
        <w:rPr>
          <w:i/>
          <w:lang w:val="en-US"/>
        </w:rPr>
        <w:t>R</w:t>
      </w:r>
      <w:r>
        <w:rPr>
          <w:i/>
          <w:vertAlign w:val="subscript"/>
          <w:lang w:val="en-US"/>
        </w:rPr>
        <w:t>s</w:t>
      </w:r>
      <w:r>
        <w:t xml:space="preserve"> </w:t>
      </w:r>
      <w:r>
        <w:rPr>
          <w:i/>
          <w:lang w:val="en-US"/>
        </w:rPr>
        <w:noBreakHyphen/>
      </w:r>
      <w:r>
        <w:t xml:space="preserve"> расч</w:t>
      </w:r>
      <w:r>
        <w:t>етное сопротивление растяжению стержневой и проволочной арматуры с учетом соответствующих коэффициентов условий работы арматуры</w:t>
      </w:r>
      <w:r>
        <w:rPr>
          <w:lang w:val="en-US"/>
        </w:rPr>
        <w:t xml:space="preserve"> </w:t>
      </w:r>
      <w:r>
        <w:rPr>
          <w:lang w:val="en-US"/>
        </w:rPr>
        <w:sym w:font="Symbol" w:char="F067"/>
      </w:r>
      <w:r>
        <w:rPr>
          <w:vertAlign w:val="subscript"/>
          <w:lang w:val="en-US"/>
        </w:rPr>
        <w:t>si</w:t>
      </w:r>
      <w:r>
        <w:t xml:space="preserve"> принимается по СНиП 2.03.01</w:t>
      </w:r>
      <w:r>
        <w:rPr>
          <w:lang w:val="en-US"/>
        </w:rPr>
        <w:t>-84;</w:t>
      </w:r>
    </w:p>
    <w:p w:rsidR="00000000" w:rsidRDefault="00806DD0">
      <w:pPr>
        <w:ind w:firstLine="425"/>
        <w:jc w:val="both"/>
        <w:rPr>
          <w:spacing w:val="-20"/>
          <w:lang w:val="en-US"/>
        </w:rPr>
      </w:pPr>
      <w:r>
        <w:rPr>
          <w:position w:val="-14"/>
          <w:lang w:val="en-US"/>
        </w:rPr>
        <w:object w:dxaOrig="340" w:dyaOrig="380">
          <v:shape id="_x0000_i1056" type="#_x0000_t75" style="width:17.25pt;height:18.75pt" o:ole="">
            <v:imagedata r:id="rId55" o:title=""/>
          </v:shape>
          <o:OLEObject Type="Embed" ProgID="Equation.3" ShapeID="_x0000_i1056" DrawAspect="Content" ObjectID="_1427223158" r:id="rId60"/>
        </w:object>
      </w:r>
      <w:r>
        <w:rPr>
          <w:i/>
          <w:lang w:val="en-US"/>
        </w:rPr>
        <w:noBreakHyphen/>
      </w:r>
      <w:r>
        <w:t xml:space="preserve"> определяется при коэффициенте </w:t>
      </w:r>
      <w:r>
        <w:rPr>
          <w:i/>
          <w:lang w:val="en-US"/>
        </w:rPr>
        <w:sym w:font="Symbol" w:char="F067"/>
      </w:r>
      <w:r>
        <w:rPr>
          <w:i/>
          <w:vertAlign w:val="subscript"/>
          <w:lang w:val="en-US"/>
        </w:rPr>
        <w:t>p</w:t>
      </w:r>
      <w:r>
        <w:rPr>
          <w:vertAlign w:val="subscript"/>
          <w:lang w:val="en-US"/>
        </w:rPr>
        <w:t xml:space="preserve"> </w:t>
      </w:r>
      <w:r>
        <w:rPr>
          <w:lang w:val="en-US"/>
        </w:rPr>
        <w:sym w:font="Symbol" w:char="F03C"/>
      </w:r>
      <w:r>
        <w:t xml:space="preserve"> 1 согласно указаниям СНиП 2.03.01-84.</w:t>
      </w:r>
    </w:p>
    <w:p w:rsidR="00000000" w:rsidRDefault="00806DD0">
      <w:pPr>
        <w:ind w:firstLine="425"/>
        <w:jc w:val="both"/>
        <w:rPr>
          <w:lang w:val="en-US"/>
        </w:rPr>
      </w:pPr>
      <w:r>
        <w:rPr>
          <w:spacing w:val="-20"/>
        </w:rPr>
        <w:sym w:font="Symbol" w:char="F044"/>
      </w:r>
      <w:r>
        <w:rPr>
          <w:spacing w:val="-20"/>
          <w:position w:val="-14"/>
          <w:lang w:val="en-US"/>
        </w:rPr>
        <w:object w:dxaOrig="340" w:dyaOrig="380">
          <v:shape id="_x0000_i1057" type="#_x0000_t75" style="width:17.25pt;height:18.75pt" o:ole="">
            <v:imagedata r:id="rId55" o:title=""/>
          </v:shape>
          <o:OLEObject Type="Embed" ProgID="Equation.3" ShapeID="_x0000_i1057" DrawAspect="Content" ObjectID="_1427223159" r:id="rId61"/>
        </w:object>
      </w:r>
      <w:r>
        <w:rPr>
          <w:spacing w:val="-20"/>
        </w:rPr>
        <w:t xml:space="preserve"> и </w:t>
      </w:r>
      <w:r>
        <w:rPr>
          <w:spacing w:val="-20"/>
          <w:position w:val="-12"/>
          <w:lang w:val="en-US"/>
        </w:rPr>
        <w:object w:dxaOrig="440" w:dyaOrig="360">
          <v:shape id="_x0000_i1058" type="#_x0000_t75" style="width:21.75pt;height:18pt" o:ole="">
            <v:imagedata r:id="rId62" o:title=""/>
          </v:shape>
          <o:OLEObject Type="Embed" ProgID="Equation.3" ShapeID="_x0000_i1058" DrawAspect="Content" ObjectID="_1427223160" r:id="rId63"/>
        </w:object>
      </w:r>
      <w:r>
        <w:rPr>
          <w:spacing w:val="-20"/>
        </w:rPr>
        <w:t xml:space="preserve"> </w:t>
      </w:r>
      <w:r>
        <w:rPr>
          <w:i/>
          <w:lang w:val="en-US"/>
        </w:rPr>
        <w:noBreakHyphen/>
      </w:r>
      <w:r>
        <w:t xml:space="preserve"> принимаются по СНиП 2.03.01</w:t>
      </w:r>
      <w:r>
        <w:rPr>
          <w:lang w:val="en-US"/>
        </w:rPr>
        <w:t>-84.</w:t>
      </w:r>
    </w:p>
    <w:p w:rsidR="00000000" w:rsidRDefault="00806DD0">
      <w:pPr>
        <w:ind w:firstLine="425"/>
        <w:jc w:val="both"/>
      </w:pPr>
      <w:r>
        <w:t>3.6. Для напрягаемой арматуры, имеющей сцепление с бетоном и расположенной в зоне, сжатой от действия внешних усилий, расчетное сопротивление арматуры сжатию</w:t>
      </w:r>
      <w:r>
        <w:rPr>
          <w:lang w:val="en-US"/>
        </w:rPr>
        <w:t xml:space="preserve"> </w:t>
      </w:r>
      <w:r>
        <w:rPr>
          <w:i/>
          <w:lang w:val="en-US"/>
        </w:rPr>
        <w:t>R</w:t>
      </w:r>
      <w:r>
        <w:rPr>
          <w:i/>
          <w:vertAlign w:val="subscript"/>
          <w:lang w:val="en-US"/>
        </w:rPr>
        <w:t>sc</w:t>
      </w:r>
      <w:r>
        <w:t xml:space="preserve"> должно быть </w:t>
      </w:r>
      <w:r>
        <w:t xml:space="preserve">заменено напряжением </w:t>
      </w:r>
      <w:r>
        <w:rPr>
          <w:position w:val="-10"/>
          <w:lang w:val="en-US"/>
        </w:rPr>
        <w:object w:dxaOrig="340" w:dyaOrig="340">
          <v:shape id="_x0000_i1059" type="#_x0000_t75" style="width:17.25pt;height:17.25pt" o:ole="">
            <v:imagedata r:id="rId64" o:title=""/>
          </v:shape>
          <o:OLEObject Type="Embed" ProgID="Equation.3" ShapeID="_x0000_i1059" DrawAspect="Content" ObjectID="_1427223161" r:id="rId65"/>
        </w:object>
      </w:r>
      <w:r>
        <w:t xml:space="preserve"> согласно СНиП 2.03.01-84.</w:t>
      </w:r>
    </w:p>
    <w:p w:rsidR="00000000" w:rsidRDefault="00806DD0">
      <w:pPr>
        <w:ind w:firstLine="425"/>
        <w:jc w:val="center"/>
      </w:pPr>
      <w:r>
        <w:t>Изгибаемые элементы прямоугольного, таврового, двутаврового и кольцевого сечений</w:t>
      </w:r>
    </w:p>
    <w:p w:rsidR="00000000" w:rsidRDefault="00806DD0">
      <w:pPr>
        <w:ind w:firstLine="425"/>
        <w:jc w:val="both"/>
      </w:pPr>
      <w:r>
        <w:t xml:space="preserve">3.7. Расчет прямоугольных сечений с арматурой, приведенной к равномерно распределенной по сечению элемента (см. п. 3.2), когда внешняя сила действует в плоскости оси симметрии сечения (черт. 3) при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rPr>
        <w:t>R</w:t>
      </w:r>
      <w:r>
        <w:t xml:space="preserve"> должен производиться из условия</w:t>
      </w:r>
    </w:p>
    <w:p w:rsidR="00000000" w:rsidRDefault="00806DD0">
      <w:pPr>
        <w:ind w:firstLine="425"/>
        <w:jc w:val="right"/>
      </w:pPr>
      <w:r>
        <w:t xml:space="preserve">М </w:t>
      </w:r>
      <w:r>
        <w:sym w:font="Symbol" w:char="F0A3"/>
      </w:r>
      <w:r>
        <w:rPr>
          <w:i/>
        </w:rPr>
        <w:t xml:space="preserve"> </w:t>
      </w:r>
      <w:r>
        <w:rPr>
          <w:position w:val="-22"/>
        </w:rPr>
        <w:object w:dxaOrig="1060" w:dyaOrig="620">
          <v:shape id="_x0000_i1060" type="#_x0000_t75" style="width:53.25pt;height:30.75pt" o:ole="">
            <v:imagedata r:id="rId66" o:title=""/>
          </v:shape>
          <o:OLEObject Type="Embed" ProgID="Equation.3" ShapeID="_x0000_i1060" DrawAspect="Content" ObjectID="_1427223162" r:id="rId67"/>
        </w:object>
      </w:r>
      <w:r>
        <w:t>,</w:t>
      </w:r>
      <w:r>
        <w:rPr>
          <w:i/>
        </w:rPr>
        <w:tab/>
      </w:r>
      <w:r>
        <w:rPr>
          <w:i/>
        </w:rPr>
        <w:tab/>
      </w:r>
      <w:r>
        <w:rPr>
          <w:i/>
        </w:rPr>
        <w:tab/>
      </w:r>
      <w:r>
        <w:rPr>
          <w:i/>
        </w:rPr>
        <w:tab/>
      </w:r>
      <w:r>
        <w:t xml:space="preserve"> (4)</w:t>
      </w:r>
    </w:p>
    <w:p w:rsidR="00000000" w:rsidRDefault="00806DD0">
      <w:pPr>
        <w:ind w:firstLine="425"/>
        <w:jc w:val="both"/>
      </w:pPr>
      <w:r>
        <w:t xml:space="preserve">при этом высота сжатой зоны </w:t>
      </w:r>
      <w:r>
        <w:rPr>
          <w:i/>
        </w:rPr>
        <w:t>х</w:t>
      </w:r>
      <w:r>
        <w:t xml:space="preserve"> определяется по формуле</w:t>
      </w:r>
    </w:p>
    <w:p w:rsidR="00000000" w:rsidRDefault="00806DD0">
      <w:pPr>
        <w:ind w:firstLine="425"/>
        <w:jc w:val="right"/>
      </w:pPr>
      <w:r>
        <w:rPr>
          <w:i/>
          <w:position w:val="-28"/>
          <w:lang w:val="en-US"/>
        </w:rPr>
        <w:object w:dxaOrig="1620" w:dyaOrig="680">
          <v:shape id="_x0000_i1061" type="#_x0000_t75" style="width:81pt;height:33.75pt" o:ole="">
            <v:imagedata r:id="rId68" o:title=""/>
          </v:shape>
          <o:OLEObject Type="Embed" ProgID="Equation.3" ShapeID="_x0000_i1061" DrawAspect="Content" ObjectID="_1427223163" r:id="rId69"/>
        </w:object>
      </w:r>
      <w:r>
        <w:t>,</w:t>
      </w:r>
      <w:r>
        <w:tab/>
      </w:r>
      <w:r>
        <w:tab/>
      </w:r>
      <w:r>
        <w:tab/>
      </w:r>
      <w:r>
        <w:tab/>
        <w:t>(5)</w:t>
      </w:r>
    </w:p>
    <w:p w:rsidR="00000000" w:rsidRDefault="00806DD0">
      <w:pPr>
        <w:ind w:firstLine="425"/>
        <w:jc w:val="both"/>
      </w:pPr>
      <w:r>
        <w:t>где</w:t>
      </w:r>
      <w:r>
        <w:t xml:space="preserve"> </w:t>
      </w:r>
      <w:r>
        <w:rPr>
          <w:lang w:val="en-US"/>
        </w:rPr>
        <w:tab/>
      </w:r>
      <w:r>
        <w:rPr>
          <w:lang w:val="en-US"/>
        </w:rPr>
        <w:tab/>
      </w:r>
      <w:r>
        <w:t>А</w:t>
      </w:r>
      <w:r>
        <w:rPr>
          <w:vertAlign w:val="subscript"/>
          <w:lang w:val="en-US"/>
        </w:rPr>
        <w:t>t</w:t>
      </w:r>
      <w:r>
        <w:rPr>
          <w:vertAlign w:val="subscript"/>
        </w:rPr>
        <w:t xml:space="preserve"> </w:t>
      </w:r>
      <w:r>
        <w:t>= (</w:t>
      </w:r>
      <w:r>
        <w:rPr>
          <w:lang w:val="en-US"/>
        </w:rPr>
        <w:t>h</w:t>
      </w:r>
      <w:r>
        <w:t xml:space="preserve"> - </w:t>
      </w:r>
      <w:r>
        <w:rPr>
          <w:i/>
        </w:rPr>
        <w:t>х</w:t>
      </w:r>
      <w:r>
        <w:t xml:space="preserve">) </w:t>
      </w:r>
      <w:r>
        <w:rPr>
          <w:lang w:val="en-US"/>
        </w:rPr>
        <w:t>b</w:t>
      </w:r>
      <w:r>
        <w:t>,</w:t>
      </w:r>
    </w:p>
    <w:p w:rsidR="00000000" w:rsidRDefault="00806DD0">
      <w:pPr>
        <w:ind w:firstLine="425"/>
        <w:jc w:val="right"/>
        <w:rPr>
          <w:lang w:val="en-US"/>
        </w:rPr>
      </w:pPr>
      <w:r>
        <w:rPr>
          <w:lang w:val="en-US"/>
        </w:rPr>
        <w:t>R</w:t>
      </w:r>
      <w:r>
        <w:rPr>
          <w:vertAlign w:val="subscript"/>
          <w:lang w:val="en-US"/>
        </w:rPr>
        <w:t>c1</w:t>
      </w:r>
      <w:r>
        <w:rPr>
          <w:lang w:val="en-US"/>
        </w:rPr>
        <w:t xml:space="preserve"> = R</w:t>
      </w:r>
      <w:r>
        <w:rPr>
          <w:vertAlign w:val="subscript"/>
          <w:lang w:val="en-US"/>
        </w:rPr>
        <w:t>b</w:t>
      </w:r>
      <w:r>
        <w:rPr>
          <w:lang w:val="en-US"/>
        </w:rPr>
        <w:t xml:space="preserve"> + </w:t>
      </w:r>
      <w:r>
        <w:rPr>
          <w:position w:val="-10"/>
        </w:rPr>
        <w:object w:dxaOrig="380" w:dyaOrig="340">
          <v:shape id="_x0000_i1062" type="#_x0000_t75" style="width:18.75pt;height:17.25pt" o:ole="">
            <v:imagedata r:id="rId70" o:title=""/>
          </v:shape>
          <o:OLEObject Type="Embed" ProgID="Equation.3" ShapeID="_x0000_i1062" DrawAspect="Content" ObjectID="_1427223164" r:id="rId71"/>
        </w:object>
      </w:r>
      <w:r>
        <w:rPr>
          <w:lang w:val="en-US"/>
        </w:rPr>
        <w:t>R</w:t>
      </w:r>
      <w:r>
        <w:rPr>
          <w:vertAlign w:val="subscript"/>
          <w:lang w:val="en-US"/>
        </w:rPr>
        <w:t>mc</w:t>
      </w:r>
      <w:r>
        <w:rPr>
          <w:lang w:val="en-US"/>
        </w:rPr>
        <w:t>,</w:t>
      </w:r>
      <w:r>
        <w:rPr>
          <w:lang w:val="en-US"/>
        </w:rPr>
        <w:tab/>
      </w:r>
      <w:r>
        <w:rPr>
          <w:lang w:val="en-US"/>
        </w:rPr>
        <w:tab/>
      </w:r>
      <w:r>
        <w:rPr>
          <w:lang w:val="en-US"/>
        </w:rPr>
        <w:tab/>
      </w:r>
      <w:r>
        <w:rPr>
          <w:lang w:val="en-US"/>
        </w:rPr>
        <w:tab/>
        <w:t>(6)</w:t>
      </w:r>
    </w:p>
    <w:p w:rsidR="00000000" w:rsidRDefault="00806DD0">
      <w:pPr>
        <w:ind w:firstLine="425"/>
        <w:jc w:val="both"/>
      </w:pPr>
      <w:r>
        <w:rPr>
          <w:position w:val="-10"/>
        </w:rPr>
        <w:object w:dxaOrig="380" w:dyaOrig="340">
          <v:shape id="_x0000_i1063" type="#_x0000_t75" style="width:18.75pt;height:17.25pt" o:ole="">
            <v:imagedata r:id="rId70" o:title=""/>
          </v:shape>
          <o:OLEObject Type="Embed" ProgID="Equation.3" ShapeID="_x0000_i1063" DrawAspect="Content" ObjectID="_1427223165" r:id="rId72"/>
        </w:object>
      </w:r>
      <w:r>
        <w:rPr>
          <w:i/>
          <w:lang w:val="en-US"/>
        </w:rPr>
        <w:noBreakHyphen/>
      </w:r>
      <w:r>
        <w:t xml:space="preserve"> принимается согласно п. 3.2.</w:t>
      </w:r>
    </w:p>
    <w:p w:rsidR="00000000" w:rsidRDefault="00806DD0">
      <w:pPr>
        <w:jc w:val="center"/>
      </w:pPr>
      <w:r>
        <w:rPr>
          <w:lang w:val="en-US"/>
        </w:rPr>
        <w:pict>
          <v:shape id="_x0000_i1064" type="#_x0000_t75" style="width:309pt;height:287.25pt">
            <v:imagedata r:id="rId73" o:title=""/>
          </v:shape>
        </w:pict>
      </w:r>
    </w:p>
    <w:p w:rsidR="00000000" w:rsidRDefault="00806DD0">
      <w:pPr>
        <w:jc w:val="center"/>
      </w:pPr>
      <w:r>
        <w:t>Черт. 3. Схема усилий и эпюра напряжений изгибаемых элементах прямоугольного сечения</w:t>
      </w:r>
    </w:p>
    <w:p w:rsidR="00000000" w:rsidRDefault="00806DD0">
      <w:pPr>
        <w:jc w:val="center"/>
      </w:pPr>
      <w:r>
        <w:rPr>
          <w:i/>
        </w:rPr>
        <w:t>а</w:t>
      </w:r>
      <w:r>
        <w:t xml:space="preserve"> — при </w:t>
      </w:r>
      <w:r>
        <w:rPr>
          <w:i/>
          <w:lang w:val="en-US"/>
        </w:rPr>
        <w:t xml:space="preserve">b </w:t>
      </w:r>
      <w:r>
        <w:rPr>
          <w:i/>
        </w:rPr>
        <w:t>&gt;</w:t>
      </w:r>
      <w:r>
        <w:rPr>
          <w:i/>
          <w:lang w:val="en-US"/>
        </w:rPr>
        <w:t xml:space="preserve"> h</w:t>
      </w:r>
      <w:r>
        <w:t>;</w:t>
      </w:r>
      <w:r>
        <w:rPr>
          <w:lang w:val="en-US"/>
        </w:rPr>
        <w:t xml:space="preserve"> </w:t>
      </w:r>
      <w:r>
        <w:rPr>
          <w:i/>
        </w:rPr>
        <w:t>б</w:t>
      </w:r>
      <w:r>
        <w:t xml:space="preserve"> — при </w:t>
      </w:r>
      <w:r>
        <w:rPr>
          <w:i/>
          <w:lang w:val="en-US"/>
        </w:rPr>
        <w:t>b</w:t>
      </w:r>
      <w:r>
        <w:rPr>
          <w:i/>
        </w:rPr>
        <w:t xml:space="preserve"> &lt;</w:t>
      </w:r>
      <w:r>
        <w:rPr>
          <w:i/>
          <w:lang w:val="en-US"/>
        </w:rPr>
        <w:t xml:space="preserve"> h</w:t>
      </w:r>
      <w:r>
        <w:t>,</w:t>
      </w:r>
      <w:r>
        <w:rPr>
          <w:lang w:val="en-US"/>
        </w:rPr>
        <w:t xml:space="preserve"> </w:t>
      </w:r>
      <w:r>
        <w:rPr>
          <w:i/>
          <w:lang w:val="en-US"/>
        </w:rPr>
        <w:t>1</w:t>
      </w:r>
      <w:r>
        <w:t xml:space="preserve"> - сетки; </w:t>
      </w:r>
      <w:r>
        <w:rPr>
          <w:i/>
        </w:rPr>
        <w:t>2 —</w:t>
      </w:r>
      <w:r>
        <w:t xml:space="preserve"> стержневая или проволочная арматура, приведенная к равномерно распределенной по сечению элемента</w:t>
      </w:r>
    </w:p>
    <w:p w:rsidR="00000000" w:rsidRDefault="00806DD0">
      <w:pPr>
        <w:jc w:val="center"/>
      </w:pPr>
    </w:p>
    <w:p w:rsidR="00000000" w:rsidRDefault="00806DD0">
      <w:pPr>
        <w:ind w:firstLine="426"/>
        <w:jc w:val="both"/>
      </w:pPr>
      <w:r>
        <w:t>3.8. Расчет прямоугольных сечений, в которых наряду с арматурой, приведенной к равномерно распределенной (см. п. 3.2), имеется стержневая и проволочная арматура, сосредо</w:t>
      </w:r>
      <w:r>
        <w:t>точенная у растянутой и сжатой граней сечения (черт. 4), при</w:t>
      </w:r>
      <w:r>
        <w:rPr>
          <w:i/>
        </w:rPr>
        <w:t xml:space="preserve">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lang w:val="en-US"/>
        </w:rPr>
        <w:t>R</w:t>
      </w:r>
      <w:r>
        <w:t xml:space="preserve"> должен производиться из условия </w:t>
      </w:r>
    </w:p>
    <w:p w:rsidR="00000000" w:rsidRDefault="00806DD0">
      <w:pPr>
        <w:jc w:val="right"/>
      </w:pPr>
      <w:r>
        <w:rPr>
          <w:position w:val="-26"/>
        </w:rPr>
        <w:object w:dxaOrig="5400" w:dyaOrig="620">
          <v:shape id="_x0000_i1065" type="#_x0000_t75" style="width:270pt;height:30.75pt" o:ole="">
            <v:imagedata r:id="rId74" o:title=""/>
          </v:shape>
          <o:OLEObject Type="Embed" ProgID="Equation.3" ShapeID="_x0000_i1065" DrawAspect="Content" ObjectID="_1427223166" r:id="rId75"/>
        </w:object>
      </w:r>
      <w:r>
        <w:tab/>
      </w:r>
      <w:r>
        <w:tab/>
      </w:r>
      <w:r>
        <w:rPr>
          <w:lang w:val="en-US"/>
        </w:rPr>
        <w:tab/>
        <w:t>(7)</w:t>
      </w:r>
    </w:p>
    <w:p w:rsidR="00000000" w:rsidRDefault="00806DD0">
      <w:pPr>
        <w:ind w:firstLine="426"/>
        <w:jc w:val="both"/>
        <w:rPr>
          <w:i/>
          <w:lang w:val="en-US"/>
        </w:rPr>
      </w:pPr>
      <w:r>
        <w:t>где</w:t>
      </w:r>
      <w:r>
        <w:rPr>
          <w:lang w:val="en-US"/>
        </w:rPr>
        <w:t xml:space="preserve"> </w:t>
      </w:r>
      <w:r>
        <w:rPr>
          <w:lang w:val="en-US"/>
        </w:rPr>
        <w:tab/>
      </w:r>
      <w:r>
        <w:rPr>
          <w:lang w:val="en-US"/>
        </w:rPr>
        <w:tab/>
      </w:r>
      <w:r>
        <w:rPr>
          <w:i/>
          <w:lang w:val="en-US"/>
        </w:rPr>
        <w:t>A = xb,</w:t>
      </w:r>
    </w:p>
    <w:p w:rsidR="00000000" w:rsidRDefault="00806DD0">
      <w:pPr>
        <w:ind w:firstLine="426"/>
        <w:jc w:val="both"/>
      </w:pPr>
      <w:r>
        <w:t>при этом высота сжатой зоны бетона определяется по формуле</w:t>
      </w:r>
    </w:p>
    <w:p w:rsidR="00000000" w:rsidRDefault="00806DD0">
      <w:pPr>
        <w:ind w:firstLine="425"/>
        <w:jc w:val="right"/>
        <w:rPr>
          <w:lang w:val="en-US"/>
        </w:rPr>
      </w:pPr>
      <w:r>
        <w:rPr>
          <w:i/>
          <w:position w:val="-28"/>
          <w:lang w:val="en-US"/>
        </w:rPr>
        <w:object w:dxaOrig="2720" w:dyaOrig="680">
          <v:shape id="_x0000_i1066" type="#_x0000_t75" style="width:135.75pt;height:33.75pt" o:ole="">
            <v:imagedata r:id="rId76" o:title=""/>
          </v:shape>
          <o:OLEObject Type="Embed" ProgID="Equation.3" ShapeID="_x0000_i1066" DrawAspect="Content" ObjectID="_1427223167" r:id="rId77"/>
        </w:object>
      </w:r>
      <w:r>
        <w:rPr>
          <w:i/>
          <w:lang w:val="en-US"/>
        </w:rPr>
        <w:t>,</w:t>
      </w:r>
      <w:r>
        <w:rPr>
          <w:i/>
          <w:lang w:val="en-US"/>
        </w:rPr>
        <w:tab/>
      </w:r>
      <w:r>
        <w:rPr>
          <w:i/>
        </w:rPr>
        <w:tab/>
      </w:r>
      <w:r>
        <w:rPr>
          <w:i/>
          <w:lang w:val="en-US"/>
        </w:rPr>
        <w:tab/>
      </w:r>
      <w:r>
        <w:rPr>
          <w:lang w:val="en-US"/>
        </w:rPr>
        <w:t>(8)</w:t>
      </w:r>
    </w:p>
    <w:p w:rsidR="00000000" w:rsidRDefault="00806DD0">
      <w:pPr>
        <w:ind w:firstLine="426"/>
        <w:jc w:val="both"/>
        <w:rPr>
          <w:i/>
        </w:rPr>
      </w:pPr>
      <w:r>
        <w:t>где</w:t>
      </w:r>
      <w:r>
        <w:rPr>
          <w:lang w:val="en-US"/>
        </w:rPr>
        <w:t xml:space="preserve"> </w:t>
      </w:r>
      <w:r>
        <w:rPr>
          <w:lang w:val="en-US"/>
        </w:rPr>
        <w:tab/>
      </w:r>
      <w:r>
        <w:rPr>
          <w:lang w:val="en-US"/>
        </w:rPr>
        <w:tab/>
      </w:r>
      <w:r>
        <w:rPr>
          <w:position w:val="-10"/>
          <w:lang w:val="en-US"/>
        </w:rPr>
        <w:object w:dxaOrig="1740" w:dyaOrig="340">
          <v:shape id="_x0000_i1067" type="#_x0000_t75" style="width:87pt;height:17.25pt" o:ole="">
            <v:imagedata r:id="rId78" o:title=""/>
          </v:shape>
          <o:OLEObject Type="Embed" ProgID="Equation.3" ShapeID="_x0000_i1067" DrawAspect="Content" ObjectID="_1427223168" r:id="rId79"/>
        </w:object>
      </w:r>
      <w:r>
        <w:rPr>
          <w:i/>
        </w:rPr>
        <w:t>,</w:t>
      </w:r>
    </w:p>
    <w:p w:rsidR="00000000" w:rsidRDefault="00806DD0">
      <w:pPr>
        <w:ind w:firstLine="720"/>
        <w:jc w:val="both"/>
        <w:rPr>
          <w:i/>
          <w:lang w:val="en-US"/>
        </w:rPr>
      </w:pPr>
      <w:r>
        <w:rPr>
          <w:i/>
          <w:lang w:val="en-US"/>
        </w:rPr>
        <w:t xml:space="preserve"> </w:t>
      </w:r>
      <w:r>
        <w:rPr>
          <w:i/>
        </w:rPr>
        <w:t>А</w:t>
      </w:r>
      <w:r>
        <w:rPr>
          <w:i/>
          <w:vertAlign w:val="subscript"/>
          <w:lang w:val="en-US"/>
        </w:rPr>
        <w:t>t</w:t>
      </w:r>
      <w:r>
        <w:rPr>
          <w:lang w:val="en-US"/>
        </w:rPr>
        <w:t xml:space="preserve"> </w:t>
      </w:r>
      <w:r>
        <w:rPr>
          <w:i/>
        </w:rPr>
        <w:t>=</w:t>
      </w:r>
      <w:r>
        <w:rPr>
          <w:i/>
          <w:lang w:val="en-US"/>
        </w:rPr>
        <w:t xml:space="preserve"> (h - x)b,</w:t>
      </w:r>
    </w:p>
    <w:p w:rsidR="00000000" w:rsidRDefault="00806DD0">
      <w:pPr>
        <w:ind w:firstLine="425"/>
        <w:jc w:val="both"/>
      </w:pPr>
      <w:r>
        <w:rPr>
          <w:position w:val="-10"/>
        </w:rPr>
        <w:object w:dxaOrig="380" w:dyaOrig="340">
          <v:shape id="_x0000_i1068" type="#_x0000_t75" style="width:18.75pt;height:17.25pt" o:ole="">
            <v:imagedata r:id="rId70" o:title=""/>
          </v:shape>
          <o:OLEObject Type="Embed" ProgID="Equation.3" ShapeID="_x0000_i1068" DrawAspect="Content" ObjectID="_1427223169" r:id="rId80"/>
        </w:object>
      </w:r>
      <w:r>
        <w:rPr>
          <w:lang w:val="en-US"/>
        </w:rPr>
        <w:t xml:space="preserve"> </w:t>
      </w:r>
      <w:r>
        <w:rPr>
          <w:lang w:val="en-US"/>
        </w:rPr>
        <w:noBreakHyphen/>
      </w:r>
      <w:r>
        <w:t xml:space="preserve"> принимается согласно п. 3.2.</w:t>
      </w:r>
    </w:p>
    <w:p w:rsidR="00000000" w:rsidRDefault="00806DD0">
      <w:pPr>
        <w:jc w:val="center"/>
      </w:pPr>
      <w:r>
        <w:pict>
          <v:shape id="_x0000_i1069" type="#_x0000_t75" style="width:312pt;height:165.75pt">
            <v:imagedata r:id="rId81" o:title=""/>
          </v:shape>
        </w:pict>
      </w:r>
    </w:p>
    <w:p w:rsidR="00000000" w:rsidRDefault="00806DD0">
      <w:pPr>
        <w:jc w:val="center"/>
      </w:pPr>
      <w:r>
        <w:t>Черт.4. Схема усилий и эпюра напряжений в изгибаемых элементах прямоугольного сечения с сосредоточенной стержневой и проволочной арматурой</w:t>
      </w:r>
    </w:p>
    <w:p w:rsidR="00000000" w:rsidRDefault="00806DD0">
      <w:pPr>
        <w:ind w:firstLine="425"/>
        <w:jc w:val="center"/>
      </w:pPr>
      <w:r>
        <w:rPr>
          <w:i/>
        </w:rPr>
        <w:t>1</w:t>
      </w:r>
      <w:r>
        <w:t xml:space="preserve"> — сетки; </w:t>
      </w:r>
      <w:r>
        <w:rPr>
          <w:i/>
        </w:rPr>
        <w:t>2</w:t>
      </w:r>
      <w:r>
        <w:t xml:space="preserve"> — стержневая или проволочна</w:t>
      </w:r>
      <w:r>
        <w:t xml:space="preserve">я арматура, приведенная к равномерно распределенной по сечению элемента; </w:t>
      </w:r>
      <w:r>
        <w:rPr>
          <w:i/>
        </w:rPr>
        <w:t xml:space="preserve">3 </w:t>
      </w:r>
      <w:r>
        <w:rPr>
          <w:i/>
        </w:rPr>
        <w:noBreakHyphen/>
      </w:r>
      <w:r>
        <w:t xml:space="preserve"> сосредоточенная стержневая или проволочная арматура</w:t>
      </w:r>
    </w:p>
    <w:p w:rsidR="00000000" w:rsidRDefault="00806DD0">
      <w:pPr>
        <w:ind w:firstLine="425"/>
        <w:jc w:val="both"/>
      </w:pPr>
    </w:p>
    <w:p w:rsidR="00000000" w:rsidRDefault="00806DD0">
      <w:pPr>
        <w:ind w:firstLine="426"/>
        <w:jc w:val="both"/>
      </w:pPr>
      <w:r>
        <w:t>3.9. Расчет двутавровых сечений с арматурой, приведенной к равномерно распределенной (см. п. 3.2), имеющих полку в сжатой зоне, при</w:t>
      </w:r>
      <w:r>
        <w:rPr>
          <w:lang w:val="en-US"/>
        </w:rPr>
        <w:t xml:space="preserve">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lang w:val="en-US"/>
        </w:rPr>
        <w:t>R</w:t>
      </w:r>
      <w:r>
        <w:rPr>
          <w:vertAlign w:val="subscript"/>
        </w:rPr>
        <w:t xml:space="preserve"> </w:t>
      </w:r>
      <w:r>
        <w:t>должен производиться в зависимости от положения границы сжатой зоны бетона:</w:t>
      </w:r>
    </w:p>
    <w:p w:rsidR="00000000" w:rsidRDefault="00806DD0">
      <w:pPr>
        <w:ind w:firstLine="426"/>
        <w:jc w:val="both"/>
      </w:pPr>
      <w:r>
        <w:t>а) если граница сжатой зоны проходит в полке (черт. 5), т.е. соблюдается условие</w:t>
      </w:r>
    </w:p>
    <w:p w:rsidR="00000000" w:rsidRDefault="00806DD0">
      <w:pPr>
        <w:ind w:firstLine="425"/>
        <w:jc w:val="right"/>
      </w:pPr>
      <w:r>
        <w:rPr>
          <w:position w:val="-14"/>
        </w:rPr>
        <w:object w:dxaOrig="3060" w:dyaOrig="380">
          <v:shape id="_x0000_i1070" type="#_x0000_t75" style="width:153pt;height:18.75pt" o:ole="">
            <v:imagedata r:id="rId82" o:title=""/>
          </v:shape>
          <o:OLEObject Type="Embed" ProgID="Equation.3" ShapeID="_x0000_i1070" DrawAspect="Content" ObjectID="_1427223170" r:id="rId83"/>
        </w:object>
      </w:r>
      <w:r>
        <w:t xml:space="preserve">, </w:t>
      </w:r>
      <w:r>
        <w:tab/>
      </w:r>
      <w:r>
        <w:tab/>
      </w:r>
      <w:r>
        <w:tab/>
        <w:t>(9)</w:t>
      </w:r>
    </w:p>
    <w:p w:rsidR="00000000" w:rsidRDefault="00806DD0">
      <w:pPr>
        <w:ind w:firstLine="426"/>
        <w:jc w:val="both"/>
      </w:pPr>
      <w:r>
        <w:t>расчет должен производиться по формуле</w:t>
      </w:r>
    </w:p>
    <w:p w:rsidR="00000000" w:rsidRDefault="00806DD0">
      <w:pPr>
        <w:ind w:firstLine="425"/>
        <w:jc w:val="right"/>
      </w:pPr>
      <w:r>
        <w:rPr>
          <w:position w:val="-30"/>
        </w:rPr>
        <w:object w:dxaOrig="4620" w:dyaOrig="760">
          <v:shape id="_x0000_i1071" type="#_x0000_t75" style="width:231pt;height:38.25pt" o:ole="">
            <v:imagedata r:id="rId84" o:title=""/>
          </v:shape>
          <o:OLEObject Type="Embed" ProgID="Equation.3" ShapeID="_x0000_i1071" DrawAspect="Content" ObjectID="_1427223171" r:id="rId85"/>
        </w:object>
      </w:r>
      <w:r>
        <w:t>;</w:t>
      </w:r>
      <w:r>
        <w:tab/>
      </w:r>
      <w:r>
        <w:tab/>
        <w:t xml:space="preserve"> (10)</w:t>
      </w:r>
    </w:p>
    <w:p w:rsidR="00000000" w:rsidRDefault="00806DD0">
      <w:pPr>
        <w:ind w:firstLine="426"/>
        <w:jc w:val="both"/>
      </w:pPr>
      <w:r>
        <w:t>б) если граница сжатой зоны проходит в ребре (черт. 6), т.е. условие (9) не соблюдается, расчет выполняется по формуле</w:t>
      </w:r>
    </w:p>
    <w:p w:rsidR="00000000" w:rsidRDefault="00806DD0">
      <w:pPr>
        <w:jc w:val="right"/>
        <w:rPr>
          <w:i/>
        </w:rPr>
      </w:pPr>
      <w:r>
        <w:rPr>
          <w:position w:val="-30"/>
        </w:rPr>
        <w:object w:dxaOrig="5860" w:dyaOrig="700">
          <v:shape id="_x0000_i1072" type="#_x0000_t75" style="width:293.25pt;height:35.25pt" o:ole="">
            <v:imagedata r:id="rId86" o:title=""/>
          </v:shape>
          <o:OLEObject Type="Embed" ProgID="Equation.3" ShapeID="_x0000_i1072" DrawAspect="Content" ObjectID="_1427223172" r:id="rId87"/>
        </w:object>
      </w:r>
      <w:r>
        <w:tab/>
        <w:t>(11)</w:t>
      </w:r>
    </w:p>
    <w:p w:rsidR="00000000" w:rsidRDefault="00806DD0">
      <w:pPr>
        <w:ind w:firstLine="426"/>
        <w:jc w:val="both"/>
      </w:pPr>
      <w:r>
        <w:t xml:space="preserve">высота сжатой зоны </w:t>
      </w:r>
      <w:r>
        <w:rPr>
          <w:i/>
        </w:rPr>
        <w:t>х</w:t>
      </w:r>
      <w:r>
        <w:t xml:space="preserve"> определяется из условия</w:t>
      </w:r>
    </w:p>
    <w:p w:rsidR="00000000" w:rsidRDefault="00806DD0">
      <w:pPr>
        <w:ind w:firstLine="425"/>
        <w:jc w:val="right"/>
      </w:pPr>
      <w:r>
        <w:rPr>
          <w:position w:val="-14"/>
        </w:rPr>
        <w:object w:dxaOrig="1640" w:dyaOrig="380">
          <v:shape id="_x0000_i1073" type="#_x0000_t75" style="width:81.75pt;height:18.75pt" o:ole="">
            <v:imagedata r:id="rId88" o:title=""/>
          </v:shape>
          <o:OLEObject Type="Embed" ProgID="Equation.3" ShapeID="_x0000_i1073" DrawAspect="Content" ObjectID="_1427223173" r:id="rId89"/>
        </w:object>
      </w:r>
      <w:r>
        <w:rPr>
          <w:position w:val="-14"/>
        </w:rPr>
        <w:object w:dxaOrig="2520" w:dyaOrig="380">
          <v:shape id="_x0000_i1074" type="#_x0000_t75" style="width:126pt;height:18.75pt" o:ole="">
            <v:imagedata r:id="rId90" o:title=""/>
          </v:shape>
          <o:OLEObject Type="Embed" ProgID="Equation.3" ShapeID="_x0000_i1074" DrawAspect="Content" ObjectID="_1427223174" r:id="rId91"/>
        </w:object>
      </w:r>
      <w:r>
        <w:tab/>
        <w:t>(12)</w:t>
      </w:r>
    </w:p>
    <w:p w:rsidR="00000000" w:rsidRDefault="00806DD0">
      <w:pPr>
        <w:ind w:firstLine="426"/>
        <w:jc w:val="both"/>
        <w:rPr>
          <w:lang w:val="en-US"/>
        </w:rPr>
      </w:pPr>
      <w:r>
        <w:t xml:space="preserve">В формулах (9) - </w:t>
      </w:r>
      <w:r>
        <w:rPr>
          <w:lang w:val="en-US"/>
        </w:rPr>
        <w:t>(1</w:t>
      </w:r>
      <w:r>
        <w:t>2):</w:t>
      </w:r>
    </w:p>
    <w:p w:rsidR="00000000" w:rsidRDefault="00806DD0">
      <w:pPr>
        <w:ind w:firstLine="425"/>
        <w:jc w:val="center"/>
        <w:rPr>
          <w:lang w:val="en-US"/>
        </w:rPr>
      </w:pPr>
      <w:r>
        <w:rPr>
          <w:position w:val="-14"/>
        </w:rPr>
        <w:object w:dxaOrig="1880" w:dyaOrig="380">
          <v:shape id="_x0000_i1075" type="#_x0000_t75" style="width:93.75pt;height:18.75pt" o:ole="">
            <v:imagedata r:id="rId92" o:title=""/>
          </v:shape>
          <o:OLEObject Type="Embed" ProgID="Equation.3" ShapeID="_x0000_i1075" DrawAspect="Content" ObjectID="_1427223175" r:id="rId93"/>
        </w:object>
      </w:r>
      <w:r>
        <w:rPr>
          <w:lang w:val="en-US"/>
        </w:rPr>
        <w:t>;</w:t>
      </w:r>
    </w:p>
    <w:p w:rsidR="00000000" w:rsidRDefault="00806DD0">
      <w:pPr>
        <w:ind w:firstLine="425"/>
        <w:jc w:val="center"/>
        <w:rPr>
          <w:lang w:val="en-US"/>
        </w:rPr>
      </w:pPr>
      <w:r>
        <w:rPr>
          <w:position w:val="-10"/>
          <w:lang w:val="en-US"/>
        </w:rPr>
        <w:object w:dxaOrig="1140" w:dyaOrig="340">
          <v:shape id="_x0000_i1076" type="#_x0000_t75" style="width:57pt;height:17.25pt" o:ole="">
            <v:imagedata r:id="rId94" o:title=""/>
          </v:shape>
          <o:OLEObject Type="Embed" ProgID="Equation.3" ShapeID="_x0000_i1076" DrawAspect="Content" ObjectID="_1427223176" r:id="rId95"/>
        </w:object>
      </w:r>
      <w:r>
        <w:rPr>
          <w:position w:val="-10"/>
        </w:rPr>
        <w:object w:dxaOrig="800" w:dyaOrig="340">
          <v:shape id="_x0000_i1077" type="#_x0000_t75" style="width:39.75pt;height:17.25pt" o:ole="">
            <v:imagedata r:id="rId96" o:title=""/>
          </v:shape>
          <o:OLEObject Type="Embed" ProgID="Equation.3" ShapeID="_x0000_i1077" DrawAspect="Content" ObjectID="_1427223177" r:id="rId97"/>
        </w:object>
      </w:r>
      <w:r>
        <w:rPr>
          <w:lang w:val="en-US"/>
        </w:rPr>
        <w:t>;</w:t>
      </w:r>
    </w:p>
    <w:p w:rsidR="00000000" w:rsidRDefault="00806DD0">
      <w:pPr>
        <w:ind w:firstLine="425"/>
        <w:jc w:val="center"/>
        <w:rPr>
          <w:lang w:val="en-US"/>
        </w:rPr>
      </w:pPr>
      <w:r>
        <w:rPr>
          <w:position w:val="-14"/>
          <w:lang w:val="en-US"/>
        </w:rPr>
        <w:object w:dxaOrig="999" w:dyaOrig="400">
          <v:shape id="_x0000_i1078" type="#_x0000_t75" style="width:50.25pt;height:20.25pt" o:ole="">
            <v:imagedata r:id="rId98" o:title=""/>
          </v:shape>
          <o:OLEObject Type="Embed" ProgID="Equation.3" ShapeID="_x0000_i1078" DrawAspect="Content" ObjectID="_1427223178" r:id="rId99"/>
        </w:object>
      </w:r>
      <w:r>
        <w:rPr>
          <w:lang w:val="en-US"/>
        </w:rPr>
        <w:t>;</w:t>
      </w:r>
    </w:p>
    <w:p w:rsidR="00000000" w:rsidRDefault="00806DD0">
      <w:pPr>
        <w:ind w:firstLine="425"/>
        <w:jc w:val="center"/>
        <w:rPr>
          <w:lang w:val="en-US"/>
        </w:rPr>
      </w:pPr>
      <w:r>
        <w:rPr>
          <w:position w:val="-14"/>
          <w:lang w:val="en-US"/>
        </w:rPr>
        <w:object w:dxaOrig="999" w:dyaOrig="400">
          <v:shape id="_x0000_i1079" type="#_x0000_t75" style="width:50.25pt;height:20.25pt" o:ole="">
            <v:imagedata r:id="rId100" o:title=""/>
          </v:shape>
          <o:OLEObject Type="Embed" ProgID="Equation.3" ShapeID="_x0000_i1079" DrawAspect="Content" ObjectID="_1427223179" r:id="rId101"/>
        </w:object>
      </w:r>
      <w:r>
        <w:rPr>
          <w:lang w:val="en-US"/>
        </w:rPr>
        <w:t>;</w:t>
      </w:r>
    </w:p>
    <w:p w:rsidR="00000000" w:rsidRDefault="00806DD0">
      <w:pPr>
        <w:ind w:firstLine="425"/>
        <w:jc w:val="center"/>
        <w:rPr>
          <w:lang w:val="en-US"/>
        </w:rPr>
      </w:pPr>
      <w:r>
        <w:rPr>
          <w:position w:val="-10"/>
          <w:lang w:val="en-US"/>
        </w:rPr>
        <w:object w:dxaOrig="960" w:dyaOrig="360">
          <v:shape id="_x0000_i1080" type="#_x0000_t75" style="width:48pt;height:18pt" o:ole="">
            <v:imagedata r:id="rId102" o:title=""/>
          </v:shape>
          <o:OLEObject Type="Embed" ProgID="Equation.3" ShapeID="_x0000_i1080" DrawAspect="Content" ObjectID="_1427223180" r:id="rId103"/>
        </w:object>
      </w:r>
      <w:r>
        <w:rPr>
          <w:lang w:val="en-US"/>
        </w:rPr>
        <w:t>;</w:t>
      </w:r>
    </w:p>
    <w:p w:rsidR="00000000" w:rsidRDefault="00806DD0">
      <w:pPr>
        <w:ind w:firstLine="425"/>
        <w:jc w:val="center"/>
        <w:rPr>
          <w:lang w:val="en-US"/>
        </w:rPr>
      </w:pPr>
      <w:r>
        <w:rPr>
          <w:position w:val="-16"/>
          <w:lang w:val="en-US"/>
        </w:rPr>
        <w:object w:dxaOrig="1520" w:dyaOrig="480">
          <v:shape id="_x0000_i1081" type="#_x0000_t75" style="width:75.75pt;height:24pt" o:ole="">
            <v:imagedata r:id="rId104" o:title=""/>
          </v:shape>
          <o:OLEObject Type="Embed" ProgID="Equation.3" ShapeID="_x0000_i1081" DrawAspect="Content" ObjectID="_1427223181" r:id="rId105"/>
        </w:object>
      </w:r>
      <w:r>
        <w:rPr>
          <w:lang w:val="en-US"/>
        </w:rPr>
        <w:t>;</w:t>
      </w:r>
    </w:p>
    <w:p w:rsidR="00000000" w:rsidRDefault="00806DD0">
      <w:pPr>
        <w:ind w:firstLine="425"/>
        <w:jc w:val="center"/>
        <w:rPr>
          <w:lang w:val="en-US"/>
        </w:rPr>
      </w:pPr>
      <w:r>
        <w:rPr>
          <w:position w:val="-16"/>
          <w:lang w:val="en-US"/>
        </w:rPr>
        <w:object w:dxaOrig="1880" w:dyaOrig="480">
          <v:shape id="_x0000_i1082" type="#_x0000_t75" style="width:93.75pt;height:24pt" o:ole="">
            <v:imagedata r:id="rId106" o:title=""/>
          </v:shape>
          <o:OLEObject Type="Embed" ProgID="Equation.3" ShapeID="_x0000_i1082" DrawAspect="Content" ObjectID="_1427223182" r:id="rId107"/>
        </w:object>
      </w:r>
      <w:r>
        <w:rPr>
          <w:lang w:val="en-US"/>
        </w:rPr>
        <w:t>.</w:t>
      </w:r>
    </w:p>
    <w:p w:rsidR="00000000" w:rsidRDefault="00806DD0">
      <w:pPr>
        <w:ind w:firstLine="425"/>
        <w:jc w:val="both"/>
      </w:pPr>
      <w:r>
        <w:t xml:space="preserve">Коэффициенты приведенного армирования стенки </w:t>
      </w:r>
      <w:r>
        <w:rPr>
          <w:position w:val="-10"/>
        </w:rPr>
        <w:object w:dxaOrig="460" w:dyaOrig="340">
          <v:shape id="_x0000_i1083" type="#_x0000_t75" style="width:23.25pt;height:17.25pt" o:ole="">
            <v:imagedata r:id="rId108" o:title=""/>
          </v:shape>
          <o:OLEObject Type="Embed" ProgID="Equation.3" ShapeID="_x0000_i1083" DrawAspect="Content" ObjectID="_1427223183" r:id="rId109"/>
        </w:object>
      </w:r>
      <w:r>
        <w:t>, сжатой полки</w:t>
      </w:r>
      <w:r>
        <w:rPr>
          <w:lang w:val="en-US"/>
        </w:rPr>
        <w:t xml:space="preserve"> </w:t>
      </w:r>
      <w:r>
        <w:rPr>
          <w:position w:val="-14"/>
          <w:lang w:val="en-US"/>
        </w:rPr>
        <w:object w:dxaOrig="440" w:dyaOrig="380">
          <v:shape id="_x0000_i1084" type="#_x0000_t75" style="width:21.75pt;height:18.75pt" o:ole="">
            <v:imagedata r:id="rId110" o:title=""/>
          </v:shape>
          <o:OLEObject Type="Embed" ProgID="Equation.3" ShapeID="_x0000_i1084" DrawAspect="Content" ObjectID="_1427223184" r:id="rId111"/>
        </w:object>
      </w:r>
      <w:r>
        <w:t xml:space="preserve">и растянутой полки </w:t>
      </w:r>
      <w:r>
        <w:rPr>
          <w:position w:val="-14"/>
          <w:lang w:val="en-US"/>
        </w:rPr>
        <w:object w:dxaOrig="440" w:dyaOrig="380">
          <v:shape id="_x0000_i1085" type="#_x0000_t75" style="width:21.75pt;height:18.75pt" o:ole="">
            <v:imagedata r:id="rId112" o:title=""/>
          </v:shape>
          <o:OLEObject Type="Embed" ProgID="Equation.3" ShapeID="_x0000_i1085" DrawAspect="Content" ObjectID="_1427223185" r:id="rId113"/>
        </w:object>
      </w:r>
      <w:r>
        <w:t>принимаются в соответствии с п. 3.2.</w:t>
      </w:r>
    </w:p>
    <w:p w:rsidR="00000000" w:rsidRDefault="00806DD0">
      <w:pPr>
        <w:jc w:val="center"/>
      </w:pPr>
      <w:r>
        <w:rPr>
          <w:lang w:val="en-US"/>
        </w:rPr>
        <w:pict>
          <v:shape id="_x0000_i1086" type="#_x0000_t75" style="width:312pt;height:165.75pt">
            <v:imagedata r:id="rId114" o:title=""/>
          </v:shape>
        </w:pict>
      </w:r>
    </w:p>
    <w:p w:rsidR="00000000" w:rsidRDefault="00806DD0">
      <w:pPr>
        <w:jc w:val="center"/>
        <w:rPr>
          <w:i/>
        </w:rPr>
      </w:pPr>
      <w:r>
        <w:t xml:space="preserve">Черт. 5. Схема усилий и эпюра напряжений в изгибаемых элементах двутаврового сечения при </w:t>
      </w:r>
      <w:r>
        <w:rPr>
          <w:i/>
        </w:rPr>
        <w:t xml:space="preserve">х </w:t>
      </w:r>
      <w:r>
        <w:rPr>
          <w:i/>
        </w:rPr>
        <w:sym w:font="Symbol" w:char="F0A3"/>
      </w:r>
      <w:r>
        <w:rPr>
          <w:i/>
        </w:rPr>
        <w:t xml:space="preserve"> </w:t>
      </w:r>
      <w:r>
        <w:rPr>
          <w:i/>
          <w:lang w:val="en-US"/>
        </w:rPr>
        <w:t>t</w:t>
      </w:r>
      <w:r>
        <w:rPr>
          <w:i/>
          <w:lang w:val="en-US"/>
        </w:rPr>
        <w:sym w:font="Symbol" w:char="F0A2"/>
      </w:r>
      <w:r>
        <w:rPr>
          <w:i/>
          <w:vertAlign w:val="subscript"/>
          <w:lang w:val="en-US"/>
        </w:rPr>
        <w:t>f</w:t>
      </w:r>
      <w:r>
        <w:rPr>
          <w:i/>
          <w:lang w:val="en-US"/>
        </w:rPr>
        <w:t xml:space="preserve"> </w:t>
      </w:r>
    </w:p>
    <w:p w:rsidR="00000000" w:rsidRDefault="00806DD0">
      <w:pPr>
        <w:ind w:firstLine="425"/>
        <w:jc w:val="center"/>
      </w:pPr>
      <w:r>
        <w:rPr>
          <w:i/>
        </w:rPr>
        <w:t>1</w:t>
      </w:r>
      <w:r>
        <w:t xml:space="preserve"> — сетки; </w:t>
      </w:r>
      <w:r>
        <w:rPr>
          <w:i/>
        </w:rPr>
        <w:t>2 —</w:t>
      </w:r>
      <w:r>
        <w:t xml:space="preserve"> стержневая или проволочная арматура, приведенная к равномерно распределенной по сечению</w:t>
      </w:r>
    </w:p>
    <w:p w:rsidR="00000000" w:rsidRDefault="00806DD0">
      <w:pPr>
        <w:jc w:val="center"/>
      </w:pPr>
      <w:r>
        <w:pict>
          <v:shape id="_x0000_i1087" type="#_x0000_t75" style="width:312pt;height:153pt">
            <v:imagedata r:id="rId115" o:title=""/>
          </v:shape>
        </w:pict>
      </w:r>
    </w:p>
    <w:p w:rsidR="00000000" w:rsidRDefault="00806DD0">
      <w:pPr>
        <w:jc w:val="center"/>
        <w:rPr>
          <w:i/>
        </w:rPr>
      </w:pPr>
      <w:r>
        <w:t>Черт. 6. Схема усилий и эпюра напряжений в изгибаемых элементах двутаврового сечения при х &gt;</w:t>
      </w:r>
      <w:r>
        <w:rPr>
          <w:lang w:val="en-US"/>
        </w:rPr>
        <w:t xml:space="preserve"> t</w:t>
      </w:r>
      <w:r>
        <w:rPr>
          <w:lang w:val="en-US"/>
        </w:rPr>
        <w:sym w:font="Symbol" w:char="F0A2"/>
      </w:r>
      <w:r>
        <w:rPr>
          <w:vertAlign w:val="subscript"/>
          <w:lang w:val="en-US"/>
        </w:rPr>
        <w:t>f</w:t>
      </w:r>
      <w:r>
        <w:rPr>
          <w:i/>
          <w:lang w:val="en-US"/>
        </w:rPr>
        <w:t xml:space="preserve"> </w:t>
      </w:r>
    </w:p>
    <w:p w:rsidR="00000000" w:rsidRDefault="00806DD0">
      <w:pPr>
        <w:jc w:val="center"/>
      </w:pPr>
      <w:r>
        <w:rPr>
          <w:i/>
        </w:rPr>
        <w:t>1</w:t>
      </w:r>
      <w:r>
        <w:t xml:space="preserve"> — тонкие сетки; </w:t>
      </w:r>
      <w:r>
        <w:rPr>
          <w:i/>
        </w:rPr>
        <w:t>2</w:t>
      </w:r>
      <w:r>
        <w:t xml:space="preserve"> — стержневая или проволочная арматура, приведенная к равномерно распределен</w:t>
      </w:r>
      <w:r>
        <w:t>ной по сечению</w:t>
      </w:r>
    </w:p>
    <w:p w:rsidR="00000000" w:rsidRDefault="00806DD0">
      <w:pPr>
        <w:jc w:val="center"/>
      </w:pPr>
    </w:p>
    <w:p w:rsidR="00000000" w:rsidRDefault="00806DD0">
      <w:pPr>
        <w:ind w:firstLine="425"/>
        <w:jc w:val="both"/>
      </w:pPr>
      <w:r>
        <w:t xml:space="preserve">3.10. Расчет тавровых сечений с полкой в сжатой зоне или приведенных к тавровым сечениям, в которых наряду с арматурой, приведенной к равномерно распределенной (см. п. 3.2), имеется стержневая или проволочная арматура в растянутой зоне, </w:t>
      </w:r>
      <w:r>
        <w:rPr>
          <w:i/>
        </w:rPr>
        <w:t xml:space="preserve">при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lang w:val="en-US"/>
        </w:rPr>
        <w:t>R</w:t>
      </w:r>
      <w:r>
        <w:rPr>
          <w:i/>
        </w:rPr>
        <w:t xml:space="preserve"> </w:t>
      </w:r>
      <w:r>
        <w:t>следует выполнять в зависимости от высоты сжатой зоны бетона:</w:t>
      </w:r>
    </w:p>
    <w:p w:rsidR="00000000" w:rsidRDefault="00806DD0">
      <w:pPr>
        <w:ind w:firstLine="426"/>
        <w:jc w:val="both"/>
      </w:pPr>
      <w:r>
        <w:t>а) если сжатая зона находится в пределах полки (черт. 7), т.е. соблюдается условие</w:t>
      </w:r>
    </w:p>
    <w:p w:rsidR="00000000" w:rsidRDefault="00806DD0">
      <w:pPr>
        <w:ind w:firstLine="425"/>
        <w:jc w:val="right"/>
      </w:pPr>
      <w:r>
        <w:rPr>
          <w:position w:val="-14"/>
        </w:rPr>
        <w:object w:dxaOrig="2560" w:dyaOrig="380">
          <v:shape id="_x0000_i1088" type="#_x0000_t75" style="width:128.25pt;height:18.75pt" o:ole="">
            <v:imagedata r:id="rId116" o:title=""/>
          </v:shape>
          <o:OLEObject Type="Embed" ProgID="Equation.3" ShapeID="_x0000_i1088" DrawAspect="Content" ObjectID="_1427223186" r:id="rId117"/>
        </w:object>
      </w:r>
      <w:r>
        <w:t xml:space="preserve">, </w:t>
      </w:r>
      <w:r>
        <w:tab/>
      </w:r>
      <w:r>
        <w:tab/>
        <w:t>(13)</w:t>
      </w:r>
    </w:p>
    <w:p w:rsidR="00000000" w:rsidRDefault="00806DD0">
      <w:pPr>
        <w:ind w:firstLine="426"/>
        <w:jc w:val="both"/>
      </w:pPr>
      <w:r>
        <w:t>прочность сечения определяется из условия</w:t>
      </w:r>
    </w:p>
    <w:p w:rsidR="00000000" w:rsidRDefault="00806DD0">
      <w:pPr>
        <w:ind w:firstLine="425"/>
        <w:jc w:val="right"/>
      </w:pPr>
      <w:r>
        <w:rPr>
          <w:position w:val="-30"/>
        </w:rPr>
        <w:object w:dxaOrig="4040" w:dyaOrig="760">
          <v:shape id="_x0000_i1089" type="#_x0000_t75" style="width:201.75pt;height:38.25pt" o:ole="">
            <v:imagedata r:id="rId118" o:title=""/>
          </v:shape>
          <o:OLEObject Type="Embed" ProgID="Equation.3" ShapeID="_x0000_i1089" DrawAspect="Content" ObjectID="_1427223187" r:id="rId119"/>
        </w:object>
      </w:r>
      <w:r>
        <w:rPr>
          <w:lang w:val="en-US"/>
        </w:rPr>
        <w:t>;</w:t>
      </w:r>
      <w:r>
        <w:tab/>
      </w:r>
      <w:r>
        <w:tab/>
        <w:t xml:space="preserve"> (1</w:t>
      </w:r>
      <w:r>
        <w:t>4)</w:t>
      </w:r>
    </w:p>
    <w:p w:rsidR="00000000" w:rsidRDefault="00806DD0">
      <w:pPr>
        <w:jc w:val="center"/>
      </w:pPr>
      <w:r>
        <w:pict>
          <v:shape id="_x0000_i1090" type="#_x0000_t75" style="width:310.5pt;height:2in">
            <v:imagedata r:id="rId120" o:title=""/>
          </v:shape>
        </w:pict>
      </w:r>
    </w:p>
    <w:p w:rsidR="00000000" w:rsidRDefault="00806DD0">
      <w:pPr>
        <w:jc w:val="center"/>
      </w:pPr>
      <w:r>
        <w:t>Черт.</w:t>
      </w:r>
      <w:r>
        <w:rPr>
          <w:lang w:val="en-US"/>
        </w:rPr>
        <w:t xml:space="preserve"> 7</w:t>
      </w:r>
      <w:r>
        <w:t xml:space="preserve">. Схема усилий и эпюра напряжений в изгибаемых элементах таврового сечения с полкой в сжатой зоне при х </w:t>
      </w:r>
      <w:r>
        <w:sym w:font="Symbol" w:char="F0A3"/>
      </w:r>
      <w:r>
        <w:rPr>
          <w:lang w:val="en-US"/>
        </w:rPr>
        <w:t xml:space="preserve"> t</w:t>
      </w:r>
      <w:r>
        <w:rPr>
          <w:lang w:val="en-US"/>
        </w:rPr>
        <w:sym w:font="Symbol" w:char="F0A2"/>
      </w:r>
      <w:r>
        <w:rPr>
          <w:vertAlign w:val="subscript"/>
          <w:lang w:val="en-US"/>
        </w:rPr>
        <w:t>f</w:t>
      </w:r>
    </w:p>
    <w:p w:rsidR="00000000" w:rsidRDefault="00806DD0">
      <w:pPr>
        <w:jc w:val="center"/>
      </w:pPr>
      <w:r>
        <w:rPr>
          <w:i/>
        </w:rPr>
        <w:t>1 —</w:t>
      </w:r>
      <w:r>
        <w:t xml:space="preserve"> тонкие сетки; </w:t>
      </w:r>
      <w:r>
        <w:rPr>
          <w:i/>
        </w:rPr>
        <w:t>2 —</w:t>
      </w:r>
      <w:r>
        <w:t xml:space="preserve"> стержневая или проволочная арматура, приведенная к равномерно распределённой по сечению элемента; </w:t>
      </w:r>
      <w:r>
        <w:rPr>
          <w:i/>
        </w:rPr>
        <w:t>3 —</w:t>
      </w:r>
      <w:r>
        <w:t xml:space="preserve"> сосредоточенная стержневая или проволочная арматура</w:t>
      </w:r>
    </w:p>
    <w:p w:rsidR="00000000" w:rsidRDefault="00806DD0">
      <w:pPr>
        <w:ind w:firstLine="426"/>
        <w:jc w:val="both"/>
      </w:pPr>
    </w:p>
    <w:p w:rsidR="00000000" w:rsidRDefault="00806DD0">
      <w:pPr>
        <w:ind w:firstLine="426"/>
        <w:jc w:val="both"/>
      </w:pPr>
      <w:r>
        <w:t>б) если граница сжатой зоны выходит за пределы полки (черт. 8), т.е. условие (13) не выполняется, прочность сечения определяется из условия</w:t>
      </w:r>
    </w:p>
    <w:p w:rsidR="00000000" w:rsidRDefault="00806DD0">
      <w:pPr>
        <w:jc w:val="right"/>
        <w:rPr>
          <w:i/>
          <w:lang w:val="en-US"/>
        </w:rPr>
      </w:pPr>
      <w:r>
        <w:rPr>
          <w:position w:val="-30"/>
        </w:rPr>
        <w:object w:dxaOrig="2439" w:dyaOrig="760">
          <v:shape id="_x0000_i1091" type="#_x0000_t75" style="width:122.25pt;height:38.25pt" o:ole="">
            <v:imagedata r:id="rId121" o:title=""/>
          </v:shape>
          <o:OLEObject Type="Embed" ProgID="Equation.3" ShapeID="_x0000_i1091" DrawAspect="Content" ObjectID="_1427223188" r:id="rId122"/>
        </w:object>
      </w:r>
      <w:r>
        <w:rPr>
          <w:position w:val="-30"/>
        </w:rPr>
        <w:object w:dxaOrig="2299" w:dyaOrig="760">
          <v:shape id="_x0000_i1092" type="#_x0000_t75" style="width:114.75pt;height:38.25pt" o:ole="">
            <v:imagedata r:id="rId123" o:title=""/>
          </v:shape>
          <o:OLEObject Type="Embed" ProgID="Equation.3" ShapeID="_x0000_i1092" DrawAspect="Content" ObjectID="_1427223189" r:id="rId124"/>
        </w:object>
      </w:r>
      <w:r>
        <w:rPr>
          <w:position w:val="-26"/>
        </w:rPr>
        <w:object w:dxaOrig="2400" w:dyaOrig="680">
          <v:shape id="_x0000_i1093" type="#_x0000_t75" style="width:120pt;height:33.75pt" o:ole="">
            <v:imagedata r:id="rId125" o:title=""/>
          </v:shape>
          <o:OLEObject Type="Embed" ProgID="Equation.3" ShapeID="_x0000_i1093" DrawAspect="Content" ObjectID="_1427223190" r:id="rId126"/>
        </w:object>
      </w:r>
      <w:r>
        <w:t>,</w:t>
      </w:r>
      <w:r>
        <w:tab/>
      </w:r>
      <w:r>
        <w:tab/>
        <w:t>(15)</w:t>
      </w:r>
    </w:p>
    <w:p w:rsidR="00000000" w:rsidRDefault="00806DD0">
      <w:pPr>
        <w:jc w:val="both"/>
      </w:pPr>
      <w:r>
        <w:t>при э</w:t>
      </w:r>
      <w:r>
        <w:t xml:space="preserve">том высота сжатой зоны </w:t>
      </w:r>
      <w:r>
        <w:rPr>
          <w:i/>
        </w:rPr>
        <w:t>х</w:t>
      </w:r>
      <w:r>
        <w:t xml:space="preserve"> определяется из условия</w:t>
      </w:r>
    </w:p>
    <w:p w:rsidR="00000000" w:rsidRDefault="00806DD0">
      <w:pPr>
        <w:ind w:firstLine="425"/>
        <w:jc w:val="right"/>
      </w:pPr>
      <w:r>
        <w:rPr>
          <w:position w:val="-14"/>
        </w:rPr>
        <w:object w:dxaOrig="1640" w:dyaOrig="380">
          <v:shape id="_x0000_i1094" type="#_x0000_t75" style="width:81.75pt;height:18.75pt" o:ole="">
            <v:imagedata r:id="rId88" o:title=""/>
          </v:shape>
          <o:OLEObject Type="Embed" ProgID="Equation.3" ShapeID="_x0000_i1094" DrawAspect="Content" ObjectID="_1427223191" r:id="rId127"/>
        </w:object>
      </w:r>
      <w:r>
        <w:rPr>
          <w:position w:val="-10"/>
        </w:rPr>
        <w:object w:dxaOrig="1900" w:dyaOrig="340">
          <v:shape id="_x0000_i1095" type="#_x0000_t75" style="width:95.25pt;height:17.25pt" o:ole="">
            <v:imagedata r:id="rId128" o:title=""/>
          </v:shape>
          <o:OLEObject Type="Embed" ProgID="Equation.3" ShapeID="_x0000_i1095" DrawAspect="Content" ObjectID="_1427223192" r:id="rId129"/>
        </w:object>
      </w:r>
      <w:r>
        <w:t xml:space="preserve"> </w:t>
      </w:r>
      <w:r>
        <w:tab/>
      </w:r>
      <w:r>
        <w:tab/>
      </w:r>
      <w:r>
        <w:tab/>
        <w:t xml:space="preserve">(16) </w:t>
      </w:r>
    </w:p>
    <w:p w:rsidR="00000000" w:rsidRDefault="00806DD0">
      <w:pPr>
        <w:ind w:firstLine="426"/>
        <w:jc w:val="both"/>
      </w:pPr>
      <w:r>
        <w:t>В формулах (13) - (16):</w:t>
      </w:r>
    </w:p>
    <w:p w:rsidR="00000000" w:rsidRDefault="00806DD0">
      <w:pPr>
        <w:ind w:firstLine="425"/>
        <w:jc w:val="center"/>
        <w:rPr>
          <w:lang w:val="en-US"/>
        </w:rPr>
      </w:pPr>
      <w:r>
        <w:rPr>
          <w:position w:val="-10"/>
        </w:rPr>
        <w:object w:dxaOrig="1900" w:dyaOrig="340">
          <v:shape id="_x0000_i1096" type="#_x0000_t75" style="width:95.25pt;height:17.25pt" o:ole="">
            <v:imagedata r:id="rId130" o:title=""/>
          </v:shape>
          <o:OLEObject Type="Embed" ProgID="Equation.3" ShapeID="_x0000_i1096" DrawAspect="Content" ObjectID="_1427223193" r:id="rId131"/>
        </w:object>
      </w:r>
      <w:r>
        <w:rPr>
          <w:lang w:val="en-US"/>
        </w:rPr>
        <w:t>;</w:t>
      </w:r>
    </w:p>
    <w:p w:rsidR="00000000" w:rsidRDefault="00806DD0">
      <w:pPr>
        <w:ind w:firstLine="425"/>
        <w:jc w:val="center"/>
        <w:rPr>
          <w:lang w:val="en-US"/>
        </w:rPr>
      </w:pPr>
      <w:r>
        <w:rPr>
          <w:position w:val="-14"/>
          <w:lang w:val="en-US"/>
        </w:rPr>
        <w:object w:dxaOrig="999" w:dyaOrig="400">
          <v:shape id="_x0000_i1097" type="#_x0000_t75" style="width:50.25pt;height:20.25pt" o:ole="">
            <v:imagedata r:id="rId98" o:title=""/>
          </v:shape>
          <o:OLEObject Type="Embed" ProgID="Equation.3" ShapeID="_x0000_i1097" DrawAspect="Content" ObjectID="_1427223194" r:id="rId132"/>
        </w:object>
      </w:r>
      <w:r>
        <w:rPr>
          <w:lang w:val="en-US"/>
        </w:rPr>
        <w:t>;</w:t>
      </w:r>
      <w:r>
        <w:t xml:space="preserve"> </w:t>
      </w:r>
      <w:r>
        <w:rPr>
          <w:position w:val="-10"/>
          <w:lang w:val="en-US"/>
        </w:rPr>
        <w:object w:dxaOrig="960" w:dyaOrig="360">
          <v:shape id="_x0000_i1098" type="#_x0000_t75" style="width:48pt;height:18pt" o:ole="">
            <v:imagedata r:id="rId102" o:title=""/>
          </v:shape>
          <o:OLEObject Type="Embed" ProgID="Equation.3" ShapeID="_x0000_i1098" DrawAspect="Content" ObjectID="_1427223195" r:id="rId133"/>
        </w:object>
      </w:r>
      <w:r>
        <w:rPr>
          <w:lang w:val="en-US"/>
        </w:rPr>
        <w:t>;</w:t>
      </w:r>
      <w:r>
        <w:t xml:space="preserve"> </w:t>
      </w:r>
      <w:r>
        <w:rPr>
          <w:position w:val="-16"/>
          <w:lang w:val="en-US"/>
        </w:rPr>
        <w:object w:dxaOrig="1520" w:dyaOrig="480">
          <v:shape id="_x0000_i1099" type="#_x0000_t75" style="width:75.75pt;height:24pt" o:ole="">
            <v:imagedata r:id="rId104" o:title=""/>
          </v:shape>
          <o:OLEObject Type="Embed" ProgID="Equation.3" ShapeID="_x0000_i1099" DrawAspect="Content" ObjectID="_1427223196" r:id="rId134"/>
        </w:object>
      </w:r>
      <w:r>
        <w:rPr>
          <w:lang w:val="en-US"/>
        </w:rPr>
        <w:t>;</w:t>
      </w:r>
    </w:p>
    <w:p w:rsidR="00000000" w:rsidRDefault="00806DD0">
      <w:pPr>
        <w:ind w:firstLine="425"/>
        <w:jc w:val="center"/>
        <w:rPr>
          <w:i/>
          <w:lang w:val="en-US"/>
        </w:rPr>
      </w:pPr>
      <w:r>
        <w:rPr>
          <w:position w:val="-10"/>
          <w:lang w:val="en-US"/>
        </w:rPr>
        <w:object w:dxaOrig="1460" w:dyaOrig="360">
          <v:shape id="_x0000_i1100" type="#_x0000_t75" style="width:72.75pt;height:18pt" o:ole="">
            <v:imagedata r:id="rId135" o:title=""/>
          </v:shape>
          <o:OLEObject Type="Embed" ProgID="Equation.3" ShapeID="_x0000_i1100" DrawAspect="Content" ObjectID="_1427223197" r:id="rId136"/>
        </w:object>
      </w:r>
      <w:r>
        <w:rPr>
          <w:lang w:val="en-US"/>
        </w:rPr>
        <w:t>.</w:t>
      </w:r>
    </w:p>
    <w:p w:rsidR="00000000" w:rsidRDefault="00806DD0">
      <w:pPr>
        <w:ind w:firstLine="425"/>
        <w:jc w:val="both"/>
      </w:pPr>
      <w:r>
        <w:t>Коэффициенты приведенного армирования</w:t>
      </w:r>
      <w:r>
        <w:rPr>
          <w:lang w:val="en-US"/>
        </w:rPr>
        <w:t xml:space="preserve"> </w:t>
      </w:r>
      <w:r>
        <w:rPr>
          <w:position w:val="-14"/>
          <w:lang w:val="en-US"/>
        </w:rPr>
        <w:object w:dxaOrig="440" w:dyaOrig="380">
          <v:shape id="_x0000_i1101" type="#_x0000_t75" style="width:21.75pt;height:18.75pt" o:ole="">
            <v:imagedata r:id="rId110" o:title=""/>
          </v:shape>
          <o:OLEObject Type="Embed" ProgID="Equation.3" ShapeID="_x0000_i1101" DrawAspect="Content" ObjectID="_1427223198" r:id="rId137"/>
        </w:object>
      </w:r>
      <w:r>
        <w:t>,</w:t>
      </w:r>
      <w:r>
        <w:rPr>
          <w:position w:val="-14"/>
          <w:lang w:val="en-US"/>
        </w:rPr>
        <w:object w:dxaOrig="440" w:dyaOrig="380">
          <v:shape id="_x0000_i1102" type="#_x0000_t75" style="width:21.75pt;height:18.75pt" o:ole="">
            <v:imagedata r:id="rId112" o:title=""/>
          </v:shape>
          <o:OLEObject Type="Embed" ProgID="Equation.3" ShapeID="_x0000_i1102" DrawAspect="Content" ObjectID="_1427223199" r:id="rId138"/>
        </w:object>
      </w:r>
      <w:r>
        <w:t xml:space="preserve"> и </w:t>
      </w:r>
      <w:r>
        <w:rPr>
          <w:position w:val="-10"/>
        </w:rPr>
        <w:object w:dxaOrig="460" w:dyaOrig="340">
          <v:shape id="_x0000_i1103" type="#_x0000_t75" style="width:23.25pt;height:17.25pt" o:ole="">
            <v:imagedata r:id="rId108" o:title=""/>
          </v:shape>
          <o:OLEObject Type="Embed" ProgID="Equation.3" ShapeID="_x0000_i1103" DrawAspect="Content" ObjectID="_1427223200" r:id="rId139"/>
        </w:object>
      </w:r>
      <w:r>
        <w:t>, принимаются согласно п. 3.2.</w:t>
      </w:r>
    </w:p>
    <w:p w:rsidR="00000000" w:rsidRDefault="00806DD0">
      <w:pPr>
        <w:jc w:val="center"/>
      </w:pPr>
      <w:r>
        <w:pict>
          <v:shape id="_x0000_i1104" type="#_x0000_t75" style="width:310.5pt;height:139.5pt">
            <v:imagedata r:id="rId140" o:title=""/>
          </v:shape>
        </w:pict>
      </w:r>
    </w:p>
    <w:p w:rsidR="00000000" w:rsidRDefault="00806DD0">
      <w:pPr>
        <w:jc w:val="center"/>
      </w:pPr>
      <w:r>
        <w:t>Черт.8. Схема усилий и эпюра напряжений в изгибаемых элементах таврового сечения с полкой в сжатой зоне при х &gt;</w:t>
      </w:r>
      <w:r>
        <w:rPr>
          <w:lang w:val="en-US"/>
        </w:rPr>
        <w:t xml:space="preserve"> t</w:t>
      </w:r>
      <w:r>
        <w:rPr>
          <w:lang w:val="en-US"/>
        </w:rPr>
        <w:sym w:font="Symbol" w:char="F0A2"/>
      </w:r>
      <w:r>
        <w:rPr>
          <w:vertAlign w:val="subscript"/>
          <w:lang w:val="en-US"/>
        </w:rPr>
        <w:t>f</w:t>
      </w:r>
      <w:r>
        <w:rPr>
          <w:i/>
          <w:vertAlign w:val="subscript"/>
        </w:rPr>
        <w:t xml:space="preserve"> </w:t>
      </w:r>
    </w:p>
    <w:p w:rsidR="00000000" w:rsidRDefault="00806DD0">
      <w:pPr>
        <w:jc w:val="center"/>
      </w:pPr>
      <w:r>
        <w:rPr>
          <w:i/>
        </w:rPr>
        <w:t>1 —</w:t>
      </w:r>
      <w:r>
        <w:t xml:space="preserve"> тонкие сетки; </w:t>
      </w:r>
      <w:r>
        <w:rPr>
          <w:i/>
        </w:rPr>
        <w:t>2</w:t>
      </w:r>
      <w:r>
        <w:t xml:space="preserve"> — стерж</w:t>
      </w:r>
      <w:r>
        <w:t xml:space="preserve">невая или проволочная арматура, приведенная к равномерно распределенной по сечению элемента; </w:t>
      </w:r>
      <w:r>
        <w:rPr>
          <w:i/>
        </w:rPr>
        <w:t>3</w:t>
      </w:r>
      <w:r>
        <w:t xml:space="preserve"> — сосредоточенная стержневая или проволочная арматура</w:t>
      </w:r>
    </w:p>
    <w:p w:rsidR="00000000" w:rsidRDefault="00806DD0">
      <w:pPr>
        <w:jc w:val="center"/>
      </w:pPr>
    </w:p>
    <w:p w:rsidR="00000000" w:rsidRDefault="00806DD0">
      <w:pPr>
        <w:ind w:firstLine="426"/>
        <w:jc w:val="both"/>
      </w:pPr>
      <w:r>
        <w:t>3.11. Ширина сжатой полки</w:t>
      </w:r>
      <w:r>
        <w:rPr>
          <w:lang w:val="en-US"/>
        </w:rPr>
        <w:t xml:space="preserve"> </w:t>
      </w:r>
      <w:r>
        <w:rPr>
          <w:i/>
          <w:lang w:val="en-US"/>
        </w:rPr>
        <w:t>b'</w:t>
      </w:r>
      <w:r>
        <w:rPr>
          <w:i/>
          <w:vertAlign w:val="subscript"/>
          <w:lang w:val="en-US"/>
        </w:rPr>
        <w:t>f</w:t>
      </w:r>
      <w:r>
        <w:t xml:space="preserve"> тавровых и двутавровых сечений, вводимая в расчет в соответствии с пп. 3.9 и 3.10, принимается из условия, что ширина свободного свеса в каждую сторону от ребра должна быть не более 1/6 пролета элемента и не более:</w:t>
      </w:r>
    </w:p>
    <w:p w:rsidR="00000000" w:rsidRDefault="00806DD0">
      <w:pPr>
        <w:ind w:firstLine="426"/>
        <w:jc w:val="both"/>
      </w:pPr>
      <w:r>
        <w:t>а) 1/2 расстояния в свету между продольными ребрами при наличии поперечных ребер;</w:t>
      </w:r>
    </w:p>
    <w:p w:rsidR="00000000" w:rsidRDefault="00806DD0">
      <w:pPr>
        <w:ind w:firstLine="426"/>
        <w:jc w:val="both"/>
        <w:rPr>
          <w:lang w:val="en-US"/>
        </w:rPr>
      </w:pPr>
      <w:r>
        <w:t xml:space="preserve">б) </w:t>
      </w:r>
      <w:r>
        <w:rPr>
          <w:i/>
          <w:lang w:val="en-US"/>
        </w:rPr>
        <w:t>t'</w:t>
      </w:r>
      <w:r>
        <w:rPr>
          <w:i/>
          <w:vertAlign w:val="subscript"/>
          <w:lang w:val="en-US"/>
        </w:rPr>
        <w:t>f</w:t>
      </w:r>
      <w:r>
        <w:rPr>
          <w:vertAlign w:val="subscript"/>
        </w:rPr>
        <w:t xml:space="preserve"> </w:t>
      </w:r>
      <w:r>
        <w:t xml:space="preserve">— при отсутствии поперечных </w:t>
      </w:r>
      <w:r>
        <w:t>ребер или при расстоянии между ними большим, чем расстояние между продольными ребрами, при</w:t>
      </w:r>
      <w:r>
        <w:rPr>
          <w:lang w:val="en-US"/>
        </w:rPr>
        <w:t xml:space="preserve"> </w:t>
      </w:r>
      <w:r>
        <w:rPr>
          <w:i/>
          <w:lang w:val="en-US"/>
        </w:rPr>
        <w:t>t'</w:t>
      </w:r>
      <w:r>
        <w:rPr>
          <w:i/>
          <w:vertAlign w:val="subscript"/>
          <w:lang w:val="en-US"/>
        </w:rPr>
        <w:t>f</w:t>
      </w:r>
      <w:r>
        <w:rPr>
          <w:i/>
        </w:rPr>
        <w:t xml:space="preserve"> </w:t>
      </w:r>
      <w:r>
        <w:sym w:font="Symbol" w:char="F0A3"/>
      </w:r>
      <w:r>
        <w:t xml:space="preserve"> 0,1</w:t>
      </w:r>
      <w:r>
        <w:rPr>
          <w:i/>
          <w:lang w:val="en-US"/>
        </w:rPr>
        <w:t>h</w:t>
      </w:r>
      <w:r>
        <w:rPr>
          <w:lang w:val="en-US"/>
        </w:rPr>
        <w:t>;</w:t>
      </w:r>
      <w:r>
        <w:t xml:space="preserve"> </w:t>
      </w:r>
    </w:p>
    <w:p w:rsidR="00000000" w:rsidRDefault="00806DD0">
      <w:pPr>
        <w:ind w:firstLine="426"/>
        <w:jc w:val="both"/>
      </w:pPr>
      <w:r>
        <w:t>в)</w:t>
      </w:r>
      <w:r>
        <w:rPr>
          <w:lang w:val="en-US"/>
        </w:rPr>
        <w:t xml:space="preserve"> 6</w:t>
      </w:r>
      <w:r>
        <w:rPr>
          <w:i/>
          <w:lang w:val="en-US"/>
        </w:rPr>
        <w:t>t'</w:t>
      </w:r>
      <w:r>
        <w:rPr>
          <w:i/>
          <w:vertAlign w:val="subscript"/>
          <w:lang w:val="en-US"/>
        </w:rPr>
        <w:t>f</w:t>
      </w:r>
      <w:r>
        <w:t xml:space="preserve"> при</w:t>
      </w:r>
      <w:r>
        <w:rPr>
          <w:lang w:val="en-US"/>
        </w:rPr>
        <w:t xml:space="preserve"> </w:t>
      </w:r>
      <w:r>
        <w:rPr>
          <w:i/>
          <w:lang w:val="en-US"/>
        </w:rPr>
        <w:t>t'</w:t>
      </w:r>
      <w:r>
        <w:rPr>
          <w:i/>
          <w:vertAlign w:val="subscript"/>
          <w:lang w:val="en-US"/>
        </w:rPr>
        <w:t>f</w:t>
      </w:r>
      <w:r>
        <w:t xml:space="preserve"> </w:t>
      </w:r>
      <w:r>
        <w:sym w:font="Symbol" w:char="F0B3"/>
      </w:r>
      <w:r>
        <w:t xml:space="preserve"> 0,1</w:t>
      </w:r>
      <w:r>
        <w:rPr>
          <w:i/>
          <w:lang w:val="en-US"/>
        </w:rPr>
        <w:t>h</w:t>
      </w:r>
      <w:r>
        <w:rPr>
          <w:lang w:val="en-US"/>
        </w:rPr>
        <w:t>;</w:t>
      </w:r>
    </w:p>
    <w:p w:rsidR="00000000" w:rsidRDefault="00806DD0">
      <w:pPr>
        <w:ind w:firstLine="426"/>
        <w:jc w:val="both"/>
        <w:rPr>
          <w:i/>
          <w:lang w:val="en-US"/>
        </w:rPr>
      </w:pPr>
      <w:r>
        <w:rPr>
          <w:lang w:val="en-US"/>
        </w:rPr>
        <w:t xml:space="preserve"> </w:t>
      </w:r>
      <w:r>
        <w:t xml:space="preserve">  </w:t>
      </w:r>
      <w:r>
        <w:rPr>
          <w:lang w:val="en-US"/>
        </w:rPr>
        <w:t xml:space="preserve"> 3</w:t>
      </w:r>
      <w:r>
        <w:rPr>
          <w:i/>
          <w:lang w:val="en-US"/>
        </w:rPr>
        <w:t>t'</w:t>
      </w:r>
      <w:r>
        <w:rPr>
          <w:i/>
          <w:vertAlign w:val="subscript"/>
          <w:lang w:val="en-US"/>
        </w:rPr>
        <w:t>f</w:t>
      </w:r>
      <w:r>
        <w:t xml:space="preserve"> при 0,05</w:t>
      </w:r>
      <w:r>
        <w:rPr>
          <w:i/>
          <w:lang w:val="en-US"/>
        </w:rPr>
        <w:t>t</w:t>
      </w:r>
      <w:r>
        <w:rPr>
          <w:i/>
          <w:vertAlign w:val="subscript"/>
          <w:lang w:val="en-US"/>
        </w:rPr>
        <w:t>f</w:t>
      </w:r>
      <w:r>
        <w:t xml:space="preserve"> </w:t>
      </w:r>
      <w:r>
        <w:rPr>
          <w:i/>
          <w:lang w:val="en-US"/>
        </w:rPr>
        <w:t>&lt;t'</w:t>
      </w:r>
      <w:r>
        <w:rPr>
          <w:i/>
          <w:vertAlign w:val="subscript"/>
          <w:lang w:val="en-US"/>
        </w:rPr>
        <w:t xml:space="preserve">f </w:t>
      </w:r>
      <w:r>
        <w:rPr>
          <w:i/>
          <w:lang w:val="en-US"/>
        </w:rPr>
        <w:t>&lt;</w:t>
      </w:r>
      <w:r>
        <w:t xml:space="preserve"> 0,1</w:t>
      </w:r>
      <w:r>
        <w:rPr>
          <w:lang w:val="en-US"/>
        </w:rPr>
        <w:t xml:space="preserve"> </w:t>
      </w:r>
      <w:r>
        <w:rPr>
          <w:i/>
          <w:lang w:val="en-US"/>
        </w:rPr>
        <w:t>h.</w:t>
      </w:r>
    </w:p>
    <w:p w:rsidR="00000000" w:rsidRDefault="00806DD0">
      <w:pPr>
        <w:ind w:firstLine="426"/>
        <w:jc w:val="both"/>
      </w:pPr>
      <w:r>
        <w:t xml:space="preserve">3.12. Расчет кольцевых сечений (черт. 9) должен производиться: а) при </w:t>
      </w:r>
      <w:r>
        <w:rPr>
          <w:position w:val="-10"/>
        </w:rPr>
        <w:object w:dxaOrig="1700" w:dyaOrig="340">
          <v:shape id="_x0000_i1105" type="#_x0000_t75" style="width:84.75pt;height:17.25pt" o:ole="">
            <v:imagedata r:id="rId141" o:title=""/>
          </v:shape>
          <o:OLEObject Type="Embed" ProgID="Equation.3" ShapeID="_x0000_i1105" DrawAspect="Content" ObjectID="_1427223201" r:id="rId142"/>
        </w:object>
      </w:r>
      <w:r>
        <w:t>из условия</w:t>
      </w:r>
    </w:p>
    <w:p w:rsidR="00000000" w:rsidRDefault="00806DD0">
      <w:pPr>
        <w:ind w:firstLine="426"/>
        <w:jc w:val="right"/>
      </w:pPr>
      <w:r>
        <w:rPr>
          <w:i/>
          <w:position w:val="-26"/>
        </w:rPr>
        <w:object w:dxaOrig="4920" w:dyaOrig="680">
          <v:shape id="_x0000_i1106" type="#_x0000_t75" style="width:246pt;height:33.75pt" o:ole="">
            <v:imagedata r:id="rId143" o:title=""/>
          </v:shape>
          <o:OLEObject Type="Embed" ProgID="Equation.3" ShapeID="_x0000_i1106" DrawAspect="Content" ObjectID="_1427223202" r:id="rId144"/>
        </w:object>
      </w:r>
      <w:r>
        <w:rPr>
          <w:i/>
        </w:rPr>
        <w:t>;</w:t>
      </w:r>
      <w:r>
        <w:rPr>
          <w:i/>
        </w:rPr>
        <w:tab/>
      </w:r>
      <w:r>
        <w:rPr>
          <w:i/>
        </w:rPr>
        <w:tab/>
        <w:t xml:space="preserve"> </w:t>
      </w:r>
      <w:r>
        <w:t>(17)</w:t>
      </w:r>
    </w:p>
    <w:p w:rsidR="00000000" w:rsidRDefault="00806DD0">
      <w:pPr>
        <w:ind w:firstLine="426"/>
        <w:jc w:val="right"/>
      </w:pPr>
      <w:r>
        <w:rPr>
          <w:position w:val="-10"/>
        </w:rPr>
        <w:object w:dxaOrig="1840" w:dyaOrig="340">
          <v:shape id="_x0000_i1107" type="#_x0000_t75" style="width:92.25pt;height:17.25pt" o:ole="">
            <v:imagedata r:id="rId145" o:title=""/>
          </v:shape>
          <o:OLEObject Type="Embed" ProgID="Equation.3" ShapeID="_x0000_i1107" DrawAspect="Content" ObjectID="_1427223203" r:id="rId146"/>
        </w:object>
      </w:r>
      <w:r>
        <w:t xml:space="preserve">, </w:t>
      </w:r>
      <w:r>
        <w:tab/>
      </w:r>
      <w:r>
        <w:tab/>
      </w:r>
      <w:r>
        <w:tab/>
        <w:t>(18)</w:t>
      </w:r>
    </w:p>
    <w:p w:rsidR="00000000" w:rsidRDefault="00806DD0">
      <w:pPr>
        <w:ind w:firstLine="426"/>
        <w:jc w:val="right"/>
        <w:rPr>
          <w:lang w:val="en-US"/>
        </w:rPr>
      </w:pPr>
      <w:r>
        <w:t xml:space="preserve">где </w:t>
      </w:r>
      <w:r>
        <w:tab/>
        <w:t xml:space="preserve">     </w:t>
      </w:r>
      <w:r>
        <w:rPr>
          <w:position w:val="-28"/>
        </w:rPr>
        <w:object w:dxaOrig="2100" w:dyaOrig="680">
          <v:shape id="_x0000_i1108" type="#_x0000_t75" style="width:105pt;height:33.75pt" o:ole="">
            <v:imagedata r:id="rId147" o:title=""/>
          </v:shape>
          <o:OLEObject Type="Embed" ProgID="Equation.3" ShapeID="_x0000_i1108" DrawAspect="Content" ObjectID="_1427223204" r:id="rId148"/>
        </w:object>
      </w:r>
      <w:r>
        <w:t xml:space="preserve">, </w:t>
      </w:r>
      <w:r>
        <w:tab/>
      </w:r>
      <w:r>
        <w:tab/>
      </w:r>
      <w:r>
        <w:tab/>
        <w:t>(19)</w:t>
      </w:r>
    </w:p>
    <w:p w:rsidR="00000000" w:rsidRDefault="00806DD0">
      <w:pPr>
        <w:ind w:firstLine="426"/>
        <w:jc w:val="both"/>
      </w:pPr>
      <w:r>
        <w:rPr>
          <w:position w:val="-10"/>
        </w:rPr>
        <w:object w:dxaOrig="240" w:dyaOrig="340">
          <v:shape id="_x0000_i1109" type="#_x0000_t75" style="width:12pt;height:17.25pt" o:ole="">
            <v:imagedata r:id="rId149" o:title=""/>
          </v:shape>
          <o:OLEObject Type="Embed" ProgID="Equation.3" ShapeID="_x0000_i1109" DrawAspect="Content" ObjectID="_1427223205" r:id="rId150"/>
        </w:object>
      </w:r>
      <w:r>
        <w:rPr>
          <w:i/>
          <w:lang w:val="en-US"/>
        </w:rPr>
        <w:noBreakHyphen/>
      </w:r>
      <w:r>
        <w:t xml:space="preserve"> радиус срединной поверхности стенки кольцевого элемента, равный</w:t>
      </w:r>
    </w:p>
    <w:p w:rsidR="00000000" w:rsidRDefault="00806DD0">
      <w:pPr>
        <w:ind w:firstLine="426"/>
        <w:jc w:val="right"/>
      </w:pPr>
      <w:r>
        <w:rPr>
          <w:position w:val="-22"/>
        </w:rPr>
        <w:object w:dxaOrig="1060" w:dyaOrig="620">
          <v:shape id="_x0000_i1110" type="#_x0000_t75" style="width:53.25pt;height:30.75pt" o:ole="">
            <v:imagedata r:id="rId151" o:title=""/>
          </v:shape>
          <o:OLEObject Type="Embed" ProgID="Equation.3" ShapeID="_x0000_i1110" DrawAspect="Content" ObjectID="_1427223206" r:id="rId152"/>
        </w:object>
      </w:r>
      <w:r>
        <w:t xml:space="preserve">, </w:t>
      </w:r>
      <w:r>
        <w:tab/>
      </w:r>
      <w:r>
        <w:tab/>
      </w:r>
      <w:r>
        <w:tab/>
      </w:r>
      <w:r>
        <w:tab/>
        <w:t>(20)</w:t>
      </w:r>
    </w:p>
    <w:p w:rsidR="00000000" w:rsidRDefault="00806DD0">
      <w:pPr>
        <w:ind w:firstLine="426"/>
        <w:jc w:val="both"/>
        <w:rPr>
          <w:lang w:val="en-US"/>
        </w:rPr>
      </w:pPr>
      <w:r>
        <w:rPr>
          <w:position w:val="-10"/>
        </w:rPr>
        <w:object w:dxaOrig="400" w:dyaOrig="340">
          <v:shape id="_x0000_i1111" type="#_x0000_t75" style="width:20.25pt;height:17.25pt" o:ole="">
            <v:imagedata r:id="rId153" o:title=""/>
          </v:shape>
          <o:OLEObject Type="Embed" ProgID="Equation.3" ShapeID="_x0000_i1111" DrawAspect="Content" ObjectID="_1427223207" r:id="rId154"/>
        </w:object>
      </w:r>
      <w:r>
        <w:rPr>
          <w:i/>
          <w:lang w:val="en-US"/>
        </w:rPr>
        <w:noBreakHyphen/>
      </w:r>
      <w:r>
        <w:t xml:space="preserve"> радиусы соо</w:t>
      </w:r>
      <w:r>
        <w:t>тветственно наружной и внутренней граней кольцевого сечения;</w:t>
      </w:r>
    </w:p>
    <w:p w:rsidR="00000000" w:rsidRDefault="00806DD0">
      <w:pPr>
        <w:ind w:firstLine="426"/>
        <w:jc w:val="both"/>
        <w:rPr>
          <w:lang w:val="en-US"/>
        </w:rPr>
      </w:pPr>
      <w:r>
        <w:rPr>
          <w:position w:val="-10"/>
        </w:rPr>
        <w:object w:dxaOrig="440" w:dyaOrig="340">
          <v:shape id="_x0000_i1112" type="#_x0000_t75" style="width:21.75pt;height:17.25pt" o:ole="">
            <v:imagedata r:id="rId155" o:title=""/>
          </v:shape>
          <o:OLEObject Type="Embed" ProgID="Equation.3" ShapeID="_x0000_i1112" DrawAspect="Content" ObjectID="_1427223208" r:id="rId156"/>
        </w:object>
      </w:r>
      <w:r>
        <w:rPr>
          <w:i/>
          <w:lang w:val="en-US"/>
        </w:rPr>
        <w:noBreakHyphen/>
      </w:r>
      <w:r>
        <w:t xml:space="preserve"> коэффициент приведенного армирования кольцевого сечения, определяемый в соответствии с п. 3.2.</w:t>
      </w:r>
    </w:p>
    <w:p w:rsidR="00000000" w:rsidRDefault="00806DD0">
      <w:pPr>
        <w:ind w:firstLine="426"/>
        <w:jc w:val="both"/>
      </w:pPr>
      <w:r>
        <w:t>б)</w:t>
      </w:r>
      <w:r>
        <w:rPr>
          <w:lang w:val="en-US"/>
        </w:rPr>
        <w:t xml:space="preserve"> </w:t>
      </w:r>
      <w:r>
        <w:t xml:space="preserve">при </w:t>
      </w:r>
      <w:r>
        <w:rPr>
          <w:position w:val="-10"/>
        </w:rPr>
        <w:object w:dxaOrig="1680" w:dyaOrig="340">
          <v:shape id="_x0000_i1113" type="#_x0000_t75" style="width:84pt;height:17.25pt" o:ole="">
            <v:imagedata r:id="rId157" o:title=""/>
          </v:shape>
          <o:OLEObject Type="Embed" ProgID="Equation.3" ShapeID="_x0000_i1113" DrawAspect="Content" ObjectID="_1427223209" r:id="rId158"/>
        </w:object>
      </w:r>
      <w:r>
        <w:t xml:space="preserve"> из условия</w:t>
      </w:r>
    </w:p>
    <w:p w:rsidR="00000000" w:rsidRDefault="00806DD0">
      <w:pPr>
        <w:ind w:firstLine="425"/>
        <w:jc w:val="right"/>
        <w:rPr>
          <w:i/>
        </w:rPr>
      </w:pPr>
      <w:r>
        <w:rPr>
          <w:i/>
          <w:position w:val="-26"/>
        </w:rPr>
        <w:object w:dxaOrig="3680" w:dyaOrig="680">
          <v:shape id="_x0000_i1114" type="#_x0000_t75" style="width:183.75pt;height:33.75pt" o:ole="">
            <v:imagedata r:id="rId159" o:title=""/>
          </v:shape>
          <o:OLEObject Type="Embed" ProgID="Equation.3" ShapeID="_x0000_i1114" DrawAspect="Content" ObjectID="_1427223210" r:id="rId160"/>
        </w:object>
      </w:r>
      <w:r>
        <w:rPr>
          <w:i/>
        </w:rPr>
        <w:t xml:space="preserve">; </w:t>
      </w:r>
      <w:r>
        <w:rPr>
          <w:i/>
        </w:rPr>
        <w:tab/>
      </w:r>
      <w:r>
        <w:t>(21)</w:t>
      </w:r>
    </w:p>
    <w:p w:rsidR="00000000" w:rsidRDefault="00806DD0">
      <w:pPr>
        <w:ind w:firstLine="425"/>
        <w:jc w:val="right"/>
      </w:pPr>
      <w:r>
        <w:rPr>
          <w:position w:val="-28"/>
        </w:rPr>
        <w:object w:dxaOrig="1820" w:dyaOrig="680">
          <v:shape id="_x0000_i1115" type="#_x0000_t75" style="width:90.75pt;height:33.75pt" o:ole="">
            <v:imagedata r:id="rId161" o:title=""/>
          </v:shape>
          <o:OLEObject Type="Embed" ProgID="Equation.3" ShapeID="_x0000_i1115" DrawAspect="Content" ObjectID="_1427223211" r:id="rId162"/>
        </w:object>
      </w:r>
      <w:r>
        <w:t xml:space="preserve">, </w:t>
      </w:r>
      <w:r>
        <w:tab/>
      </w:r>
      <w:r>
        <w:tab/>
      </w:r>
      <w:r>
        <w:tab/>
        <w:t>(22)</w:t>
      </w:r>
    </w:p>
    <w:p w:rsidR="00000000" w:rsidRDefault="00806DD0">
      <w:pPr>
        <w:ind w:firstLine="425"/>
        <w:jc w:val="right"/>
      </w:pPr>
      <w:r>
        <w:rPr>
          <w:position w:val="-10"/>
        </w:rPr>
        <w:object w:dxaOrig="1840" w:dyaOrig="340">
          <v:shape id="_x0000_i1116" type="#_x0000_t75" style="width:92.25pt;height:17.25pt" o:ole="">
            <v:imagedata r:id="rId145" o:title=""/>
          </v:shape>
          <o:OLEObject Type="Embed" ProgID="Equation.3" ShapeID="_x0000_i1116" DrawAspect="Content" ObjectID="_1427223212" r:id="rId163"/>
        </w:object>
      </w:r>
      <w:r>
        <w:t xml:space="preserve">, </w:t>
      </w:r>
      <w:r>
        <w:tab/>
      </w:r>
      <w:r>
        <w:tab/>
      </w:r>
      <w:r>
        <w:tab/>
        <w:t>(23)</w:t>
      </w:r>
    </w:p>
    <w:p w:rsidR="00000000" w:rsidRDefault="00806DD0">
      <w:pPr>
        <w:jc w:val="center"/>
      </w:pPr>
      <w:r>
        <w:pict>
          <v:shape id="_x0000_i1117" type="#_x0000_t75" style="width:181.5pt;height:156.75pt">
            <v:imagedata r:id="rId164" o:title=""/>
          </v:shape>
        </w:pict>
      </w:r>
    </w:p>
    <w:p w:rsidR="00000000" w:rsidRDefault="00806DD0">
      <w:pPr>
        <w:ind w:firstLine="425"/>
        <w:jc w:val="center"/>
      </w:pPr>
      <w:r>
        <w:t xml:space="preserve">Черт. 9. Схема кольцевого сечения, принимаемая в расчете по прочности армоцементных элементов </w:t>
      </w:r>
    </w:p>
    <w:p w:rsidR="00000000" w:rsidRDefault="00806DD0">
      <w:pPr>
        <w:ind w:firstLine="425"/>
        <w:jc w:val="center"/>
      </w:pPr>
    </w:p>
    <w:p w:rsidR="00000000" w:rsidRDefault="00806DD0">
      <w:pPr>
        <w:ind w:firstLine="426"/>
        <w:jc w:val="both"/>
        <w:rPr>
          <w:lang w:val="en-US"/>
        </w:rPr>
      </w:pPr>
      <w:r>
        <w:t>3.13. При расчете по прочности изгибаемых элементов армоцементных конструкций рекомендуется соблюдать условие</w:t>
      </w:r>
      <w:r>
        <w:t xml:space="preserve"> </w:t>
      </w:r>
      <w:r>
        <w:rPr>
          <w:i/>
        </w:rPr>
        <w:t xml:space="preserve">х </w:t>
      </w:r>
      <w:r>
        <w:rPr>
          <w:i/>
        </w:rPr>
        <w:sym w:font="Symbol" w:char="F0A3"/>
      </w:r>
      <w:r>
        <w:rPr>
          <w:i/>
          <w:lang w:val="en-US"/>
        </w:rPr>
        <w:t xml:space="preserve"> </w:t>
      </w:r>
      <w:r>
        <w:rPr>
          <w:i/>
        </w:rPr>
        <w:sym w:font="Symbol" w:char="F078"/>
      </w:r>
      <w:r>
        <w:rPr>
          <w:i/>
          <w:vertAlign w:val="subscript"/>
          <w:lang w:val="en-US"/>
        </w:rPr>
        <w:t xml:space="preserve">R </w:t>
      </w:r>
      <w:r>
        <w:rPr>
          <w:i/>
          <w:lang w:val="en-US"/>
        </w:rPr>
        <w:t>h</w:t>
      </w:r>
      <w:r>
        <w:rPr>
          <w:i/>
        </w:rPr>
        <w:t>.</w:t>
      </w:r>
      <w:r>
        <w:t xml:space="preserve"> В случае, когда площадь сечения растянутой арматуры по конструктивным соображениям или из расчета по предельным состояниям второй группы принята большей, чем это требуется для соблюдения условия </w:t>
      </w:r>
      <w:r>
        <w:rPr>
          <w:i/>
        </w:rPr>
        <w:t xml:space="preserve">х </w:t>
      </w:r>
      <w:r>
        <w:sym w:font="Symbol" w:char="F0A3"/>
      </w:r>
      <w:r>
        <w:rPr>
          <w:lang w:val="en-US"/>
        </w:rPr>
        <w:t xml:space="preserve"> </w:t>
      </w:r>
      <w:r>
        <w:sym w:font="Symbol" w:char="F078"/>
      </w:r>
      <w:r>
        <w:rPr>
          <w:vertAlign w:val="subscript"/>
          <w:lang w:val="en-US"/>
        </w:rPr>
        <w:t>R</w:t>
      </w:r>
      <w:r>
        <w:rPr>
          <w:i/>
          <w:lang w:val="en-US"/>
        </w:rPr>
        <w:t xml:space="preserve"> h, </w:t>
      </w:r>
      <w:r>
        <w:t>расчет следует производить по формулам (4)</w:t>
      </w:r>
      <w:r>
        <w:rPr>
          <w:lang w:val="en-US"/>
        </w:rPr>
        <w:t>,</w:t>
      </w:r>
      <w:r>
        <w:t xml:space="preserve"> (7), (10)</w:t>
      </w:r>
      <w:r>
        <w:rPr>
          <w:lang w:val="en-US"/>
        </w:rPr>
        <w:t>,</w:t>
      </w:r>
      <w:r>
        <w:t xml:space="preserve"> (11)</w:t>
      </w:r>
      <w:r>
        <w:rPr>
          <w:lang w:val="en-US"/>
        </w:rPr>
        <w:t>,</w:t>
      </w:r>
      <w:r>
        <w:t xml:space="preserve"> (14), (15),</w:t>
      </w:r>
      <w:r>
        <w:rPr>
          <w:lang w:val="en-US"/>
        </w:rPr>
        <w:t xml:space="preserve"> </w:t>
      </w:r>
      <w:r>
        <w:t>принимая</w:t>
      </w:r>
      <w:r>
        <w:rPr>
          <w:lang w:val="en-US"/>
        </w:rPr>
        <w:t xml:space="preserve"> </w:t>
      </w:r>
      <w:r>
        <w:rPr>
          <w:i/>
        </w:rPr>
        <w:t xml:space="preserve">х </w:t>
      </w:r>
      <w:r>
        <w:rPr>
          <w:lang w:val="en-US"/>
        </w:rPr>
        <w:t xml:space="preserve">= </w:t>
      </w:r>
      <w:r>
        <w:sym w:font="Symbol" w:char="F078"/>
      </w:r>
      <w:r>
        <w:rPr>
          <w:vertAlign w:val="subscript"/>
          <w:lang w:val="en-US"/>
        </w:rPr>
        <w:t>R</w:t>
      </w:r>
      <w:r>
        <w:rPr>
          <w:i/>
          <w:lang w:val="en-US"/>
        </w:rPr>
        <w:t xml:space="preserve"> h</w:t>
      </w:r>
      <w:r>
        <w:rPr>
          <w:lang w:val="en-US"/>
        </w:rPr>
        <w:t>.</w:t>
      </w:r>
    </w:p>
    <w:p w:rsidR="00000000" w:rsidRDefault="00806DD0">
      <w:pPr>
        <w:jc w:val="center"/>
      </w:pPr>
      <w:r>
        <w:t>Внецентренно сжатые элементы прямоугольного, таврового, двутаврового и кольцевого сечений</w:t>
      </w:r>
    </w:p>
    <w:p w:rsidR="00000000" w:rsidRDefault="00806DD0">
      <w:pPr>
        <w:ind w:firstLine="426"/>
        <w:jc w:val="both"/>
      </w:pPr>
      <w:r>
        <w:t>3.14. При расчете внецентренно сжатых элементов необходимо учитывать случайный начальный эксцентриситет согласно у</w:t>
      </w:r>
      <w:r>
        <w:t>казаниям п. 1.16, а также влияние прогиба на их несущую способность в соответствии с требованиями СНиП 2.03.01-84.</w:t>
      </w:r>
    </w:p>
    <w:p w:rsidR="00000000" w:rsidRDefault="00806DD0">
      <w:pPr>
        <w:ind w:firstLine="426"/>
        <w:jc w:val="both"/>
      </w:pPr>
      <w:r>
        <w:t>3.15. Расчет внецентренно сжатых элементов прямоугольного сечения с арматурой, приведенной к равномерно распределенной (см. п. 3.2, черт. 4), следует выполнять:</w:t>
      </w:r>
    </w:p>
    <w:p w:rsidR="00000000" w:rsidRDefault="00806DD0">
      <w:pPr>
        <w:ind w:firstLine="426"/>
        <w:jc w:val="both"/>
      </w:pPr>
      <w:r>
        <w:t xml:space="preserve">а) при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lang w:val="en-US"/>
        </w:rPr>
        <w:t>R</w:t>
      </w:r>
      <w:r>
        <w:rPr>
          <w:vertAlign w:val="subscript"/>
        </w:rPr>
        <w:t xml:space="preserve">  </w:t>
      </w:r>
      <w:r>
        <w:t>из условия</w:t>
      </w:r>
    </w:p>
    <w:p w:rsidR="00000000" w:rsidRDefault="00806DD0">
      <w:pPr>
        <w:ind w:firstLine="425"/>
        <w:jc w:val="right"/>
      </w:pPr>
      <w:r>
        <w:rPr>
          <w:position w:val="-26"/>
        </w:rPr>
        <w:object w:dxaOrig="3519" w:dyaOrig="680">
          <v:shape id="_x0000_i1118" type="#_x0000_t75" style="width:176.25pt;height:33.75pt" o:ole="">
            <v:imagedata r:id="rId165" o:title=""/>
          </v:shape>
          <o:OLEObject Type="Embed" ProgID="Equation.3" ShapeID="_x0000_i1118" DrawAspect="Content" ObjectID="_1427223213" r:id="rId166"/>
        </w:object>
      </w:r>
      <w:r>
        <w:t xml:space="preserve">; </w:t>
      </w:r>
      <w:r>
        <w:tab/>
      </w:r>
      <w:r>
        <w:tab/>
        <w:t xml:space="preserve">(24) </w:t>
      </w:r>
    </w:p>
    <w:p w:rsidR="00000000" w:rsidRDefault="00806DD0">
      <w:pPr>
        <w:ind w:firstLine="426"/>
        <w:jc w:val="both"/>
      </w:pPr>
      <w:r>
        <w:t xml:space="preserve">при этом высота сжатой зоны </w:t>
      </w:r>
      <w:r>
        <w:rPr>
          <w:i/>
        </w:rPr>
        <w:t>х</w:t>
      </w:r>
      <w:r>
        <w:t xml:space="preserve"> определяется по формуле</w:t>
      </w:r>
    </w:p>
    <w:p w:rsidR="00000000" w:rsidRDefault="00806DD0">
      <w:pPr>
        <w:ind w:firstLine="425"/>
        <w:jc w:val="right"/>
      </w:pPr>
      <w:r>
        <w:rPr>
          <w:position w:val="-10"/>
        </w:rPr>
        <w:object w:dxaOrig="2580" w:dyaOrig="340">
          <v:shape id="_x0000_i1119" type="#_x0000_t75" style="width:129pt;height:17.25pt" o:ole="">
            <v:imagedata r:id="rId167" o:title=""/>
          </v:shape>
          <o:OLEObject Type="Embed" ProgID="Equation.3" ShapeID="_x0000_i1119" DrawAspect="Content" ObjectID="_1427223214" r:id="rId168"/>
        </w:object>
      </w:r>
      <w:r>
        <w:t xml:space="preserve"> </w:t>
      </w:r>
      <w:r>
        <w:tab/>
      </w:r>
      <w:r>
        <w:tab/>
        <w:t xml:space="preserve">(25) </w:t>
      </w:r>
    </w:p>
    <w:p w:rsidR="00000000" w:rsidRDefault="00806DD0">
      <w:pPr>
        <w:ind w:firstLine="426"/>
        <w:jc w:val="both"/>
        <w:rPr>
          <w:lang w:val="en-US"/>
        </w:rPr>
      </w:pPr>
      <w:r>
        <w:t>В формулах (24) и (25) :</w:t>
      </w:r>
    </w:p>
    <w:p w:rsidR="00000000" w:rsidRDefault="00806DD0">
      <w:pPr>
        <w:ind w:firstLine="426"/>
        <w:jc w:val="both"/>
        <w:rPr>
          <w:lang w:val="en-US"/>
        </w:rPr>
      </w:pPr>
      <w:r>
        <w:rPr>
          <w:i/>
          <w:lang w:val="en-US"/>
        </w:rPr>
        <w:t>e</w:t>
      </w:r>
      <w:r>
        <w:rPr>
          <w:i/>
          <w:vertAlign w:val="subscript"/>
          <w:lang w:val="en-US"/>
        </w:rPr>
        <w:t>t</w:t>
      </w:r>
      <w:r>
        <w:rPr>
          <w:i/>
          <w:lang w:val="en-US"/>
        </w:rPr>
        <w:t xml:space="preserve"> </w:t>
      </w:r>
      <w:r>
        <w:rPr>
          <w:i/>
          <w:lang w:val="en-US"/>
        </w:rPr>
        <w:noBreakHyphen/>
      </w:r>
      <w:r>
        <w:t xml:space="preserve"> расстояние от точки приложения продольной силы до растянутой </w:t>
      </w:r>
      <w:r>
        <w:t>грани сечения</w:t>
      </w:r>
      <w:r>
        <w:rPr>
          <w:lang w:val="en-US"/>
        </w:rPr>
        <w:t>;</w:t>
      </w:r>
    </w:p>
    <w:p w:rsidR="00000000" w:rsidRDefault="00806DD0">
      <w:pPr>
        <w:ind w:firstLine="426"/>
        <w:jc w:val="both"/>
        <w:rPr>
          <w:lang w:val="en-US"/>
        </w:rPr>
      </w:pPr>
      <w:r>
        <w:rPr>
          <w:i/>
        </w:rPr>
        <w:t>А</w:t>
      </w:r>
      <w:r>
        <w:rPr>
          <w:i/>
          <w:vertAlign w:val="subscript"/>
        </w:rPr>
        <w:t>с</w:t>
      </w:r>
      <w:r>
        <w:rPr>
          <w:i/>
          <w:lang w:val="en-US"/>
        </w:rPr>
        <w:t>,</w:t>
      </w:r>
      <w:r>
        <w:rPr>
          <w:i/>
        </w:rPr>
        <w:t xml:space="preserve"> А</w:t>
      </w:r>
      <w:r>
        <w:rPr>
          <w:i/>
          <w:vertAlign w:val="subscript"/>
          <w:lang w:val="en-US"/>
        </w:rPr>
        <w:t xml:space="preserve">t </w:t>
      </w:r>
      <w:r>
        <w:rPr>
          <w:i/>
          <w:lang w:val="en-US"/>
        </w:rPr>
        <w:noBreakHyphen/>
      </w:r>
      <w:r>
        <w:t xml:space="preserve"> площади сечений соответственно сжатой</w:t>
      </w:r>
      <w:r>
        <w:rPr>
          <w:lang w:val="en-US"/>
        </w:rPr>
        <w:t xml:space="preserve"> </w:t>
      </w:r>
      <w:r>
        <w:t>и растянутой зон сечения;</w:t>
      </w:r>
    </w:p>
    <w:p w:rsidR="00000000" w:rsidRDefault="00806DD0">
      <w:pPr>
        <w:ind w:firstLine="426"/>
        <w:jc w:val="both"/>
        <w:rPr>
          <w:i/>
          <w:lang w:val="en-US"/>
        </w:rPr>
      </w:pPr>
      <w:r>
        <w:rPr>
          <w:i/>
          <w:lang w:val="en-US"/>
        </w:rPr>
        <w:t>S</w:t>
      </w:r>
      <w:r>
        <w:rPr>
          <w:i/>
          <w:lang w:val="en-US"/>
        </w:rPr>
        <w:sym w:font="Symbol" w:char="F0A2"/>
      </w:r>
      <w:r>
        <w:rPr>
          <w:i/>
          <w:vertAlign w:val="subscript"/>
          <w:lang w:val="en-US"/>
        </w:rPr>
        <w:t xml:space="preserve">b </w:t>
      </w:r>
      <w:r>
        <w:rPr>
          <w:i/>
          <w:lang w:val="en-US"/>
        </w:rPr>
        <w:noBreakHyphen/>
      </w:r>
      <w:r>
        <w:t xml:space="preserve"> статический момент площади сжатой зоны бетона относительно точки приложения продольной силы</w:t>
      </w:r>
      <w:r>
        <w:rPr>
          <w:lang w:val="en-US"/>
        </w:rPr>
        <w:t xml:space="preserve"> </w:t>
      </w:r>
      <w:r>
        <w:rPr>
          <w:i/>
          <w:lang w:val="en-US"/>
        </w:rPr>
        <w:t>N;</w:t>
      </w:r>
    </w:p>
    <w:p w:rsidR="00000000" w:rsidRDefault="00806DD0">
      <w:pPr>
        <w:ind w:firstLine="426"/>
        <w:jc w:val="both"/>
        <w:rPr>
          <w:lang w:val="en-US"/>
        </w:rPr>
      </w:pPr>
      <w:r>
        <w:rPr>
          <w:i/>
          <w:lang w:val="en-US"/>
        </w:rPr>
        <w:t>S</w:t>
      </w:r>
      <w:r>
        <w:rPr>
          <w:i/>
          <w:lang w:val="en-US"/>
        </w:rPr>
        <w:sym w:font="Symbol" w:char="F0A2"/>
      </w:r>
      <w:r>
        <w:rPr>
          <w:i/>
          <w:vertAlign w:val="subscript"/>
          <w:lang w:val="en-US"/>
        </w:rPr>
        <w:t xml:space="preserve">m1 </w:t>
      </w:r>
      <w:r>
        <w:rPr>
          <w:i/>
          <w:lang w:val="en-US"/>
        </w:rPr>
        <w:noBreakHyphen/>
      </w:r>
      <w:r>
        <w:t xml:space="preserve"> статический момент площади сжатой приведенной арматуры (см. п. 3.2) относительно той же точки;</w:t>
      </w:r>
    </w:p>
    <w:p w:rsidR="00000000" w:rsidRDefault="00806DD0">
      <w:pPr>
        <w:ind w:firstLine="426"/>
        <w:jc w:val="both"/>
      </w:pPr>
      <w:r>
        <w:rPr>
          <w:i/>
          <w:lang w:val="en-US"/>
        </w:rPr>
        <w:t>S</w:t>
      </w:r>
      <w:r>
        <w:rPr>
          <w:i/>
          <w:vertAlign w:val="subscript"/>
          <w:lang w:val="en-US"/>
        </w:rPr>
        <w:t xml:space="preserve">m1 </w:t>
      </w:r>
      <w:r>
        <w:rPr>
          <w:i/>
          <w:lang w:val="en-US"/>
        </w:rPr>
        <w:noBreakHyphen/>
      </w:r>
      <w:r>
        <w:t xml:space="preserve"> статический момент площади растянутой приведенной арматуры относительно той же точки;</w:t>
      </w:r>
    </w:p>
    <w:p w:rsidR="00000000" w:rsidRDefault="00806DD0">
      <w:pPr>
        <w:ind w:firstLine="426"/>
        <w:jc w:val="both"/>
      </w:pPr>
      <w:r>
        <w:t xml:space="preserve">б) при </w:t>
      </w:r>
      <w:r>
        <w:rPr>
          <w:i/>
        </w:rPr>
        <w:sym w:font="Symbol" w:char="F078"/>
      </w:r>
      <w:r>
        <w:rPr>
          <w:i/>
          <w:lang w:val="en-US"/>
        </w:rPr>
        <w:t xml:space="preserve"> = x</w:t>
      </w:r>
      <w:r>
        <w:rPr>
          <w:i/>
        </w:rPr>
        <w:t>/</w:t>
      </w:r>
      <w:r>
        <w:rPr>
          <w:i/>
          <w:lang w:val="en-US"/>
        </w:rPr>
        <w:t>h</w:t>
      </w:r>
      <w:r>
        <w:rPr>
          <w:i/>
        </w:rPr>
        <w:t xml:space="preserve"> &gt; </w:t>
      </w:r>
      <w:r>
        <w:rPr>
          <w:i/>
        </w:rPr>
        <w:sym w:font="Symbol" w:char="F078"/>
      </w:r>
      <w:r>
        <w:rPr>
          <w:i/>
          <w:vertAlign w:val="subscript"/>
          <w:lang w:val="en-US"/>
        </w:rPr>
        <w:t>R</w:t>
      </w:r>
      <w:r>
        <w:rPr>
          <w:vertAlign w:val="subscript"/>
        </w:rPr>
        <w:t xml:space="preserve"> </w:t>
      </w:r>
      <w:r>
        <w:t>из условия</w:t>
      </w:r>
    </w:p>
    <w:p w:rsidR="00000000" w:rsidRDefault="00806DD0">
      <w:pPr>
        <w:ind w:firstLine="426"/>
        <w:jc w:val="right"/>
        <w:rPr>
          <w:lang w:val="en-US"/>
        </w:rPr>
      </w:pPr>
      <w:r>
        <w:rPr>
          <w:position w:val="-34"/>
        </w:rPr>
        <w:object w:dxaOrig="3420" w:dyaOrig="859">
          <v:shape id="_x0000_i1120" type="#_x0000_t75" style="width:171pt;height:42.75pt" o:ole="">
            <v:imagedata r:id="rId169" o:title=""/>
          </v:shape>
          <o:OLEObject Type="Embed" ProgID="Equation.3" ShapeID="_x0000_i1120" DrawAspect="Content" ObjectID="_1427223215" r:id="rId170"/>
        </w:object>
      </w:r>
      <w:r>
        <w:t xml:space="preserve"> </w:t>
      </w:r>
      <w:r>
        <w:rPr>
          <w:lang w:val="en-US"/>
        </w:rPr>
        <w:t>,</w:t>
      </w:r>
      <w:r>
        <w:rPr>
          <w:lang w:val="en-US"/>
        </w:rPr>
        <w:tab/>
      </w:r>
      <w:r>
        <w:rPr>
          <w:lang w:val="en-US"/>
        </w:rPr>
        <w:tab/>
      </w:r>
      <w:r>
        <w:t>(26)</w:t>
      </w:r>
    </w:p>
    <w:p w:rsidR="00000000" w:rsidRDefault="00806DD0">
      <w:pPr>
        <w:ind w:firstLine="426"/>
        <w:jc w:val="both"/>
      </w:pPr>
      <w:r>
        <w:rPr>
          <w:i/>
          <w:lang w:val="en-US"/>
        </w:rPr>
        <w:t>N</w:t>
      </w:r>
      <w:r>
        <w:rPr>
          <w:i/>
          <w:vertAlign w:val="subscript"/>
          <w:lang w:val="en-US"/>
        </w:rPr>
        <w:t>c</w:t>
      </w:r>
      <w:r>
        <w:rPr>
          <w:i/>
          <w:lang w:val="en-US"/>
        </w:rPr>
        <w:t xml:space="preserve"> </w:t>
      </w:r>
      <w:r>
        <w:rPr>
          <w:i/>
          <w:lang w:val="en-US"/>
        </w:rPr>
        <w:noBreakHyphen/>
      </w:r>
      <w:r>
        <w:t xml:space="preserve"> несущая способность центрально-сжатого элемента, определяемого п</w:t>
      </w:r>
      <w:r>
        <w:t>о формуле</w:t>
      </w:r>
    </w:p>
    <w:p w:rsidR="00000000" w:rsidRDefault="00806DD0">
      <w:pPr>
        <w:ind w:firstLine="426"/>
        <w:jc w:val="right"/>
        <w:rPr>
          <w:lang w:val="en-US"/>
        </w:rPr>
      </w:pPr>
      <w:r>
        <w:rPr>
          <w:position w:val="-10"/>
          <w:lang w:val="en-US"/>
        </w:rPr>
        <w:object w:dxaOrig="1040" w:dyaOrig="340">
          <v:shape id="_x0000_i1121" type="#_x0000_t75" style="width:51.75pt;height:17.25pt" o:ole="">
            <v:imagedata r:id="rId171" o:title=""/>
          </v:shape>
          <o:OLEObject Type="Embed" ProgID="Equation.3" ShapeID="_x0000_i1121" DrawAspect="Content" ObjectID="_1427223216" r:id="rId172"/>
        </w:object>
      </w:r>
      <w:r>
        <w:rPr>
          <w:lang w:val="en-US"/>
        </w:rPr>
        <w:t>,</w:t>
      </w:r>
      <w:r>
        <w:rPr>
          <w:lang w:val="en-US"/>
        </w:rPr>
        <w:tab/>
      </w:r>
      <w:r>
        <w:rPr>
          <w:lang w:val="en-US"/>
        </w:rPr>
        <w:tab/>
      </w:r>
      <w:r>
        <w:rPr>
          <w:lang w:val="en-US"/>
        </w:rPr>
        <w:tab/>
        <w:t>(27)</w:t>
      </w:r>
    </w:p>
    <w:p w:rsidR="00000000" w:rsidRDefault="00806DD0">
      <w:pPr>
        <w:ind w:firstLine="426"/>
        <w:jc w:val="both"/>
        <w:rPr>
          <w:lang w:val="en-US"/>
        </w:rPr>
      </w:pPr>
      <w:r>
        <w:t>здесь</w:t>
      </w:r>
      <w:r>
        <w:rPr>
          <w:lang w:val="en-US"/>
        </w:rPr>
        <w:tab/>
      </w:r>
      <w:r>
        <w:rPr>
          <w:lang w:val="en-US"/>
        </w:rPr>
        <w:tab/>
      </w:r>
      <w:r>
        <w:rPr>
          <w:lang w:val="en-US"/>
        </w:rPr>
        <w:tab/>
      </w:r>
      <w:r>
        <w:rPr>
          <w:position w:val="-10"/>
        </w:rPr>
        <w:object w:dxaOrig="2460" w:dyaOrig="340">
          <v:shape id="_x0000_i1122" type="#_x0000_t75" style="width:123pt;height:17.25pt" o:ole="">
            <v:imagedata r:id="rId173" o:title=""/>
          </v:shape>
          <o:OLEObject Type="Embed" ProgID="Equation.3" ShapeID="_x0000_i1122" DrawAspect="Content" ObjectID="_1427223217" r:id="rId174"/>
        </w:object>
      </w:r>
      <w:r>
        <w:t>,</w:t>
      </w:r>
    </w:p>
    <w:p w:rsidR="00000000" w:rsidRDefault="00806DD0">
      <w:pPr>
        <w:ind w:firstLine="426"/>
        <w:jc w:val="both"/>
      </w:pPr>
      <w:r>
        <w:rPr>
          <w:i/>
          <w:lang w:val="en-US"/>
        </w:rPr>
        <w:t>N</w:t>
      </w:r>
      <w:r>
        <w:rPr>
          <w:i/>
          <w:vertAlign w:val="subscript"/>
          <w:lang w:val="en-US"/>
        </w:rPr>
        <w:t>in</w:t>
      </w:r>
      <w:r>
        <w:rPr>
          <w:i/>
          <w:lang w:val="en-US"/>
        </w:rPr>
        <w:noBreakHyphen/>
      </w:r>
      <w:r>
        <w:t xml:space="preserve"> несущая способность сечения, в котором высота сжатой зоны бетона принимается равной </w:t>
      </w:r>
      <w:r>
        <w:rPr>
          <w:i/>
        </w:rPr>
        <w:t>х =</w:t>
      </w:r>
      <w:r>
        <w:rPr>
          <w:i/>
          <w:lang w:val="en-US"/>
        </w:rPr>
        <w:t xml:space="preserve"> </w:t>
      </w:r>
      <w:r>
        <w:rPr>
          <w:i/>
        </w:rPr>
        <w:sym w:font="Symbol" w:char="F078"/>
      </w:r>
      <w:r>
        <w:rPr>
          <w:i/>
          <w:vertAlign w:val="subscript"/>
          <w:lang w:val="en-US"/>
        </w:rPr>
        <w:t>R</w:t>
      </w:r>
      <w:r>
        <w:rPr>
          <w:i/>
          <w:vertAlign w:val="subscript"/>
        </w:rPr>
        <w:t xml:space="preserve"> </w:t>
      </w:r>
      <w:r>
        <w:rPr>
          <w:i/>
          <w:lang w:val="en-US"/>
        </w:rPr>
        <w:t>h</w:t>
      </w:r>
      <w:r>
        <w:t xml:space="preserve"> и определяется из выражения</w:t>
      </w:r>
    </w:p>
    <w:p w:rsidR="00000000" w:rsidRDefault="00806DD0">
      <w:pPr>
        <w:ind w:firstLine="426"/>
        <w:jc w:val="right"/>
        <w:rPr>
          <w:lang w:val="en-US"/>
        </w:rPr>
      </w:pPr>
      <w:r>
        <w:rPr>
          <w:position w:val="-10"/>
        </w:rPr>
        <w:object w:dxaOrig="2740" w:dyaOrig="360">
          <v:shape id="_x0000_i1123" type="#_x0000_t75" style="width:137.25pt;height:18pt" o:ole="">
            <v:imagedata r:id="rId175" o:title=""/>
          </v:shape>
          <o:OLEObject Type="Embed" ProgID="Equation.3" ShapeID="_x0000_i1123" DrawAspect="Content" ObjectID="_1427223218" r:id="rId176"/>
        </w:object>
      </w:r>
      <w:r>
        <w:t xml:space="preserve">, </w:t>
      </w:r>
      <w:r>
        <w:tab/>
      </w:r>
      <w:r>
        <w:tab/>
        <w:t>(28)</w:t>
      </w:r>
    </w:p>
    <w:p w:rsidR="00000000" w:rsidRDefault="00806DD0">
      <w:pPr>
        <w:ind w:firstLine="426"/>
        <w:jc w:val="both"/>
        <w:rPr>
          <w:i/>
          <w:lang w:val="en-US"/>
        </w:rPr>
      </w:pPr>
      <w:r>
        <w:rPr>
          <w:i/>
          <w:lang w:val="en-US"/>
        </w:rPr>
        <w:t>e</w:t>
      </w:r>
      <w:r>
        <w:rPr>
          <w:i/>
          <w:vertAlign w:val="subscript"/>
          <w:lang w:val="en-US"/>
        </w:rPr>
        <w:t>c</w:t>
      </w:r>
      <w:r>
        <w:rPr>
          <w:i/>
          <w:lang w:val="en-US"/>
        </w:rPr>
        <w:t xml:space="preserve"> </w:t>
      </w:r>
      <w:r>
        <w:rPr>
          <w:i/>
          <w:lang w:val="en-US"/>
        </w:rPr>
        <w:noBreakHyphen/>
      </w:r>
      <w:r>
        <w:t xml:space="preserve"> эксцентриситет продольной силы относительно центра тяжести приведенного сечения, равный</w:t>
      </w:r>
      <w:r>
        <w:rPr>
          <w:b/>
        </w:rPr>
        <w:t xml:space="preserve"> </w:t>
      </w:r>
      <w:r>
        <w:rPr>
          <w:i/>
          <w:lang w:val="en-US"/>
        </w:rPr>
        <w:t>e</w:t>
      </w:r>
      <w:r>
        <w:rPr>
          <w:i/>
          <w:vertAlign w:val="subscript"/>
          <w:lang w:val="en-US"/>
        </w:rPr>
        <w:t xml:space="preserve">c </w:t>
      </w:r>
      <w:r>
        <w:rPr>
          <w:i/>
          <w:lang w:val="en-US"/>
        </w:rPr>
        <w:t>= M/N;</w:t>
      </w:r>
    </w:p>
    <w:p w:rsidR="00000000" w:rsidRDefault="00806DD0">
      <w:pPr>
        <w:ind w:firstLine="426"/>
        <w:jc w:val="both"/>
      </w:pPr>
      <w:r>
        <w:rPr>
          <w:i/>
          <w:lang w:val="en-US"/>
        </w:rPr>
        <w:t>e</w:t>
      </w:r>
      <w:r>
        <w:rPr>
          <w:i/>
          <w:vertAlign w:val="subscript"/>
          <w:lang w:val="en-US"/>
        </w:rPr>
        <w:t>in</w:t>
      </w:r>
      <w:r>
        <w:rPr>
          <w:i/>
          <w:lang w:val="en-US"/>
        </w:rPr>
        <w:t xml:space="preserve"> </w:t>
      </w:r>
      <w:r>
        <w:rPr>
          <w:i/>
          <w:lang w:val="en-US"/>
        </w:rPr>
        <w:noBreakHyphen/>
      </w:r>
      <w:r>
        <w:t xml:space="preserve"> эксцентриситет продольной расчетной силы</w:t>
      </w:r>
      <w:r>
        <w:rPr>
          <w:lang w:val="en-US"/>
        </w:rPr>
        <w:t xml:space="preserve"> </w:t>
      </w:r>
      <w:r>
        <w:rPr>
          <w:i/>
          <w:lang w:val="en-US"/>
        </w:rPr>
        <w:t>N</w:t>
      </w:r>
      <w:r>
        <w:rPr>
          <w:i/>
          <w:vertAlign w:val="subscript"/>
          <w:lang w:val="en-US"/>
        </w:rPr>
        <w:t>in</w:t>
      </w:r>
      <w:r>
        <w:rPr>
          <w:i/>
          <w:lang w:val="en-US"/>
        </w:rPr>
        <w:t>,</w:t>
      </w:r>
      <w:r>
        <w:t xml:space="preserve"> определяемый по формуле</w:t>
      </w:r>
    </w:p>
    <w:p w:rsidR="00000000" w:rsidRDefault="00806DD0">
      <w:pPr>
        <w:ind w:firstLine="426"/>
        <w:jc w:val="right"/>
        <w:rPr>
          <w:lang w:val="en-US"/>
        </w:rPr>
      </w:pPr>
      <w:r>
        <w:rPr>
          <w:position w:val="-28"/>
        </w:rPr>
        <w:object w:dxaOrig="1800" w:dyaOrig="680">
          <v:shape id="_x0000_i1124" type="#_x0000_t75" style="width:90pt;height:33.75pt" o:ole="">
            <v:imagedata r:id="rId177" o:title=""/>
          </v:shape>
          <o:OLEObject Type="Embed" ProgID="Equation.3" ShapeID="_x0000_i1124" DrawAspect="Content" ObjectID="_1427223219" r:id="rId178"/>
        </w:object>
      </w:r>
      <w:r>
        <w:rPr>
          <w:lang w:val="en-US"/>
        </w:rPr>
        <w:t>;</w:t>
      </w:r>
      <w:r>
        <w:rPr>
          <w:lang w:val="en-US"/>
        </w:rPr>
        <w:tab/>
      </w:r>
      <w:r>
        <w:rPr>
          <w:lang w:val="en-US"/>
        </w:rPr>
        <w:tab/>
      </w:r>
      <w:r>
        <w:rPr>
          <w:lang w:val="en-US"/>
        </w:rPr>
        <w:tab/>
        <w:t xml:space="preserve"> (29)</w:t>
      </w:r>
    </w:p>
    <w:p w:rsidR="00000000" w:rsidRDefault="00806DD0">
      <w:pPr>
        <w:ind w:firstLine="426"/>
        <w:jc w:val="center"/>
        <w:rPr>
          <w:lang w:val="en-US"/>
        </w:rPr>
      </w:pPr>
      <w:r>
        <w:rPr>
          <w:position w:val="-22"/>
          <w:lang w:val="en-US"/>
        </w:rPr>
        <w:object w:dxaOrig="2260" w:dyaOrig="620">
          <v:shape id="_x0000_i1125" type="#_x0000_t75" style="width:113.25pt;height:30.75pt" o:ole="">
            <v:imagedata r:id="rId179" o:title=""/>
          </v:shape>
          <o:OLEObject Type="Embed" ProgID="Equation.3" ShapeID="_x0000_i1125" DrawAspect="Content" ObjectID="_1427223220" r:id="rId180"/>
        </w:object>
      </w:r>
      <w:r>
        <w:rPr>
          <w:lang w:val="en-US"/>
        </w:rPr>
        <w:t>;</w:t>
      </w:r>
    </w:p>
    <w:p w:rsidR="00000000" w:rsidRDefault="00806DD0">
      <w:pPr>
        <w:ind w:firstLine="426"/>
        <w:jc w:val="center"/>
      </w:pPr>
      <w:r>
        <w:rPr>
          <w:position w:val="-22"/>
          <w:lang w:val="en-US"/>
        </w:rPr>
        <w:object w:dxaOrig="1840" w:dyaOrig="620">
          <v:shape id="_x0000_i1126" type="#_x0000_t75" style="width:92.25pt;height:30.75pt" o:ole="">
            <v:imagedata r:id="rId181" o:title=""/>
          </v:shape>
          <o:OLEObject Type="Embed" ProgID="Equation.3" ShapeID="_x0000_i1126" DrawAspect="Content" ObjectID="_1427223221" r:id="rId182"/>
        </w:object>
      </w:r>
      <w:r>
        <w:rPr>
          <w:lang w:val="en-US"/>
        </w:rPr>
        <w:t>.</w:t>
      </w:r>
    </w:p>
    <w:p w:rsidR="00000000" w:rsidRDefault="00806DD0">
      <w:pPr>
        <w:ind w:firstLine="426"/>
        <w:jc w:val="both"/>
      </w:pPr>
      <w:r>
        <w:t>3.16. Расчет внецентренно сжатых эл</w:t>
      </w:r>
      <w:r>
        <w:t>ементов таврового и двутаврового сечений с арматурой, приведенной к равномерно распределенной (см. п. 3.2), следует производить:</w:t>
      </w:r>
    </w:p>
    <w:p w:rsidR="00000000" w:rsidRDefault="00806DD0">
      <w:pPr>
        <w:ind w:firstLine="426"/>
        <w:jc w:val="both"/>
        <w:rPr>
          <w:i/>
          <w:vertAlign w:val="subscript"/>
        </w:rPr>
      </w:pPr>
      <w:r>
        <w:t xml:space="preserve">а) при </w:t>
      </w:r>
      <w:r>
        <w:rPr>
          <w:i/>
        </w:rPr>
        <w:sym w:font="Symbol" w:char="F078"/>
      </w:r>
      <w:r>
        <w:rPr>
          <w:i/>
          <w:lang w:val="en-US"/>
        </w:rPr>
        <w:t xml:space="preserve"> = x</w:t>
      </w:r>
      <w:r>
        <w:rPr>
          <w:i/>
        </w:rPr>
        <w:t>/</w:t>
      </w:r>
      <w:r>
        <w:rPr>
          <w:i/>
          <w:lang w:val="en-US"/>
        </w:rPr>
        <w:t>h</w:t>
      </w:r>
      <w:r>
        <w:rPr>
          <w:i/>
        </w:rPr>
        <w:t xml:space="preserve"> </w:t>
      </w:r>
      <w:r>
        <w:rPr>
          <w:i/>
        </w:rPr>
        <w:sym w:font="Symbol" w:char="F0A3"/>
      </w:r>
      <w:r>
        <w:rPr>
          <w:i/>
        </w:rPr>
        <w:t xml:space="preserve"> </w:t>
      </w:r>
      <w:r>
        <w:rPr>
          <w:i/>
        </w:rPr>
        <w:sym w:font="Symbol" w:char="F078"/>
      </w:r>
      <w:r>
        <w:rPr>
          <w:i/>
          <w:vertAlign w:val="subscript"/>
          <w:lang w:val="en-US"/>
        </w:rPr>
        <w:t>R</w:t>
      </w:r>
      <w:r>
        <w:rPr>
          <w:i/>
          <w:vertAlign w:val="subscript"/>
        </w:rPr>
        <w:t xml:space="preserve"> </w:t>
      </w:r>
    </w:p>
    <w:p w:rsidR="00000000" w:rsidRDefault="00806DD0">
      <w:pPr>
        <w:ind w:firstLine="426"/>
        <w:jc w:val="both"/>
      </w:pPr>
      <w:r>
        <w:t xml:space="preserve">если </w:t>
      </w:r>
      <w:r>
        <w:rPr>
          <w:i/>
        </w:rPr>
        <w:t xml:space="preserve">х </w:t>
      </w:r>
      <w:r>
        <w:sym w:font="Symbol" w:char="F0A3"/>
      </w:r>
      <w:r>
        <w:rPr>
          <w:lang w:val="en-US"/>
        </w:rPr>
        <w:t xml:space="preserve"> </w:t>
      </w:r>
      <w:r>
        <w:rPr>
          <w:i/>
          <w:lang w:val="en-US"/>
        </w:rPr>
        <w:t>t'</w:t>
      </w:r>
      <w:r>
        <w:rPr>
          <w:i/>
          <w:vertAlign w:val="subscript"/>
          <w:lang w:val="en-US"/>
        </w:rPr>
        <w:t>f</w:t>
      </w:r>
      <w:r>
        <w:t xml:space="preserve"> (черт. 10) - из условия </w:t>
      </w:r>
    </w:p>
    <w:p w:rsidR="00000000" w:rsidRDefault="00806DD0">
      <w:pPr>
        <w:ind w:firstLine="425"/>
        <w:jc w:val="right"/>
      </w:pPr>
      <w:r>
        <w:rPr>
          <w:position w:val="-28"/>
        </w:rPr>
        <w:object w:dxaOrig="4660" w:dyaOrig="740">
          <v:shape id="_x0000_i1127" type="#_x0000_t75" style="width:233.25pt;height:36.75pt" o:ole="">
            <v:imagedata r:id="rId183" o:title=""/>
          </v:shape>
          <o:OLEObject Type="Embed" ProgID="Equation.3" ShapeID="_x0000_i1127" DrawAspect="Content" ObjectID="_1427223222" r:id="rId184"/>
        </w:object>
      </w:r>
      <w:r>
        <w:t xml:space="preserve">; </w:t>
      </w:r>
      <w:r>
        <w:tab/>
        <w:t>(30)</w:t>
      </w:r>
    </w:p>
    <w:p w:rsidR="00000000" w:rsidRDefault="00806DD0">
      <w:pPr>
        <w:ind w:firstLine="425"/>
        <w:jc w:val="both"/>
      </w:pPr>
      <w:r>
        <w:t>высота сжатой зоны бетона определяется по формуле (25);</w:t>
      </w:r>
    </w:p>
    <w:p w:rsidR="00000000" w:rsidRDefault="00806DD0">
      <w:pPr>
        <w:jc w:val="center"/>
      </w:pPr>
      <w:r>
        <w:pict>
          <v:shape id="_x0000_i1128" type="#_x0000_t75" style="width:312pt;height:195.75pt">
            <v:imagedata r:id="rId185" o:title=""/>
          </v:shape>
        </w:pict>
      </w:r>
    </w:p>
    <w:p w:rsidR="00000000" w:rsidRDefault="00806DD0">
      <w:pPr>
        <w:jc w:val="center"/>
      </w:pPr>
      <w:r>
        <w:t>Черт. 10. Схема усилий и</w:t>
      </w:r>
      <w:r>
        <w:rPr>
          <w:lang w:val="en-US"/>
        </w:rPr>
        <w:t xml:space="preserve"> </w:t>
      </w:r>
      <w:r>
        <w:t xml:space="preserve">эпюра напряжений  во внецентренно сжатых элементах двутаврового сечения при </w:t>
      </w:r>
      <w:r>
        <w:rPr>
          <w:i/>
        </w:rPr>
        <w:t>х</w:t>
      </w:r>
      <w:r>
        <w:t xml:space="preserve"> </w:t>
      </w:r>
      <w:r>
        <w:sym w:font="Symbol" w:char="F0A3"/>
      </w:r>
      <w:r>
        <w:rPr>
          <w:i/>
          <w:lang w:val="en-US"/>
        </w:rPr>
        <w:t xml:space="preserve"> t</w:t>
      </w:r>
      <w:r>
        <w:rPr>
          <w:i/>
          <w:lang w:val="en-US"/>
        </w:rPr>
        <w:sym w:font="Symbol" w:char="F0A2"/>
      </w:r>
      <w:r>
        <w:rPr>
          <w:i/>
          <w:vertAlign w:val="subscript"/>
          <w:lang w:val="en-US"/>
        </w:rPr>
        <w:t>f</w:t>
      </w:r>
    </w:p>
    <w:p w:rsidR="00000000" w:rsidRDefault="00806DD0">
      <w:pPr>
        <w:jc w:val="center"/>
      </w:pPr>
      <w:r>
        <w:rPr>
          <w:i/>
        </w:rPr>
        <w:t>1 -</w:t>
      </w:r>
      <w:r>
        <w:t xml:space="preserve"> тонкие сетки; </w:t>
      </w:r>
      <w:r>
        <w:rPr>
          <w:i/>
        </w:rPr>
        <w:t>2 -</w:t>
      </w:r>
      <w:r>
        <w:t xml:space="preserve"> стержневая или проволочная арматура, приведенная к равномерно распределенной по сечению элемента</w:t>
      </w:r>
    </w:p>
    <w:p w:rsidR="00000000" w:rsidRDefault="00806DD0">
      <w:pPr>
        <w:jc w:val="center"/>
      </w:pPr>
      <w:r>
        <w:pict>
          <v:shape id="_x0000_i1129" type="#_x0000_t75" style="width:309pt;height:166.5pt">
            <v:imagedata r:id="rId186" o:title=""/>
          </v:shape>
        </w:pict>
      </w:r>
    </w:p>
    <w:p w:rsidR="00000000" w:rsidRDefault="00806DD0">
      <w:pPr>
        <w:jc w:val="center"/>
        <w:rPr>
          <w:i/>
        </w:rPr>
      </w:pPr>
      <w:r>
        <w:t>Черт. 11</w:t>
      </w:r>
      <w:r>
        <w:t>. Схема усилий и</w:t>
      </w:r>
      <w:r>
        <w:rPr>
          <w:lang w:val="en-US"/>
        </w:rPr>
        <w:t xml:space="preserve"> </w:t>
      </w:r>
      <w:r>
        <w:t xml:space="preserve">эпюра напряжений  во внецентренно сжатых элементах двутаврового сечения при </w:t>
      </w:r>
      <w:r>
        <w:rPr>
          <w:i/>
        </w:rPr>
        <w:t xml:space="preserve">х </w:t>
      </w:r>
      <w:r>
        <w:rPr>
          <w:i/>
          <w:lang w:val="en-US"/>
        </w:rPr>
        <w:t>&gt; t</w:t>
      </w:r>
      <w:r>
        <w:rPr>
          <w:i/>
          <w:lang w:val="en-US"/>
        </w:rPr>
        <w:sym w:font="Symbol" w:char="F0A2"/>
      </w:r>
      <w:r>
        <w:rPr>
          <w:i/>
          <w:vertAlign w:val="subscript"/>
          <w:lang w:val="en-US"/>
        </w:rPr>
        <w:t>f</w:t>
      </w:r>
    </w:p>
    <w:p w:rsidR="00000000" w:rsidRDefault="00806DD0">
      <w:pPr>
        <w:ind w:firstLine="425"/>
        <w:jc w:val="center"/>
      </w:pPr>
      <w:r>
        <w:rPr>
          <w:i/>
        </w:rPr>
        <w:t>1 -</w:t>
      </w:r>
      <w:r>
        <w:t xml:space="preserve"> тонкие сетки; </w:t>
      </w:r>
      <w:r>
        <w:rPr>
          <w:i/>
        </w:rPr>
        <w:t>2 -</w:t>
      </w:r>
      <w:r>
        <w:t xml:space="preserve"> стержневая или проволочная арматура, приведенная к равномерно распределенной по сечению элемента </w:t>
      </w:r>
    </w:p>
    <w:p w:rsidR="00000000" w:rsidRDefault="00806DD0">
      <w:pPr>
        <w:ind w:firstLine="426"/>
        <w:jc w:val="both"/>
      </w:pPr>
    </w:p>
    <w:p w:rsidR="00000000" w:rsidRDefault="00806DD0">
      <w:pPr>
        <w:ind w:firstLine="426"/>
        <w:jc w:val="both"/>
      </w:pPr>
      <w:r>
        <w:t xml:space="preserve">если </w:t>
      </w:r>
      <w:r>
        <w:rPr>
          <w:i/>
        </w:rPr>
        <w:t>х</w:t>
      </w:r>
      <w:r>
        <w:t xml:space="preserve"> </w:t>
      </w:r>
      <w:r>
        <w:rPr>
          <w:lang w:val="en-US"/>
        </w:rPr>
        <w:t>&gt;</w:t>
      </w:r>
      <w:r>
        <w:rPr>
          <w:i/>
          <w:lang w:val="en-US"/>
        </w:rPr>
        <w:t xml:space="preserve"> t</w:t>
      </w:r>
      <w:r>
        <w:rPr>
          <w:i/>
          <w:lang w:val="en-US"/>
        </w:rPr>
        <w:sym w:font="Symbol" w:char="F0A2"/>
      </w:r>
      <w:r>
        <w:rPr>
          <w:i/>
          <w:vertAlign w:val="subscript"/>
          <w:lang w:val="en-US"/>
        </w:rPr>
        <w:t>f</w:t>
      </w:r>
      <w:r>
        <w:rPr>
          <w:i/>
          <w:vertAlign w:val="subscript"/>
        </w:rPr>
        <w:t xml:space="preserve"> </w:t>
      </w:r>
      <w:r>
        <w:rPr>
          <w:i/>
        </w:rPr>
        <w:t xml:space="preserve"> </w:t>
      </w:r>
      <w:r>
        <w:t xml:space="preserve">(черт. 11) - из условия </w:t>
      </w:r>
    </w:p>
    <w:p w:rsidR="00000000" w:rsidRDefault="00806DD0">
      <w:pPr>
        <w:ind w:firstLine="425"/>
        <w:jc w:val="right"/>
      </w:pPr>
      <w:r>
        <w:rPr>
          <w:position w:val="-14"/>
        </w:rPr>
        <w:object w:dxaOrig="4300" w:dyaOrig="380">
          <v:shape id="_x0000_i1130" type="#_x0000_t75" style="width:215.25pt;height:18.75pt" o:ole="">
            <v:imagedata r:id="rId187" o:title=""/>
          </v:shape>
          <o:OLEObject Type="Embed" ProgID="Equation.3" ShapeID="_x0000_i1130" DrawAspect="Content" ObjectID="_1427223223" r:id="rId188"/>
        </w:object>
      </w:r>
      <w:r>
        <w:t xml:space="preserve"> </w:t>
      </w:r>
      <w:r>
        <w:tab/>
      </w:r>
      <w:r>
        <w:tab/>
      </w:r>
      <w:r>
        <w:tab/>
        <w:t>(31)</w:t>
      </w:r>
    </w:p>
    <w:p w:rsidR="00000000" w:rsidRDefault="00806DD0">
      <w:pPr>
        <w:ind w:firstLine="426"/>
        <w:jc w:val="both"/>
      </w:pPr>
      <w:r>
        <w:t xml:space="preserve">где высота сжатой зоны </w:t>
      </w:r>
      <w:r>
        <w:rPr>
          <w:i/>
        </w:rPr>
        <w:t>х</w:t>
      </w:r>
      <w:r>
        <w:t xml:space="preserve"> определяется по формуле (25);</w:t>
      </w:r>
    </w:p>
    <w:p w:rsidR="00000000" w:rsidRDefault="00806DD0">
      <w:pPr>
        <w:ind w:firstLine="426"/>
        <w:jc w:val="both"/>
      </w:pPr>
      <w:r>
        <w:t xml:space="preserve">б) при </w:t>
      </w:r>
      <w:r>
        <w:rPr>
          <w:i/>
        </w:rPr>
        <w:sym w:font="Symbol" w:char="F078"/>
      </w:r>
      <w:r>
        <w:rPr>
          <w:i/>
          <w:lang w:val="en-US"/>
        </w:rPr>
        <w:t xml:space="preserve"> = x</w:t>
      </w:r>
      <w:r>
        <w:rPr>
          <w:i/>
        </w:rPr>
        <w:t>/</w:t>
      </w:r>
      <w:r>
        <w:rPr>
          <w:i/>
          <w:lang w:val="en-US"/>
        </w:rPr>
        <w:t>h</w:t>
      </w:r>
      <w:r>
        <w:rPr>
          <w:i/>
        </w:rPr>
        <w:t xml:space="preserve"> </w:t>
      </w:r>
      <w:r>
        <w:rPr>
          <w:i/>
          <w:lang w:val="en-US"/>
        </w:rPr>
        <w:t>&gt;</w:t>
      </w:r>
      <w:r>
        <w:rPr>
          <w:i/>
        </w:rPr>
        <w:t xml:space="preserve"> </w:t>
      </w:r>
      <w:r>
        <w:rPr>
          <w:i/>
        </w:rPr>
        <w:sym w:font="Symbol" w:char="F078"/>
      </w:r>
      <w:r>
        <w:rPr>
          <w:i/>
          <w:vertAlign w:val="subscript"/>
          <w:lang w:val="en-US"/>
        </w:rPr>
        <w:t>R</w:t>
      </w:r>
      <w:r>
        <w:rPr>
          <w:vertAlign w:val="subscript"/>
        </w:rPr>
        <w:t xml:space="preserve"> </w:t>
      </w:r>
      <w:r>
        <w:t xml:space="preserve"> по формуле (26),</w:t>
      </w:r>
    </w:p>
    <w:p w:rsidR="00000000" w:rsidRDefault="00806DD0">
      <w:pPr>
        <w:ind w:firstLine="425"/>
        <w:jc w:val="center"/>
      </w:pPr>
      <w:r>
        <w:t>где</w:t>
      </w:r>
      <w:r>
        <w:rPr>
          <w:lang w:val="en-US"/>
        </w:rPr>
        <w:t xml:space="preserve"> </w:t>
      </w:r>
      <w:r>
        <w:tab/>
      </w:r>
      <w:r>
        <w:tab/>
      </w:r>
      <w:r>
        <w:rPr>
          <w:position w:val="-14"/>
        </w:rPr>
        <w:object w:dxaOrig="2799" w:dyaOrig="380">
          <v:shape id="_x0000_i1131" type="#_x0000_t75" style="width:140.25pt;height:18.75pt" o:ole="">
            <v:imagedata r:id="rId189" o:title=""/>
          </v:shape>
          <o:OLEObject Type="Embed" ProgID="Equation.3" ShapeID="_x0000_i1131" DrawAspect="Content" ObjectID="_1427223224" r:id="rId190"/>
        </w:object>
      </w:r>
      <w:r>
        <w:t>,</w:t>
      </w:r>
      <w:r>
        <w:tab/>
      </w:r>
      <w:r>
        <w:tab/>
        <w:t xml:space="preserve">   (32)</w:t>
      </w:r>
    </w:p>
    <w:p w:rsidR="00000000" w:rsidRDefault="00806DD0">
      <w:pPr>
        <w:ind w:firstLine="425"/>
        <w:jc w:val="both"/>
      </w:pPr>
      <w:r>
        <w:t>здесь</w:t>
      </w:r>
      <w:r>
        <w:rPr>
          <w:lang w:val="en-US"/>
        </w:rPr>
        <w:t xml:space="preserve"> </w:t>
      </w:r>
      <w:r>
        <w:tab/>
      </w:r>
      <w:r>
        <w:tab/>
        <w:t xml:space="preserve">      </w:t>
      </w:r>
      <w:r>
        <w:rPr>
          <w:position w:val="-10"/>
        </w:rPr>
        <w:object w:dxaOrig="1719" w:dyaOrig="340">
          <v:shape id="_x0000_i1132" type="#_x0000_t75" style="width:86.25pt;height:17.25pt" o:ole="">
            <v:imagedata r:id="rId191" o:title=""/>
          </v:shape>
          <o:OLEObject Type="Embed" ProgID="Equation.3" ShapeID="_x0000_i1132" DrawAspect="Content" ObjectID="_1427223225" r:id="rId192"/>
        </w:object>
      </w:r>
    </w:p>
    <w:p w:rsidR="00000000" w:rsidRDefault="00806DD0">
      <w:pPr>
        <w:ind w:firstLine="425"/>
        <w:jc w:val="center"/>
      </w:pPr>
      <w:r>
        <w:rPr>
          <w:position w:val="-10"/>
        </w:rPr>
        <w:object w:dxaOrig="1840" w:dyaOrig="340">
          <v:shape id="_x0000_i1133" type="#_x0000_t75" style="width:92.25pt;height:17.25pt" o:ole="">
            <v:imagedata r:id="rId193" o:title=""/>
          </v:shape>
          <o:OLEObject Type="Embed" ProgID="Equation.3" ShapeID="_x0000_i1133" DrawAspect="Content" ObjectID="_1427223226" r:id="rId194"/>
        </w:object>
      </w:r>
    </w:p>
    <w:p w:rsidR="00000000" w:rsidRDefault="00806DD0">
      <w:pPr>
        <w:ind w:firstLine="425"/>
        <w:jc w:val="center"/>
        <w:rPr>
          <w:i/>
          <w:lang w:val="en-US"/>
        </w:rPr>
      </w:pPr>
      <w:r>
        <w:rPr>
          <w:position w:val="-14"/>
        </w:rPr>
        <w:object w:dxaOrig="1840" w:dyaOrig="380">
          <v:shape id="_x0000_i1134" type="#_x0000_t75" style="width:92.25pt;height:18.75pt" o:ole="">
            <v:imagedata r:id="rId195" o:title=""/>
          </v:shape>
          <o:OLEObject Type="Embed" ProgID="Equation.3" ShapeID="_x0000_i1134" DrawAspect="Content" ObjectID="_1427223227" r:id="rId196"/>
        </w:object>
      </w:r>
    </w:p>
    <w:p w:rsidR="00000000" w:rsidRDefault="00806DD0">
      <w:pPr>
        <w:ind w:firstLine="426"/>
        <w:jc w:val="both"/>
        <w:rPr>
          <w:i/>
          <w:lang w:val="en-US"/>
        </w:rPr>
      </w:pPr>
      <w:r>
        <w:t xml:space="preserve">при </w:t>
      </w:r>
      <w:r>
        <w:rPr>
          <w:i/>
        </w:rPr>
        <w:t>х</w:t>
      </w:r>
      <w:r>
        <w:t xml:space="preserve"> </w:t>
      </w:r>
      <w:r>
        <w:rPr>
          <w:lang w:val="en-US"/>
        </w:rPr>
        <w:t>&lt;</w:t>
      </w:r>
      <w:r>
        <w:rPr>
          <w:i/>
          <w:lang w:val="en-US"/>
        </w:rPr>
        <w:t xml:space="preserve"> t</w:t>
      </w:r>
      <w:r>
        <w:rPr>
          <w:i/>
          <w:lang w:val="en-US"/>
        </w:rPr>
        <w:sym w:font="Symbol" w:char="F0A2"/>
      </w:r>
      <w:r>
        <w:rPr>
          <w:i/>
          <w:vertAlign w:val="subscript"/>
          <w:lang w:val="en-US"/>
        </w:rPr>
        <w:t>f</w:t>
      </w:r>
    </w:p>
    <w:p w:rsidR="00000000" w:rsidRDefault="00806DD0">
      <w:pPr>
        <w:ind w:firstLine="425"/>
        <w:jc w:val="right"/>
      </w:pPr>
      <w:r>
        <w:rPr>
          <w:position w:val="-14"/>
        </w:rPr>
        <w:object w:dxaOrig="3220" w:dyaOrig="380">
          <v:shape id="_x0000_i1135" type="#_x0000_t75" style="width:161.25pt;height:18.75pt" o:ole="">
            <v:imagedata r:id="rId197" o:title=""/>
          </v:shape>
          <o:OLEObject Type="Embed" ProgID="Equation.3" ShapeID="_x0000_i1135" DrawAspect="Content" ObjectID="_1427223228" r:id="rId198"/>
        </w:object>
      </w:r>
      <w:r>
        <w:t xml:space="preserve">, </w:t>
      </w:r>
      <w:r>
        <w:tab/>
        <w:t>(33)</w:t>
      </w:r>
    </w:p>
    <w:p w:rsidR="00000000" w:rsidRDefault="00806DD0">
      <w:pPr>
        <w:ind w:firstLine="426"/>
        <w:jc w:val="both"/>
      </w:pPr>
      <w:r>
        <w:t xml:space="preserve">при </w:t>
      </w:r>
      <w:r>
        <w:rPr>
          <w:i/>
        </w:rPr>
        <w:t>х</w:t>
      </w:r>
      <w:r>
        <w:t xml:space="preserve"> </w:t>
      </w:r>
      <w:r>
        <w:rPr>
          <w:lang w:val="en-US"/>
        </w:rPr>
        <w:t>&gt;</w:t>
      </w:r>
      <w:r>
        <w:rPr>
          <w:i/>
          <w:lang w:val="en-US"/>
        </w:rPr>
        <w:t xml:space="preserve"> t</w:t>
      </w:r>
      <w:r>
        <w:rPr>
          <w:i/>
          <w:lang w:val="en-US"/>
        </w:rPr>
        <w:sym w:font="Symbol" w:char="F0A2"/>
      </w:r>
      <w:r>
        <w:rPr>
          <w:i/>
          <w:vertAlign w:val="subscript"/>
          <w:lang w:val="en-US"/>
        </w:rPr>
        <w:t>f</w:t>
      </w:r>
      <w:r>
        <w:t xml:space="preserve"> </w:t>
      </w:r>
    </w:p>
    <w:p w:rsidR="00000000" w:rsidRDefault="00806DD0">
      <w:pPr>
        <w:ind w:firstLine="425"/>
        <w:jc w:val="right"/>
      </w:pPr>
      <w:r>
        <w:rPr>
          <w:position w:val="-14"/>
        </w:rPr>
        <w:object w:dxaOrig="4640" w:dyaOrig="380">
          <v:shape id="_x0000_i1136" type="#_x0000_t75" style="width:231.75pt;height:18.75pt" o:ole="">
            <v:imagedata r:id="rId199" o:title=""/>
          </v:shape>
          <o:OLEObject Type="Embed" ProgID="Equation.3" ShapeID="_x0000_i1136" DrawAspect="Content" ObjectID="_1427223229" r:id="rId200"/>
        </w:object>
      </w:r>
      <w:r>
        <w:t>, (34)</w:t>
      </w:r>
    </w:p>
    <w:p w:rsidR="00000000" w:rsidRDefault="00806DD0">
      <w:pPr>
        <w:ind w:firstLine="425"/>
        <w:jc w:val="right"/>
        <w:rPr>
          <w:lang w:val="en-US"/>
        </w:rPr>
      </w:pPr>
      <w:r>
        <w:rPr>
          <w:position w:val="-28"/>
        </w:rPr>
        <w:object w:dxaOrig="1980" w:dyaOrig="720">
          <v:shape id="_x0000_i1137" type="#_x0000_t75" style="width:99pt;height:36pt" o:ole="">
            <v:imagedata r:id="rId201" o:title=""/>
          </v:shape>
          <o:OLEObject Type="Embed" ProgID="Equation.3" ShapeID="_x0000_i1137" DrawAspect="Content" ObjectID="_1427223230" r:id="rId202"/>
        </w:object>
      </w:r>
      <w:r>
        <w:rPr>
          <w:lang w:val="en-US"/>
        </w:rPr>
        <w:t>;</w:t>
      </w:r>
      <w:r>
        <w:rPr>
          <w:lang w:val="en-US"/>
        </w:rPr>
        <w:tab/>
      </w:r>
      <w:r>
        <w:tab/>
      </w:r>
      <w:r>
        <w:tab/>
      </w:r>
      <w:r>
        <w:rPr>
          <w:lang w:val="en-US"/>
        </w:rPr>
        <w:t>(</w:t>
      </w:r>
      <w:r>
        <w:t>35</w:t>
      </w:r>
      <w:r>
        <w:rPr>
          <w:lang w:val="en-US"/>
        </w:rPr>
        <w:t>)</w:t>
      </w:r>
    </w:p>
    <w:p w:rsidR="00000000" w:rsidRDefault="00806DD0">
      <w:pPr>
        <w:ind w:firstLine="425"/>
        <w:jc w:val="both"/>
      </w:pPr>
      <w:r>
        <w:t>здесь</w:t>
      </w:r>
      <w:r>
        <w:rPr>
          <w:lang w:val="en-US"/>
        </w:rPr>
        <w:t xml:space="preserve"> </w:t>
      </w:r>
      <w:r>
        <w:tab/>
      </w:r>
      <w:r>
        <w:tab/>
      </w:r>
      <w:r>
        <w:rPr>
          <w:position w:val="-28"/>
        </w:rPr>
        <w:object w:dxaOrig="2480" w:dyaOrig="740">
          <v:shape id="_x0000_i1138" type="#_x0000_t75" style="width:123.75pt;height:36.75pt" o:ole="">
            <v:imagedata r:id="rId203" o:title=""/>
          </v:shape>
          <o:OLEObject Type="Embed" ProgID="Equation.3" ShapeID="_x0000_i1138" DrawAspect="Content" ObjectID="_1427223231" r:id="rId204"/>
        </w:object>
      </w:r>
      <w:r>
        <w:t>;</w:t>
      </w:r>
    </w:p>
    <w:p w:rsidR="00000000" w:rsidRDefault="00806DD0">
      <w:pPr>
        <w:ind w:firstLine="426"/>
        <w:jc w:val="center"/>
      </w:pPr>
      <w:r>
        <w:rPr>
          <w:i/>
          <w:position w:val="-26"/>
        </w:rPr>
        <w:object w:dxaOrig="3040" w:dyaOrig="680">
          <v:shape id="_x0000_i1139" type="#_x0000_t75" style="width:152.25pt;height:33.75pt" o:ole="">
            <v:imagedata r:id="rId205" o:title=""/>
          </v:shape>
          <o:OLEObject Type="Embed" ProgID="Equation.3" ShapeID="_x0000_i1139" DrawAspect="Content" ObjectID="_1427223232" r:id="rId206"/>
        </w:object>
      </w:r>
      <w:r>
        <w:t>;</w:t>
      </w:r>
    </w:p>
    <w:p w:rsidR="00000000" w:rsidRDefault="00806DD0">
      <w:pPr>
        <w:ind w:firstLine="425"/>
        <w:jc w:val="center"/>
        <w:rPr>
          <w:i/>
        </w:rPr>
      </w:pPr>
      <w:r>
        <w:rPr>
          <w:i/>
          <w:position w:val="-30"/>
        </w:rPr>
        <w:object w:dxaOrig="2540" w:dyaOrig="760">
          <v:shape id="_x0000_i1140" type="#_x0000_t75" style="width:126.75pt;height:38.25pt" o:ole="">
            <v:imagedata r:id="rId207" o:title=""/>
          </v:shape>
          <o:OLEObject Type="Embed" ProgID="Equation.3" ShapeID="_x0000_i1140" DrawAspect="Content" ObjectID="_1427223233" r:id="rId208"/>
        </w:object>
      </w:r>
      <w:r>
        <w:t>;</w:t>
      </w:r>
    </w:p>
    <w:p w:rsidR="00000000" w:rsidRDefault="00806DD0">
      <w:pPr>
        <w:ind w:firstLine="426"/>
        <w:jc w:val="both"/>
      </w:pPr>
      <w:r>
        <w:rPr>
          <w:position w:val="-10"/>
        </w:rPr>
        <w:object w:dxaOrig="260" w:dyaOrig="340">
          <v:shape id="_x0000_i1141" type="#_x0000_t75" style="width:12.75pt;height:17.25pt" o:ole="">
            <v:imagedata r:id="rId209" o:title=""/>
          </v:shape>
          <o:OLEObject Type="Embed" ProgID="Equation.3" ShapeID="_x0000_i1141" DrawAspect="Content" ObjectID="_1427223234" r:id="rId210"/>
        </w:object>
      </w:r>
      <w:r>
        <w:t>- расстояние от центра тяжести приведенного сечения до растянутой или менее сжатой грани;</w:t>
      </w:r>
    </w:p>
    <w:p w:rsidR="00000000" w:rsidRDefault="00806DD0">
      <w:pPr>
        <w:ind w:firstLine="426"/>
        <w:jc w:val="both"/>
        <w:rPr>
          <w:i/>
          <w:lang w:val="en-US"/>
        </w:rPr>
      </w:pPr>
      <w:r>
        <w:t xml:space="preserve">при </w:t>
      </w:r>
      <w:r>
        <w:rPr>
          <w:i/>
        </w:rPr>
        <w:t>х</w:t>
      </w:r>
      <w:r>
        <w:t xml:space="preserve"> </w:t>
      </w:r>
      <w:r>
        <w:rPr>
          <w:lang w:val="en-US"/>
        </w:rPr>
        <w:t>&gt;</w:t>
      </w:r>
      <w:r>
        <w:rPr>
          <w:i/>
          <w:lang w:val="en-US"/>
        </w:rPr>
        <w:t xml:space="preserve"> t</w:t>
      </w:r>
      <w:r>
        <w:rPr>
          <w:i/>
          <w:lang w:val="en-US"/>
        </w:rPr>
        <w:sym w:font="Symbol" w:char="F0A2"/>
      </w:r>
      <w:r>
        <w:rPr>
          <w:i/>
          <w:vertAlign w:val="subscript"/>
          <w:lang w:val="en-US"/>
        </w:rPr>
        <w:t>f</w:t>
      </w:r>
    </w:p>
    <w:p w:rsidR="00000000" w:rsidRDefault="00806DD0">
      <w:pPr>
        <w:ind w:firstLine="425"/>
        <w:jc w:val="center"/>
      </w:pPr>
      <w:r>
        <w:rPr>
          <w:position w:val="-28"/>
        </w:rPr>
        <w:object w:dxaOrig="2659" w:dyaOrig="720">
          <v:shape id="_x0000_i1142" type="#_x0000_t75" style="width:132.75pt;height:36pt" o:ole="">
            <v:imagedata r:id="rId211" o:title=""/>
          </v:shape>
          <o:OLEObject Type="Embed" ProgID="Equation.3" ShapeID="_x0000_i1142" DrawAspect="Content" ObjectID="_1427223235" r:id="rId212"/>
        </w:object>
      </w:r>
    </w:p>
    <w:p w:rsidR="00000000" w:rsidRDefault="00806DD0">
      <w:pPr>
        <w:ind w:firstLine="425"/>
        <w:jc w:val="both"/>
      </w:pPr>
      <w:r>
        <w:t>здесь</w:t>
      </w:r>
      <w:r>
        <w:rPr>
          <w:lang w:val="en-US"/>
        </w:rPr>
        <w:t xml:space="preserve"> </w:t>
      </w:r>
      <w:r>
        <w:tab/>
      </w:r>
      <w:r>
        <w:tab/>
      </w:r>
      <w:r>
        <w:rPr>
          <w:position w:val="-30"/>
        </w:rPr>
        <w:object w:dxaOrig="3260" w:dyaOrig="760">
          <v:shape id="_x0000_i1143" type="#_x0000_t75" style="width:162.75pt;height:38.25pt" o:ole="">
            <v:imagedata r:id="rId213" o:title=""/>
          </v:shape>
          <o:OLEObject Type="Embed" ProgID="Equation.3" ShapeID="_x0000_i1143" DrawAspect="Content" ObjectID="_1427223236" r:id="rId214"/>
        </w:object>
      </w:r>
      <w:r>
        <w:t>;</w:t>
      </w:r>
    </w:p>
    <w:p w:rsidR="00000000" w:rsidRDefault="00806DD0">
      <w:pPr>
        <w:ind w:firstLine="425"/>
        <w:jc w:val="center"/>
      </w:pPr>
      <w:r>
        <w:rPr>
          <w:i/>
          <w:position w:val="-30"/>
        </w:rPr>
        <w:object w:dxaOrig="5020" w:dyaOrig="760">
          <v:shape id="_x0000_i1144" type="#_x0000_t75" style="width:251.25pt;height:38.25pt" o:ole="">
            <v:imagedata r:id="rId215" o:title=""/>
          </v:shape>
          <o:OLEObject Type="Embed" ProgID="Equation.3" ShapeID="_x0000_i1144" DrawAspect="Content" ObjectID="_1427223237" r:id="rId216"/>
        </w:object>
      </w:r>
      <w:r>
        <w:t>; (36)</w:t>
      </w:r>
    </w:p>
    <w:p w:rsidR="00000000" w:rsidRDefault="00806DD0">
      <w:pPr>
        <w:ind w:firstLine="426"/>
        <w:jc w:val="both"/>
      </w:pPr>
      <w:r>
        <w:t xml:space="preserve">Влияние прогиба элемента учитывается путем умножения значения </w:t>
      </w:r>
      <w:r>
        <w:rPr>
          <w:i/>
        </w:rPr>
        <w:t>е</w:t>
      </w:r>
      <w:r>
        <w:rPr>
          <w:i/>
          <w:vertAlign w:val="subscript"/>
        </w:rPr>
        <w:t>с</w:t>
      </w:r>
      <w:r>
        <w:t xml:space="preserve"> на коэффициент </w:t>
      </w:r>
      <w:r>
        <w:rPr>
          <w:i/>
        </w:rPr>
        <w:sym w:font="Symbol" w:char="F068"/>
      </w:r>
      <w:r>
        <w:t>, вычисляемый по СНиП 2.03.01-84.</w:t>
      </w:r>
    </w:p>
    <w:p w:rsidR="00000000" w:rsidRDefault="00806DD0">
      <w:pPr>
        <w:ind w:firstLine="426"/>
        <w:jc w:val="both"/>
      </w:pPr>
      <w:r>
        <w:t>В формулах (30) - (34) принят</w:t>
      </w:r>
      <w:r>
        <w:t>ы обозначения такие же, как и в п. 3.9.</w:t>
      </w:r>
    </w:p>
    <w:p w:rsidR="00000000" w:rsidRDefault="00806DD0">
      <w:pPr>
        <w:ind w:firstLine="426"/>
        <w:jc w:val="both"/>
      </w:pPr>
      <w:r>
        <w:t>3.17. Расчет внецентренно сжатых элементов кольцевого сечения с арматурой, равномерно распределенной по длина окружности, должен производиться из условия</w:t>
      </w:r>
    </w:p>
    <w:p w:rsidR="00000000" w:rsidRDefault="00806DD0">
      <w:pPr>
        <w:jc w:val="right"/>
        <w:rPr>
          <w:i/>
        </w:rPr>
      </w:pPr>
      <w:r>
        <w:rPr>
          <w:i/>
          <w:position w:val="-26"/>
        </w:rPr>
        <w:object w:dxaOrig="4680" w:dyaOrig="680">
          <v:shape id="_x0000_i1145" type="#_x0000_t75" style="width:234pt;height:33.75pt" o:ole="">
            <v:imagedata r:id="rId217" o:title=""/>
          </v:shape>
          <o:OLEObject Type="Embed" ProgID="Equation.3" ShapeID="_x0000_i1145" DrawAspect="Content" ObjectID="_1427223238" r:id="rId218"/>
        </w:object>
      </w:r>
      <w:r>
        <w:rPr>
          <w:i/>
        </w:rPr>
        <w:t xml:space="preserve">; </w:t>
      </w:r>
      <w:r>
        <w:rPr>
          <w:i/>
        </w:rPr>
        <w:tab/>
      </w:r>
      <w:r>
        <w:t>(37)</w:t>
      </w:r>
    </w:p>
    <w:p w:rsidR="00000000" w:rsidRDefault="00806DD0">
      <w:pPr>
        <w:jc w:val="both"/>
      </w:pPr>
      <w:r>
        <w:t>при этом величина относительной площади сжатой зоны бетона определяется по формуле</w:t>
      </w:r>
    </w:p>
    <w:p w:rsidR="00000000" w:rsidRDefault="00806DD0">
      <w:pPr>
        <w:ind w:firstLine="425"/>
        <w:jc w:val="right"/>
      </w:pPr>
      <w:r>
        <w:rPr>
          <w:position w:val="-28"/>
        </w:rPr>
        <w:object w:dxaOrig="2480" w:dyaOrig="680">
          <v:shape id="_x0000_i1146" type="#_x0000_t75" style="width:123.75pt;height:33.75pt" o:ole="">
            <v:imagedata r:id="rId219" o:title=""/>
          </v:shape>
          <o:OLEObject Type="Embed" ProgID="Equation.3" ShapeID="_x0000_i1146" DrawAspect="Content" ObjectID="_1427223239" r:id="rId220"/>
        </w:object>
      </w:r>
      <w:r>
        <w:t xml:space="preserve">, </w:t>
      </w:r>
      <w:r>
        <w:tab/>
      </w:r>
      <w:r>
        <w:tab/>
        <w:t>(38)</w:t>
      </w:r>
    </w:p>
    <w:p w:rsidR="00000000" w:rsidRDefault="00806DD0">
      <w:pPr>
        <w:ind w:firstLine="426"/>
        <w:jc w:val="both"/>
      </w:pPr>
      <w:r>
        <w:t xml:space="preserve">Если полученное из расчета по формуле (38) значение </w:t>
      </w:r>
      <w:r>
        <w:rPr>
          <w:position w:val="-10"/>
        </w:rPr>
        <w:object w:dxaOrig="279" w:dyaOrig="340">
          <v:shape id="_x0000_i1147" type="#_x0000_t75" style="width:10.5pt;height:13.5pt" o:ole="">
            <v:imagedata r:id="rId221" o:title=""/>
          </v:shape>
          <o:OLEObject Type="Embed" ProgID="Equation.3" ShapeID="_x0000_i1147" DrawAspect="Content" ObjectID="_1427223240" r:id="rId222"/>
        </w:object>
      </w:r>
      <w:r>
        <w:rPr>
          <w:i/>
        </w:rPr>
        <w:t xml:space="preserve"> &lt;</w:t>
      </w:r>
      <w:r>
        <w:t xml:space="preserve"> 0,15, в условие (37) подставляется значение </w:t>
      </w:r>
      <w:r>
        <w:rPr>
          <w:position w:val="-10"/>
        </w:rPr>
        <w:object w:dxaOrig="279" w:dyaOrig="340">
          <v:shape id="_x0000_i1148" type="#_x0000_t75" style="width:10.5pt;height:13.5pt" o:ole="">
            <v:imagedata r:id="rId221" o:title=""/>
          </v:shape>
          <o:OLEObject Type="Embed" ProgID="Equation.3" ShapeID="_x0000_i1148" DrawAspect="Content" ObjectID="_1427223241" r:id="rId223"/>
        </w:object>
      </w:r>
      <w:r>
        <w:t>, определяемое по формуле</w:t>
      </w:r>
    </w:p>
    <w:p w:rsidR="00000000" w:rsidRDefault="00806DD0">
      <w:pPr>
        <w:ind w:firstLine="425"/>
        <w:jc w:val="right"/>
      </w:pPr>
      <w:r>
        <w:rPr>
          <w:position w:val="-28"/>
        </w:rPr>
        <w:object w:dxaOrig="2360" w:dyaOrig="680">
          <v:shape id="_x0000_i1149" type="#_x0000_t75" style="width:117.75pt;height:33.75pt" o:ole="">
            <v:imagedata r:id="rId224" o:title=""/>
          </v:shape>
          <o:OLEObject Type="Embed" ProgID="Equation.3" ShapeID="_x0000_i1149" DrawAspect="Content" ObjectID="_1427223242" r:id="rId225"/>
        </w:object>
      </w:r>
      <w:r>
        <w:t xml:space="preserve">. </w:t>
      </w:r>
      <w:r>
        <w:tab/>
      </w:r>
      <w:r>
        <w:tab/>
        <w:t>(39)</w:t>
      </w:r>
    </w:p>
    <w:p w:rsidR="00000000" w:rsidRDefault="00806DD0">
      <w:pPr>
        <w:ind w:firstLine="426"/>
        <w:jc w:val="both"/>
      </w:pPr>
      <w:r>
        <w:t xml:space="preserve">В формуле (37) </w:t>
      </w:r>
    </w:p>
    <w:p w:rsidR="00000000" w:rsidRDefault="00806DD0">
      <w:pPr>
        <w:ind w:firstLine="425"/>
        <w:jc w:val="center"/>
        <w:rPr>
          <w:i/>
          <w:lang w:val="en-US"/>
        </w:rPr>
      </w:pPr>
      <w:r>
        <w:rPr>
          <w:position w:val="-10"/>
        </w:rPr>
        <w:object w:dxaOrig="1719" w:dyaOrig="340">
          <v:shape id="_x0000_i1150" type="#_x0000_t75" style="width:86.25pt;height:17.25pt" o:ole="">
            <v:imagedata r:id="rId226" o:title=""/>
          </v:shape>
          <o:OLEObject Type="Embed" ProgID="Equation.3" ShapeID="_x0000_i1150" DrawAspect="Content" ObjectID="_1427223243" r:id="rId227"/>
        </w:object>
      </w:r>
      <w:r>
        <w:t>.</w:t>
      </w:r>
    </w:p>
    <w:p w:rsidR="00000000" w:rsidRDefault="00806DD0">
      <w:pPr>
        <w:ind w:firstLine="425"/>
        <w:jc w:val="both"/>
        <w:rPr>
          <w:i/>
        </w:rPr>
      </w:pPr>
      <w:r>
        <w:t xml:space="preserve">Значение величины </w:t>
      </w:r>
      <w:r>
        <w:rPr>
          <w:position w:val="-10"/>
        </w:rPr>
        <w:object w:dxaOrig="420" w:dyaOrig="340">
          <v:shape id="_x0000_i1151" type="#_x0000_t75" style="width:21pt;height:17.25pt" o:ole="">
            <v:imagedata r:id="rId228" o:title=""/>
          </v:shape>
          <o:OLEObject Type="Embed" ProgID="Equation.3" ShapeID="_x0000_i1151" DrawAspect="Content" ObjectID="_1427223244" r:id="rId229"/>
        </w:object>
      </w:r>
      <w:r>
        <w:t xml:space="preserve"> определяется с использованием рекомендаций п. 3.2</w:t>
      </w:r>
      <w:r>
        <w:rPr>
          <w:i/>
        </w:rPr>
        <w:t>.</w:t>
      </w:r>
    </w:p>
    <w:p w:rsidR="00000000" w:rsidRDefault="00806DD0">
      <w:pPr>
        <w:ind w:firstLine="425"/>
        <w:jc w:val="both"/>
        <w:rPr>
          <w:i/>
        </w:rPr>
      </w:pPr>
    </w:p>
    <w:p w:rsidR="00000000" w:rsidRDefault="00806DD0">
      <w:pPr>
        <w:ind w:firstLine="425"/>
        <w:jc w:val="center"/>
      </w:pPr>
      <w:r>
        <w:t>Центрально-растянутые элементы</w:t>
      </w:r>
    </w:p>
    <w:p w:rsidR="00000000" w:rsidRDefault="00806DD0">
      <w:pPr>
        <w:ind w:firstLine="425"/>
        <w:jc w:val="center"/>
      </w:pPr>
    </w:p>
    <w:p w:rsidR="00000000" w:rsidRDefault="00806DD0">
      <w:pPr>
        <w:ind w:firstLine="426"/>
        <w:jc w:val="both"/>
      </w:pPr>
      <w:r>
        <w:t>3.18. Расчет центрально-растянутых элементов прямоугольного сечения с арматурой, приведенной к равномерно распределенной (см. п. 3.2), следует производить из условия</w:t>
      </w:r>
    </w:p>
    <w:p w:rsidR="00000000" w:rsidRDefault="00806DD0">
      <w:pPr>
        <w:jc w:val="right"/>
      </w:pPr>
      <w:r>
        <w:rPr>
          <w:i/>
          <w:position w:val="-10"/>
          <w:lang w:val="en-US"/>
        </w:rPr>
        <w:object w:dxaOrig="1400" w:dyaOrig="340">
          <v:shape id="_x0000_i1152" type="#_x0000_t75" style="width:69.75pt;height:17.25pt" o:ole="">
            <v:imagedata r:id="rId230" o:title=""/>
          </v:shape>
          <o:OLEObject Type="Embed" ProgID="Equation.3" ShapeID="_x0000_i1152" DrawAspect="Content" ObjectID="_1427223245" r:id="rId231"/>
        </w:object>
      </w:r>
      <w:r>
        <w:rPr>
          <w:i/>
          <w:lang w:val="en-US"/>
        </w:rPr>
        <w:t>.</w:t>
      </w:r>
      <w:r>
        <w:t xml:space="preserve"> </w:t>
      </w:r>
      <w:r>
        <w:tab/>
      </w:r>
      <w:r>
        <w:tab/>
      </w:r>
      <w:r>
        <w:tab/>
        <w:t>(40)</w:t>
      </w:r>
    </w:p>
    <w:p w:rsidR="00000000" w:rsidRDefault="00806DD0">
      <w:pPr>
        <w:jc w:val="center"/>
        <w:rPr>
          <w:caps/>
        </w:rPr>
      </w:pPr>
    </w:p>
    <w:p w:rsidR="00000000" w:rsidRDefault="00806DD0">
      <w:pPr>
        <w:jc w:val="center"/>
      </w:pPr>
      <w:r>
        <w:rPr>
          <w:caps/>
        </w:rPr>
        <w:t>в</w:t>
      </w:r>
      <w:r>
        <w:t>нецентренно растянутые элементы</w:t>
      </w:r>
    </w:p>
    <w:p w:rsidR="00000000" w:rsidRDefault="00806DD0">
      <w:pPr>
        <w:jc w:val="center"/>
      </w:pPr>
    </w:p>
    <w:p w:rsidR="00000000" w:rsidRDefault="00806DD0">
      <w:pPr>
        <w:ind w:firstLine="426"/>
        <w:jc w:val="both"/>
      </w:pPr>
      <w:r>
        <w:t>3.19. Расчет внецентренно растянутых элементов прямоугольного сечения с арматурой, приведенной к равноме</w:t>
      </w:r>
      <w:r>
        <w:t>рно распределенной (см. п. 3.2), следует выполнять:</w:t>
      </w:r>
    </w:p>
    <w:p w:rsidR="00000000" w:rsidRDefault="00806DD0">
      <w:pPr>
        <w:ind w:firstLine="426"/>
        <w:jc w:val="both"/>
      </w:pPr>
      <w:r>
        <w:t>а) если продольная сила</w:t>
      </w:r>
      <w:r>
        <w:rPr>
          <w:lang w:val="en-US"/>
        </w:rPr>
        <w:t xml:space="preserve"> </w:t>
      </w:r>
      <w:r>
        <w:rPr>
          <w:i/>
          <w:lang w:val="en-US"/>
        </w:rPr>
        <w:t>N</w:t>
      </w:r>
      <w:r>
        <w:t xml:space="preserve"> приложена в пределах ядра сечения (черт. 12) — из условия</w:t>
      </w:r>
    </w:p>
    <w:p w:rsidR="00000000" w:rsidRDefault="00806DD0">
      <w:pPr>
        <w:ind w:firstLine="426"/>
        <w:jc w:val="right"/>
      </w:pPr>
      <w:r>
        <w:rPr>
          <w:i/>
          <w:position w:val="-10"/>
          <w:lang w:val="en-US"/>
        </w:rPr>
        <w:object w:dxaOrig="1660" w:dyaOrig="340">
          <v:shape id="_x0000_i1153" type="#_x0000_t75" style="width:83.25pt;height:17.25pt" o:ole="">
            <v:imagedata r:id="rId232" o:title=""/>
          </v:shape>
          <o:OLEObject Type="Embed" ProgID="Equation.3" ShapeID="_x0000_i1153" DrawAspect="Content" ObjectID="_1427223246" r:id="rId233"/>
        </w:object>
      </w:r>
      <w:r>
        <w:rPr>
          <w:i/>
          <w:lang w:val="en-US"/>
        </w:rPr>
        <w:t>,</w:t>
      </w:r>
      <w:r>
        <w:t xml:space="preserve"> </w:t>
      </w:r>
      <w:r>
        <w:tab/>
      </w:r>
      <w:r>
        <w:tab/>
      </w:r>
      <w:r>
        <w:tab/>
        <w:t>(41)</w:t>
      </w:r>
    </w:p>
    <w:p w:rsidR="00000000" w:rsidRDefault="00806DD0">
      <w:pPr>
        <w:ind w:firstLine="426"/>
        <w:jc w:val="both"/>
        <w:rPr>
          <w:i/>
          <w:lang w:val="en-US"/>
        </w:rPr>
      </w:pPr>
      <w:r>
        <w:t xml:space="preserve">где </w:t>
      </w:r>
      <w:r>
        <w:rPr>
          <w:position w:val="-10"/>
        </w:rPr>
        <w:object w:dxaOrig="220" w:dyaOrig="260">
          <v:shape id="_x0000_i1154" type="#_x0000_t75" style="width:11.25pt;height:12.75pt" o:ole="">
            <v:imagedata r:id="rId234" o:title=""/>
          </v:shape>
          <o:OLEObject Type="Embed" ProgID="Equation.3" ShapeID="_x0000_i1154" DrawAspect="Content" ObjectID="_1427223247" r:id="rId235"/>
        </w:object>
      </w:r>
      <w:r>
        <w:rPr>
          <w:i/>
        </w:rPr>
        <w:t xml:space="preserve"> —</w:t>
      </w:r>
      <w:r>
        <w:t xml:space="preserve"> коэффициент снижения несущей способности при внецентренном растяжении, принимаемый равным</w:t>
      </w:r>
      <w:r>
        <w:rPr>
          <w:lang w:val="en-US"/>
        </w:rPr>
        <w:t xml:space="preserve"> </w:t>
      </w:r>
      <w:r>
        <w:t>0,8;</w:t>
      </w:r>
    </w:p>
    <w:p w:rsidR="00000000" w:rsidRDefault="00806DD0">
      <w:pPr>
        <w:jc w:val="center"/>
      </w:pPr>
      <w:r>
        <w:pict>
          <v:shape id="_x0000_i1155" type="#_x0000_t75" style="width:312pt;height:163.5pt">
            <v:imagedata r:id="rId236" o:title=""/>
          </v:shape>
        </w:pict>
      </w:r>
    </w:p>
    <w:p w:rsidR="00000000" w:rsidRDefault="00806DD0">
      <w:pPr>
        <w:jc w:val="center"/>
      </w:pPr>
      <w:r>
        <w:t xml:space="preserve">Черт. 12. Эпюра напряжений во внецентренно растянутых элементах прямоугольного сечения при приложении продольной силы </w:t>
      </w:r>
      <w:r>
        <w:rPr>
          <w:i/>
          <w:lang w:val="en-US"/>
        </w:rPr>
        <w:t>N</w:t>
      </w:r>
      <w:r>
        <w:t xml:space="preserve"> в пределах сечения</w:t>
      </w:r>
    </w:p>
    <w:p w:rsidR="00000000" w:rsidRDefault="00806DD0">
      <w:pPr>
        <w:ind w:firstLine="425"/>
        <w:jc w:val="center"/>
      </w:pPr>
      <w:r>
        <w:rPr>
          <w:i/>
        </w:rPr>
        <w:t>1</w:t>
      </w:r>
      <w:r>
        <w:t xml:space="preserve"> - сетки; </w:t>
      </w:r>
      <w:r>
        <w:rPr>
          <w:i/>
        </w:rPr>
        <w:t>2 -</w:t>
      </w:r>
      <w:r>
        <w:t xml:space="preserve"> стержневая или проволочная арматура</w:t>
      </w:r>
    </w:p>
    <w:p w:rsidR="00000000" w:rsidRDefault="00806DD0">
      <w:pPr>
        <w:ind w:firstLine="425"/>
        <w:jc w:val="center"/>
      </w:pPr>
    </w:p>
    <w:p w:rsidR="00000000" w:rsidRDefault="00806DD0">
      <w:pPr>
        <w:ind w:firstLine="426"/>
        <w:jc w:val="both"/>
      </w:pPr>
      <w:r>
        <w:t>б) если продольная сила</w:t>
      </w:r>
      <w:r>
        <w:rPr>
          <w:lang w:val="en-US"/>
        </w:rPr>
        <w:t xml:space="preserve"> </w:t>
      </w:r>
      <w:r>
        <w:rPr>
          <w:i/>
          <w:lang w:val="en-US"/>
        </w:rPr>
        <w:t>N</w:t>
      </w:r>
      <w:r>
        <w:t xml:space="preserve"> прило</w:t>
      </w:r>
      <w:r>
        <w:t>жена между ядром сечения и наружной гранью сечения из условия (41), где</w:t>
      </w:r>
      <w:r>
        <w:rPr>
          <w:lang w:val="en-US"/>
        </w:rPr>
        <w:t xml:space="preserve"> </w:t>
      </w:r>
      <w:r>
        <w:rPr>
          <w:position w:val="-10"/>
        </w:rPr>
        <w:object w:dxaOrig="220" w:dyaOrig="260">
          <v:shape id="_x0000_i1156" type="#_x0000_t75" style="width:11.25pt;height:12.75pt" o:ole="">
            <v:imagedata r:id="rId234" o:title=""/>
          </v:shape>
          <o:OLEObject Type="Embed" ProgID="Equation.3" ShapeID="_x0000_i1156" DrawAspect="Content" ObjectID="_1427223248" r:id="rId237"/>
        </w:object>
      </w:r>
      <w:r>
        <w:t xml:space="preserve"> принимается равным 0,6;</w:t>
      </w:r>
    </w:p>
    <w:p w:rsidR="00000000" w:rsidRDefault="00806DD0">
      <w:pPr>
        <w:ind w:firstLine="426"/>
        <w:jc w:val="both"/>
      </w:pPr>
      <w:r>
        <w:t xml:space="preserve">в) если продольная сила </w:t>
      </w:r>
      <w:r>
        <w:rPr>
          <w:i/>
        </w:rPr>
        <w:t>N</w:t>
      </w:r>
      <w:r>
        <w:t xml:space="preserve"> приложена</w:t>
      </w:r>
      <w:r>
        <w:rPr>
          <w:lang w:val="en-US"/>
        </w:rPr>
        <w:t xml:space="preserve"> </w:t>
      </w:r>
      <w:r>
        <w:t>з</w:t>
      </w:r>
      <w:r>
        <w:rPr>
          <w:lang w:val="en-US"/>
        </w:rPr>
        <w:t>а</w:t>
      </w:r>
      <w:r>
        <w:t xml:space="preserve"> пределами сечения (черт. 13) — из условия</w:t>
      </w:r>
    </w:p>
    <w:p w:rsidR="00000000" w:rsidRDefault="00806DD0">
      <w:pPr>
        <w:ind w:firstLine="425"/>
        <w:jc w:val="right"/>
      </w:pPr>
      <w:r>
        <w:rPr>
          <w:position w:val="-26"/>
        </w:rPr>
        <w:object w:dxaOrig="2120" w:dyaOrig="720">
          <v:shape id="_x0000_i1157" type="#_x0000_t75" style="width:105.75pt;height:36pt" o:ole="">
            <v:imagedata r:id="rId238" o:title=""/>
          </v:shape>
          <o:OLEObject Type="Embed" ProgID="Equation.3" ShapeID="_x0000_i1157" DrawAspect="Content" ObjectID="_1427223249" r:id="rId239"/>
        </w:object>
      </w:r>
      <w:r>
        <w:rPr>
          <w:position w:val="-22"/>
        </w:rPr>
        <w:object w:dxaOrig="1960" w:dyaOrig="660">
          <v:shape id="_x0000_i1158" type="#_x0000_t75" style="width:98.25pt;height:33pt" o:ole="">
            <v:imagedata r:id="rId240" o:title=""/>
          </v:shape>
          <o:OLEObject Type="Embed" ProgID="Equation.3" ShapeID="_x0000_i1158" DrawAspect="Content" ObjectID="_1427223250" r:id="rId241"/>
        </w:object>
      </w:r>
      <w:r>
        <w:t xml:space="preserve">; </w:t>
      </w:r>
      <w:r>
        <w:tab/>
      </w:r>
      <w:r>
        <w:tab/>
        <w:t xml:space="preserve">(42) </w:t>
      </w:r>
    </w:p>
    <w:p w:rsidR="00000000" w:rsidRDefault="00806DD0">
      <w:pPr>
        <w:ind w:firstLine="426"/>
        <w:jc w:val="both"/>
      </w:pPr>
      <w:r>
        <w:t xml:space="preserve">при этом высота сжатой зоны </w:t>
      </w:r>
      <w:r>
        <w:rPr>
          <w:i/>
        </w:rPr>
        <w:t>х</w:t>
      </w:r>
      <w:r>
        <w:t xml:space="preserve"> определяется по формуле</w:t>
      </w:r>
    </w:p>
    <w:p w:rsidR="00000000" w:rsidRDefault="00806DD0">
      <w:pPr>
        <w:ind w:firstLine="425"/>
        <w:jc w:val="right"/>
      </w:pPr>
      <w:r>
        <w:rPr>
          <w:position w:val="-10"/>
        </w:rPr>
        <w:object w:dxaOrig="2580" w:dyaOrig="340">
          <v:shape id="_x0000_i1159" type="#_x0000_t75" style="width:129pt;height:17.25pt" o:ole="">
            <v:imagedata r:id="rId167" o:title=""/>
          </v:shape>
          <o:OLEObject Type="Embed" ProgID="Equation.3" ShapeID="_x0000_i1159" DrawAspect="Content" ObjectID="_1427223251" r:id="rId242"/>
        </w:object>
      </w:r>
      <w:r>
        <w:t xml:space="preserve"> </w:t>
      </w:r>
      <w:r>
        <w:tab/>
      </w:r>
      <w:r>
        <w:tab/>
        <w:t xml:space="preserve">(43) </w:t>
      </w:r>
    </w:p>
    <w:p w:rsidR="00000000" w:rsidRDefault="00806DD0">
      <w:pPr>
        <w:ind w:firstLine="426"/>
        <w:jc w:val="both"/>
      </w:pPr>
      <w:r>
        <w:rPr>
          <w:i/>
          <w:lang w:val="en-US"/>
        </w:rPr>
        <w:t>S</w:t>
      </w:r>
      <w:r>
        <w:rPr>
          <w:i/>
          <w:lang w:val="en-US"/>
        </w:rPr>
        <w:sym w:font="Symbol" w:char="F0A2"/>
      </w:r>
      <w:r>
        <w:rPr>
          <w:i/>
          <w:vertAlign w:val="subscript"/>
          <w:lang w:val="en-US"/>
        </w:rPr>
        <w:t xml:space="preserve">b </w:t>
      </w:r>
      <w:r>
        <w:rPr>
          <w:i/>
        </w:rPr>
        <w:t>,</w:t>
      </w:r>
      <w:r>
        <w:rPr>
          <w:i/>
          <w:lang w:val="en-US"/>
        </w:rPr>
        <w:t>S</w:t>
      </w:r>
      <w:r>
        <w:rPr>
          <w:i/>
          <w:lang w:val="en-US"/>
        </w:rPr>
        <w:sym w:font="Symbol" w:char="F0A2"/>
      </w:r>
      <w:r>
        <w:rPr>
          <w:i/>
          <w:vertAlign w:val="subscript"/>
          <w:lang w:val="en-US"/>
        </w:rPr>
        <w:t>m1</w:t>
      </w:r>
      <w:r>
        <w:rPr>
          <w:i/>
        </w:rPr>
        <w:t>,</w:t>
      </w:r>
      <w:r>
        <w:rPr>
          <w:i/>
          <w:vertAlign w:val="subscript"/>
          <w:lang w:val="en-US"/>
        </w:rPr>
        <w:t xml:space="preserve"> </w:t>
      </w:r>
      <w:r>
        <w:rPr>
          <w:i/>
          <w:lang w:val="en-US"/>
        </w:rPr>
        <w:t>S</w:t>
      </w:r>
      <w:r>
        <w:rPr>
          <w:i/>
          <w:vertAlign w:val="subscript"/>
          <w:lang w:val="en-US"/>
        </w:rPr>
        <w:t>m1</w:t>
      </w:r>
      <w:r>
        <w:rPr>
          <w:i/>
        </w:rPr>
        <w:t xml:space="preserve"> —</w:t>
      </w:r>
      <w:r>
        <w:t xml:space="preserve"> обозначения те же, что и в формуле (25).</w:t>
      </w:r>
    </w:p>
    <w:p w:rsidR="00000000" w:rsidRDefault="00806DD0">
      <w:pPr>
        <w:ind w:firstLine="425"/>
        <w:jc w:val="both"/>
      </w:pPr>
      <w:r>
        <w:t xml:space="preserve">Если полученное из расчета по формуле (43) значение </w:t>
      </w:r>
      <w:r>
        <w:rPr>
          <w:i/>
        </w:rPr>
        <w:t xml:space="preserve">х </w:t>
      </w:r>
      <w:r>
        <w:rPr>
          <w:i/>
          <w:lang w:val="en-US"/>
        </w:rPr>
        <w:t>&gt;</w:t>
      </w:r>
      <w:r>
        <w:rPr>
          <w:lang w:val="en-US"/>
        </w:rPr>
        <w:t xml:space="preserve"> </w:t>
      </w:r>
      <w:r>
        <w:sym w:font="Symbol" w:char="F078"/>
      </w:r>
      <w:r>
        <w:rPr>
          <w:vertAlign w:val="subscript"/>
          <w:lang w:val="en-US"/>
        </w:rPr>
        <w:t>R</w:t>
      </w:r>
      <w:r>
        <w:rPr>
          <w:i/>
          <w:lang w:val="en-US"/>
        </w:rPr>
        <w:t xml:space="preserve"> h,</w:t>
      </w:r>
      <w:r>
        <w:t xml:space="preserve"> то в условие (42) подставляется значение </w:t>
      </w:r>
      <w:r>
        <w:rPr>
          <w:i/>
        </w:rPr>
        <w:t xml:space="preserve">х </w:t>
      </w:r>
      <w:r>
        <w:rPr>
          <w:lang w:val="en-US"/>
        </w:rPr>
        <w:t xml:space="preserve">= </w:t>
      </w:r>
      <w:r>
        <w:sym w:font="Symbol" w:char="F078"/>
      </w:r>
      <w:r>
        <w:rPr>
          <w:vertAlign w:val="subscript"/>
          <w:lang w:val="en-US"/>
        </w:rPr>
        <w:t>R</w:t>
      </w:r>
      <w:r>
        <w:rPr>
          <w:i/>
          <w:lang w:val="en-US"/>
        </w:rPr>
        <w:t xml:space="preserve"> h</w:t>
      </w:r>
      <w:r>
        <w:t>.</w:t>
      </w:r>
    </w:p>
    <w:p w:rsidR="00000000" w:rsidRDefault="00806DD0">
      <w:pPr>
        <w:jc w:val="center"/>
      </w:pPr>
      <w:r>
        <w:pict>
          <v:shape id="_x0000_i1160" type="#_x0000_t75" style="width:310.5pt;height:185.25pt">
            <v:imagedata r:id="rId243" o:title=""/>
          </v:shape>
        </w:pict>
      </w:r>
    </w:p>
    <w:p w:rsidR="00000000" w:rsidRDefault="00806DD0">
      <w:pPr>
        <w:jc w:val="center"/>
      </w:pPr>
      <w:r>
        <w:t>Черт.13.</w:t>
      </w:r>
      <w:r>
        <w:t xml:space="preserve"> Эпюра напряжений во внецентренно растянутых элементах прямоугольного сечения при приложении продольной силы</w:t>
      </w:r>
      <w:r>
        <w:rPr>
          <w:i/>
        </w:rPr>
        <w:t xml:space="preserve"> </w:t>
      </w:r>
      <w:r>
        <w:rPr>
          <w:i/>
          <w:lang w:val="en-US"/>
        </w:rPr>
        <w:t>N</w:t>
      </w:r>
      <w:r>
        <w:t xml:space="preserve"> за пределами сечения</w:t>
      </w:r>
    </w:p>
    <w:p w:rsidR="00000000" w:rsidRDefault="00806DD0">
      <w:pPr>
        <w:ind w:firstLine="425"/>
        <w:jc w:val="center"/>
      </w:pPr>
      <w:r>
        <w:rPr>
          <w:i/>
        </w:rPr>
        <w:t>1</w:t>
      </w:r>
      <w:r>
        <w:t xml:space="preserve"> - сетки; </w:t>
      </w:r>
      <w:r>
        <w:rPr>
          <w:i/>
        </w:rPr>
        <w:t>2 -</w:t>
      </w:r>
      <w:r>
        <w:t xml:space="preserve"> стержневая или проволочная арматура</w:t>
      </w:r>
    </w:p>
    <w:p w:rsidR="00000000" w:rsidRDefault="00806DD0">
      <w:pPr>
        <w:ind w:firstLine="425"/>
        <w:jc w:val="center"/>
      </w:pPr>
    </w:p>
    <w:p w:rsidR="00000000" w:rsidRDefault="00806DD0">
      <w:pPr>
        <w:ind w:firstLine="425"/>
        <w:jc w:val="center"/>
      </w:pPr>
      <w:r>
        <w:rPr>
          <w:caps/>
        </w:rPr>
        <w:t>расчет по прочности сечений,</w:t>
      </w:r>
      <w:r>
        <w:t xml:space="preserve"> НАКЛОННЫХ К ПРОДОЛЬНОЙ ОСИ ЭЛЕМЕНТА</w:t>
      </w:r>
    </w:p>
    <w:p w:rsidR="00000000" w:rsidRDefault="00806DD0">
      <w:pPr>
        <w:ind w:firstLine="425"/>
        <w:jc w:val="center"/>
      </w:pPr>
    </w:p>
    <w:p w:rsidR="00000000" w:rsidRDefault="00806DD0">
      <w:pPr>
        <w:ind w:firstLine="426"/>
        <w:jc w:val="both"/>
      </w:pPr>
      <w:r>
        <w:t>3.20. Расчет по прочности наклонных сечений должен производиться:</w:t>
      </w:r>
    </w:p>
    <w:p w:rsidR="00000000" w:rsidRDefault="00806DD0">
      <w:pPr>
        <w:ind w:firstLine="426"/>
        <w:jc w:val="both"/>
      </w:pPr>
      <w:r>
        <w:t>по сжатому бетону между наклонными трещинами;</w:t>
      </w:r>
    </w:p>
    <w:p w:rsidR="00000000" w:rsidRDefault="00806DD0">
      <w:pPr>
        <w:ind w:firstLine="426"/>
        <w:jc w:val="both"/>
      </w:pPr>
      <w:r>
        <w:t>по наклонной трещине на действие поперечной силы;</w:t>
      </w:r>
    </w:p>
    <w:p w:rsidR="00000000" w:rsidRDefault="00806DD0">
      <w:pPr>
        <w:ind w:firstLine="426"/>
        <w:jc w:val="both"/>
      </w:pPr>
      <w:r>
        <w:t>по наклонной трещине на действие изгибающего момента.</w:t>
      </w:r>
    </w:p>
    <w:p w:rsidR="00000000" w:rsidRDefault="00806DD0">
      <w:pPr>
        <w:ind w:firstLine="426"/>
        <w:jc w:val="both"/>
      </w:pPr>
      <w:r>
        <w:t>3.21. Для армоцементных элементов прямоугольно</w:t>
      </w:r>
      <w:r>
        <w:t>го сечения должно соблюдаться условие, обеспечивающее прочность по сжатому бетону между наклонными трещинами</w:t>
      </w:r>
    </w:p>
    <w:p w:rsidR="00000000" w:rsidRDefault="00806DD0">
      <w:pPr>
        <w:ind w:firstLine="425"/>
        <w:jc w:val="right"/>
      </w:pPr>
      <w:r>
        <w:rPr>
          <w:i/>
          <w:lang w:val="en-US"/>
        </w:rPr>
        <w:t>Q</w:t>
      </w:r>
      <w:r>
        <w:rPr>
          <w:i/>
          <w:position w:val="-10"/>
          <w:lang w:val="en-US"/>
        </w:rPr>
        <w:object w:dxaOrig="1380" w:dyaOrig="340">
          <v:shape id="_x0000_i1161" type="#_x0000_t75" style="width:69pt;height:17.25pt" o:ole="">
            <v:imagedata r:id="rId244" o:title=""/>
          </v:shape>
          <o:OLEObject Type="Embed" ProgID="Equation.3" ShapeID="_x0000_i1161" DrawAspect="Content" ObjectID="_1427223252" r:id="rId245"/>
        </w:object>
      </w:r>
      <w:r>
        <w:rPr>
          <w:i/>
        </w:rPr>
        <w:t>.</w:t>
      </w:r>
      <w:r>
        <w:t xml:space="preserve"> </w:t>
      </w:r>
      <w:r>
        <w:tab/>
      </w:r>
      <w:r>
        <w:tab/>
      </w:r>
      <w:r>
        <w:tab/>
      </w:r>
      <w:r>
        <w:tab/>
        <w:t>(44)</w:t>
      </w:r>
    </w:p>
    <w:p w:rsidR="00000000" w:rsidRDefault="00806DD0">
      <w:pPr>
        <w:ind w:firstLine="426"/>
        <w:jc w:val="both"/>
      </w:pPr>
      <w:r>
        <w:t xml:space="preserve">Коэффициент </w:t>
      </w:r>
      <w:r>
        <w:rPr>
          <w:i/>
          <w:position w:val="-10"/>
          <w:lang w:val="en-US"/>
        </w:rPr>
        <w:object w:dxaOrig="340" w:dyaOrig="340">
          <v:shape id="_x0000_i1162" type="#_x0000_t75" style="width:17.25pt;height:17.25pt" o:ole="">
            <v:imagedata r:id="rId246" o:title=""/>
          </v:shape>
          <o:OLEObject Type="Embed" ProgID="Equation.3" ShapeID="_x0000_i1162" DrawAspect="Content" ObjectID="_1427223253" r:id="rId247"/>
        </w:object>
      </w:r>
      <w:r>
        <w:t>, учитывающий влияние поперечных проволок сеток, определяется по формуле</w:t>
      </w:r>
    </w:p>
    <w:p w:rsidR="00000000" w:rsidRDefault="00806DD0">
      <w:pPr>
        <w:ind w:firstLine="425"/>
        <w:jc w:val="right"/>
      </w:pPr>
      <w:r>
        <w:rPr>
          <w:i/>
          <w:position w:val="-10"/>
          <w:lang w:val="en-US"/>
        </w:rPr>
        <w:object w:dxaOrig="340" w:dyaOrig="340">
          <v:shape id="_x0000_i1163" type="#_x0000_t75" style="width:17.25pt;height:17.25pt" o:ole="">
            <v:imagedata r:id="rId246" o:title=""/>
          </v:shape>
          <o:OLEObject Type="Embed" ProgID="Equation.3" ShapeID="_x0000_i1163" DrawAspect="Content" ObjectID="_1427223254" r:id="rId248"/>
        </w:object>
      </w:r>
      <w:r>
        <w:rPr>
          <w:i/>
          <w:position w:val="-28"/>
          <w:lang w:val="en-US"/>
        </w:rPr>
        <w:object w:dxaOrig="1560" w:dyaOrig="680">
          <v:shape id="_x0000_i1164" type="#_x0000_t75" style="width:78pt;height:33.75pt" o:ole="">
            <v:imagedata r:id="rId249" o:title=""/>
          </v:shape>
          <o:OLEObject Type="Embed" ProgID="Equation.3" ShapeID="_x0000_i1164" DrawAspect="Content" ObjectID="_1427223255" r:id="rId250"/>
        </w:object>
      </w:r>
      <w:r>
        <w:rPr>
          <w:i/>
        </w:rPr>
        <w:t xml:space="preserve">, </w:t>
      </w:r>
      <w:r>
        <w:rPr>
          <w:i/>
        </w:rPr>
        <w:tab/>
      </w:r>
      <w:r>
        <w:rPr>
          <w:i/>
        </w:rPr>
        <w:tab/>
      </w:r>
      <w:r>
        <w:rPr>
          <w:i/>
        </w:rPr>
        <w:tab/>
      </w:r>
      <w:r>
        <w:t>(45)</w:t>
      </w:r>
    </w:p>
    <w:p w:rsidR="00000000" w:rsidRDefault="00806DD0">
      <w:pPr>
        <w:ind w:firstLine="426"/>
        <w:jc w:val="both"/>
      </w:pPr>
      <w:r>
        <w:t xml:space="preserve">Коэффициент </w:t>
      </w:r>
      <w:r>
        <w:rPr>
          <w:i/>
          <w:position w:val="-10"/>
          <w:lang w:val="en-US"/>
        </w:rPr>
        <w:object w:dxaOrig="320" w:dyaOrig="340">
          <v:shape id="_x0000_i1165" type="#_x0000_t75" style="width:15.75pt;height:17.25pt" o:ole="">
            <v:imagedata r:id="rId251" o:title=""/>
          </v:shape>
          <o:OLEObject Type="Embed" ProgID="Equation.3" ShapeID="_x0000_i1165" DrawAspect="Content" ObjectID="_1427223256" r:id="rId252"/>
        </w:object>
      </w:r>
      <w:r>
        <w:rPr>
          <w:i/>
        </w:rPr>
        <w:t xml:space="preserve"> </w:t>
      </w:r>
      <w:r>
        <w:t xml:space="preserve"> определяется по формуле</w:t>
      </w:r>
    </w:p>
    <w:p w:rsidR="00000000" w:rsidRDefault="00806DD0">
      <w:pPr>
        <w:ind w:firstLine="425"/>
        <w:jc w:val="right"/>
      </w:pPr>
      <w:r>
        <w:rPr>
          <w:i/>
          <w:position w:val="-10"/>
          <w:lang w:val="en-US"/>
        </w:rPr>
        <w:object w:dxaOrig="1480" w:dyaOrig="340">
          <v:shape id="_x0000_i1166" type="#_x0000_t75" style="width:74.25pt;height:17.25pt" o:ole="">
            <v:imagedata r:id="rId253" o:title=""/>
          </v:shape>
          <o:OLEObject Type="Embed" ProgID="Equation.3" ShapeID="_x0000_i1166" DrawAspect="Content" ObjectID="_1427223257" r:id="rId254"/>
        </w:object>
      </w:r>
      <w:r>
        <w:rPr>
          <w:i/>
        </w:rPr>
        <w:t>,</w:t>
      </w:r>
      <w:r>
        <w:rPr>
          <w:i/>
        </w:rPr>
        <w:tab/>
      </w:r>
      <w:r>
        <w:rPr>
          <w:i/>
        </w:rPr>
        <w:tab/>
      </w:r>
      <w:r>
        <w:rPr>
          <w:i/>
        </w:rPr>
        <w:tab/>
      </w:r>
      <w:r>
        <w:rPr>
          <w:i/>
        </w:rPr>
        <w:tab/>
      </w:r>
      <w:r>
        <w:t xml:space="preserve"> (46) </w:t>
      </w:r>
    </w:p>
    <w:p w:rsidR="00000000" w:rsidRDefault="00806DD0">
      <w:pPr>
        <w:jc w:val="both"/>
      </w:pPr>
      <w:r>
        <w:t xml:space="preserve">где значение </w:t>
      </w:r>
      <w:r>
        <w:rPr>
          <w:i/>
          <w:position w:val="-10"/>
          <w:lang w:val="en-US"/>
        </w:rPr>
        <w:object w:dxaOrig="300" w:dyaOrig="340">
          <v:shape id="_x0000_i1167" type="#_x0000_t75" style="width:15pt;height:17.25pt" o:ole="">
            <v:imagedata r:id="rId255" o:title=""/>
          </v:shape>
          <o:OLEObject Type="Embed" ProgID="Equation.3" ShapeID="_x0000_i1167" DrawAspect="Content" ObjectID="_1427223258" r:id="rId256"/>
        </w:object>
      </w:r>
      <w:r>
        <w:rPr>
          <w:smallCaps/>
        </w:rPr>
        <w:t xml:space="preserve"> </w:t>
      </w:r>
      <w:r>
        <w:t>принимается в МПа.</w:t>
      </w:r>
    </w:p>
    <w:p w:rsidR="00000000" w:rsidRDefault="00806DD0">
      <w:pPr>
        <w:ind w:firstLine="426"/>
        <w:jc w:val="both"/>
      </w:pPr>
      <w:r>
        <w:t>3.22. Расчет по прочности сечений, наклонных к продольной оси армоцементн</w:t>
      </w:r>
      <w:r>
        <w:t>ого элемента, на поперечную силу (черт. 14) должен производиться из условия</w:t>
      </w:r>
    </w:p>
    <w:p w:rsidR="00000000" w:rsidRDefault="00806DD0">
      <w:pPr>
        <w:ind w:firstLine="426"/>
        <w:jc w:val="right"/>
      </w:pPr>
      <w:r>
        <w:rPr>
          <w:i/>
          <w:lang w:val="en-US"/>
        </w:rPr>
        <w:t xml:space="preserve">Q </w:t>
      </w:r>
      <w:r>
        <w:rPr>
          <w:lang w:val="en-US"/>
        </w:rPr>
        <w:sym w:font="Symbol" w:char="F0A3"/>
      </w:r>
      <w:r>
        <w:rPr>
          <w:i/>
        </w:rPr>
        <w:t xml:space="preserve"> </w:t>
      </w:r>
      <w:r>
        <w:rPr>
          <w:i/>
          <w:lang w:val="en-US"/>
        </w:rPr>
        <w:t>Q</w:t>
      </w:r>
      <w:r>
        <w:rPr>
          <w:i/>
          <w:vertAlign w:val="subscript"/>
          <w:lang w:val="en-US"/>
        </w:rPr>
        <w:t>m</w:t>
      </w:r>
      <w:r>
        <w:rPr>
          <w:i/>
          <w:vertAlign w:val="subscript"/>
        </w:rPr>
        <w:t xml:space="preserve"> </w:t>
      </w:r>
      <w:r>
        <w:rPr>
          <w:i/>
          <w:lang w:val="en-US"/>
        </w:rPr>
        <w:t>+</w:t>
      </w:r>
      <w:r>
        <w:rPr>
          <w:i/>
        </w:rPr>
        <w:t xml:space="preserve"> </w:t>
      </w:r>
      <w:r>
        <w:rPr>
          <w:i/>
          <w:lang w:val="en-US"/>
        </w:rPr>
        <w:t>Q</w:t>
      </w:r>
      <w:r>
        <w:rPr>
          <w:i/>
          <w:vertAlign w:val="subscript"/>
          <w:lang w:val="en-US"/>
        </w:rPr>
        <w:t>b</w:t>
      </w:r>
      <w:r>
        <w:rPr>
          <w:i/>
          <w:lang w:val="en-US"/>
        </w:rPr>
        <w:t>.</w:t>
      </w:r>
      <w:r>
        <w:t xml:space="preserve"> </w:t>
      </w:r>
      <w:r>
        <w:tab/>
      </w:r>
      <w:r>
        <w:tab/>
      </w:r>
      <w:r>
        <w:tab/>
      </w:r>
      <w:r>
        <w:tab/>
        <w:t>(47)</w:t>
      </w:r>
    </w:p>
    <w:p w:rsidR="00000000" w:rsidRDefault="00806DD0">
      <w:pPr>
        <w:ind w:firstLine="426"/>
        <w:jc w:val="both"/>
        <w:rPr>
          <w:i/>
          <w:lang w:val="en-US"/>
        </w:rPr>
      </w:pPr>
      <w:r>
        <w:t>где</w:t>
      </w:r>
      <w:r>
        <w:rPr>
          <w:i/>
          <w:lang w:val="en-US"/>
        </w:rPr>
        <w:t xml:space="preserve"> Q </w:t>
      </w:r>
      <w:r>
        <w:rPr>
          <w:i/>
          <w:lang w:val="en-US"/>
        </w:rPr>
        <w:noBreakHyphen/>
      </w:r>
      <w:r>
        <w:t xml:space="preserve"> поперечная сила, определяется внешней нагрузкой, расположенной по одну сторону от рассматриваемого наклонного сечения;</w:t>
      </w:r>
    </w:p>
    <w:p w:rsidR="00000000" w:rsidRDefault="00806DD0">
      <w:pPr>
        <w:ind w:firstLine="426"/>
        <w:jc w:val="both"/>
        <w:rPr>
          <w:i/>
          <w:lang w:val="en-US"/>
        </w:rPr>
      </w:pPr>
      <w:r>
        <w:rPr>
          <w:i/>
          <w:lang w:val="en-US"/>
        </w:rPr>
        <w:t>Q</w:t>
      </w:r>
      <w:r>
        <w:rPr>
          <w:i/>
          <w:vertAlign w:val="subscript"/>
          <w:lang w:val="en-US"/>
        </w:rPr>
        <w:t>m</w:t>
      </w:r>
      <w:r>
        <w:rPr>
          <w:i/>
          <w:lang w:val="en-US"/>
        </w:rPr>
        <w:t xml:space="preserve"> </w:t>
      </w:r>
      <w:r>
        <w:rPr>
          <w:i/>
          <w:lang w:val="en-US"/>
        </w:rPr>
        <w:noBreakHyphen/>
      </w:r>
      <w:r>
        <w:t xml:space="preserve"> поперечная сила, воспринимаемая поперечными проволоками сетки, пересекающими наклонную трещину;</w:t>
      </w:r>
    </w:p>
    <w:p w:rsidR="00000000" w:rsidRDefault="00806DD0">
      <w:pPr>
        <w:ind w:firstLine="426"/>
        <w:jc w:val="both"/>
        <w:rPr>
          <w:lang w:val="en-US"/>
        </w:rPr>
      </w:pPr>
      <w:r>
        <w:rPr>
          <w:i/>
          <w:lang w:val="en-US"/>
        </w:rPr>
        <w:t>Q</w:t>
      </w:r>
      <w:r>
        <w:rPr>
          <w:i/>
          <w:vertAlign w:val="subscript"/>
          <w:lang w:val="en-US"/>
        </w:rPr>
        <w:t>b</w:t>
      </w:r>
      <w:r>
        <w:rPr>
          <w:i/>
          <w:vertAlign w:val="subscript"/>
        </w:rPr>
        <w:t xml:space="preserve"> </w:t>
      </w:r>
      <w:r>
        <w:rPr>
          <w:i/>
        </w:rPr>
        <w:noBreakHyphen/>
      </w:r>
      <w:r>
        <w:t xml:space="preserve"> поперечная сила, воспринимаемая бетоном сжатой зоны в наклонном сечении.</w:t>
      </w:r>
    </w:p>
    <w:p w:rsidR="00000000" w:rsidRDefault="00806DD0">
      <w:pPr>
        <w:ind w:firstLine="426"/>
        <w:jc w:val="both"/>
      </w:pPr>
      <w:r>
        <w:t>Значения</w:t>
      </w:r>
      <w:r>
        <w:rPr>
          <w:lang w:val="en-US"/>
        </w:rPr>
        <w:t xml:space="preserve"> </w:t>
      </w:r>
      <w:r>
        <w:rPr>
          <w:i/>
          <w:lang w:val="en-US"/>
        </w:rPr>
        <w:t>Q</w:t>
      </w:r>
      <w:r>
        <w:rPr>
          <w:i/>
          <w:vertAlign w:val="subscript"/>
          <w:lang w:val="en-US"/>
        </w:rPr>
        <w:t>m</w:t>
      </w:r>
      <w:r>
        <w:rPr>
          <w:i/>
          <w:lang w:val="en-US"/>
        </w:rPr>
        <w:t>,</w:t>
      </w:r>
      <w:r>
        <w:t xml:space="preserve"> определяются по формуле</w:t>
      </w:r>
    </w:p>
    <w:p w:rsidR="00000000" w:rsidRDefault="00806DD0">
      <w:pPr>
        <w:ind w:firstLine="426"/>
        <w:jc w:val="right"/>
        <w:rPr>
          <w:lang w:val="en-US"/>
        </w:rPr>
      </w:pPr>
      <w:r>
        <w:rPr>
          <w:i/>
          <w:lang w:val="en-US"/>
        </w:rPr>
        <w:t>Q</w:t>
      </w:r>
      <w:r>
        <w:rPr>
          <w:i/>
          <w:vertAlign w:val="subscript"/>
          <w:lang w:val="en-US"/>
        </w:rPr>
        <w:t>m</w:t>
      </w:r>
      <w:r>
        <w:rPr>
          <w:i/>
        </w:rPr>
        <w:t xml:space="preserve"> = </w:t>
      </w:r>
      <w:r>
        <w:rPr>
          <w:i/>
          <w:lang w:val="en-US"/>
        </w:rPr>
        <w:t>q</w:t>
      </w:r>
      <w:r>
        <w:rPr>
          <w:i/>
          <w:vertAlign w:val="subscript"/>
          <w:lang w:val="en-US"/>
        </w:rPr>
        <w:t>mw</w:t>
      </w:r>
      <w:r>
        <w:rPr>
          <w:i/>
          <w:lang w:val="en-US"/>
        </w:rPr>
        <w:t>a</w:t>
      </w:r>
      <w:r>
        <w:rPr>
          <w:i/>
          <w:vertAlign w:val="subscript"/>
          <w:lang w:val="en-US"/>
        </w:rPr>
        <w:t>q</w:t>
      </w:r>
      <w:r>
        <w:rPr>
          <w:i/>
          <w:vertAlign w:val="subscript"/>
          <w:lang w:val="en-US"/>
        </w:rPr>
        <w:tab/>
      </w:r>
      <w:r>
        <w:rPr>
          <w:i/>
          <w:vertAlign w:val="subscript"/>
          <w:lang w:val="en-US"/>
        </w:rPr>
        <w:tab/>
      </w:r>
      <w:r>
        <w:rPr>
          <w:i/>
          <w:vertAlign w:val="subscript"/>
          <w:lang w:val="en-US"/>
        </w:rPr>
        <w:tab/>
      </w:r>
      <w:r>
        <w:t>(48)</w:t>
      </w:r>
    </w:p>
    <w:p w:rsidR="00000000" w:rsidRDefault="00806DD0">
      <w:pPr>
        <w:ind w:firstLine="426"/>
        <w:jc w:val="both"/>
        <w:rPr>
          <w:lang w:val="en-US"/>
        </w:rPr>
      </w:pPr>
      <w:r>
        <w:t>где</w:t>
      </w:r>
      <w:r>
        <w:rPr>
          <w:lang w:val="en-US"/>
        </w:rPr>
        <w:t xml:space="preserve"> </w:t>
      </w:r>
      <w:r>
        <w:rPr>
          <w:i/>
          <w:lang w:val="en-US"/>
        </w:rPr>
        <w:t>a</w:t>
      </w:r>
      <w:r>
        <w:rPr>
          <w:i/>
          <w:vertAlign w:val="subscript"/>
          <w:lang w:val="en-US"/>
        </w:rPr>
        <w:t>q</w:t>
      </w:r>
      <w:r>
        <w:rPr>
          <w:i/>
          <w:lang w:val="en-US"/>
        </w:rPr>
        <w:t xml:space="preserve"> </w:t>
      </w:r>
      <w:r>
        <w:rPr>
          <w:i/>
          <w:lang w:val="en-US"/>
        </w:rPr>
        <w:noBreakHyphen/>
      </w:r>
      <w:r>
        <w:t xml:space="preserve"> проекция наклонной трещины; угол наклона тре</w:t>
      </w:r>
      <w:r>
        <w:t>щины принимается равным 45°;</w:t>
      </w:r>
    </w:p>
    <w:p w:rsidR="00000000" w:rsidRDefault="00806DD0">
      <w:pPr>
        <w:ind w:firstLine="426"/>
        <w:jc w:val="both"/>
      </w:pPr>
      <w:r>
        <w:rPr>
          <w:i/>
          <w:lang w:val="en-US"/>
        </w:rPr>
        <w:t>q</w:t>
      </w:r>
      <w:r>
        <w:rPr>
          <w:i/>
          <w:vertAlign w:val="subscript"/>
          <w:lang w:val="en-US"/>
        </w:rPr>
        <w:t>mw</w:t>
      </w:r>
      <w:r>
        <w:rPr>
          <w:i/>
          <w:vertAlign w:val="subscript"/>
        </w:rPr>
        <w:t xml:space="preserve"> </w:t>
      </w:r>
      <w:r>
        <w:rPr>
          <w:i/>
          <w:lang w:val="en-US"/>
        </w:rPr>
        <w:noBreakHyphen/>
      </w:r>
      <w:r>
        <w:t xml:space="preserve"> интенсивность армирования элемента поперечными проволоками сеток в пределах наклонной трещины:</w:t>
      </w:r>
    </w:p>
    <w:p w:rsidR="00000000" w:rsidRDefault="00806DD0">
      <w:pPr>
        <w:ind w:firstLine="426"/>
        <w:jc w:val="right"/>
        <w:rPr>
          <w:lang w:val="en-US"/>
        </w:rPr>
      </w:pPr>
      <w:r>
        <w:rPr>
          <w:i/>
          <w:lang w:val="en-US"/>
        </w:rPr>
        <w:t>q</w:t>
      </w:r>
      <w:r>
        <w:rPr>
          <w:i/>
          <w:vertAlign w:val="subscript"/>
          <w:lang w:val="en-US"/>
        </w:rPr>
        <w:t>mw</w:t>
      </w:r>
      <w:r>
        <w:rPr>
          <w:i/>
          <w:vertAlign w:val="subscript"/>
        </w:rPr>
        <w:t xml:space="preserve"> </w:t>
      </w:r>
      <w:r>
        <w:rPr>
          <w:i/>
        </w:rPr>
        <w:t xml:space="preserve"> = </w:t>
      </w:r>
      <w:r>
        <w:rPr>
          <w:i/>
          <w:position w:val="-26"/>
        </w:rPr>
        <w:object w:dxaOrig="1260" w:dyaOrig="660">
          <v:shape id="_x0000_i1168" type="#_x0000_t75" style="width:63pt;height:33pt" o:ole="">
            <v:imagedata r:id="rId257" o:title=""/>
          </v:shape>
          <o:OLEObject Type="Embed" ProgID="Equation.3" ShapeID="_x0000_i1168" DrawAspect="Content" ObjectID="_1427223259" r:id="rId258"/>
        </w:object>
      </w:r>
      <w:r>
        <w:t xml:space="preserve">; </w:t>
      </w:r>
      <w:r>
        <w:tab/>
      </w:r>
      <w:r>
        <w:tab/>
      </w:r>
      <w:r>
        <w:tab/>
        <w:t>(49)</w:t>
      </w:r>
    </w:p>
    <w:p w:rsidR="00000000" w:rsidRDefault="00806DD0">
      <w:pPr>
        <w:ind w:firstLine="426"/>
        <w:jc w:val="both"/>
        <w:rPr>
          <w:lang w:val="en-US"/>
        </w:rPr>
      </w:pPr>
      <w:r>
        <w:t>здесь</w:t>
      </w:r>
      <w:r>
        <w:rPr>
          <w:position w:val="-10"/>
          <w:lang w:val="en-US"/>
        </w:rPr>
        <w:object w:dxaOrig="460" w:dyaOrig="340">
          <v:shape id="_x0000_i1169" type="#_x0000_t75" style="width:23.25pt;height:17.25pt" o:ole="">
            <v:imagedata r:id="rId108" o:title=""/>
          </v:shape>
          <o:OLEObject Type="Embed" ProgID="Equation.3" ShapeID="_x0000_i1169" DrawAspect="Content" ObjectID="_1427223260" r:id="rId259"/>
        </w:object>
      </w:r>
      <w:r>
        <w:rPr>
          <w:i/>
          <w:lang w:val="en-US"/>
        </w:rPr>
        <w:noBreakHyphen/>
      </w:r>
      <w:r>
        <w:t xml:space="preserve"> коэффициент приведенного армирования стенки при расчете на поперечную силу, определяемый по формуле</w:t>
      </w:r>
    </w:p>
    <w:p w:rsidR="00000000" w:rsidRDefault="00806DD0">
      <w:pPr>
        <w:ind w:firstLine="426"/>
        <w:jc w:val="right"/>
        <w:rPr>
          <w:lang w:val="en-US"/>
        </w:rPr>
      </w:pPr>
      <w:r>
        <w:rPr>
          <w:position w:val="-10"/>
          <w:lang w:val="en-US"/>
        </w:rPr>
        <w:object w:dxaOrig="460" w:dyaOrig="340">
          <v:shape id="_x0000_i1170" type="#_x0000_t75" style="width:23.25pt;height:17.25pt" o:ole="">
            <v:imagedata r:id="rId108" o:title=""/>
          </v:shape>
          <o:OLEObject Type="Embed" ProgID="Equation.3" ShapeID="_x0000_i1170" DrawAspect="Content" ObjectID="_1427223261" r:id="rId260"/>
        </w:object>
      </w:r>
      <w:r>
        <w:t xml:space="preserve"> = </w:t>
      </w:r>
      <w:r>
        <w:rPr>
          <w:position w:val="-30"/>
        </w:rPr>
        <w:object w:dxaOrig="499" w:dyaOrig="700">
          <v:shape id="_x0000_i1171" type="#_x0000_t75" style="width:24.75pt;height:35.25pt" o:ole="">
            <v:imagedata r:id="rId261" o:title=""/>
          </v:shape>
          <o:OLEObject Type="Embed" ProgID="Equation.3" ShapeID="_x0000_i1171" DrawAspect="Content" ObjectID="_1427223262" r:id="rId262"/>
        </w:object>
      </w:r>
      <w:r>
        <w:rPr>
          <w:position w:val="-30"/>
        </w:rPr>
        <w:object w:dxaOrig="1040" w:dyaOrig="700">
          <v:shape id="_x0000_i1172" type="#_x0000_t75" style="width:51.75pt;height:35.25pt" o:ole="">
            <v:imagedata r:id="rId263" o:title=""/>
          </v:shape>
          <o:OLEObject Type="Embed" ProgID="Equation.3" ShapeID="_x0000_i1172" DrawAspect="Content" ObjectID="_1427223263" r:id="rId264"/>
        </w:object>
      </w:r>
      <w:r>
        <w:t xml:space="preserve">; </w:t>
      </w:r>
      <w:r>
        <w:tab/>
      </w:r>
      <w:r>
        <w:tab/>
      </w:r>
      <w:r>
        <w:tab/>
        <w:t>(50)</w:t>
      </w:r>
    </w:p>
    <w:p w:rsidR="00000000" w:rsidRDefault="00806DD0">
      <w:pPr>
        <w:ind w:firstLine="426"/>
        <w:jc w:val="both"/>
        <w:rPr>
          <w:lang w:val="en-US"/>
        </w:rPr>
      </w:pPr>
      <w:r>
        <w:rPr>
          <w:position w:val="-10"/>
        </w:rPr>
        <w:object w:dxaOrig="440" w:dyaOrig="340">
          <v:shape id="_x0000_i1173" type="#_x0000_t75" style="width:21.75pt;height:17.25pt" o:ole="">
            <v:imagedata r:id="rId265" o:title=""/>
          </v:shape>
          <o:OLEObject Type="Embed" ProgID="Equation.3" ShapeID="_x0000_i1173" DrawAspect="Content" ObjectID="_1427223264" r:id="rId266"/>
        </w:object>
      </w:r>
      <w:r>
        <w:rPr>
          <w:i/>
          <w:lang w:val="en-US"/>
        </w:rPr>
        <w:noBreakHyphen/>
      </w:r>
      <w:r>
        <w:t xml:space="preserve"> площадь сечения поперечных проволок сеток, расположенных в пределах наклонной трещины;</w:t>
      </w:r>
    </w:p>
    <w:p w:rsidR="00000000" w:rsidRDefault="00806DD0">
      <w:pPr>
        <w:ind w:firstLine="426"/>
        <w:jc w:val="both"/>
        <w:rPr>
          <w:lang w:val="en-US"/>
        </w:rPr>
      </w:pPr>
      <w:r>
        <w:rPr>
          <w:position w:val="-10"/>
        </w:rPr>
        <w:object w:dxaOrig="380" w:dyaOrig="340">
          <v:shape id="_x0000_i1174" type="#_x0000_t75" style="width:18.75pt;height:17.25pt" o:ole="">
            <v:imagedata r:id="rId267" o:title=""/>
          </v:shape>
          <o:OLEObject Type="Embed" ProgID="Equation.3" ShapeID="_x0000_i1174" DrawAspect="Content" ObjectID="_1427223265" r:id="rId268"/>
        </w:object>
      </w:r>
      <w:r>
        <w:rPr>
          <w:i/>
          <w:lang w:val="en-US"/>
        </w:rPr>
        <w:noBreakHyphen/>
      </w:r>
      <w:r>
        <w:t xml:space="preserve"> площадь сечени</w:t>
      </w:r>
      <w:r>
        <w:t>я поперечных стержней, расположенных в пределах наклонных трещин;</w:t>
      </w:r>
    </w:p>
    <w:p w:rsidR="00000000" w:rsidRDefault="00806DD0">
      <w:pPr>
        <w:ind w:firstLine="426"/>
        <w:jc w:val="both"/>
        <w:rPr>
          <w:lang w:val="en-US"/>
        </w:rPr>
      </w:pPr>
      <w:r>
        <w:rPr>
          <w:position w:val="-10"/>
        </w:rPr>
        <w:object w:dxaOrig="240" w:dyaOrig="340">
          <v:shape id="_x0000_i1175" type="#_x0000_t75" style="width:12pt;height:17.25pt" o:ole="">
            <v:imagedata r:id="rId269" o:title=""/>
          </v:shape>
          <o:OLEObject Type="Embed" ProgID="Equation.3" ShapeID="_x0000_i1175" DrawAspect="Content" ObjectID="_1427223266" r:id="rId270"/>
        </w:object>
      </w:r>
      <w:r>
        <w:rPr>
          <w:i/>
          <w:lang w:val="en-US"/>
        </w:rPr>
        <w:noBreakHyphen/>
      </w:r>
      <w:r>
        <w:t xml:space="preserve"> толщина стенки, воспринимающей поперечную силу;</w:t>
      </w:r>
    </w:p>
    <w:p w:rsidR="00000000" w:rsidRDefault="00806DD0">
      <w:pPr>
        <w:ind w:firstLine="426"/>
        <w:jc w:val="both"/>
        <w:rPr>
          <w:lang w:val="en-US"/>
        </w:rPr>
      </w:pPr>
      <w:r>
        <w:rPr>
          <w:position w:val="-10"/>
        </w:rPr>
        <w:object w:dxaOrig="220" w:dyaOrig="320">
          <v:shape id="_x0000_i1176" type="#_x0000_t75" style="width:11.25pt;height:15.75pt" o:ole="">
            <v:imagedata r:id="rId271" o:title=""/>
          </v:shape>
          <o:OLEObject Type="Embed" ProgID="Equation.3" ShapeID="_x0000_i1176" DrawAspect="Content" ObjectID="_1427223267" r:id="rId272"/>
        </w:object>
      </w:r>
      <w:r>
        <w:rPr>
          <w:i/>
        </w:rPr>
        <w:t xml:space="preserve"> </w:t>
      </w:r>
      <w:r>
        <w:rPr>
          <w:i/>
          <w:lang w:val="en-US"/>
        </w:rPr>
        <w:noBreakHyphen/>
      </w:r>
      <w:r>
        <w:t xml:space="preserve"> угол наклона стенки складчатого элемента к вертикальной оси сечения элемента.</w:t>
      </w:r>
    </w:p>
    <w:p w:rsidR="00000000" w:rsidRDefault="00806DD0">
      <w:pPr>
        <w:ind w:firstLine="426"/>
        <w:jc w:val="both"/>
      </w:pPr>
      <w:r>
        <w:t>Значение поперечной силы</w:t>
      </w:r>
      <w:r>
        <w:rPr>
          <w:lang w:val="en-US"/>
        </w:rPr>
        <w:t xml:space="preserve"> </w:t>
      </w:r>
      <w:r>
        <w:rPr>
          <w:i/>
          <w:lang w:val="en-US"/>
        </w:rPr>
        <w:t>Q</w:t>
      </w:r>
      <w:r>
        <w:rPr>
          <w:i/>
          <w:vertAlign w:val="subscript"/>
          <w:lang w:val="en-US"/>
        </w:rPr>
        <w:t>b</w:t>
      </w:r>
      <w:r>
        <w:t xml:space="preserve"> для изгибаемых и внецентренно сжатых элементов определяется по формуле</w:t>
      </w:r>
    </w:p>
    <w:p w:rsidR="00000000" w:rsidRDefault="00806DD0">
      <w:pPr>
        <w:ind w:firstLine="426"/>
        <w:jc w:val="right"/>
        <w:rPr>
          <w:lang w:val="en-US"/>
        </w:rPr>
      </w:pPr>
      <w:r>
        <w:rPr>
          <w:i/>
          <w:lang w:val="en-US"/>
        </w:rPr>
        <w:t>Q</w:t>
      </w:r>
      <w:r>
        <w:rPr>
          <w:i/>
          <w:vertAlign w:val="subscript"/>
          <w:lang w:val="en-US"/>
        </w:rPr>
        <w:t>b</w:t>
      </w:r>
      <w:r>
        <w:rPr>
          <w:i/>
          <w:lang w:val="en-US"/>
        </w:rPr>
        <w:t xml:space="preserve"> </w:t>
      </w:r>
      <w:r>
        <w:rPr>
          <w:i/>
        </w:rPr>
        <w:t xml:space="preserve">= </w:t>
      </w:r>
      <w:r>
        <w:rPr>
          <w:i/>
          <w:position w:val="-32"/>
        </w:rPr>
        <w:object w:dxaOrig="1480" w:dyaOrig="740">
          <v:shape id="_x0000_i1177" type="#_x0000_t75" style="width:74.25pt;height:36.75pt" o:ole="">
            <v:imagedata r:id="rId273" o:title=""/>
          </v:shape>
          <o:OLEObject Type="Embed" ProgID="Equation.3" ShapeID="_x0000_i1177" DrawAspect="Content" ObjectID="_1427223268" r:id="rId274"/>
        </w:object>
      </w:r>
      <w:r>
        <w:t xml:space="preserve">; </w:t>
      </w:r>
      <w:r>
        <w:tab/>
      </w:r>
      <w:r>
        <w:tab/>
      </w:r>
      <w:r>
        <w:tab/>
        <w:t>(51)</w:t>
      </w:r>
    </w:p>
    <w:p w:rsidR="00000000" w:rsidRDefault="00806DD0">
      <w:pPr>
        <w:ind w:firstLine="426"/>
        <w:jc w:val="both"/>
        <w:rPr>
          <w:lang w:val="en-US"/>
        </w:rPr>
      </w:pPr>
      <w:r>
        <w:rPr>
          <w:i/>
          <w:lang w:val="en-US"/>
        </w:rPr>
        <w:t>t</w:t>
      </w:r>
      <w:r>
        <w:rPr>
          <w:i/>
          <w:vertAlign w:val="subscript"/>
          <w:lang w:val="en-US"/>
        </w:rPr>
        <w:t>w</w:t>
      </w:r>
      <w:r>
        <w:rPr>
          <w:i/>
          <w:lang w:val="en-US"/>
        </w:rPr>
        <w:t xml:space="preserve"> </w:t>
      </w:r>
      <w:r>
        <w:t>и</w:t>
      </w:r>
      <w:r>
        <w:rPr>
          <w:i/>
        </w:rPr>
        <w:t xml:space="preserve"> </w:t>
      </w:r>
      <w:r>
        <w:rPr>
          <w:i/>
          <w:lang w:val="en-US"/>
        </w:rPr>
        <w:t>h</w:t>
      </w:r>
      <w:r>
        <w:rPr>
          <w:i/>
        </w:rPr>
        <w:t xml:space="preserve"> </w:t>
      </w:r>
      <w:r>
        <w:rPr>
          <w:i/>
          <w:lang w:val="en-US"/>
        </w:rPr>
        <w:noBreakHyphen/>
      </w:r>
      <w:r>
        <w:t xml:space="preserve"> соответственно ширина и высота элемента в рассчитываемом сечении.</w:t>
      </w:r>
    </w:p>
    <w:p w:rsidR="00000000" w:rsidRDefault="00806DD0">
      <w:pPr>
        <w:ind w:firstLine="426"/>
        <w:jc w:val="both"/>
        <w:rPr>
          <w:i/>
          <w:lang w:val="en-US"/>
        </w:rPr>
      </w:pPr>
      <w:r>
        <w:t>В случае, когда граница сжатой зоны располагается в пределах полки</w:t>
      </w:r>
      <w:r>
        <w:t xml:space="preserve">, допускается принимать </w:t>
      </w:r>
      <w:r>
        <w:rPr>
          <w:position w:val="-14"/>
        </w:rPr>
        <w:object w:dxaOrig="720" w:dyaOrig="380">
          <v:shape id="_x0000_i1178" type="#_x0000_t75" style="width:36pt;height:18.75pt" o:ole="">
            <v:imagedata r:id="rId275" o:title=""/>
          </v:shape>
          <o:OLEObject Type="Embed" ProgID="Equation.3" ShapeID="_x0000_i1178" DrawAspect="Content" ObjectID="_1427223269" r:id="rId276"/>
        </w:object>
      </w:r>
      <w:r>
        <w:t>.</w:t>
      </w:r>
    </w:p>
    <w:p w:rsidR="00000000" w:rsidRDefault="00806DD0">
      <w:pPr>
        <w:jc w:val="center"/>
      </w:pPr>
      <w:r>
        <w:pict>
          <v:shape id="_x0000_i1179" type="#_x0000_t75" style="width:309pt;height:225pt">
            <v:imagedata r:id="rId277" o:title=""/>
          </v:shape>
        </w:pict>
      </w:r>
    </w:p>
    <w:p w:rsidR="00000000" w:rsidRDefault="00806DD0">
      <w:pPr>
        <w:jc w:val="center"/>
      </w:pPr>
      <w:r>
        <w:t>Черт. 14. Схема усилий в сечении, наклонном к продольной оси, при расчете по прочности на действие поперечной силы</w:t>
      </w:r>
    </w:p>
    <w:p w:rsidR="00000000" w:rsidRDefault="00806DD0">
      <w:pPr>
        <w:jc w:val="center"/>
      </w:pPr>
    </w:p>
    <w:p w:rsidR="00000000" w:rsidRDefault="00806DD0">
      <w:pPr>
        <w:ind w:firstLine="426"/>
        <w:jc w:val="both"/>
      </w:pPr>
      <w:r>
        <w:t>3.23. Расчет сечений, наклонных к продольной оси элемента, на действие изгибающего момента должен производиться из условия</w:t>
      </w:r>
    </w:p>
    <w:p w:rsidR="00000000" w:rsidRDefault="00806DD0">
      <w:pPr>
        <w:ind w:firstLine="426"/>
        <w:jc w:val="right"/>
      </w:pPr>
      <w:r>
        <w:rPr>
          <w:position w:val="-30"/>
        </w:rPr>
        <w:object w:dxaOrig="5820" w:dyaOrig="700">
          <v:shape id="_x0000_i1180" type="#_x0000_t75" style="width:291pt;height:35.25pt" o:ole="">
            <v:imagedata r:id="rId278" o:title=""/>
          </v:shape>
          <o:OLEObject Type="Embed" ProgID="Equation.3" ShapeID="_x0000_i1180" DrawAspect="Content" ObjectID="_1427223270" r:id="rId279"/>
        </w:object>
      </w:r>
      <w:r>
        <w:t xml:space="preserve"> </w:t>
      </w:r>
      <w:r>
        <w:tab/>
      </w:r>
      <w:r>
        <w:tab/>
        <w:t>(52)</w:t>
      </w:r>
    </w:p>
    <w:p w:rsidR="00000000" w:rsidRDefault="00806DD0">
      <w:pPr>
        <w:ind w:firstLine="426"/>
        <w:jc w:val="both"/>
      </w:pPr>
      <w:r>
        <w:t>где</w:t>
      </w:r>
      <w:r>
        <w:rPr>
          <w:i/>
        </w:rPr>
        <w:t xml:space="preserve"> </w:t>
      </w:r>
      <w:r>
        <w:rPr>
          <w:i/>
          <w:lang w:val="en-US"/>
        </w:rPr>
        <w:t xml:space="preserve">M </w:t>
      </w:r>
      <w:r>
        <w:rPr>
          <w:i/>
          <w:lang w:val="en-US"/>
        </w:rPr>
        <w:noBreakHyphen/>
      </w:r>
      <w:r>
        <w:t xml:space="preserve"> момент всех внешних сил, расположенных по одну сторону от рассматриваемого наклонного сечения относительно оси, проходящей через точку приложения равнодействующей усилий в сжатой зоне и пер</w:t>
      </w:r>
      <w:r>
        <w:t>пендикулярной плоскости действия момента.</w:t>
      </w:r>
    </w:p>
    <w:p w:rsidR="00000000" w:rsidRDefault="00806DD0">
      <w:pPr>
        <w:ind w:firstLine="426"/>
        <w:jc w:val="both"/>
        <w:rPr>
          <w:lang w:val="en-US"/>
        </w:rPr>
      </w:pPr>
    </w:p>
    <w:p w:rsidR="00000000" w:rsidRDefault="00806DD0">
      <w:pPr>
        <w:ind w:firstLine="426"/>
        <w:jc w:val="both"/>
        <w:rPr>
          <w:i/>
        </w:rPr>
      </w:pPr>
      <w:r>
        <w:t xml:space="preserve">Высота сжатой зоны в наклонном сечении, измеренная по нормали к продольной оси элемента, определяется из условия равновесия проекций усилий в бетоне и арматуре наклонного сечения на продольную ось элемента. Проверка на действие изгибающего момента не производится для наклонных сечений, пересекающих растянутую грань элемента на участках, где не образуются нормальные трещины, т.е. там, где момент </w:t>
      </w:r>
      <w:r>
        <w:rPr>
          <w:i/>
        </w:rPr>
        <w:t>М</w:t>
      </w:r>
      <w:r>
        <w:t xml:space="preserve"> от внешней нагрузки, на которую ведется расчет по прочности, меньше и</w:t>
      </w:r>
      <w:r>
        <w:t xml:space="preserve">ли равен моменту трещинообразования </w:t>
      </w:r>
      <w:r>
        <w:rPr>
          <w:i/>
          <w:lang w:val="en-US"/>
        </w:rPr>
        <w:t>M</w:t>
      </w:r>
      <w:r>
        <w:rPr>
          <w:i/>
          <w:vertAlign w:val="subscript"/>
          <w:lang w:val="en-US"/>
        </w:rPr>
        <w:t>crc</w:t>
      </w:r>
      <w:r>
        <w:rPr>
          <w:lang w:val="en-US"/>
        </w:rPr>
        <w:t>,</w:t>
      </w:r>
      <w:r>
        <w:t xml:space="preserve"> определяемому по СНиП 2.03.01-84, в котором значение </w:t>
      </w:r>
      <w:r>
        <w:rPr>
          <w:i/>
          <w:lang w:val="en-US"/>
        </w:rPr>
        <w:t>R</w:t>
      </w:r>
      <w:r>
        <w:rPr>
          <w:i/>
          <w:vertAlign w:val="subscript"/>
          <w:lang w:val="en-US"/>
        </w:rPr>
        <w:t>bt, ser</w:t>
      </w:r>
      <w:r>
        <w:t xml:space="preserve"> заменяется значением</w:t>
      </w:r>
      <w:r>
        <w:rPr>
          <w:lang w:val="en-US"/>
        </w:rPr>
        <w:t xml:space="preserve"> </w:t>
      </w:r>
      <w:r>
        <w:rPr>
          <w:i/>
          <w:lang w:val="en-US"/>
        </w:rPr>
        <w:t>R</w:t>
      </w:r>
      <w:r>
        <w:rPr>
          <w:i/>
          <w:vertAlign w:val="subscript"/>
          <w:lang w:val="en-US"/>
        </w:rPr>
        <w:t>bt</w:t>
      </w:r>
      <w:r>
        <w:rPr>
          <w:i/>
          <w:lang w:val="en-US"/>
        </w:rPr>
        <w:t>.</w:t>
      </w:r>
    </w:p>
    <w:p w:rsidR="00000000" w:rsidRDefault="00806DD0">
      <w:pPr>
        <w:ind w:firstLine="426"/>
        <w:jc w:val="both"/>
        <w:rPr>
          <w:i/>
          <w:lang w:val="en-US"/>
        </w:rPr>
      </w:pPr>
    </w:p>
    <w:p w:rsidR="00000000" w:rsidRDefault="00806DD0">
      <w:pPr>
        <w:jc w:val="center"/>
      </w:pPr>
      <w:r>
        <w:t>4. РАСЧЕТ АРМОЦЕМЕНТНЫХ КОНСТРУКЦИЙ ПО ПРЕДЕЛЬНЫМ СОСТОЯНИЯМ ВТОРОЙ ГРУППЫ</w:t>
      </w:r>
    </w:p>
    <w:p w:rsidR="00000000" w:rsidRDefault="00806DD0">
      <w:pPr>
        <w:jc w:val="center"/>
      </w:pPr>
      <w:r>
        <w:t>РАСЧЕТ ПО ОБРАЗОВАНИЮ И РАСКРЫТИЮ ТРЕЩИН</w:t>
      </w:r>
    </w:p>
    <w:p w:rsidR="00000000" w:rsidRDefault="00806DD0">
      <w:pPr>
        <w:jc w:val="center"/>
      </w:pPr>
    </w:p>
    <w:p w:rsidR="00000000" w:rsidRDefault="00806DD0">
      <w:pPr>
        <w:ind w:firstLine="426"/>
        <w:jc w:val="both"/>
        <w:rPr>
          <w:i/>
          <w:lang w:val="en-US"/>
        </w:rPr>
      </w:pPr>
      <w:r>
        <w:t>4.1. Расчет элементов армоцементных конструкций по образованию трещин, нормальных и наклонных к продольной оси элемента, следует производить в соответствии с требованиями СНиП 2.03.01-84 как для железобетонных конструкций из мелкозернистого бетона соответствующего</w:t>
      </w:r>
      <w:r>
        <w:t xml:space="preserve"> класса. При этом значение момента сопротивления с учетом трещин</w:t>
      </w:r>
      <w:r>
        <w:rPr>
          <w:lang w:val="en-US"/>
        </w:rPr>
        <w:t xml:space="preserve"> </w:t>
      </w:r>
      <w:r>
        <w:rPr>
          <w:i/>
          <w:lang w:val="en-US"/>
        </w:rPr>
        <w:t>W</w:t>
      </w:r>
      <w:r>
        <w:rPr>
          <w:i/>
          <w:vertAlign w:val="subscript"/>
          <w:lang w:val="en-US"/>
        </w:rPr>
        <w:t>pl</w:t>
      </w:r>
      <w:r>
        <w:t xml:space="preserve"> следует определять по п. 4.13</w:t>
      </w:r>
      <w:r>
        <w:rPr>
          <w:lang w:val="en-US"/>
        </w:rPr>
        <w:t xml:space="preserve">, </w:t>
      </w:r>
      <w:r>
        <w:t>а</w:t>
      </w:r>
      <w:r>
        <w:rPr>
          <w:lang w:val="en-US"/>
        </w:rPr>
        <w:t xml:space="preserve"> </w:t>
      </w:r>
      <w:r>
        <w:rPr>
          <w:i/>
          <w:lang w:val="en-US"/>
        </w:rPr>
        <w:t>R</w:t>
      </w:r>
      <w:r>
        <w:rPr>
          <w:i/>
          <w:vertAlign w:val="subscript"/>
          <w:lang w:val="en-US"/>
        </w:rPr>
        <w:t>bt, ser</w:t>
      </w:r>
      <w:r>
        <w:t xml:space="preserve"> принимать без учета коэффициента условий работы бетона</w:t>
      </w:r>
      <w:r>
        <w:rPr>
          <w:lang w:val="en-US"/>
        </w:rPr>
        <w:t xml:space="preserve"> </w:t>
      </w:r>
      <w:r>
        <w:rPr>
          <w:i/>
          <w:lang w:val="en-US"/>
        </w:rPr>
        <w:sym w:font="Symbol" w:char="F067"/>
      </w:r>
      <w:r>
        <w:rPr>
          <w:i/>
          <w:vertAlign w:val="subscript"/>
          <w:lang w:val="en-US"/>
        </w:rPr>
        <w:t>b</w:t>
      </w:r>
      <w:r>
        <w:rPr>
          <w:i/>
          <w:lang w:val="en-US"/>
        </w:rPr>
        <w:t>.</w:t>
      </w:r>
    </w:p>
    <w:p w:rsidR="00000000" w:rsidRDefault="00806DD0">
      <w:pPr>
        <w:ind w:firstLine="426"/>
        <w:jc w:val="both"/>
        <w:rPr>
          <w:lang w:val="en-US"/>
        </w:rPr>
      </w:pPr>
      <w:r>
        <w:t xml:space="preserve">4.2. Элементы армоцементных конструкций следует рассчитывать по раскрытию трещин: </w:t>
      </w:r>
    </w:p>
    <w:p w:rsidR="00000000" w:rsidRDefault="00806DD0">
      <w:pPr>
        <w:ind w:firstLine="426"/>
        <w:jc w:val="both"/>
        <w:rPr>
          <w:lang w:val="en-US"/>
        </w:rPr>
      </w:pPr>
      <w:r>
        <w:t xml:space="preserve">нормальных к продольной оси элемента; </w:t>
      </w:r>
    </w:p>
    <w:p w:rsidR="00000000" w:rsidRDefault="00806DD0">
      <w:pPr>
        <w:ind w:firstLine="426"/>
        <w:jc w:val="both"/>
      </w:pPr>
      <w:r>
        <w:t>наклонных к продольной оси элемента.</w:t>
      </w:r>
    </w:p>
    <w:p w:rsidR="00000000" w:rsidRDefault="00806DD0">
      <w:pPr>
        <w:ind w:firstLine="426"/>
        <w:jc w:val="both"/>
      </w:pPr>
    </w:p>
    <w:p w:rsidR="00000000" w:rsidRDefault="00806DD0">
      <w:pPr>
        <w:ind w:firstLine="425"/>
        <w:jc w:val="center"/>
        <w:rPr>
          <w:caps/>
        </w:rPr>
      </w:pPr>
      <w:r>
        <w:rPr>
          <w:caps/>
        </w:rPr>
        <w:t>Расчет по раскрытию трещин, нормальных к продольной оси элемента</w:t>
      </w:r>
    </w:p>
    <w:p w:rsidR="00000000" w:rsidRDefault="00806DD0">
      <w:pPr>
        <w:ind w:firstLine="425"/>
        <w:jc w:val="center"/>
        <w:rPr>
          <w:caps/>
        </w:rPr>
      </w:pPr>
    </w:p>
    <w:p w:rsidR="00000000" w:rsidRDefault="00806DD0">
      <w:pPr>
        <w:ind w:firstLine="426"/>
        <w:jc w:val="both"/>
      </w:pPr>
      <w:r>
        <w:t xml:space="preserve">4.3. Ширину раскрытия трещин </w:t>
      </w:r>
      <w:r>
        <w:rPr>
          <w:i/>
          <w:lang w:val="en-US"/>
        </w:rPr>
        <w:t>a</w:t>
      </w:r>
      <w:r>
        <w:rPr>
          <w:i/>
          <w:vertAlign w:val="subscript"/>
          <w:lang w:val="en-US"/>
        </w:rPr>
        <w:t>crc</w:t>
      </w:r>
      <w:r>
        <w:rPr>
          <w:i/>
        </w:rPr>
        <w:t>,</w:t>
      </w:r>
      <w:r>
        <w:t xml:space="preserve"> нормальных к продольной оси элемента, при сетчатом армировании следует определять</w:t>
      </w:r>
      <w:r>
        <w:t xml:space="preserve"> по формуле</w:t>
      </w:r>
    </w:p>
    <w:p w:rsidR="00000000" w:rsidRDefault="00806DD0">
      <w:pPr>
        <w:ind w:firstLine="426"/>
        <w:jc w:val="right"/>
        <w:rPr>
          <w:i/>
          <w:lang w:val="en-US"/>
        </w:rPr>
      </w:pPr>
      <w:r>
        <w:rPr>
          <w:i/>
          <w:lang w:val="en-US"/>
        </w:rPr>
        <w:t>a</w:t>
      </w:r>
      <w:r>
        <w:rPr>
          <w:i/>
          <w:vertAlign w:val="subscript"/>
          <w:lang w:val="en-US"/>
        </w:rPr>
        <w:t>crc</w:t>
      </w:r>
      <w:r>
        <w:rPr>
          <w:i/>
          <w:position w:val="-28"/>
          <w:vertAlign w:val="subscript"/>
          <w:lang w:val="en-US"/>
        </w:rPr>
        <w:object w:dxaOrig="1320" w:dyaOrig="680">
          <v:shape id="_x0000_i1181" type="#_x0000_t75" style="width:66pt;height:33.75pt" o:ole="">
            <v:imagedata r:id="rId280" o:title=""/>
          </v:shape>
          <o:OLEObject Type="Embed" ProgID="Equation.3" ShapeID="_x0000_i1181" DrawAspect="Content" ObjectID="_1427223271" r:id="rId281"/>
        </w:object>
      </w:r>
      <w:r>
        <w:rPr>
          <w:lang w:val="en-US"/>
        </w:rPr>
        <w:t>,</w:t>
      </w:r>
      <w:r>
        <w:rPr>
          <w:lang w:val="en-US"/>
        </w:rPr>
        <w:tab/>
      </w:r>
      <w:r>
        <w:rPr>
          <w:lang w:val="en-US"/>
        </w:rPr>
        <w:tab/>
      </w:r>
      <w:r>
        <w:rPr>
          <w:lang w:val="en-US"/>
        </w:rPr>
        <w:tab/>
      </w:r>
      <w:r>
        <w:rPr>
          <w:lang w:val="en-US"/>
        </w:rPr>
        <w:tab/>
        <w:t xml:space="preserve"> (53)</w:t>
      </w:r>
    </w:p>
    <w:p w:rsidR="00000000" w:rsidRDefault="00806DD0">
      <w:pPr>
        <w:ind w:firstLine="426"/>
        <w:jc w:val="both"/>
        <w:rPr>
          <w:i/>
          <w:lang w:val="en-US"/>
        </w:rPr>
      </w:pPr>
      <w:r>
        <w:t>где</w:t>
      </w:r>
      <w:r>
        <w:rPr>
          <w:i/>
          <w:position w:val="-10"/>
          <w:lang w:val="en-US"/>
        </w:rPr>
        <w:object w:dxaOrig="300" w:dyaOrig="340">
          <v:shape id="_x0000_i1182" type="#_x0000_t75" style="width:15pt;height:17.25pt" o:ole="">
            <v:imagedata r:id="rId282" o:title=""/>
          </v:shape>
          <o:OLEObject Type="Embed" ProgID="Equation.3" ShapeID="_x0000_i1182" DrawAspect="Content" ObjectID="_1427223272" r:id="rId283"/>
        </w:object>
      </w:r>
      <w:r>
        <w:rPr>
          <w:i/>
          <w:lang w:val="en-US"/>
        </w:rPr>
        <w:t xml:space="preserve"> </w:t>
      </w:r>
      <w:r>
        <w:rPr>
          <w:i/>
          <w:lang w:val="en-US"/>
        </w:rPr>
        <w:noBreakHyphen/>
      </w:r>
      <w:r>
        <w:t xml:space="preserve"> коэффициент</w:t>
      </w:r>
      <w:r>
        <w:rPr>
          <w:lang w:val="en-US"/>
        </w:rPr>
        <w:t>,</w:t>
      </w:r>
      <w:r>
        <w:t xml:space="preserve"> принимаемый равным при сетках: сварных - 3; тканых - 3</w:t>
      </w:r>
      <w:r>
        <w:rPr>
          <w:lang w:val="en-US"/>
        </w:rPr>
        <w:t>,</w:t>
      </w:r>
      <w:r>
        <w:t>5;</w:t>
      </w:r>
    </w:p>
    <w:p w:rsidR="00000000" w:rsidRDefault="00806DD0">
      <w:pPr>
        <w:ind w:firstLine="426"/>
        <w:jc w:val="both"/>
      </w:pPr>
      <w:r>
        <w:rPr>
          <w:i/>
          <w:position w:val="-10"/>
          <w:lang w:val="en-US"/>
        </w:rPr>
        <w:object w:dxaOrig="240" w:dyaOrig="340">
          <v:shape id="_x0000_i1183" type="#_x0000_t75" style="width:12pt;height:17.25pt" o:ole="">
            <v:imagedata r:id="rId284" o:title=""/>
          </v:shape>
          <o:OLEObject Type="Embed" ProgID="Equation.3" ShapeID="_x0000_i1183" DrawAspect="Content" ObjectID="_1427223273" r:id="rId285"/>
        </w:object>
      </w:r>
      <w:r>
        <w:rPr>
          <w:i/>
          <w:lang w:val="en-US"/>
        </w:rPr>
        <w:noBreakHyphen/>
      </w:r>
      <w:r>
        <w:t xml:space="preserve"> коэффициент, принимаемый разным при учете:</w:t>
      </w:r>
    </w:p>
    <w:p w:rsidR="00000000" w:rsidRDefault="00806DD0">
      <w:pPr>
        <w:ind w:firstLine="426"/>
        <w:jc w:val="both"/>
        <w:rPr>
          <w:lang w:val="en-US"/>
        </w:rPr>
      </w:pPr>
      <w:r>
        <w:t>кратковременных и непродолжительного действия постоянных и длительных нагрузок — 1;</w:t>
      </w:r>
    </w:p>
    <w:p w:rsidR="00000000" w:rsidRDefault="00806DD0">
      <w:pPr>
        <w:ind w:firstLine="426"/>
        <w:jc w:val="both"/>
        <w:rPr>
          <w:i/>
          <w:lang w:val="en-US"/>
        </w:rPr>
      </w:pPr>
      <w:r>
        <w:t>многократно повторяющихся, а также продолжительного действия постоянных и длительных нагрузок для бетона групп: А-1</w:t>
      </w:r>
      <w:r>
        <w:rPr>
          <w:lang w:val="en-US"/>
        </w:rPr>
        <w:t>,</w:t>
      </w:r>
      <w:r>
        <w:t>5</w:t>
      </w:r>
      <w:r>
        <w:rPr>
          <w:lang w:val="en-US"/>
        </w:rPr>
        <w:t>;</w:t>
      </w:r>
      <w:r>
        <w:t xml:space="preserve"> Б-1,7; В-1,65;</w:t>
      </w:r>
    </w:p>
    <w:p w:rsidR="00000000" w:rsidRDefault="00806DD0">
      <w:pPr>
        <w:ind w:firstLine="426"/>
        <w:jc w:val="both"/>
        <w:rPr>
          <w:i/>
          <w:lang w:val="en-US"/>
        </w:rPr>
      </w:pPr>
      <w:r>
        <w:rPr>
          <w:i/>
          <w:position w:val="-10"/>
          <w:lang w:val="en-US"/>
        </w:rPr>
        <w:object w:dxaOrig="320" w:dyaOrig="340">
          <v:shape id="_x0000_i1184" type="#_x0000_t75" style="width:15.75pt;height:17.25pt" o:ole="">
            <v:imagedata r:id="rId286" o:title=""/>
          </v:shape>
          <o:OLEObject Type="Embed" ProgID="Equation.3" ShapeID="_x0000_i1184" DrawAspect="Content" ObjectID="_1427223274" r:id="rId287"/>
        </w:object>
      </w:r>
      <w:r>
        <w:rPr>
          <w:i/>
          <w:lang w:val="en-US"/>
        </w:rPr>
        <w:noBreakHyphen/>
      </w:r>
      <w:r>
        <w:t xml:space="preserve"> напряжение в сетках у растянутой грани сечения от действия нагр</w:t>
      </w:r>
      <w:r>
        <w:t>узки, определяется согласно п. 4.5;</w:t>
      </w:r>
    </w:p>
    <w:p w:rsidR="00000000" w:rsidRDefault="00806DD0">
      <w:pPr>
        <w:ind w:firstLine="426"/>
        <w:jc w:val="both"/>
        <w:rPr>
          <w:i/>
          <w:lang w:val="en-US"/>
        </w:rPr>
      </w:pPr>
      <w:r>
        <w:rPr>
          <w:i/>
          <w:position w:val="-10"/>
          <w:lang w:val="en-US"/>
        </w:rPr>
        <w:object w:dxaOrig="340" w:dyaOrig="340">
          <v:shape id="_x0000_i1185" type="#_x0000_t75" style="width:17.25pt;height:17.25pt" o:ole="">
            <v:imagedata r:id="rId288" o:title=""/>
          </v:shape>
          <o:OLEObject Type="Embed" ProgID="Equation.3" ShapeID="_x0000_i1185" DrawAspect="Content" ObjectID="_1427223275" r:id="rId289"/>
        </w:object>
      </w:r>
      <w:r>
        <w:rPr>
          <w:i/>
          <w:lang w:val="en-US"/>
        </w:rPr>
        <w:noBreakHyphen/>
      </w:r>
      <w:r>
        <w:t xml:space="preserve"> модуль упругости сетки, принимаемый согласно п. 2.22;</w:t>
      </w:r>
    </w:p>
    <w:p w:rsidR="00000000" w:rsidRDefault="00806DD0">
      <w:pPr>
        <w:ind w:firstLine="426"/>
        <w:jc w:val="both"/>
      </w:pPr>
      <w:r>
        <w:rPr>
          <w:i/>
          <w:position w:val="-10"/>
          <w:lang w:val="en-US"/>
        </w:rPr>
        <w:object w:dxaOrig="320" w:dyaOrig="340">
          <v:shape id="_x0000_i1186" type="#_x0000_t75" style="width:15.75pt;height:17.25pt" o:ole="">
            <v:imagedata r:id="rId290" o:title=""/>
          </v:shape>
          <o:OLEObject Type="Embed" ProgID="Equation.3" ShapeID="_x0000_i1186" DrawAspect="Content" ObjectID="_1427223276" r:id="rId291"/>
        </w:object>
      </w:r>
      <w:r>
        <w:rPr>
          <w:i/>
          <w:lang w:val="en-US"/>
        </w:rPr>
        <w:noBreakHyphen/>
      </w:r>
      <w:r>
        <w:t xml:space="preserve"> размер ячейки сетки, мм.</w:t>
      </w:r>
    </w:p>
    <w:p w:rsidR="00000000" w:rsidRDefault="00806DD0">
      <w:pPr>
        <w:ind w:firstLine="426"/>
        <w:jc w:val="both"/>
      </w:pPr>
      <w:r>
        <w:t xml:space="preserve">4.4. Ширину раскрытия трещин </w:t>
      </w:r>
      <w:r>
        <w:rPr>
          <w:i/>
          <w:lang w:val="en-US"/>
        </w:rPr>
        <w:t>a</w:t>
      </w:r>
      <w:r>
        <w:rPr>
          <w:i/>
          <w:vertAlign w:val="subscript"/>
          <w:lang w:val="en-US"/>
        </w:rPr>
        <w:t>crc</w:t>
      </w:r>
      <w:r>
        <w:rPr>
          <w:i/>
        </w:rPr>
        <w:t>,</w:t>
      </w:r>
      <w:r>
        <w:t xml:space="preserve"> мм, нормальных к продольной оси элемента, при комбинированном армировании следует определять по формуле</w:t>
      </w:r>
    </w:p>
    <w:p w:rsidR="00000000" w:rsidRDefault="00806DD0">
      <w:pPr>
        <w:ind w:firstLine="426"/>
        <w:jc w:val="right"/>
        <w:rPr>
          <w:lang w:val="en-US"/>
        </w:rPr>
      </w:pPr>
      <w:r>
        <w:rPr>
          <w:i/>
          <w:lang w:val="en-US"/>
        </w:rPr>
        <w:t>a</w:t>
      </w:r>
      <w:r>
        <w:rPr>
          <w:i/>
          <w:vertAlign w:val="subscript"/>
          <w:lang w:val="en-US"/>
        </w:rPr>
        <w:t>crc</w:t>
      </w:r>
      <w:r>
        <w:t xml:space="preserve"> </w:t>
      </w:r>
      <w:r>
        <w:rPr>
          <w:position w:val="-10"/>
        </w:rPr>
        <w:object w:dxaOrig="1060" w:dyaOrig="340">
          <v:shape id="_x0000_i1187" type="#_x0000_t75" style="width:53.25pt;height:17.25pt" o:ole="">
            <v:imagedata r:id="rId292" o:title=""/>
          </v:shape>
          <o:OLEObject Type="Embed" ProgID="Equation.3" ShapeID="_x0000_i1187" DrawAspect="Content" ObjectID="_1427223277" r:id="rId293"/>
        </w:object>
      </w:r>
      <w:r>
        <w:rPr>
          <w:position w:val="-28"/>
        </w:rPr>
        <w:object w:dxaOrig="2380" w:dyaOrig="680">
          <v:shape id="_x0000_i1188" type="#_x0000_t75" style="width:119.25pt;height:33.75pt" o:ole="">
            <v:imagedata r:id="rId294" o:title=""/>
          </v:shape>
          <o:OLEObject Type="Embed" ProgID="Equation.3" ShapeID="_x0000_i1188" DrawAspect="Content" ObjectID="_1427223278" r:id="rId295"/>
        </w:object>
      </w:r>
      <w:r>
        <w:t xml:space="preserve">, </w:t>
      </w:r>
      <w:r>
        <w:tab/>
      </w:r>
      <w:r>
        <w:tab/>
      </w:r>
      <w:r>
        <w:tab/>
        <w:t>(54)</w:t>
      </w:r>
    </w:p>
    <w:p w:rsidR="00000000" w:rsidRDefault="00806DD0">
      <w:pPr>
        <w:ind w:firstLine="426"/>
        <w:jc w:val="both"/>
        <w:rPr>
          <w:lang w:val="en-US"/>
        </w:rPr>
      </w:pPr>
      <w:r>
        <w:t>где</w:t>
      </w:r>
      <w:r>
        <w:rPr>
          <w:position w:val="-10"/>
        </w:rPr>
        <w:object w:dxaOrig="220" w:dyaOrig="260">
          <v:shape id="_x0000_i1189" type="#_x0000_t75" style="width:11.25pt;height:12.75pt" o:ole="">
            <v:imagedata r:id="rId296" o:title=""/>
          </v:shape>
          <o:OLEObject Type="Embed" ProgID="Equation.3" ShapeID="_x0000_i1189" DrawAspect="Content" ObjectID="_1427223279" r:id="rId297"/>
        </w:object>
      </w:r>
      <w:r>
        <w:t xml:space="preserve"> </w:t>
      </w:r>
      <w:r>
        <w:noBreakHyphen/>
        <w:t xml:space="preserve"> коэффициент, принимаемый равным для изгибаемых и внецентренно сжатых элементов</w:t>
      </w:r>
      <w:r>
        <w:rPr>
          <w:lang w:val="en-US"/>
        </w:rPr>
        <w:t xml:space="preserve"> </w:t>
      </w:r>
      <w:r>
        <w:t>—</w:t>
      </w:r>
      <w:r>
        <w:rPr>
          <w:lang w:val="en-US"/>
        </w:rPr>
        <w:t xml:space="preserve"> </w:t>
      </w:r>
      <w:r>
        <w:t>1, растянутых</w:t>
      </w:r>
      <w:r>
        <w:rPr>
          <w:lang w:val="en-US"/>
        </w:rPr>
        <w:t xml:space="preserve"> </w:t>
      </w:r>
      <w:r>
        <w:t>—</w:t>
      </w:r>
      <w:r>
        <w:rPr>
          <w:lang w:val="en-US"/>
        </w:rPr>
        <w:t xml:space="preserve"> </w:t>
      </w:r>
      <w:r>
        <w:t>1,2;</w:t>
      </w:r>
    </w:p>
    <w:p w:rsidR="00000000" w:rsidRDefault="00806DD0">
      <w:pPr>
        <w:ind w:firstLine="426"/>
        <w:jc w:val="both"/>
        <w:rPr>
          <w:lang w:val="en-US"/>
        </w:rPr>
      </w:pPr>
      <w:r>
        <w:rPr>
          <w:position w:val="-10"/>
        </w:rPr>
        <w:object w:dxaOrig="240" w:dyaOrig="340">
          <v:shape id="_x0000_i1190" type="#_x0000_t75" style="width:12pt;height:17.25pt" o:ole="">
            <v:imagedata r:id="rId298" o:title=""/>
          </v:shape>
          <o:OLEObject Type="Embed" ProgID="Equation.3" ShapeID="_x0000_i1190" DrawAspect="Content" ObjectID="_1427223280" r:id="rId299"/>
        </w:object>
      </w:r>
      <w:r>
        <w:rPr>
          <w:i/>
          <w:lang w:val="en-US"/>
        </w:rPr>
        <w:noBreakHyphen/>
      </w:r>
      <w:r>
        <w:t xml:space="preserve"> то же обо</w:t>
      </w:r>
      <w:r>
        <w:t>значение, что и в п. 4.3;</w:t>
      </w:r>
    </w:p>
    <w:p w:rsidR="00000000" w:rsidRDefault="00806DD0">
      <w:pPr>
        <w:ind w:firstLine="426"/>
        <w:jc w:val="both"/>
      </w:pPr>
      <w:r>
        <w:rPr>
          <w:position w:val="-10"/>
        </w:rPr>
        <w:object w:dxaOrig="300" w:dyaOrig="340">
          <v:shape id="_x0000_i1191" type="#_x0000_t75" style="width:15pt;height:17.25pt" o:ole="">
            <v:imagedata r:id="rId300" o:title=""/>
          </v:shape>
          <o:OLEObject Type="Embed" ProgID="Equation.3" ShapeID="_x0000_i1191" DrawAspect="Content" ObjectID="_1427223281" r:id="rId301"/>
        </w:object>
      </w:r>
      <w:r>
        <w:rPr>
          <w:i/>
          <w:lang w:val="en-US"/>
        </w:rPr>
        <w:noBreakHyphen/>
      </w:r>
      <w:r>
        <w:t xml:space="preserve"> коэффициент, зависящий от величины коэффициента приведенного сетчатого армирования растянутой зоны элемента и принимаемый при:</w:t>
      </w:r>
    </w:p>
    <w:p w:rsidR="00000000" w:rsidRDefault="00806DD0">
      <w:pPr>
        <w:ind w:firstLine="426"/>
        <w:jc w:val="center"/>
        <w:rPr>
          <w:lang w:val="en-US"/>
        </w:rPr>
      </w:pPr>
      <w:r>
        <w:rPr>
          <w:lang w:val="en-US"/>
        </w:rPr>
        <w:t xml:space="preserve">0,4% &lt; </w:t>
      </w:r>
      <w:r>
        <w:rPr>
          <w:position w:val="-10"/>
        </w:rPr>
        <w:object w:dxaOrig="380" w:dyaOrig="340">
          <v:shape id="_x0000_i1192" type="#_x0000_t75" style="width:18.75pt;height:17.25pt" o:ole="">
            <v:imagedata r:id="rId302" o:title=""/>
          </v:shape>
          <o:OLEObject Type="Embed" ProgID="Equation.3" ShapeID="_x0000_i1192" DrawAspect="Content" ObjectID="_1427223282" r:id="rId303"/>
        </w:object>
      </w:r>
      <w:r>
        <w:rPr>
          <w:lang w:val="en-US"/>
        </w:rPr>
        <w:t xml:space="preserve"> &lt; 1 % </w:t>
      </w:r>
      <w:r>
        <w:rPr>
          <w:lang w:val="en-US"/>
        </w:rPr>
        <w:noBreakHyphen/>
        <w:t xml:space="preserve"> 4,5</w:t>
      </w:r>
    </w:p>
    <w:p w:rsidR="00000000" w:rsidRDefault="00806DD0">
      <w:pPr>
        <w:ind w:firstLine="426"/>
        <w:jc w:val="center"/>
        <w:rPr>
          <w:lang w:val="en-US"/>
        </w:rPr>
      </w:pPr>
      <w:r>
        <w:rPr>
          <w:lang w:val="en-US"/>
        </w:rPr>
        <w:t xml:space="preserve">1% </w:t>
      </w:r>
      <w:r>
        <w:rPr>
          <w:lang w:val="en-US"/>
        </w:rPr>
        <w:sym w:font="Symbol" w:char="F0A3"/>
      </w:r>
      <w:r>
        <w:rPr>
          <w:lang w:val="en-US"/>
        </w:rPr>
        <w:t xml:space="preserve"> </w:t>
      </w:r>
      <w:r>
        <w:rPr>
          <w:position w:val="-10"/>
        </w:rPr>
        <w:object w:dxaOrig="380" w:dyaOrig="340">
          <v:shape id="_x0000_i1193" type="#_x0000_t75" style="width:18.75pt;height:17.25pt" o:ole="">
            <v:imagedata r:id="rId302" o:title=""/>
          </v:shape>
          <o:OLEObject Type="Embed" ProgID="Equation.3" ShapeID="_x0000_i1193" DrawAspect="Content" ObjectID="_1427223283" r:id="rId304"/>
        </w:object>
      </w:r>
      <w:r>
        <w:rPr>
          <w:lang w:val="en-US"/>
        </w:rPr>
        <w:t xml:space="preserve"> &lt; 2 </w:t>
      </w:r>
      <w:r>
        <w:t>%</w:t>
      </w:r>
      <w:r>
        <w:rPr>
          <w:lang w:val="en-US"/>
        </w:rPr>
        <w:t xml:space="preserve"> </w:t>
      </w:r>
      <w:r>
        <w:rPr>
          <w:lang w:val="en-US"/>
        </w:rPr>
        <w:noBreakHyphen/>
        <w:t xml:space="preserve"> 3,0</w:t>
      </w:r>
    </w:p>
    <w:p w:rsidR="00000000" w:rsidRDefault="00806DD0">
      <w:pPr>
        <w:ind w:firstLine="426"/>
        <w:jc w:val="center"/>
        <w:rPr>
          <w:lang w:val="en-US"/>
        </w:rPr>
      </w:pPr>
      <w:r>
        <w:rPr>
          <w:position w:val="-10"/>
        </w:rPr>
        <w:object w:dxaOrig="380" w:dyaOrig="340">
          <v:shape id="_x0000_i1194" type="#_x0000_t75" style="width:18.75pt;height:17.25pt" o:ole="">
            <v:imagedata r:id="rId302" o:title=""/>
          </v:shape>
          <o:OLEObject Type="Embed" ProgID="Equation.3" ShapeID="_x0000_i1194" DrawAspect="Content" ObjectID="_1427223284" r:id="rId305"/>
        </w:object>
      </w:r>
      <w:r>
        <w:t xml:space="preserve"> </w:t>
      </w:r>
      <w:r>
        <w:rPr>
          <w:lang w:val="en-US"/>
        </w:rPr>
        <w:t xml:space="preserve">&gt; 2% </w:t>
      </w:r>
      <w:r>
        <w:rPr>
          <w:lang w:val="en-US"/>
        </w:rPr>
        <w:noBreakHyphen/>
        <w:t xml:space="preserve"> 1,5</w:t>
      </w:r>
    </w:p>
    <w:p w:rsidR="00000000" w:rsidRDefault="00806DD0">
      <w:pPr>
        <w:ind w:firstLine="426"/>
        <w:jc w:val="both"/>
        <w:rPr>
          <w:lang w:val="en-US"/>
        </w:rPr>
      </w:pPr>
      <w:r>
        <w:rPr>
          <w:position w:val="-10"/>
        </w:rPr>
        <w:object w:dxaOrig="300" w:dyaOrig="340">
          <v:shape id="_x0000_i1195" type="#_x0000_t75" style="width:15pt;height:17.25pt" o:ole="">
            <v:imagedata r:id="rId282" o:title=""/>
          </v:shape>
          <o:OLEObject Type="Embed" ProgID="Equation.3" ShapeID="_x0000_i1195" DrawAspect="Content" ObjectID="_1427223285" r:id="rId306"/>
        </w:object>
      </w:r>
      <w:r>
        <w:rPr>
          <w:i/>
          <w:lang w:val="en-US"/>
        </w:rPr>
        <w:noBreakHyphen/>
      </w:r>
      <w:r>
        <w:t xml:space="preserve"> коэффициент</w:t>
      </w:r>
      <w:r>
        <w:rPr>
          <w:lang w:val="en-US"/>
        </w:rPr>
        <w:t>,</w:t>
      </w:r>
      <w:r>
        <w:t xml:space="preserve"> принимаемый равным при сетках: </w:t>
      </w:r>
    </w:p>
    <w:p w:rsidR="00000000" w:rsidRDefault="00806DD0">
      <w:pPr>
        <w:ind w:firstLine="426"/>
        <w:jc w:val="both"/>
        <w:rPr>
          <w:lang w:val="en-US"/>
        </w:rPr>
      </w:pPr>
      <w:r>
        <w:t>сварных -</w:t>
      </w:r>
      <w:r>
        <w:rPr>
          <w:lang w:val="en-US"/>
        </w:rPr>
        <w:t xml:space="preserve"> </w:t>
      </w:r>
      <w:r>
        <w:t>0</w:t>
      </w:r>
      <w:r>
        <w:rPr>
          <w:lang w:val="en-US"/>
        </w:rPr>
        <w:t>,</w:t>
      </w:r>
      <w:r>
        <w:t>8;</w:t>
      </w:r>
    </w:p>
    <w:p w:rsidR="00000000" w:rsidRDefault="00806DD0">
      <w:pPr>
        <w:ind w:firstLine="426"/>
        <w:jc w:val="both"/>
        <w:rPr>
          <w:lang w:val="en-US"/>
        </w:rPr>
      </w:pPr>
      <w:r>
        <w:t>тканых</w:t>
      </w:r>
      <w:r>
        <w:rPr>
          <w:lang w:val="en-US"/>
        </w:rPr>
        <w:t xml:space="preserve"> </w:t>
      </w:r>
      <w:r>
        <w:t>-</w:t>
      </w:r>
      <w:r>
        <w:rPr>
          <w:lang w:val="en-US"/>
        </w:rPr>
        <w:t xml:space="preserve"> </w:t>
      </w:r>
      <w:r>
        <w:t>1;</w:t>
      </w:r>
    </w:p>
    <w:p w:rsidR="00000000" w:rsidRDefault="00806DD0">
      <w:pPr>
        <w:ind w:firstLine="426"/>
        <w:jc w:val="both"/>
        <w:rPr>
          <w:lang w:val="en-US"/>
        </w:rPr>
      </w:pPr>
      <w:r>
        <w:rPr>
          <w:i/>
          <w:position w:val="-10"/>
          <w:lang w:val="en-US"/>
        </w:rPr>
        <w:object w:dxaOrig="320" w:dyaOrig="340">
          <v:shape id="_x0000_i1196" type="#_x0000_t75" style="width:15.75pt;height:17.25pt" o:ole="">
            <v:imagedata r:id="rId286" o:title=""/>
          </v:shape>
          <o:OLEObject Type="Embed" ProgID="Equation.3" ShapeID="_x0000_i1196" DrawAspect="Content" ObjectID="_1427223286" r:id="rId307"/>
        </w:object>
      </w:r>
      <w:r>
        <w:rPr>
          <w:i/>
        </w:rPr>
        <w:t xml:space="preserve"> </w:t>
      </w:r>
      <w:r>
        <w:rPr>
          <w:i/>
          <w:lang w:val="en-US"/>
        </w:rPr>
        <w:noBreakHyphen/>
      </w:r>
      <w:r>
        <w:t xml:space="preserve"> принимается согласно п. 4.5;</w:t>
      </w:r>
    </w:p>
    <w:p w:rsidR="00000000" w:rsidRDefault="00806DD0">
      <w:pPr>
        <w:ind w:firstLine="426"/>
        <w:jc w:val="both"/>
        <w:rPr>
          <w:lang w:val="en-US"/>
        </w:rPr>
      </w:pPr>
      <w:r>
        <w:rPr>
          <w:position w:val="-10"/>
        </w:rPr>
        <w:object w:dxaOrig="380" w:dyaOrig="340">
          <v:shape id="_x0000_i1197" type="#_x0000_t75" style="width:18.75pt;height:17.25pt" o:ole="">
            <v:imagedata r:id="rId302" o:title=""/>
          </v:shape>
          <o:OLEObject Type="Embed" ProgID="Equation.3" ShapeID="_x0000_i1197" DrawAspect="Content" ObjectID="_1427223287" r:id="rId308"/>
        </w:object>
      </w:r>
      <w:r>
        <w:rPr>
          <w:i/>
          <w:lang w:val="en-US"/>
        </w:rPr>
        <w:noBreakHyphen/>
      </w:r>
      <w:r>
        <w:t xml:space="preserve"> коэффициент приведенного армирования растянутой зоны (см. п</w:t>
      </w:r>
      <w:r>
        <w:t>. 3.2), принимаемый не более 0,02;</w:t>
      </w:r>
    </w:p>
    <w:p w:rsidR="00000000" w:rsidRDefault="00806DD0">
      <w:pPr>
        <w:ind w:firstLine="426"/>
        <w:jc w:val="both"/>
        <w:rPr>
          <w:lang w:val="en-US"/>
        </w:rPr>
      </w:pPr>
      <w:r>
        <w:rPr>
          <w:i/>
          <w:lang w:val="en-US"/>
        </w:rPr>
        <w:t>d</w:t>
      </w:r>
      <w:r>
        <w:rPr>
          <w:i/>
          <w:vertAlign w:val="subscript"/>
          <w:lang w:val="en-US"/>
        </w:rPr>
        <w:t>s</w:t>
      </w:r>
      <w:r>
        <w:rPr>
          <w:i/>
          <w:lang w:val="en-US"/>
        </w:rPr>
        <w:t xml:space="preserve"> </w:t>
      </w:r>
      <w:r>
        <w:rPr>
          <w:i/>
          <w:lang w:val="en-US"/>
        </w:rPr>
        <w:noBreakHyphen/>
      </w:r>
      <w:r>
        <w:t xml:space="preserve"> диаметр стержневой или проволочной арматуры, мм;</w:t>
      </w:r>
    </w:p>
    <w:p w:rsidR="00000000" w:rsidRDefault="00806DD0">
      <w:pPr>
        <w:ind w:firstLine="426"/>
        <w:jc w:val="both"/>
      </w:pPr>
      <w:r>
        <w:rPr>
          <w:i/>
          <w:lang w:val="en-US"/>
        </w:rPr>
        <w:t>E</w:t>
      </w:r>
      <w:r>
        <w:rPr>
          <w:i/>
          <w:vertAlign w:val="subscript"/>
          <w:lang w:val="en-US"/>
        </w:rPr>
        <w:t>m1</w:t>
      </w:r>
      <w:r>
        <w:rPr>
          <w:i/>
          <w:lang w:val="en-US"/>
        </w:rPr>
        <w:t xml:space="preserve"> </w:t>
      </w:r>
      <w:r>
        <w:rPr>
          <w:i/>
          <w:lang w:val="en-US"/>
        </w:rPr>
        <w:noBreakHyphen/>
      </w:r>
      <w:r>
        <w:t xml:space="preserve"> приведенный модуль упругости арматуры,</w:t>
      </w:r>
      <w:r>
        <w:rPr>
          <w:lang w:val="en-US"/>
        </w:rPr>
        <w:t xml:space="preserve"> </w:t>
      </w:r>
      <w:r>
        <w:t>определяемый по формуле</w:t>
      </w:r>
    </w:p>
    <w:p w:rsidR="00000000" w:rsidRDefault="00806DD0">
      <w:pPr>
        <w:ind w:firstLine="425"/>
        <w:jc w:val="right"/>
      </w:pPr>
      <w:r>
        <w:rPr>
          <w:position w:val="-28"/>
        </w:rPr>
        <w:object w:dxaOrig="1920" w:dyaOrig="680">
          <v:shape id="_x0000_i1198" type="#_x0000_t75" style="width:96pt;height:33.75pt" o:ole="">
            <v:imagedata r:id="rId309" o:title=""/>
          </v:shape>
          <o:OLEObject Type="Embed" ProgID="Equation.3" ShapeID="_x0000_i1198" DrawAspect="Content" ObjectID="_1427223288" r:id="rId310"/>
        </w:object>
      </w:r>
      <w:r>
        <w:rPr>
          <w:lang w:val="en-US"/>
        </w:rPr>
        <w:t>.</w:t>
      </w:r>
      <w:r>
        <w:rPr>
          <w:lang w:val="en-US"/>
        </w:rPr>
        <w:tab/>
      </w:r>
      <w:r>
        <w:rPr>
          <w:lang w:val="en-US"/>
        </w:rPr>
        <w:tab/>
      </w:r>
      <w:r>
        <w:t xml:space="preserve"> (55)</w:t>
      </w:r>
    </w:p>
    <w:p w:rsidR="00000000" w:rsidRDefault="00806DD0">
      <w:pPr>
        <w:ind w:firstLine="426"/>
        <w:jc w:val="both"/>
        <w:rPr>
          <w:lang w:val="en-US"/>
        </w:rPr>
      </w:pPr>
      <w:r>
        <w:t>4.</w:t>
      </w:r>
      <w:r>
        <w:rPr>
          <w:lang w:val="en-US"/>
        </w:rPr>
        <w:t>5</w:t>
      </w:r>
      <w:r>
        <w:t>. Напряжение</w:t>
      </w:r>
      <w:r>
        <w:rPr>
          <w:lang w:val="en-US"/>
        </w:rPr>
        <w:t xml:space="preserve"> </w:t>
      </w:r>
      <w:r>
        <w:rPr>
          <w:i/>
          <w:position w:val="-10"/>
          <w:lang w:val="en-US"/>
        </w:rPr>
        <w:object w:dxaOrig="320" w:dyaOrig="340">
          <v:shape id="_x0000_i1199" type="#_x0000_t75" style="width:15.75pt;height:17.25pt" o:ole="">
            <v:imagedata r:id="rId286" o:title=""/>
          </v:shape>
          <o:OLEObject Type="Embed" ProgID="Equation.3" ShapeID="_x0000_i1199" DrawAspect="Content" ObjectID="_1427223289" r:id="rId311"/>
        </w:object>
      </w:r>
      <w:r>
        <w:rPr>
          <w:i/>
          <w:lang w:val="en-US"/>
        </w:rPr>
        <w:t>,</w:t>
      </w:r>
      <w:r>
        <w:t xml:space="preserve"> следует определять: </w:t>
      </w:r>
    </w:p>
    <w:p w:rsidR="00000000" w:rsidRDefault="00806DD0">
      <w:pPr>
        <w:ind w:firstLine="426"/>
        <w:jc w:val="both"/>
      </w:pPr>
      <w:r>
        <w:rPr>
          <w:lang w:val="en-US"/>
        </w:rPr>
        <w:t>a</w:t>
      </w:r>
      <w:r>
        <w:t xml:space="preserve">) в центрально-растянутых элементах по формуле </w:t>
      </w:r>
    </w:p>
    <w:p w:rsidR="00000000" w:rsidRDefault="00806DD0">
      <w:pPr>
        <w:ind w:firstLine="426"/>
        <w:jc w:val="right"/>
        <w:rPr>
          <w:b/>
          <w:i/>
        </w:rPr>
      </w:pPr>
      <w:r>
        <w:rPr>
          <w:i/>
          <w:position w:val="-28"/>
          <w:lang w:val="en-US"/>
        </w:rPr>
        <w:object w:dxaOrig="1240" w:dyaOrig="680">
          <v:shape id="_x0000_i1200" type="#_x0000_t75" style="width:62.25pt;height:33.75pt" o:ole="">
            <v:imagedata r:id="rId312" o:title=""/>
          </v:shape>
          <o:OLEObject Type="Embed" ProgID="Equation.3" ShapeID="_x0000_i1200" DrawAspect="Content" ObjectID="_1427223290" r:id="rId313"/>
        </w:object>
      </w:r>
      <w:r>
        <w:rPr>
          <w:i/>
        </w:rPr>
        <w:t xml:space="preserve"> </w:t>
      </w:r>
      <w:r>
        <w:rPr>
          <w:i/>
        </w:rPr>
        <w:tab/>
      </w:r>
      <w:r>
        <w:rPr>
          <w:i/>
        </w:rPr>
        <w:tab/>
      </w:r>
      <w:r>
        <w:rPr>
          <w:i/>
        </w:rPr>
        <w:tab/>
      </w:r>
      <w:r>
        <w:t>(56)</w:t>
      </w:r>
    </w:p>
    <w:p w:rsidR="00000000" w:rsidRDefault="00806DD0">
      <w:pPr>
        <w:ind w:firstLine="426"/>
        <w:jc w:val="both"/>
        <w:rPr>
          <w:i/>
          <w:lang w:val="en-US"/>
        </w:rPr>
      </w:pPr>
      <w:r>
        <w:t xml:space="preserve">где </w:t>
      </w:r>
      <w:r>
        <w:rPr>
          <w:i/>
        </w:rPr>
        <w:t xml:space="preserve">Р </w:t>
      </w:r>
      <w:r>
        <w:rPr>
          <w:i/>
          <w:lang w:val="en-US"/>
        </w:rPr>
        <w:noBreakHyphen/>
      </w:r>
      <w:r>
        <w:t xml:space="preserve"> усилие предварительного напряжения с учетом всех потерь;</w:t>
      </w:r>
    </w:p>
    <w:p w:rsidR="00000000" w:rsidRDefault="00806DD0">
      <w:pPr>
        <w:ind w:firstLine="426"/>
        <w:jc w:val="both"/>
        <w:rPr>
          <w:lang w:val="en-US"/>
        </w:rPr>
      </w:pPr>
      <w:r>
        <w:rPr>
          <w:i/>
          <w:lang w:val="en-US"/>
        </w:rPr>
        <w:t>A</w:t>
      </w:r>
      <w:r>
        <w:rPr>
          <w:i/>
          <w:vertAlign w:val="subscript"/>
          <w:lang w:val="en-US"/>
        </w:rPr>
        <w:t>b</w:t>
      </w:r>
      <w:r>
        <w:rPr>
          <w:i/>
          <w:lang w:val="en-US"/>
        </w:rPr>
        <w:t xml:space="preserve"> </w:t>
      </w:r>
      <w:r>
        <w:rPr>
          <w:i/>
          <w:lang w:val="en-US"/>
        </w:rPr>
        <w:noBreakHyphen/>
      </w:r>
      <w:r>
        <w:t xml:space="preserve"> площадь сечения бетона;.</w:t>
      </w:r>
    </w:p>
    <w:p w:rsidR="00000000" w:rsidRDefault="00806DD0">
      <w:pPr>
        <w:ind w:firstLine="426"/>
        <w:jc w:val="both"/>
      </w:pPr>
      <w:r>
        <w:t>б) для изгибаемых, внецентренно сжатых или внецентренно растянутых элементов — по правилам ст</w:t>
      </w:r>
      <w:r>
        <w:t>роительной механики как для упругого тела.</w:t>
      </w:r>
    </w:p>
    <w:p w:rsidR="00000000" w:rsidRDefault="00806DD0">
      <w:pPr>
        <w:ind w:firstLine="426"/>
        <w:jc w:val="both"/>
      </w:pPr>
      <w:r>
        <w:t xml:space="preserve">В расчете </w:t>
      </w:r>
      <w:r>
        <w:rPr>
          <w:i/>
          <w:position w:val="-10"/>
          <w:lang w:val="en-US"/>
        </w:rPr>
        <w:object w:dxaOrig="320" w:dyaOrig="340">
          <v:shape id="_x0000_i1201" type="#_x0000_t75" style="width:15.75pt;height:17.25pt" o:ole="">
            <v:imagedata r:id="rId286" o:title=""/>
          </v:shape>
          <o:OLEObject Type="Embed" ProgID="Equation.3" ShapeID="_x0000_i1201" DrawAspect="Content" ObjectID="_1427223291" r:id="rId314"/>
        </w:object>
      </w:r>
      <w:r>
        <w:t xml:space="preserve"> должно рассматриваться сечение, приведенное к эквивалентному стальному сечению (черт. 15), с единой упругой характеристикой; в растянутой</w:t>
      </w:r>
      <w:r>
        <w:rPr>
          <w:lang w:val="en-US"/>
        </w:rPr>
        <w:t xml:space="preserve"> </w:t>
      </w:r>
      <w:r>
        <w:t>зоне к стальному сечению приводится только арматура с эквивалентной площадью сечения, а в сжатой зоне — арматура и бетон с эквивалентными площадями сечения (бетон — с учетом соотношения модулей упругости).</w:t>
      </w:r>
    </w:p>
    <w:p w:rsidR="00000000" w:rsidRDefault="00806DD0">
      <w:pPr>
        <w:jc w:val="center"/>
      </w:pPr>
      <w:r>
        <w:pict>
          <v:shape id="_x0000_i1202" type="#_x0000_t75" style="width:310.5pt;height:176.25pt">
            <v:imagedata r:id="rId315" o:title=""/>
          </v:shape>
        </w:pict>
      </w:r>
    </w:p>
    <w:p w:rsidR="00000000" w:rsidRDefault="00806DD0">
      <w:pPr>
        <w:ind w:firstLine="425"/>
        <w:jc w:val="center"/>
      </w:pPr>
      <w:r>
        <w:t xml:space="preserve">Черт. 15. Схема приведения сечения армоцементных элементов к стальному </w:t>
      </w:r>
    </w:p>
    <w:p w:rsidR="00000000" w:rsidRDefault="00806DD0">
      <w:pPr>
        <w:jc w:val="center"/>
      </w:pPr>
      <w:r>
        <w:rPr>
          <w:i/>
        </w:rPr>
        <w:t xml:space="preserve">а </w:t>
      </w:r>
      <w:r>
        <w:rPr>
          <w:i/>
        </w:rPr>
        <w:noBreakHyphen/>
        <w:t xml:space="preserve"> </w:t>
      </w:r>
      <w:r>
        <w:t>сечение армоцеме</w:t>
      </w:r>
      <w:r>
        <w:t>нтного</w:t>
      </w:r>
      <w:r>
        <w:rPr>
          <w:lang w:val="en-US"/>
        </w:rPr>
        <w:t xml:space="preserve"> </w:t>
      </w:r>
      <w:r>
        <w:t>элемента</w:t>
      </w:r>
      <w:r>
        <w:rPr>
          <w:lang w:val="en-US"/>
        </w:rPr>
        <w:t>;</w:t>
      </w:r>
      <w:r>
        <w:t xml:space="preserve"> </w:t>
      </w:r>
      <w:r>
        <w:rPr>
          <w:i/>
        </w:rPr>
        <w:t xml:space="preserve">б </w:t>
      </w:r>
      <w:r>
        <w:rPr>
          <w:i/>
        </w:rPr>
        <w:noBreakHyphen/>
      </w:r>
      <w:r>
        <w:t xml:space="preserve"> сечение, приведенное к стальному</w:t>
      </w:r>
    </w:p>
    <w:p w:rsidR="00000000" w:rsidRDefault="00806DD0">
      <w:pPr>
        <w:jc w:val="center"/>
      </w:pPr>
    </w:p>
    <w:p w:rsidR="00000000" w:rsidRDefault="00806DD0">
      <w:pPr>
        <w:ind w:firstLine="426"/>
        <w:jc w:val="both"/>
      </w:pPr>
      <w:r>
        <w:t xml:space="preserve">Значение </w:t>
      </w:r>
      <w:r>
        <w:rPr>
          <w:i/>
          <w:position w:val="-10"/>
          <w:lang w:val="en-US"/>
        </w:rPr>
        <w:object w:dxaOrig="320" w:dyaOrig="340">
          <v:shape id="_x0000_i1203" type="#_x0000_t75" style="width:15.75pt;height:17.25pt" o:ole="">
            <v:imagedata r:id="rId286" o:title=""/>
          </v:shape>
          <o:OLEObject Type="Embed" ProgID="Equation.3" ShapeID="_x0000_i1203" DrawAspect="Content" ObjectID="_1427223292" r:id="rId316"/>
        </w:object>
      </w:r>
      <w:r>
        <w:t xml:space="preserve">, определяется: </w:t>
      </w:r>
    </w:p>
    <w:p w:rsidR="00000000" w:rsidRDefault="00806DD0">
      <w:pPr>
        <w:ind w:firstLine="426"/>
        <w:jc w:val="both"/>
      </w:pPr>
      <w:r>
        <w:t>для изгибаемых элементов по формуле</w:t>
      </w:r>
    </w:p>
    <w:p w:rsidR="00000000" w:rsidRDefault="00806DD0">
      <w:pPr>
        <w:ind w:firstLine="425"/>
        <w:jc w:val="right"/>
        <w:rPr>
          <w:b/>
          <w:i/>
        </w:rPr>
      </w:pPr>
      <w:r>
        <w:rPr>
          <w:i/>
          <w:position w:val="-28"/>
          <w:lang w:val="en-US"/>
        </w:rPr>
        <w:object w:dxaOrig="2020" w:dyaOrig="720">
          <v:shape id="_x0000_i1204" type="#_x0000_t75" style="width:101.25pt;height:36pt" o:ole="">
            <v:imagedata r:id="rId317" o:title=""/>
          </v:shape>
          <o:OLEObject Type="Embed" ProgID="Equation.3" ShapeID="_x0000_i1204" DrawAspect="Content" ObjectID="_1427223293" r:id="rId318"/>
        </w:object>
      </w:r>
      <w:r>
        <w:rPr>
          <w:i/>
        </w:rPr>
        <w:t>;</w:t>
      </w:r>
      <w:r>
        <w:rPr>
          <w:i/>
        </w:rPr>
        <w:tab/>
      </w:r>
      <w:r>
        <w:rPr>
          <w:i/>
        </w:rPr>
        <w:tab/>
      </w:r>
      <w:r>
        <w:rPr>
          <w:i/>
        </w:rPr>
        <w:tab/>
      </w:r>
      <w:r>
        <w:t>(57)</w:t>
      </w:r>
    </w:p>
    <w:p w:rsidR="00000000" w:rsidRDefault="00806DD0">
      <w:pPr>
        <w:ind w:firstLine="426"/>
        <w:jc w:val="both"/>
      </w:pPr>
      <w:r>
        <w:t>для внецентренно сжатых и внецентренно растянутых элементов по формуле</w:t>
      </w:r>
    </w:p>
    <w:p w:rsidR="00000000" w:rsidRDefault="00806DD0">
      <w:pPr>
        <w:ind w:firstLine="425"/>
        <w:jc w:val="right"/>
        <w:rPr>
          <w:b/>
          <w:i/>
        </w:rPr>
      </w:pPr>
      <w:r>
        <w:rPr>
          <w:i/>
          <w:position w:val="-28"/>
          <w:lang w:val="en-US"/>
        </w:rPr>
        <w:object w:dxaOrig="1880" w:dyaOrig="700">
          <v:shape id="_x0000_i1205" type="#_x0000_t75" style="width:93.75pt;height:35.25pt" o:ole="">
            <v:imagedata r:id="rId319" o:title=""/>
          </v:shape>
          <o:OLEObject Type="Embed" ProgID="Equation.3" ShapeID="_x0000_i1205" DrawAspect="Content" ObjectID="_1427223294" r:id="rId320"/>
        </w:object>
      </w:r>
      <w:r>
        <w:rPr>
          <w:i/>
          <w:lang w:val="en-US"/>
        </w:rPr>
        <w:t>.</w:t>
      </w:r>
      <w:r>
        <w:rPr>
          <w:i/>
        </w:rPr>
        <w:tab/>
      </w:r>
      <w:r>
        <w:rPr>
          <w:i/>
        </w:rPr>
        <w:tab/>
      </w:r>
      <w:r>
        <w:rPr>
          <w:i/>
        </w:rPr>
        <w:tab/>
      </w:r>
      <w:r>
        <w:t>(5</w:t>
      </w:r>
      <w:r>
        <w:rPr>
          <w:lang w:val="en-US"/>
        </w:rPr>
        <w:t>8</w:t>
      </w:r>
      <w:r>
        <w:t>)</w:t>
      </w:r>
    </w:p>
    <w:p w:rsidR="00000000" w:rsidRDefault="00806DD0">
      <w:pPr>
        <w:ind w:firstLine="426"/>
        <w:jc w:val="both"/>
        <w:rPr>
          <w:lang w:val="en-US"/>
        </w:rPr>
      </w:pPr>
      <w:r>
        <w:t xml:space="preserve">В формулах (57) - (58): </w:t>
      </w:r>
    </w:p>
    <w:p w:rsidR="00000000" w:rsidRDefault="00806DD0">
      <w:pPr>
        <w:ind w:firstLine="426"/>
        <w:jc w:val="both"/>
        <w:rPr>
          <w:lang w:val="en-US"/>
        </w:rPr>
      </w:pPr>
      <w:r>
        <w:rPr>
          <w:i/>
          <w:lang w:val="en-US"/>
        </w:rPr>
        <w:t>W</w:t>
      </w:r>
      <w:r>
        <w:rPr>
          <w:i/>
          <w:vertAlign w:val="subscript"/>
          <w:lang w:val="en-US"/>
        </w:rPr>
        <w:t>s1</w:t>
      </w:r>
      <w:r>
        <w:rPr>
          <w:i/>
          <w:lang w:val="en-US"/>
        </w:rPr>
        <w:t xml:space="preserve"> </w:t>
      </w:r>
      <w:r>
        <w:rPr>
          <w:i/>
          <w:lang w:val="en-US"/>
        </w:rPr>
        <w:noBreakHyphen/>
      </w:r>
      <w:r>
        <w:t xml:space="preserve"> момент сопротивления приведенного к</w:t>
      </w:r>
      <w:r>
        <w:rPr>
          <w:i/>
        </w:rPr>
        <w:t xml:space="preserve"> </w:t>
      </w:r>
      <w:r>
        <w:t>стальному сечению, определяется по формуле</w:t>
      </w:r>
    </w:p>
    <w:p w:rsidR="00000000" w:rsidRDefault="00806DD0">
      <w:pPr>
        <w:ind w:firstLine="426"/>
        <w:jc w:val="right"/>
        <w:rPr>
          <w:lang w:val="en-US"/>
        </w:rPr>
      </w:pPr>
      <w:r>
        <w:rPr>
          <w:position w:val="-28"/>
          <w:lang w:val="en-US"/>
        </w:rPr>
        <w:object w:dxaOrig="1140" w:dyaOrig="680">
          <v:shape id="_x0000_i1206" type="#_x0000_t75" style="width:57pt;height:33.75pt" o:ole="">
            <v:imagedata r:id="rId321" o:title=""/>
          </v:shape>
          <o:OLEObject Type="Embed" ProgID="Equation.3" ShapeID="_x0000_i1206" DrawAspect="Content" ObjectID="_1427223295" r:id="rId322"/>
        </w:object>
      </w:r>
      <w:r>
        <w:rPr>
          <w:lang w:val="en-US"/>
        </w:rPr>
        <w:t xml:space="preserve">; </w:t>
      </w:r>
      <w:r>
        <w:rPr>
          <w:lang w:val="en-US"/>
        </w:rPr>
        <w:tab/>
      </w:r>
      <w:r>
        <w:rPr>
          <w:lang w:val="en-US"/>
        </w:rPr>
        <w:tab/>
      </w:r>
      <w:r>
        <w:rPr>
          <w:lang w:val="en-US"/>
        </w:rPr>
        <w:tab/>
        <w:t>(59)</w:t>
      </w:r>
    </w:p>
    <w:p w:rsidR="00000000" w:rsidRDefault="00806DD0">
      <w:pPr>
        <w:ind w:firstLine="426"/>
        <w:jc w:val="both"/>
        <w:rPr>
          <w:lang w:val="en-US"/>
        </w:rPr>
      </w:pPr>
      <w:r>
        <w:t>где</w:t>
      </w:r>
      <w:r>
        <w:rPr>
          <w:i/>
        </w:rPr>
        <w:t xml:space="preserve"> </w:t>
      </w:r>
      <w:r>
        <w:rPr>
          <w:i/>
          <w:lang w:val="en-US"/>
        </w:rPr>
        <w:t>I</w:t>
      </w:r>
      <w:r>
        <w:rPr>
          <w:i/>
          <w:vertAlign w:val="subscript"/>
          <w:lang w:val="en-US"/>
        </w:rPr>
        <w:t>s1</w:t>
      </w:r>
      <w:r>
        <w:rPr>
          <w:i/>
          <w:lang w:val="en-US"/>
        </w:rPr>
        <w:t xml:space="preserve"> </w:t>
      </w:r>
      <w:r>
        <w:rPr>
          <w:i/>
          <w:lang w:val="en-US"/>
        </w:rPr>
        <w:noBreakHyphen/>
      </w:r>
      <w:r>
        <w:t xml:space="preserve"> момент инерции сечения, приведенного к эквивалентному стальному сечению, относительно его центра</w:t>
      </w:r>
      <w:r>
        <w:t xml:space="preserve"> тяжести;</w:t>
      </w:r>
    </w:p>
    <w:p w:rsidR="00000000" w:rsidRDefault="00806DD0">
      <w:pPr>
        <w:ind w:firstLine="426"/>
        <w:jc w:val="both"/>
        <w:rPr>
          <w:i/>
          <w:lang w:val="en-US"/>
        </w:rPr>
      </w:pPr>
      <w:r>
        <w:rPr>
          <w:i/>
          <w:lang w:val="en-US"/>
        </w:rPr>
        <w:t>N</w:t>
      </w:r>
      <w:r>
        <w:rPr>
          <w:i/>
          <w:vertAlign w:val="subscript"/>
          <w:lang w:val="en-US"/>
        </w:rPr>
        <w:t>tot</w:t>
      </w:r>
      <w:r>
        <w:rPr>
          <w:i/>
        </w:rPr>
        <w:t xml:space="preserve"> </w:t>
      </w:r>
      <w:r>
        <w:rPr>
          <w:i/>
          <w:lang w:val="en-US"/>
        </w:rPr>
        <w:noBreakHyphen/>
      </w:r>
      <w:r>
        <w:t xml:space="preserve"> равнодействующая продольной сипы</w:t>
      </w:r>
      <w:r>
        <w:rPr>
          <w:lang w:val="en-US"/>
        </w:rPr>
        <w:t xml:space="preserve"> </w:t>
      </w:r>
      <w:r>
        <w:rPr>
          <w:i/>
          <w:lang w:val="en-US"/>
        </w:rPr>
        <w:t>N</w:t>
      </w:r>
      <w:r>
        <w:rPr>
          <w:i/>
        </w:rPr>
        <w:t xml:space="preserve"> </w:t>
      </w:r>
      <w:r>
        <w:t xml:space="preserve">и усилия предварительного обжатия </w:t>
      </w:r>
      <w:r>
        <w:rPr>
          <w:i/>
        </w:rPr>
        <w:t>Р;</w:t>
      </w:r>
    </w:p>
    <w:p w:rsidR="00000000" w:rsidRDefault="00806DD0">
      <w:pPr>
        <w:ind w:firstLine="426"/>
        <w:jc w:val="both"/>
        <w:rPr>
          <w:lang w:val="en-US"/>
        </w:rPr>
      </w:pPr>
      <w:r>
        <w:rPr>
          <w:i/>
          <w:lang w:val="en-US"/>
        </w:rPr>
        <w:t>e</w:t>
      </w:r>
      <w:r>
        <w:rPr>
          <w:i/>
          <w:vertAlign w:val="subscript"/>
          <w:lang w:val="en-US"/>
        </w:rPr>
        <w:t>cp</w:t>
      </w:r>
      <w:r>
        <w:rPr>
          <w:i/>
          <w:lang w:val="en-US"/>
        </w:rPr>
        <w:t xml:space="preserve"> </w:t>
      </w:r>
      <w:r>
        <w:rPr>
          <w:i/>
          <w:lang w:val="en-US"/>
        </w:rPr>
        <w:noBreakHyphen/>
      </w:r>
      <w:r>
        <w:t xml:space="preserve"> эксцентриситет приложения силы </w:t>
      </w:r>
      <w:r>
        <w:rPr>
          <w:i/>
        </w:rPr>
        <w:t>Р</w:t>
      </w:r>
      <w:r>
        <w:t xml:space="preserve"> относительно центра тяжести сечения элемента;</w:t>
      </w:r>
    </w:p>
    <w:p w:rsidR="00000000" w:rsidRDefault="00806DD0">
      <w:pPr>
        <w:ind w:firstLine="426"/>
        <w:jc w:val="both"/>
        <w:rPr>
          <w:lang w:val="en-US"/>
        </w:rPr>
      </w:pPr>
      <w:r>
        <w:rPr>
          <w:i/>
          <w:lang w:val="en-US"/>
        </w:rPr>
        <w:t>e</w:t>
      </w:r>
      <w:r>
        <w:rPr>
          <w:i/>
          <w:vertAlign w:val="subscript"/>
          <w:lang w:val="en-US"/>
        </w:rPr>
        <w:t>c,tot</w:t>
      </w:r>
      <w:r>
        <w:rPr>
          <w:i/>
          <w:lang w:val="en-US"/>
        </w:rPr>
        <w:t xml:space="preserve"> </w:t>
      </w:r>
      <w:r>
        <w:rPr>
          <w:i/>
          <w:lang w:val="en-US"/>
        </w:rPr>
        <w:noBreakHyphen/>
      </w:r>
      <w:r>
        <w:t xml:space="preserve"> эксцентриситет усилия </w:t>
      </w:r>
      <w:r>
        <w:rPr>
          <w:i/>
          <w:lang w:val="en-US"/>
        </w:rPr>
        <w:t>N</w:t>
      </w:r>
      <w:r>
        <w:rPr>
          <w:i/>
          <w:vertAlign w:val="subscript"/>
          <w:lang w:val="en-US"/>
        </w:rPr>
        <w:t>tot</w:t>
      </w:r>
      <w:r>
        <w:t xml:space="preserve"> относительно</w:t>
      </w:r>
      <w:r>
        <w:rPr>
          <w:lang w:val="en-US"/>
        </w:rPr>
        <w:t xml:space="preserve"> </w:t>
      </w:r>
      <w:r>
        <w:t>центра тяжести сечения;</w:t>
      </w:r>
    </w:p>
    <w:p w:rsidR="00000000" w:rsidRDefault="00806DD0">
      <w:pPr>
        <w:ind w:firstLine="426"/>
        <w:jc w:val="both"/>
        <w:rPr>
          <w:lang w:val="en-US"/>
        </w:rPr>
      </w:pPr>
      <w:r>
        <w:rPr>
          <w:i/>
          <w:lang w:val="en-US"/>
        </w:rPr>
        <w:t xml:space="preserve">r </w:t>
      </w:r>
      <w:r>
        <w:rPr>
          <w:i/>
          <w:lang w:val="en-US"/>
        </w:rPr>
        <w:noBreakHyphen/>
      </w:r>
      <w:r>
        <w:t xml:space="preserve"> расстояние от ядровой точки, ближайшей к сжатой грани сечения.</w:t>
      </w:r>
    </w:p>
    <w:p w:rsidR="00000000" w:rsidRDefault="00806DD0">
      <w:pPr>
        <w:ind w:firstLine="426"/>
        <w:jc w:val="both"/>
      </w:pPr>
      <w:r>
        <w:t>В формуле (58) знак „минус" принимается при внецентренном сжатии, а знак „плюс" — при внецентренном растяжении.</w:t>
      </w:r>
    </w:p>
    <w:p w:rsidR="00000000" w:rsidRDefault="00806DD0">
      <w:pPr>
        <w:ind w:firstLine="426"/>
        <w:jc w:val="both"/>
      </w:pPr>
      <w:r>
        <w:t>4.6. Для элементов, к трещиностойкости которых предъявляются требования 2-й категории,</w:t>
      </w:r>
      <w:r>
        <w:t xml:space="preserve"> ширина непродолжительного раскрытия трещин определяется как сумма ширины раскрытия от продолжительного действия постоянных и длительных нагрузок и приращения ширины раскрытия от действия кратковременной нагрузки. Ширина продолжительного раскрытия трещин зависит от продолжительности действия постоянных и длительных нагрузок.</w:t>
      </w:r>
    </w:p>
    <w:p w:rsidR="00000000" w:rsidRDefault="00806DD0">
      <w:pPr>
        <w:ind w:firstLine="426"/>
        <w:jc w:val="both"/>
      </w:pPr>
    </w:p>
    <w:p w:rsidR="00000000" w:rsidRDefault="00806DD0">
      <w:pPr>
        <w:jc w:val="center"/>
      </w:pPr>
      <w:r>
        <w:t xml:space="preserve">Расчет по раскрытию трещин, </w:t>
      </w:r>
    </w:p>
    <w:p w:rsidR="00000000" w:rsidRDefault="00806DD0">
      <w:pPr>
        <w:jc w:val="center"/>
      </w:pPr>
      <w:r>
        <w:t>наклонных к продольной оси элемента</w:t>
      </w:r>
    </w:p>
    <w:p w:rsidR="00000000" w:rsidRDefault="00806DD0">
      <w:pPr>
        <w:jc w:val="center"/>
      </w:pPr>
    </w:p>
    <w:p w:rsidR="00000000" w:rsidRDefault="00806DD0">
      <w:pPr>
        <w:ind w:firstLine="426"/>
        <w:jc w:val="both"/>
      </w:pPr>
      <w:r>
        <w:t>4.7. Ширина раскрытия трещин, наклонных к продольной оси изгибаемых элементов, при сетчатом и комбинированном армирова</w:t>
      </w:r>
      <w:r>
        <w:t>нии определяется по формуле</w:t>
      </w:r>
    </w:p>
    <w:p w:rsidR="00000000" w:rsidRDefault="00806DD0">
      <w:pPr>
        <w:ind w:firstLine="426"/>
        <w:jc w:val="right"/>
        <w:rPr>
          <w:lang w:val="en-US"/>
        </w:rPr>
      </w:pPr>
      <w:r>
        <w:rPr>
          <w:i/>
          <w:lang w:val="en-US"/>
        </w:rPr>
        <w:t>a</w:t>
      </w:r>
      <w:r>
        <w:rPr>
          <w:i/>
          <w:vertAlign w:val="subscript"/>
          <w:lang w:val="en-US"/>
        </w:rPr>
        <w:t>crc</w:t>
      </w:r>
      <w:r>
        <w:t xml:space="preserve"> </w:t>
      </w:r>
      <w:r>
        <w:rPr>
          <w:position w:val="-10"/>
        </w:rPr>
        <w:object w:dxaOrig="620" w:dyaOrig="340">
          <v:shape id="_x0000_i1207" type="#_x0000_t75" style="width:30.75pt;height:17.25pt" o:ole="">
            <v:imagedata r:id="rId323" o:title=""/>
          </v:shape>
          <o:OLEObject Type="Embed" ProgID="Equation.3" ShapeID="_x0000_i1207" DrawAspect="Content" ObjectID="_1427223296" r:id="rId324"/>
        </w:object>
      </w:r>
      <w:r>
        <w:rPr>
          <w:position w:val="-10"/>
        </w:rPr>
        <w:object w:dxaOrig="1160" w:dyaOrig="340">
          <v:shape id="_x0000_i1208" type="#_x0000_t75" style="width:57.75pt;height:17.25pt" o:ole="">
            <v:imagedata r:id="rId325" o:title=""/>
          </v:shape>
          <o:OLEObject Type="Embed" ProgID="Equation.3" ShapeID="_x0000_i1208" DrawAspect="Content" ObjectID="_1427223297" r:id="rId326"/>
        </w:object>
      </w:r>
      <w:r>
        <w:rPr>
          <w:position w:val="-28"/>
        </w:rPr>
        <w:object w:dxaOrig="880" w:dyaOrig="720">
          <v:shape id="_x0000_i1209" type="#_x0000_t75" style="width:44.25pt;height:36pt" o:ole="">
            <v:imagedata r:id="rId327" o:title=""/>
          </v:shape>
          <o:OLEObject Type="Embed" ProgID="Equation.3" ShapeID="_x0000_i1209" DrawAspect="Content" ObjectID="_1427223298" r:id="rId328"/>
        </w:object>
      </w:r>
      <w:r>
        <w:t xml:space="preserve">, </w:t>
      </w:r>
      <w:r>
        <w:tab/>
      </w:r>
      <w:r>
        <w:tab/>
      </w:r>
      <w:r>
        <w:tab/>
        <w:t>(60)</w:t>
      </w:r>
    </w:p>
    <w:p w:rsidR="00000000" w:rsidRDefault="00806DD0">
      <w:pPr>
        <w:ind w:firstLine="426"/>
        <w:jc w:val="both"/>
        <w:rPr>
          <w:lang w:val="en-US"/>
        </w:rPr>
      </w:pPr>
      <w:r>
        <w:t>где</w:t>
      </w:r>
      <w:r>
        <w:rPr>
          <w:position w:val="-10"/>
        </w:rPr>
        <w:object w:dxaOrig="240" w:dyaOrig="340">
          <v:shape id="_x0000_i1210" type="#_x0000_t75" style="width:12pt;height:17.25pt" o:ole="">
            <v:imagedata r:id="rId298" o:title=""/>
          </v:shape>
          <o:OLEObject Type="Embed" ProgID="Equation.3" ShapeID="_x0000_i1210" DrawAspect="Content" ObjectID="_1427223299" r:id="rId329"/>
        </w:object>
      </w:r>
      <w:r>
        <w:rPr>
          <w:i/>
          <w:lang w:val="en-US"/>
        </w:rPr>
        <w:t xml:space="preserve"> </w:t>
      </w:r>
      <w:r>
        <w:rPr>
          <w:i/>
          <w:lang w:val="en-US"/>
        </w:rPr>
        <w:noBreakHyphen/>
      </w:r>
      <w:r>
        <w:t xml:space="preserve"> коэффициент тот же, что и в п. 4.3;</w:t>
      </w:r>
    </w:p>
    <w:p w:rsidR="00000000" w:rsidRDefault="00806DD0">
      <w:pPr>
        <w:ind w:firstLine="426"/>
        <w:jc w:val="both"/>
      </w:pPr>
      <w:r>
        <w:rPr>
          <w:i/>
          <w:lang w:val="en-US"/>
        </w:rPr>
        <w:t>k</w:t>
      </w:r>
      <w:r>
        <w:rPr>
          <w:i/>
          <w:vertAlign w:val="subscript"/>
          <w:lang w:val="en-US"/>
        </w:rPr>
        <w:t>1</w:t>
      </w:r>
      <w:r>
        <w:rPr>
          <w:i/>
          <w:lang w:val="en-US"/>
        </w:rPr>
        <w:t xml:space="preserve"> </w:t>
      </w:r>
      <w:r>
        <w:rPr>
          <w:i/>
          <w:lang w:val="en-US"/>
        </w:rPr>
        <w:noBreakHyphen/>
      </w:r>
      <w:r>
        <w:t xml:space="preserve"> коэффициент, принимаемый при сетках: </w:t>
      </w:r>
    </w:p>
    <w:p w:rsidR="00000000" w:rsidRDefault="00806DD0">
      <w:pPr>
        <w:ind w:firstLine="426"/>
        <w:jc w:val="both"/>
      </w:pPr>
      <w:r>
        <w:t>тканых - 10</w:t>
      </w:r>
      <w:r>
        <w:rPr>
          <w:vertAlign w:val="superscript"/>
        </w:rPr>
        <w:t>3</w:t>
      </w:r>
      <w:r>
        <w:t xml:space="preserve"> (30 - 1500 </w:t>
      </w:r>
      <w:r>
        <w:rPr>
          <w:position w:val="-10"/>
        </w:rPr>
        <w:object w:dxaOrig="380" w:dyaOrig="340">
          <v:shape id="_x0000_i1211" type="#_x0000_t75" style="width:18.75pt;height:17.25pt" o:ole="">
            <v:imagedata r:id="rId302" o:title=""/>
          </v:shape>
          <o:OLEObject Type="Embed" ProgID="Equation.3" ShapeID="_x0000_i1211" DrawAspect="Content" ObjectID="_1427223300" r:id="rId330"/>
        </w:object>
      </w:r>
      <w:r>
        <w:t xml:space="preserve">), </w:t>
      </w:r>
    </w:p>
    <w:p w:rsidR="00000000" w:rsidRDefault="00806DD0">
      <w:pPr>
        <w:ind w:firstLine="426"/>
        <w:jc w:val="both"/>
        <w:rPr>
          <w:lang w:val="en-US"/>
        </w:rPr>
      </w:pPr>
      <w:r>
        <w:t>сварных - 10</w:t>
      </w:r>
      <w:r>
        <w:rPr>
          <w:vertAlign w:val="superscript"/>
        </w:rPr>
        <w:t>3</w:t>
      </w:r>
      <w:r>
        <w:t xml:space="preserve"> (20 - 1200</w:t>
      </w:r>
      <w:r>
        <w:rPr>
          <w:position w:val="-10"/>
        </w:rPr>
        <w:object w:dxaOrig="380" w:dyaOrig="340">
          <v:shape id="_x0000_i1212" type="#_x0000_t75" style="width:18.75pt;height:17.25pt" o:ole="">
            <v:imagedata r:id="rId302" o:title=""/>
          </v:shape>
          <o:OLEObject Type="Embed" ProgID="Equation.3" ShapeID="_x0000_i1212" DrawAspect="Content" ObjectID="_1427223301" r:id="rId331"/>
        </w:object>
      </w:r>
      <w:r>
        <w:t>);</w:t>
      </w:r>
    </w:p>
    <w:p w:rsidR="00000000" w:rsidRDefault="00806DD0">
      <w:pPr>
        <w:ind w:firstLine="426"/>
        <w:jc w:val="both"/>
        <w:rPr>
          <w:lang w:val="en-US"/>
        </w:rPr>
      </w:pPr>
      <w:r>
        <w:rPr>
          <w:position w:val="-10"/>
        </w:rPr>
        <w:object w:dxaOrig="300" w:dyaOrig="340">
          <v:shape id="_x0000_i1213" type="#_x0000_t75" style="width:15pt;height:17.25pt" o:ole="">
            <v:imagedata r:id="rId282" o:title=""/>
          </v:shape>
          <o:OLEObject Type="Embed" ProgID="Equation.3" ShapeID="_x0000_i1213" DrawAspect="Content" ObjectID="_1427223302" r:id="rId332"/>
        </w:object>
      </w:r>
      <w:r>
        <w:rPr>
          <w:i/>
          <w:lang w:val="en-US"/>
        </w:rPr>
        <w:t xml:space="preserve"> </w:t>
      </w:r>
      <w:r>
        <w:rPr>
          <w:i/>
          <w:lang w:val="en-US"/>
        </w:rPr>
        <w:noBreakHyphen/>
      </w:r>
      <w:r>
        <w:t xml:space="preserve"> коэффициент тот же, что и в п. 4.4;</w:t>
      </w:r>
    </w:p>
    <w:p w:rsidR="00000000" w:rsidRDefault="00806DD0">
      <w:pPr>
        <w:ind w:firstLine="426"/>
        <w:jc w:val="both"/>
        <w:rPr>
          <w:lang w:val="en-US"/>
        </w:rPr>
      </w:pPr>
      <w:r>
        <w:rPr>
          <w:position w:val="-10"/>
          <w:lang w:val="en-US"/>
        </w:rPr>
        <w:object w:dxaOrig="460" w:dyaOrig="340">
          <v:shape id="_x0000_i1214" type="#_x0000_t75" style="width:23.25pt;height:17.25pt" o:ole="">
            <v:imagedata r:id="rId108" o:title=""/>
          </v:shape>
          <o:OLEObject Type="Embed" ProgID="Equation.3" ShapeID="_x0000_i1214" DrawAspect="Content" ObjectID="_1427223303" r:id="rId333"/>
        </w:object>
      </w:r>
      <w:r>
        <w:rPr>
          <w:i/>
          <w:lang w:val="en-US"/>
        </w:rPr>
        <w:t xml:space="preserve"> </w:t>
      </w:r>
      <w:r>
        <w:rPr>
          <w:i/>
          <w:lang w:val="en-US"/>
        </w:rPr>
        <w:noBreakHyphen/>
      </w:r>
      <w:r>
        <w:t xml:space="preserve"> принимается согласно указаниям п.3.2;</w:t>
      </w:r>
    </w:p>
    <w:p w:rsidR="00000000" w:rsidRDefault="00806DD0">
      <w:pPr>
        <w:ind w:firstLine="426"/>
        <w:jc w:val="both"/>
      </w:pPr>
      <w:r>
        <w:rPr>
          <w:i/>
          <w:lang w:val="en-US"/>
        </w:rPr>
        <w:t>d</w:t>
      </w:r>
      <w:r>
        <w:rPr>
          <w:i/>
          <w:vertAlign w:val="subscript"/>
          <w:lang w:val="en-US"/>
        </w:rPr>
        <w:t>m</w:t>
      </w:r>
      <w:r>
        <w:rPr>
          <w:i/>
          <w:lang w:val="en-US"/>
        </w:rPr>
        <w:t xml:space="preserve"> </w:t>
      </w:r>
      <w:r>
        <w:rPr>
          <w:i/>
          <w:lang w:val="en-US"/>
        </w:rPr>
        <w:noBreakHyphen/>
      </w:r>
      <w:r>
        <w:t xml:space="preserve"> диаметр проволок сеток, расположенных по нормали к продольной оси элемента;</w:t>
      </w:r>
    </w:p>
    <w:p w:rsidR="00000000" w:rsidRDefault="00806DD0">
      <w:pPr>
        <w:ind w:firstLine="425"/>
        <w:jc w:val="right"/>
        <w:rPr>
          <w:lang w:val="en-US"/>
        </w:rPr>
      </w:pPr>
      <w:r>
        <w:rPr>
          <w:position w:val="-28"/>
        </w:rPr>
        <w:object w:dxaOrig="1939" w:dyaOrig="720">
          <v:shape id="_x0000_i1215" type="#_x0000_t75" style="width:96.75pt;height:36pt" o:ole="">
            <v:imagedata r:id="rId334" o:title=""/>
          </v:shape>
          <o:OLEObject Type="Embed" ProgID="Equation.3" ShapeID="_x0000_i1215" DrawAspect="Content" ObjectID="_1427223304" r:id="rId335"/>
        </w:object>
      </w:r>
      <w:r>
        <w:t xml:space="preserve">, </w:t>
      </w:r>
      <w:r>
        <w:tab/>
      </w:r>
      <w:r>
        <w:tab/>
      </w:r>
      <w:r>
        <w:tab/>
        <w:t>(61)</w:t>
      </w:r>
    </w:p>
    <w:p w:rsidR="00000000" w:rsidRDefault="00806DD0">
      <w:pPr>
        <w:ind w:firstLine="426"/>
        <w:jc w:val="both"/>
      </w:pPr>
      <w:r>
        <w:t>здесь</w:t>
      </w:r>
      <w:r>
        <w:rPr>
          <w:i/>
          <w:spacing w:val="-20"/>
        </w:rPr>
        <w:t xml:space="preserve"> </w:t>
      </w:r>
      <w:r>
        <w:rPr>
          <w:i/>
          <w:lang w:val="en-US"/>
        </w:rPr>
        <w:t xml:space="preserve">Q </w:t>
      </w:r>
      <w:r>
        <w:rPr>
          <w:i/>
          <w:lang w:val="en-US"/>
        </w:rPr>
        <w:noBreakHyphen/>
      </w:r>
      <w:r>
        <w:t xml:space="preserve"> наибольшая поперечная сила на рассматриваемом участке длины элемента от действующей нагрузки.</w:t>
      </w:r>
    </w:p>
    <w:p w:rsidR="00000000" w:rsidRDefault="00806DD0">
      <w:pPr>
        <w:ind w:firstLine="426"/>
        <w:jc w:val="both"/>
      </w:pPr>
    </w:p>
    <w:p w:rsidR="00000000" w:rsidRDefault="00806DD0">
      <w:pPr>
        <w:ind w:firstLine="426"/>
        <w:jc w:val="center"/>
      </w:pPr>
      <w:r>
        <w:t>РАСЧЕТ ЭЛЕМЕНТОВ АРМОЦЕМЕНТНЫХ КОНСТРУКЦИЙ ПО ДЕФОРМАЦИЯМ</w:t>
      </w:r>
    </w:p>
    <w:p w:rsidR="00000000" w:rsidRDefault="00806DD0">
      <w:pPr>
        <w:ind w:firstLine="426"/>
        <w:jc w:val="center"/>
      </w:pPr>
    </w:p>
    <w:p w:rsidR="00000000" w:rsidRDefault="00806DD0">
      <w:pPr>
        <w:ind w:firstLine="426"/>
        <w:jc w:val="both"/>
      </w:pPr>
      <w:r>
        <w:t>4.8. Деформации (прогибы, углы поворота) элементов армоцементных конструкций должны вычисляться по формулам строительной механики с определением входящих в них значений жесткости и кривизны в соответствии с пп. 4.9. — 4.15.</w:t>
      </w:r>
    </w:p>
    <w:p w:rsidR="00000000" w:rsidRDefault="00806DD0">
      <w:pPr>
        <w:ind w:firstLine="426"/>
        <w:jc w:val="both"/>
      </w:pPr>
      <w:r>
        <w:t>Значения кривизны и деформации армоцементных элементов отсчитываются от их начального состояния; при н</w:t>
      </w:r>
      <w:r>
        <w:t>аличии предварительного напряжения арматуры - от состояния до обжатия элемента.</w:t>
      </w:r>
    </w:p>
    <w:p w:rsidR="00000000" w:rsidRDefault="00806DD0">
      <w:pPr>
        <w:ind w:firstLine="426"/>
        <w:jc w:val="both"/>
      </w:pPr>
      <w:r>
        <w:t xml:space="preserve">Элементы или части элементов рассматриваются без трещин в растянутой зоне, если трещины не образуются при действии постоянных, длительных и кратковременных нагрузок, нагрузки вводятся в расчет с коэффициентом надежности по нагрузке </w:t>
      </w:r>
      <w:r>
        <w:rPr>
          <w:position w:val="-14"/>
        </w:rPr>
        <w:object w:dxaOrig="300" w:dyaOrig="380">
          <v:shape id="_x0000_i1216" type="#_x0000_t75" style="width:15pt;height:18.75pt" o:ole="">
            <v:imagedata r:id="rId336" o:title=""/>
          </v:shape>
          <o:OLEObject Type="Embed" ProgID="Equation.3" ShapeID="_x0000_i1216" DrawAspect="Content" ObjectID="_1427223305" r:id="rId337"/>
        </w:object>
      </w:r>
      <w:r>
        <w:t>=1.</w:t>
      </w:r>
    </w:p>
    <w:p w:rsidR="00000000" w:rsidRDefault="00806DD0">
      <w:pPr>
        <w:ind w:firstLine="426"/>
        <w:jc w:val="both"/>
      </w:pPr>
      <w:r>
        <w:t>4.9. Жесткость элементов при кратковременном действии нагрузки определяется по формуле</w:t>
      </w:r>
    </w:p>
    <w:p w:rsidR="00000000" w:rsidRDefault="00806DD0">
      <w:pPr>
        <w:ind w:firstLine="426"/>
        <w:jc w:val="right"/>
      </w:pPr>
      <w:r>
        <w:rPr>
          <w:position w:val="-14"/>
        </w:rPr>
        <w:object w:dxaOrig="1420" w:dyaOrig="380">
          <v:shape id="_x0000_i1217" type="#_x0000_t75" style="width:71.25pt;height:18.75pt" o:ole="">
            <v:imagedata r:id="rId338" o:title=""/>
          </v:shape>
          <o:OLEObject Type="Embed" ProgID="Equation.3" ShapeID="_x0000_i1217" DrawAspect="Content" ObjectID="_1427223306" r:id="rId339"/>
        </w:object>
      </w:r>
      <w:r>
        <w:rPr>
          <w:lang w:val="en-US"/>
        </w:rPr>
        <w:t>,</w:t>
      </w:r>
      <w:r>
        <w:rPr>
          <w:lang w:val="en-US"/>
        </w:rPr>
        <w:tab/>
      </w:r>
      <w:r>
        <w:rPr>
          <w:lang w:val="en-US"/>
        </w:rPr>
        <w:tab/>
      </w:r>
      <w:r>
        <w:rPr>
          <w:lang w:val="en-US"/>
        </w:rPr>
        <w:tab/>
      </w:r>
      <w:r>
        <w:t xml:space="preserve"> (62)</w:t>
      </w:r>
    </w:p>
    <w:p w:rsidR="00000000" w:rsidRDefault="00806DD0">
      <w:pPr>
        <w:ind w:firstLine="426"/>
        <w:jc w:val="both"/>
        <w:rPr>
          <w:lang w:val="en-US"/>
        </w:rPr>
      </w:pPr>
      <w:r>
        <w:t xml:space="preserve">где </w:t>
      </w:r>
      <w:r>
        <w:rPr>
          <w:position w:val="-10"/>
        </w:rPr>
        <w:object w:dxaOrig="300" w:dyaOrig="340">
          <v:shape id="_x0000_i1218" type="#_x0000_t75" style="width:15pt;height:17.25pt" o:ole="">
            <v:imagedata r:id="rId340" o:title=""/>
          </v:shape>
          <o:OLEObject Type="Embed" ProgID="Equation.3" ShapeID="_x0000_i1218" DrawAspect="Content" ObjectID="_1427223307" r:id="rId341"/>
        </w:object>
      </w:r>
      <w:r>
        <w:rPr>
          <w:i/>
          <w:lang w:val="en-US"/>
        </w:rPr>
        <w:noBreakHyphen/>
      </w:r>
      <w:r>
        <w:t xml:space="preserve"> модуль упругости бетона, принимае</w:t>
      </w:r>
      <w:r>
        <w:t>мый</w:t>
      </w:r>
      <w:r>
        <w:rPr>
          <w:lang w:val="en-US"/>
        </w:rPr>
        <w:t xml:space="preserve"> </w:t>
      </w:r>
      <w:r>
        <w:t>по указаниям СНиП 2.03.01-84;</w:t>
      </w:r>
    </w:p>
    <w:p w:rsidR="00000000" w:rsidRDefault="00806DD0">
      <w:pPr>
        <w:ind w:firstLine="426"/>
        <w:jc w:val="both"/>
        <w:rPr>
          <w:lang w:val="en-US"/>
        </w:rPr>
      </w:pPr>
      <w:r>
        <w:rPr>
          <w:position w:val="-10"/>
        </w:rPr>
        <w:object w:dxaOrig="220" w:dyaOrig="340">
          <v:shape id="_x0000_i1219" type="#_x0000_t75" style="width:11.25pt;height:17.25pt" o:ole="">
            <v:imagedata r:id="rId342" o:title=""/>
          </v:shape>
          <o:OLEObject Type="Embed" ProgID="Equation.3" ShapeID="_x0000_i1219" DrawAspect="Content" ObjectID="_1427223308" r:id="rId343"/>
        </w:object>
      </w:r>
      <w:r>
        <w:rPr>
          <w:i/>
          <w:lang w:val="en-US"/>
        </w:rPr>
        <w:noBreakHyphen/>
      </w:r>
      <w:r>
        <w:t xml:space="preserve"> момент инерции армированного сечения, приведенного к бетонному, с учетом коэффициентов сетчатого армирования в соответствии с соотношением модулей </w:t>
      </w:r>
      <w:r>
        <w:rPr>
          <w:lang w:val="en-US"/>
        </w:rPr>
        <w:t>E</w:t>
      </w:r>
      <w:r>
        <w:rPr>
          <w:vertAlign w:val="subscript"/>
          <w:lang w:val="en-US"/>
        </w:rPr>
        <w:t>s</w:t>
      </w:r>
      <w:r>
        <w:rPr>
          <w:i/>
        </w:rPr>
        <w:t>/Е</w:t>
      </w:r>
      <w:r>
        <w:rPr>
          <w:i/>
          <w:vertAlign w:val="subscript"/>
        </w:rPr>
        <w:t>т</w:t>
      </w:r>
      <w:r>
        <w:rPr>
          <w:i/>
          <w:lang w:val="en-US"/>
        </w:rPr>
        <w:t>.</w:t>
      </w:r>
    </w:p>
    <w:p w:rsidR="00000000" w:rsidRDefault="00806DD0">
      <w:pPr>
        <w:ind w:firstLine="426"/>
        <w:jc w:val="both"/>
      </w:pPr>
      <w:r>
        <w:t>Приведенные коэффициенты армирования для расчета деформаций определяются по формулам:</w:t>
      </w:r>
    </w:p>
    <w:p w:rsidR="00000000" w:rsidRDefault="00806DD0">
      <w:pPr>
        <w:jc w:val="right"/>
      </w:pPr>
      <w:r>
        <w:rPr>
          <w:position w:val="-142"/>
        </w:rPr>
        <w:object w:dxaOrig="2180" w:dyaOrig="3000">
          <v:shape id="_x0000_i1220" type="#_x0000_t75" style="width:108.75pt;height:150pt" o:ole="">
            <v:imagedata r:id="rId344" o:title=""/>
          </v:shape>
          <o:OLEObject Type="Embed" ProgID="Equation.3" ShapeID="_x0000_i1220" DrawAspect="Content" ObjectID="_1427223309" r:id="rId345"/>
        </w:object>
      </w:r>
      <w:r>
        <w:t xml:space="preserve"> </w:t>
      </w:r>
      <w:r>
        <w:tab/>
      </w:r>
      <w:r>
        <w:tab/>
      </w:r>
      <w:r>
        <w:tab/>
        <w:t>(63)</w:t>
      </w:r>
    </w:p>
    <w:p w:rsidR="00000000" w:rsidRDefault="00806DD0">
      <w:pPr>
        <w:ind w:firstLine="425"/>
        <w:jc w:val="center"/>
      </w:pPr>
    </w:p>
    <w:p w:rsidR="00000000" w:rsidRDefault="00806DD0">
      <w:pPr>
        <w:ind w:firstLine="425"/>
        <w:jc w:val="center"/>
      </w:pPr>
      <w:r>
        <w:t xml:space="preserve">Определение кривизны на участках без трещин в растянутой зоне </w:t>
      </w:r>
    </w:p>
    <w:p w:rsidR="00000000" w:rsidRDefault="00806DD0">
      <w:pPr>
        <w:ind w:firstLine="425"/>
        <w:jc w:val="center"/>
        <w:rPr>
          <w:i/>
        </w:rPr>
      </w:pPr>
    </w:p>
    <w:p w:rsidR="00000000" w:rsidRDefault="00806DD0">
      <w:pPr>
        <w:ind w:firstLine="426"/>
        <w:jc w:val="both"/>
      </w:pPr>
      <w:r>
        <w:t>4.10. Полное значение кривизны изгибаемых, внецентренно сжатых и внецентренно растянутых элементов на участках, где не обр</w:t>
      </w:r>
      <w:r>
        <w:t>азуются нормальные или наклонные к продольной оси элемента трещины, должна определяться по формуле</w:t>
      </w:r>
    </w:p>
    <w:p w:rsidR="00000000" w:rsidRDefault="00806DD0">
      <w:pPr>
        <w:ind w:firstLine="426"/>
        <w:jc w:val="right"/>
        <w:rPr>
          <w:lang w:val="en-US"/>
        </w:rPr>
      </w:pPr>
      <w:r>
        <w:rPr>
          <w:i/>
        </w:rPr>
        <w:sym w:font="Symbol" w:char="F072"/>
      </w:r>
      <w:r>
        <w:rPr>
          <w:i/>
          <w:vertAlign w:val="subscript"/>
          <w:lang w:val="en-US"/>
        </w:rPr>
        <w:t>tot</w:t>
      </w:r>
      <w:r>
        <w:rPr>
          <w:i/>
          <w:lang w:val="en-US"/>
        </w:rPr>
        <w:t xml:space="preserve"> = </w:t>
      </w:r>
      <w:r>
        <w:rPr>
          <w:i/>
        </w:rPr>
        <w:sym w:font="Symbol" w:char="F072"/>
      </w:r>
      <w:r>
        <w:rPr>
          <w:i/>
          <w:vertAlign w:val="subscript"/>
          <w:lang w:val="en-US"/>
        </w:rPr>
        <w:t>1</w:t>
      </w:r>
      <w:r>
        <w:rPr>
          <w:i/>
          <w:lang w:val="en-US"/>
        </w:rPr>
        <w:t xml:space="preserve"> + </w:t>
      </w:r>
      <w:r>
        <w:rPr>
          <w:i/>
        </w:rPr>
        <w:sym w:font="Symbol" w:char="F072"/>
      </w:r>
      <w:r>
        <w:rPr>
          <w:i/>
          <w:vertAlign w:val="subscript"/>
          <w:lang w:val="en-US"/>
        </w:rPr>
        <w:t>2</w:t>
      </w:r>
      <w:r>
        <w:rPr>
          <w:i/>
          <w:lang w:val="en-US"/>
        </w:rPr>
        <w:t xml:space="preserve"> - </w:t>
      </w:r>
      <w:r>
        <w:rPr>
          <w:i/>
        </w:rPr>
        <w:sym w:font="Symbol" w:char="F072"/>
      </w:r>
      <w:r>
        <w:rPr>
          <w:i/>
          <w:vertAlign w:val="subscript"/>
          <w:lang w:val="en-US"/>
        </w:rPr>
        <w:t>3</w:t>
      </w:r>
      <w:r>
        <w:rPr>
          <w:i/>
          <w:lang w:val="en-US"/>
        </w:rPr>
        <w:t xml:space="preserve"> - </w:t>
      </w:r>
      <w:r>
        <w:rPr>
          <w:i/>
        </w:rPr>
        <w:sym w:font="Symbol" w:char="F072"/>
      </w:r>
      <w:r>
        <w:rPr>
          <w:i/>
          <w:vertAlign w:val="subscript"/>
          <w:lang w:val="en-US"/>
        </w:rPr>
        <w:t>4</w:t>
      </w:r>
      <w:r>
        <w:rPr>
          <w:i/>
          <w:lang w:val="en-US"/>
        </w:rPr>
        <w:t>,</w:t>
      </w:r>
      <w:r>
        <w:t xml:space="preserve"> </w:t>
      </w:r>
      <w:r>
        <w:rPr>
          <w:lang w:val="en-US"/>
        </w:rPr>
        <w:tab/>
      </w:r>
      <w:r>
        <w:rPr>
          <w:lang w:val="en-US"/>
        </w:rPr>
        <w:tab/>
      </w:r>
      <w:r>
        <w:rPr>
          <w:lang w:val="en-US"/>
        </w:rPr>
        <w:tab/>
      </w:r>
      <w:r>
        <w:t>(64)</w:t>
      </w:r>
    </w:p>
    <w:p w:rsidR="00000000" w:rsidRDefault="00806DD0">
      <w:pPr>
        <w:ind w:firstLine="426"/>
        <w:jc w:val="both"/>
      </w:pPr>
      <w:r>
        <w:t>где</w:t>
      </w:r>
      <w:r>
        <w:rPr>
          <w:spacing w:val="-18"/>
        </w:rPr>
        <w:t xml:space="preserve"> </w:t>
      </w:r>
      <w:r>
        <w:rPr>
          <w:i/>
          <w:spacing w:val="-18"/>
        </w:rPr>
        <w:sym w:font="Symbol" w:char="F072"/>
      </w:r>
      <w:r>
        <w:rPr>
          <w:i/>
          <w:spacing w:val="-18"/>
          <w:vertAlign w:val="subscript"/>
          <w:lang w:val="en-US"/>
        </w:rPr>
        <w:t>1</w:t>
      </w:r>
      <w:r>
        <w:rPr>
          <w:i/>
          <w:spacing w:val="-18"/>
          <w:lang w:val="en-US"/>
        </w:rPr>
        <w:t xml:space="preserve">, </w:t>
      </w:r>
      <w:r>
        <w:rPr>
          <w:i/>
          <w:spacing w:val="-18"/>
        </w:rPr>
        <w:sym w:font="Symbol" w:char="F072"/>
      </w:r>
      <w:r>
        <w:rPr>
          <w:i/>
          <w:spacing w:val="-18"/>
          <w:vertAlign w:val="subscript"/>
          <w:lang w:val="en-US"/>
        </w:rPr>
        <w:t>2</w:t>
      </w:r>
      <w:r>
        <w:rPr>
          <w:i/>
          <w:lang w:val="en-US"/>
        </w:rPr>
        <w:t xml:space="preserve"> </w:t>
      </w:r>
      <w:r>
        <w:rPr>
          <w:i/>
          <w:lang w:val="en-US"/>
        </w:rPr>
        <w:noBreakHyphen/>
      </w:r>
      <w:r>
        <w:t xml:space="preserve"> кривизны соответственно от кратковременных нагрузок (принимаемых согласно указаниям СНиП 2.03.01-84) и от постоянных и длительных временных нагрузок (без учета усилия </w:t>
      </w:r>
      <w:r>
        <w:rPr>
          <w:i/>
        </w:rPr>
        <w:t>Р),</w:t>
      </w:r>
      <w:r>
        <w:t xml:space="preserve"> определяемые по формулам:</w:t>
      </w:r>
    </w:p>
    <w:p w:rsidR="00000000" w:rsidRDefault="00806DD0">
      <w:pPr>
        <w:ind w:firstLine="425"/>
        <w:jc w:val="right"/>
      </w:pPr>
      <w:r>
        <w:rPr>
          <w:i/>
        </w:rPr>
        <w:sym w:font="Symbol" w:char="F072"/>
      </w:r>
      <w:r>
        <w:rPr>
          <w:i/>
          <w:vertAlign w:val="subscript"/>
          <w:lang w:val="en-US"/>
        </w:rPr>
        <w:t>1</w:t>
      </w:r>
      <w:r>
        <w:rPr>
          <w:i/>
          <w:lang w:val="en-US"/>
        </w:rPr>
        <w:t xml:space="preserve"> </w:t>
      </w:r>
      <w:r>
        <w:rPr>
          <w:position w:val="-30"/>
        </w:rPr>
        <w:object w:dxaOrig="639" w:dyaOrig="700">
          <v:shape id="_x0000_i1221" type="#_x0000_t75" style="width:32.25pt;height:35.25pt" o:ole="">
            <v:imagedata r:id="rId346" o:title=""/>
          </v:shape>
          <o:OLEObject Type="Embed" ProgID="Equation.3" ShapeID="_x0000_i1221" DrawAspect="Content" ObjectID="_1427223310" r:id="rId347"/>
        </w:object>
      </w:r>
      <w:r>
        <w:t xml:space="preserve">, </w:t>
      </w:r>
      <w:r>
        <w:tab/>
      </w:r>
      <w:r>
        <w:tab/>
      </w:r>
      <w:r>
        <w:tab/>
      </w:r>
      <w:r>
        <w:tab/>
        <w:t>(65)</w:t>
      </w:r>
    </w:p>
    <w:p w:rsidR="00000000" w:rsidRDefault="00806DD0">
      <w:pPr>
        <w:ind w:firstLine="425"/>
        <w:jc w:val="right"/>
        <w:rPr>
          <w:lang w:val="en-US"/>
        </w:rPr>
      </w:pPr>
      <w:r>
        <w:rPr>
          <w:i/>
        </w:rPr>
        <w:sym w:font="Symbol" w:char="F072"/>
      </w:r>
      <w:r>
        <w:rPr>
          <w:i/>
          <w:vertAlign w:val="subscript"/>
          <w:lang w:val="en-US"/>
        </w:rPr>
        <w:t>2</w:t>
      </w:r>
      <w:r>
        <w:rPr>
          <w:i/>
          <w:lang w:val="en-US"/>
        </w:rPr>
        <w:t xml:space="preserve"> </w:t>
      </w:r>
      <w:r>
        <w:rPr>
          <w:position w:val="-30"/>
        </w:rPr>
        <w:object w:dxaOrig="840" w:dyaOrig="700">
          <v:shape id="_x0000_i1222" type="#_x0000_t75" style="width:42pt;height:35.25pt" o:ole="">
            <v:imagedata r:id="rId348" o:title=""/>
          </v:shape>
          <o:OLEObject Type="Embed" ProgID="Equation.3" ShapeID="_x0000_i1222" DrawAspect="Content" ObjectID="_1427223311" r:id="rId349"/>
        </w:object>
      </w:r>
      <w:r>
        <w:t xml:space="preserve">, </w:t>
      </w:r>
      <w:r>
        <w:tab/>
      </w:r>
      <w:r>
        <w:tab/>
      </w:r>
      <w:r>
        <w:tab/>
      </w:r>
      <w:r>
        <w:tab/>
        <w:t xml:space="preserve">(66) </w:t>
      </w:r>
    </w:p>
    <w:p w:rsidR="00000000" w:rsidRDefault="00806DD0">
      <w:pPr>
        <w:ind w:firstLine="426"/>
        <w:jc w:val="both"/>
        <w:rPr>
          <w:lang w:val="en-US"/>
        </w:rPr>
      </w:pPr>
      <w:r>
        <w:t>здесь</w:t>
      </w:r>
      <w:r>
        <w:rPr>
          <w:i/>
          <w:lang w:val="en-US"/>
        </w:rPr>
        <w:t xml:space="preserve"> </w:t>
      </w:r>
      <w:r>
        <w:rPr>
          <w:i/>
        </w:rPr>
        <w:t>М</w:t>
      </w:r>
      <w:r>
        <w:rPr>
          <w:i/>
          <w:lang w:val="en-US"/>
        </w:rPr>
        <w:t xml:space="preserve"> </w:t>
      </w:r>
      <w:r>
        <w:rPr>
          <w:i/>
          <w:lang w:val="en-US"/>
        </w:rPr>
        <w:noBreakHyphen/>
      </w:r>
      <w:r>
        <w:t xml:space="preserve"> момент от соответствующей внешней нагрузки относительно оси, нормальной к плоскости действ</w:t>
      </w:r>
      <w:r>
        <w:t>ия момента и проходящей через центр тяжести приведенного сечения;</w:t>
      </w:r>
    </w:p>
    <w:p w:rsidR="00000000" w:rsidRDefault="00806DD0">
      <w:pPr>
        <w:ind w:firstLine="426"/>
        <w:jc w:val="both"/>
        <w:rPr>
          <w:lang w:val="en-US"/>
        </w:rPr>
      </w:pPr>
      <w:r>
        <w:rPr>
          <w:i/>
          <w:position w:val="-14"/>
        </w:rPr>
        <w:object w:dxaOrig="380" w:dyaOrig="380">
          <v:shape id="_x0000_i1223" type="#_x0000_t75" style="width:18.75pt;height:18.75pt" o:ole="">
            <v:imagedata r:id="rId350" o:title=""/>
          </v:shape>
          <o:OLEObject Type="Embed" ProgID="Equation.3" ShapeID="_x0000_i1223" DrawAspect="Content" ObjectID="_1427223312" r:id="rId351"/>
        </w:object>
      </w:r>
      <w:r>
        <w:rPr>
          <w:i/>
          <w:lang w:val="en-US"/>
        </w:rPr>
        <w:noBreakHyphen/>
      </w:r>
      <w:r>
        <w:t xml:space="preserve"> определяется по формуле (62);</w:t>
      </w:r>
    </w:p>
    <w:p w:rsidR="00000000" w:rsidRDefault="00806DD0">
      <w:pPr>
        <w:ind w:firstLine="426"/>
        <w:jc w:val="both"/>
      </w:pPr>
      <w:r>
        <w:rPr>
          <w:i/>
          <w:position w:val="-10"/>
        </w:rPr>
        <w:object w:dxaOrig="340" w:dyaOrig="340">
          <v:shape id="_x0000_i1224" type="#_x0000_t75" style="width:17.25pt;height:17.25pt" o:ole="">
            <v:imagedata r:id="rId352" o:title=""/>
          </v:shape>
          <o:OLEObject Type="Embed" ProgID="Equation.3" ShapeID="_x0000_i1224" DrawAspect="Content" ObjectID="_1427223313" r:id="rId353"/>
        </w:object>
      </w:r>
      <w:r>
        <w:rPr>
          <w:i/>
          <w:lang w:val="en-US"/>
        </w:rPr>
        <w:noBreakHyphen/>
      </w:r>
      <w:r>
        <w:t xml:space="preserve"> коэффициент, учитывающий влияние ползучести бетона и принимаемый равным:</w:t>
      </w:r>
    </w:p>
    <w:p w:rsidR="00000000" w:rsidRDefault="00806DD0">
      <w:pPr>
        <w:ind w:firstLine="426"/>
        <w:jc w:val="both"/>
        <w:rPr>
          <w:lang w:val="en-US"/>
        </w:rPr>
      </w:pPr>
      <w:r>
        <w:t>при влажности воздуха окружающей среды 40% и выше — 2,6; для бетона, изготовленного с пропаркой — 3; при влажности воздуха окружающей среды ниже 40% — 3,9; для бетона, изготовленного с пропаркой — 4,5;</w:t>
      </w:r>
    </w:p>
    <w:p w:rsidR="00000000" w:rsidRDefault="00806DD0">
      <w:pPr>
        <w:ind w:firstLine="426"/>
        <w:jc w:val="both"/>
      </w:pPr>
      <w:r>
        <w:rPr>
          <w:i/>
          <w:position w:val="-14"/>
        </w:rPr>
        <w:object w:dxaOrig="400" w:dyaOrig="380">
          <v:shape id="_x0000_i1225" type="#_x0000_t75" style="width:20.25pt;height:18.75pt" o:ole="">
            <v:imagedata r:id="rId354" o:title=""/>
          </v:shape>
          <o:OLEObject Type="Embed" ProgID="Equation.3" ShapeID="_x0000_i1225" DrawAspect="Content" ObjectID="_1427223314" r:id="rId355"/>
        </w:object>
      </w:r>
      <w:r>
        <w:rPr>
          <w:i/>
          <w:lang w:val="en-US"/>
        </w:rPr>
        <w:noBreakHyphen/>
      </w:r>
      <w:r>
        <w:t xml:space="preserve"> жесткость армоцементных конструкций при учете продолжительного действия наг</w:t>
      </w:r>
      <w:r>
        <w:t>рузки, принимаемая равной</w:t>
      </w:r>
    </w:p>
    <w:p w:rsidR="00000000" w:rsidRDefault="00806DD0">
      <w:pPr>
        <w:ind w:firstLine="425"/>
        <w:jc w:val="right"/>
        <w:rPr>
          <w:lang w:val="en-US"/>
        </w:rPr>
      </w:pPr>
      <w:r>
        <w:rPr>
          <w:i/>
          <w:position w:val="-14"/>
        </w:rPr>
        <w:object w:dxaOrig="1060" w:dyaOrig="380">
          <v:shape id="_x0000_i1226" type="#_x0000_t75" style="width:53.25pt;height:18.75pt" o:ole="">
            <v:imagedata r:id="rId356" o:title=""/>
          </v:shape>
          <o:OLEObject Type="Embed" ProgID="Equation.3" ShapeID="_x0000_i1226" DrawAspect="Content" ObjectID="_1427223315" r:id="rId357"/>
        </w:object>
      </w:r>
      <w:r>
        <w:rPr>
          <w:i/>
          <w:position w:val="-14"/>
        </w:rPr>
        <w:object w:dxaOrig="380" w:dyaOrig="380">
          <v:shape id="_x0000_i1227" type="#_x0000_t75" style="width:18.75pt;height:18.75pt" o:ole="">
            <v:imagedata r:id="rId350" o:title=""/>
          </v:shape>
          <o:OLEObject Type="Embed" ProgID="Equation.3" ShapeID="_x0000_i1227" DrawAspect="Content" ObjectID="_1427223316" r:id="rId358"/>
        </w:object>
      </w:r>
      <w:r>
        <w:rPr>
          <w:i/>
        </w:rPr>
        <w:t>;</w:t>
      </w:r>
      <w:r>
        <w:rPr>
          <w:i/>
        </w:rPr>
        <w:tab/>
      </w:r>
      <w:r>
        <w:rPr>
          <w:i/>
        </w:rPr>
        <w:tab/>
      </w:r>
      <w:r>
        <w:rPr>
          <w:i/>
        </w:rPr>
        <w:tab/>
      </w:r>
      <w:r>
        <w:t>(67)</w:t>
      </w:r>
    </w:p>
    <w:p w:rsidR="00000000" w:rsidRDefault="00806DD0">
      <w:pPr>
        <w:ind w:firstLine="426"/>
        <w:jc w:val="both"/>
        <w:rPr>
          <w:i/>
        </w:rPr>
      </w:pPr>
      <w:r>
        <w:rPr>
          <w:i/>
        </w:rPr>
        <w:sym w:font="Symbol" w:char="F072"/>
      </w:r>
      <w:r>
        <w:rPr>
          <w:i/>
          <w:vertAlign w:val="subscript"/>
          <w:lang w:val="en-US"/>
        </w:rPr>
        <w:t>3</w:t>
      </w:r>
      <w:r>
        <w:rPr>
          <w:i/>
          <w:lang w:val="en-US"/>
        </w:rPr>
        <w:t xml:space="preserve"> </w:t>
      </w:r>
      <w:r>
        <w:rPr>
          <w:i/>
          <w:lang w:val="en-US"/>
        </w:rPr>
        <w:noBreakHyphen/>
      </w:r>
      <w:r>
        <w:t xml:space="preserve"> кривизна, обусловленная выгибом элемента от непродолжительного действия усилия предварительного обжатия и определяемая по формуле</w:t>
      </w:r>
    </w:p>
    <w:p w:rsidR="00000000" w:rsidRDefault="00806DD0">
      <w:pPr>
        <w:ind w:firstLine="426"/>
        <w:jc w:val="right"/>
        <w:rPr>
          <w:lang w:val="en-US"/>
        </w:rPr>
      </w:pPr>
      <w:r>
        <w:rPr>
          <w:i/>
        </w:rPr>
        <w:sym w:font="Symbol" w:char="F072"/>
      </w:r>
      <w:r>
        <w:rPr>
          <w:i/>
          <w:vertAlign w:val="subscript"/>
          <w:lang w:val="en-US"/>
        </w:rPr>
        <w:t>3</w:t>
      </w:r>
      <w:r>
        <w:rPr>
          <w:i/>
          <w:lang w:val="en-US"/>
        </w:rPr>
        <w:t xml:space="preserve"> </w:t>
      </w:r>
      <w:r>
        <w:rPr>
          <w:i/>
          <w:position w:val="-30"/>
        </w:rPr>
        <w:object w:dxaOrig="700" w:dyaOrig="740">
          <v:shape id="_x0000_i1228" type="#_x0000_t75" style="width:35.25pt;height:36.75pt" o:ole="">
            <v:imagedata r:id="rId359" o:title=""/>
          </v:shape>
          <o:OLEObject Type="Embed" ProgID="Equation.3" ShapeID="_x0000_i1228" DrawAspect="Content" ObjectID="_1427223317" r:id="rId360"/>
        </w:object>
      </w:r>
      <w:r>
        <w:rPr>
          <w:i/>
        </w:rPr>
        <w:t>;</w:t>
      </w:r>
      <w:r>
        <w:rPr>
          <w:i/>
        </w:rPr>
        <w:tab/>
      </w:r>
      <w:r>
        <w:rPr>
          <w:i/>
        </w:rPr>
        <w:tab/>
      </w:r>
      <w:r>
        <w:rPr>
          <w:i/>
        </w:rPr>
        <w:tab/>
      </w:r>
      <w:r>
        <w:t xml:space="preserve"> (68)</w:t>
      </w:r>
    </w:p>
    <w:p w:rsidR="00000000" w:rsidRDefault="00806DD0">
      <w:pPr>
        <w:ind w:firstLine="426"/>
        <w:jc w:val="both"/>
        <w:rPr>
          <w:i/>
        </w:rPr>
      </w:pPr>
      <w:r>
        <w:rPr>
          <w:i/>
        </w:rPr>
        <w:sym w:font="Symbol" w:char="F072"/>
      </w:r>
      <w:r>
        <w:rPr>
          <w:i/>
          <w:vertAlign w:val="subscript"/>
          <w:lang w:val="en-US"/>
        </w:rPr>
        <w:t>4</w:t>
      </w:r>
      <w:r>
        <w:rPr>
          <w:i/>
        </w:rPr>
        <w:t xml:space="preserve"> </w:t>
      </w:r>
      <w:r>
        <w:rPr>
          <w:i/>
          <w:lang w:val="en-US"/>
        </w:rPr>
        <w:noBreakHyphen/>
      </w:r>
      <w:r>
        <w:t xml:space="preserve"> кривизна, обусловленная выгибом элемента вследствие усадки и ползучести бетона от усилия предварительного обжатия и определяемая по формуле</w:t>
      </w:r>
    </w:p>
    <w:p w:rsidR="00000000" w:rsidRDefault="00806DD0">
      <w:pPr>
        <w:ind w:firstLine="426"/>
        <w:jc w:val="right"/>
        <w:rPr>
          <w:lang w:val="en-US"/>
        </w:rPr>
      </w:pPr>
      <w:r>
        <w:rPr>
          <w:i/>
        </w:rPr>
        <w:sym w:font="Symbol" w:char="F072"/>
      </w:r>
      <w:r>
        <w:rPr>
          <w:i/>
          <w:vertAlign w:val="subscript"/>
          <w:lang w:val="en-US"/>
        </w:rPr>
        <w:t>4</w:t>
      </w:r>
      <w:r>
        <w:rPr>
          <w:i/>
        </w:rPr>
        <w:t xml:space="preserve"> = </w:t>
      </w:r>
      <w:r>
        <w:rPr>
          <w:i/>
          <w:position w:val="-22"/>
        </w:rPr>
        <w:object w:dxaOrig="780" w:dyaOrig="620">
          <v:shape id="_x0000_i1229" type="#_x0000_t75" style="width:39pt;height:30.75pt" o:ole="">
            <v:imagedata r:id="rId361" o:title=""/>
          </v:shape>
          <o:OLEObject Type="Embed" ProgID="Equation.3" ShapeID="_x0000_i1229" DrawAspect="Content" ObjectID="_1427223318" r:id="rId362"/>
        </w:object>
      </w:r>
      <w:r>
        <w:rPr>
          <w:i/>
        </w:rPr>
        <w:t xml:space="preserve"> </w:t>
      </w:r>
      <w:r>
        <w:rPr>
          <w:i/>
        </w:rPr>
        <w:tab/>
      </w:r>
      <w:r>
        <w:rPr>
          <w:i/>
        </w:rPr>
        <w:tab/>
      </w:r>
      <w:r>
        <w:rPr>
          <w:i/>
        </w:rPr>
        <w:tab/>
      </w:r>
      <w:r>
        <w:t>(69)</w:t>
      </w:r>
    </w:p>
    <w:p w:rsidR="00000000" w:rsidRDefault="00806DD0">
      <w:pPr>
        <w:ind w:firstLine="426"/>
        <w:jc w:val="both"/>
        <w:rPr>
          <w:i/>
        </w:rPr>
      </w:pPr>
      <w:r>
        <w:t>здесь</w:t>
      </w:r>
      <w:r>
        <w:rPr>
          <w:i/>
          <w:lang w:val="en-US"/>
        </w:rPr>
        <w:t xml:space="preserve"> </w:t>
      </w:r>
      <w:r>
        <w:rPr>
          <w:position w:val="-14"/>
        </w:rPr>
        <w:object w:dxaOrig="460" w:dyaOrig="380">
          <v:shape id="_x0000_i1230" type="#_x0000_t75" style="width:23.25pt;height:18.75pt" o:ole="">
            <v:imagedata r:id="rId363" o:title=""/>
          </v:shape>
          <o:OLEObject Type="Embed" ProgID="Equation.3" ShapeID="_x0000_i1230" DrawAspect="Content" ObjectID="_1427223319" r:id="rId364"/>
        </w:object>
      </w:r>
      <w:r>
        <w:rPr>
          <w:i/>
          <w:lang w:val="en-US"/>
        </w:rPr>
        <w:noBreakHyphen/>
      </w:r>
      <w:r>
        <w:t xml:space="preserve"> относительные деформации бетона, вызванные его усадкой и ползу</w:t>
      </w:r>
      <w:r>
        <w:t>честью под действием усилия предварительного обжатия, определяемые соответственно на уровне растянутой и сжатой грани сечения по формулам:</w:t>
      </w:r>
    </w:p>
    <w:p w:rsidR="00000000" w:rsidRDefault="00806DD0">
      <w:pPr>
        <w:ind w:firstLine="426"/>
        <w:jc w:val="right"/>
      </w:pPr>
      <w:r>
        <w:rPr>
          <w:position w:val="-28"/>
        </w:rPr>
        <w:object w:dxaOrig="960" w:dyaOrig="680">
          <v:shape id="_x0000_i1231" type="#_x0000_t75" style="width:48pt;height:33.75pt" o:ole="">
            <v:imagedata r:id="rId365" o:title=""/>
          </v:shape>
          <o:OLEObject Type="Embed" ProgID="Equation.3" ShapeID="_x0000_i1231" DrawAspect="Content" ObjectID="_1427223320" r:id="rId366"/>
        </w:object>
      </w:r>
      <w:r>
        <w:tab/>
      </w:r>
      <w:r>
        <w:tab/>
      </w:r>
      <w:r>
        <w:tab/>
      </w:r>
      <w:r>
        <w:tab/>
        <w:t>(70)</w:t>
      </w:r>
    </w:p>
    <w:p w:rsidR="00000000" w:rsidRDefault="00806DD0">
      <w:pPr>
        <w:ind w:firstLine="426"/>
        <w:jc w:val="right"/>
      </w:pPr>
      <w:r>
        <w:rPr>
          <w:position w:val="-28"/>
        </w:rPr>
        <w:object w:dxaOrig="900" w:dyaOrig="680">
          <v:shape id="_x0000_i1232" type="#_x0000_t75" style="width:45pt;height:33.75pt" o:ole="">
            <v:imagedata r:id="rId367" o:title=""/>
          </v:shape>
          <o:OLEObject Type="Embed" ProgID="Equation.3" ShapeID="_x0000_i1232" DrawAspect="Content" ObjectID="_1427223321" r:id="rId368"/>
        </w:object>
      </w:r>
      <w:r>
        <w:tab/>
      </w:r>
      <w:r>
        <w:tab/>
      </w:r>
      <w:r>
        <w:tab/>
      </w:r>
      <w:r>
        <w:tab/>
        <w:t>(71)</w:t>
      </w:r>
    </w:p>
    <w:p w:rsidR="00000000" w:rsidRDefault="00806DD0">
      <w:pPr>
        <w:ind w:firstLine="426"/>
        <w:jc w:val="both"/>
      </w:pPr>
      <w:r>
        <w:t xml:space="preserve">Значение </w:t>
      </w:r>
      <w:r>
        <w:rPr>
          <w:position w:val="-10"/>
        </w:rPr>
        <w:object w:dxaOrig="279" w:dyaOrig="340">
          <v:shape id="_x0000_i1233" type="#_x0000_t75" style="width:14.25pt;height:17.25pt" o:ole="">
            <v:imagedata r:id="rId369" o:title=""/>
          </v:shape>
          <o:OLEObject Type="Embed" ProgID="Equation.3" ShapeID="_x0000_i1233" DrawAspect="Content" ObjectID="_1427223322" r:id="rId370"/>
        </w:object>
      </w:r>
      <w:r>
        <w:t xml:space="preserve">принимается численно равным сумме потерь предварительного напряжения арматуры от усадки и ползучести бетона по указаниям СНиП 2.03.01-84 - для арматуры растянутой зоны, а </w:t>
      </w:r>
      <w:r>
        <w:rPr>
          <w:position w:val="-10"/>
        </w:rPr>
        <w:object w:dxaOrig="300" w:dyaOrig="340">
          <v:shape id="_x0000_i1234" type="#_x0000_t75" style="width:15pt;height:17.25pt" o:ole="">
            <v:imagedata r:id="rId371" o:title=""/>
          </v:shape>
          <o:OLEObject Type="Embed" ProgID="Equation.3" ShapeID="_x0000_i1234" DrawAspect="Content" ObjectID="_1427223323" r:id="rId372"/>
        </w:object>
      </w:r>
      <w:r>
        <w:t xml:space="preserve"> </w:t>
      </w:r>
      <w:r>
        <w:noBreakHyphen/>
        <w:t xml:space="preserve"> то же, для напрягаемой арматуры, если бы она имелась на уровне крайнего сжатого волокна бето</w:t>
      </w:r>
      <w:r>
        <w:t>на.</w:t>
      </w:r>
    </w:p>
    <w:p w:rsidR="00000000" w:rsidRDefault="00806DD0">
      <w:pPr>
        <w:ind w:firstLine="426"/>
        <w:jc w:val="both"/>
      </w:pPr>
      <w:r>
        <w:t xml:space="preserve">Значения кривизны </w:t>
      </w:r>
      <w:r>
        <w:rPr>
          <w:i/>
        </w:rPr>
        <w:sym w:font="Symbol" w:char="F072"/>
      </w:r>
      <w:r>
        <w:rPr>
          <w:i/>
          <w:vertAlign w:val="subscript"/>
          <w:lang w:val="en-US"/>
        </w:rPr>
        <w:t>3</w:t>
      </w:r>
      <w:r>
        <w:t xml:space="preserve"> и </w:t>
      </w:r>
      <w:r>
        <w:rPr>
          <w:i/>
        </w:rPr>
        <w:sym w:font="Symbol" w:char="F072"/>
      </w:r>
      <w:r>
        <w:rPr>
          <w:i/>
          <w:vertAlign w:val="subscript"/>
          <w:lang w:val="en-US"/>
        </w:rPr>
        <w:t>4</w:t>
      </w:r>
      <w:r>
        <w:t xml:space="preserve"> для элементов без предварительного напряжения допускается принимать равными нулю.</w:t>
      </w:r>
    </w:p>
    <w:p w:rsidR="00000000" w:rsidRDefault="00806DD0">
      <w:pPr>
        <w:ind w:firstLine="426"/>
        <w:jc w:val="both"/>
      </w:pPr>
      <w:r>
        <w:t>4.11. При определении кривизны на участках с начальными трещинами в сжатой зоне бетона (см. п. 1.21)</w:t>
      </w:r>
      <w:r>
        <w:rPr>
          <w:lang w:val="en-US"/>
        </w:rPr>
        <w:t xml:space="preserve"> </w:t>
      </w:r>
      <w:r>
        <w:rPr>
          <w:i/>
        </w:rPr>
        <w:sym w:font="Symbol" w:char="F072"/>
      </w:r>
      <w:r>
        <w:rPr>
          <w:i/>
          <w:vertAlign w:val="subscript"/>
          <w:lang w:val="en-US"/>
        </w:rPr>
        <w:t>1</w:t>
      </w:r>
      <w:r>
        <w:rPr>
          <w:i/>
        </w:rPr>
        <w:t>,</w:t>
      </w:r>
      <w:r>
        <w:rPr>
          <w:lang w:val="en-US"/>
        </w:rPr>
        <w:t xml:space="preserve"> </w:t>
      </w:r>
      <w:r>
        <w:rPr>
          <w:i/>
        </w:rPr>
        <w:sym w:font="Symbol" w:char="F072"/>
      </w:r>
      <w:r>
        <w:rPr>
          <w:i/>
          <w:vertAlign w:val="subscript"/>
          <w:lang w:val="en-US"/>
        </w:rPr>
        <w:t>2</w:t>
      </w:r>
      <w:r>
        <w:rPr>
          <w:i/>
          <w:lang w:val="en-US"/>
        </w:rPr>
        <w:t>,</w:t>
      </w:r>
      <w:r>
        <w:t xml:space="preserve"> </w:t>
      </w:r>
      <w:r>
        <w:rPr>
          <w:i/>
        </w:rPr>
        <w:sym w:font="Symbol" w:char="F072"/>
      </w:r>
      <w:r>
        <w:rPr>
          <w:i/>
          <w:vertAlign w:val="subscript"/>
          <w:lang w:val="en-US"/>
        </w:rPr>
        <w:t>3</w:t>
      </w:r>
      <w:r>
        <w:t xml:space="preserve"> должны быть увеличены на 15 %, а </w:t>
      </w:r>
      <w:r>
        <w:rPr>
          <w:i/>
        </w:rPr>
        <w:sym w:font="Symbol" w:char="F072"/>
      </w:r>
      <w:r>
        <w:rPr>
          <w:i/>
          <w:vertAlign w:val="subscript"/>
          <w:lang w:val="en-US"/>
        </w:rPr>
        <w:t>4</w:t>
      </w:r>
      <w:r>
        <w:t xml:space="preserve"> </w:t>
      </w:r>
      <w:r>
        <w:noBreakHyphen/>
        <w:t xml:space="preserve"> на 25 %.</w:t>
      </w:r>
    </w:p>
    <w:p w:rsidR="00000000" w:rsidRDefault="00806DD0">
      <w:pPr>
        <w:ind w:firstLine="426"/>
        <w:jc w:val="both"/>
      </w:pPr>
    </w:p>
    <w:p w:rsidR="00000000" w:rsidRDefault="00806DD0">
      <w:pPr>
        <w:ind w:firstLine="425"/>
        <w:jc w:val="center"/>
      </w:pPr>
      <w:r>
        <w:t xml:space="preserve">Определение кривизны на участках </w:t>
      </w:r>
    </w:p>
    <w:p w:rsidR="00000000" w:rsidRDefault="00806DD0">
      <w:pPr>
        <w:ind w:firstLine="425"/>
        <w:jc w:val="center"/>
      </w:pPr>
      <w:r>
        <w:t>с трещинами в растянутой зоне</w:t>
      </w:r>
    </w:p>
    <w:p w:rsidR="00000000" w:rsidRDefault="00806DD0">
      <w:pPr>
        <w:ind w:firstLine="425"/>
        <w:jc w:val="center"/>
      </w:pPr>
    </w:p>
    <w:p w:rsidR="00000000" w:rsidRDefault="00806DD0">
      <w:pPr>
        <w:ind w:firstLine="426"/>
        <w:jc w:val="both"/>
      </w:pPr>
      <w:r>
        <w:t xml:space="preserve">4.12. Полное значение кривизны изгибаемых, внецентренно сжатых и внецентренно растянутых элементов прямоугольного, таврового и двутавровых сечений на участках, где образуются </w:t>
      </w:r>
      <w:r>
        <w:t>нормальные к продольной оси элемента трещины, следует определять по формуле.</w:t>
      </w:r>
    </w:p>
    <w:p w:rsidR="00000000" w:rsidRDefault="00806DD0">
      <w:pPr>
        <w:ind w:firstLine="426"/>
        <w:jc w:val="right"/>
      </w:pPr>
      <w:r>
        <w:rPr>
          <w:i/>
        </w:rPr>
        <w:sym w:font="Symbol" w:char="F072"/>
      </w:r>
      <w:r>
        <w:rPr>
          <w:i/>
          <w:vertAlign w:val="subscript"/>
          <w:lang w:val="en-US"/>
        </w:rPr>
        <w:t>tot</w:t>
      </w:r>
      <w:r>
        <w:rPr>
          <w:i/>
          <w:lang w:val="en-US"/>
        </w:rPr>
        <w:t xml:space="preserve"> = </w:t>
      </w:r>
      <w:r>
        <w:rPr>
          <w:i/>
        </w:rPr>
        <w:sym w:font="Symbol" w:char="F072"/>
      </w:r>
      <w:r>
        <w:rPr>
          <w:i/>
          <w:vertAlign w:val="subscript"/>
          <w:lang w:val="en-US"/>
        </w:rPr>
        <w:t>5</w:t>
      </w:r>
      <w:r>
        <w:rPr>
          <w:i/>
          <w:lang w:val="en-US"/>
        </w:rPr>
        <w:t xml:space="preserve"> - </w:t>
      </w:r>
      <w:r>
        <w:rPr>
          <w:i/>
        </w:rPr>
        <w:sym w:font="Symbol" w:char="F072"/>
      </w:r>
      <w:r>
        <w:rPr>
          <w:i/>
          <w:vertAlign w:val="subscript"/>
          <w:lang w:val="en-US"/>
        </w:rPr>
        <w:t>6</w:t>
      </w:r>
      <w:r>
        <w:rPr>
          <w:i/>
          <w:lang w:val="en-US"/>
        </w:rPr>
        <w:t xml:space="preserve"> </w:t>
      </w:r>
      <w:r>
        <w:rPr>
          <w:i/>
        </w:rPr>
        <w:t>+</w:t>
      </w:r>
      <w:r>
        <w:rPr>
          <w:i/>
          <w:lang w:val="en-US"/>
        </w:rPr>
        <w:t xml:space="preserve"> </w:t>
      </w:r>
      <w:r>
        <w:rPr>
          <w:i/>
        </w:rPr>
        <w:sym w:font="Symbol" w:char="F072"/>
      </w:r>
      <w:r>
        <w:rPr>
          <w:i/>
          <w:vertAlign w:val="subscript"/>
          <w:lang w:val="en-US"/>
        </w:rPr>
        <w:t>1</w:t>
      </w:r>
      <w:r>
        <w:rPr>
          <w:i/>
          <w:lang w:val="en-US"/>
        </w:rPr>
        <w:t xml:space="preserve"> - </w:t>
      </w:r>
      <w:r>
        <w:rPr>
          <w:i/>
        </w:rPr>
        <w:sym w:font="Symbol" w:char="F072"/>
      </w:r>
      <w:r>
        <w:rPr>
          <w:i/>
          <w:vertAlign w:val="subscript"/>
          <w:lang w:val="en-US"/>
        </w:rPr>
        <w:t>4</w:t>
      </w:r>
      <w:r>
        <w:rPr>
          <w:i/>
          <w:lang w:val="en-US"/>
        </w:rPr>
        <w:t>,</w:t>
      </w:r>
      <w:r>
        <w:t xml:space="preserve"> </w:t>
      </w:r>
      <w:r>
        <w:rPr>
          <w:lang w:val="en-US"/>
        </w:rPr>
        <w:tab/>
      </w:r>
      <w:r>
        <w:rPr>
          <w:lang w:val="en-US"/>
        </w:rPr>
        <w:tab/>
      </w:r>
      <w:r>
        <w:rPr>
          <w:lang w:val="en-US"/>
        </w:rPr>
        <w:tab/>
      </w:r>
      <w:r>
        <w:t>(64)</w:t>
      </w:r>
    </w:p>
    <w:p w:rsidR="00000000" w:rsidRDefault="00806DD0">
      <w:pPr>
        <w:ind w:firstLine="426"/>
        <w:jc w:val="both"/>
        <w:rPr>
          <w:i/>
          <w:lang w:val="en-US"/>
        </w:rPr>
      </w:pPr>
      <w:r>
        <w:t>где</w:t>
      </w:r>
      <w:r>
        <w:rPr>
          <w:i/>
        </w:rPr>
        <w:t xml:space="preserve"> </w:t>
      </w:r>
      <w:r>
        <w:rPr>
          <w:i/>
        </w:rPr>
        <w:sym w:font="Symbol" w:char="F072"/>
      </w:r>
      <w:r>
        <w:rPr>
          <w:i/>
          <w:vertAlign w:val="subscript"/>
          <w:lang w:val="en-US"/>
        </w:rPr>
        <w:t>5</w:t>
      </w:r>
      <w:r>
        <w:rPr>
          <w:i/>
          <w:lang w:val="en-US"/>
        </w:rPr>
        <w:t xml:space="preserve"> </w:t>
      </w:r>
      <w:r>
        <w:rPr>
          <w:i/>
          <w:lang w:val="en-US"/>
        </w:rPr>
        <w:noBreakHyphen/>
      </w:r>
      <w:r>
        <w:t xml:space="preserve"> кривизна от непродолжительного действия всей нагрузки, на которую производится расчет по деформациям согласно указаниям п. 1.16;</w:t>
      </w:r>
    </w:p>
    <w:p w:rsidR="00000000" w:rsidRDefault="00806DD0">
      <w:pPr>
        <w:ind w:firstLine="426"/>
        <w:jc w:val="both"/>
        <w:rPr>
          <w:i/>
          <w:lang w:val="en-US"/>
        </w:rPr>
      </w:pPr>
      <w:r>
        <w:rPr>
          <w:i/>
        </w:rPr>
        <w:sym w:font="Symbol" w:char="F072"/>
      </w:r>
      <w:r>
        <w:rPr>
          <w:i/>
          <w:vertAlign w:val="subscript"/>
        </w:rPr>
        <w:t>6</w:t>
      </w:r>
      <w:r>
        <w:rPr>
          <w:i/>
          <w:lang w:val="en-US"/>
        </w:rPr>
        <w:t xml:space="preserve"> </w:t>
      </w:r>
      <w:r>
        <w:rPr>
          <w:i/>
          <w:lang w:val="en-US"/>
        </w:rPr>
        <w:noBreakHyphen/>
      </w:r>
      <w:r>
        <w:t xml:space="preserve"> кривизна от непродолжительного действия постоянных и длительных нагрузок;</w:t>
      </w:r>
    </w:p>
    <w:p w:rsidR="00000000" w:rsidRDefault="00806DD0">
      <w:pPr>
        <w:ind w:firstLine="426"/>
        <w:jc w:val="both"/>
        <w:rPr>
          <w:i/>
          <w:lang w:val="en-US"/>
        </w:rPr>
      </w:pPr>
      <w:r>
        <w:rPr>
          <w:i/>
        </w:rPr>
        <w:sym w:font="Symbol" w:char="F072"/>
      </w:r>
      <w:r>
        <w:rPr>
          <w:i/>
          <w:vertAlign w:val="subscript"/>
          <w:lang w:val="en-US"/>
        </w:rPr>
        <w:t>1</w:t>
      </w:r>
      <w:r>
        <w:rPr>
          <w:i/>
          <w:lang w:val="en-US"/>
        </w:rPr>
        <w:t xml:space="preserve"> </w:t>
      </w:r>
      <w:r>
        <w:rPr>
          <w:i/>
          <w:lang w:val="en-US"/>
        </w:rPr>
        <w:noBreakHyphen/>
      </w:r>
      <w:r>
        <w:t xml:space="preserve"> кривизна от продолжительного действия постоянной и длительной нагрузок;</w:t>
      </w:r>
    </w:p>
    <w:p w:rsidR="00000000" w:rsidRDefault="00806DD0">
      <w:pPr>
        <w:ind w:firstLine="426"/>
        <w:jc w:val="both"/>
        <w:rPr>
          <w:lang w:val="en-US"/>
        </w:rPr>
      </w:pPr>
      <w:r>
        <w:rPr>
          <w:i/>
        </w:rPr>
        <w:sym w:font="Symbol" w:char="F072"/>
      </w:r>
      <w:r>
        <w:rPr>
          <w:i/>
          <w:vertAlign w:val="subscript"/>
          <w:lang w:val="en-US"/>
        </w:rPr>
        <w:t>4</w:t>
      </w:r>
      <w:r>
        <w:rPr>
          <w:i/>
          <w:lang w:val="en-US"/>
        </w:rPr>
        <w:t xml:space="preserve"> </w:t>
      </w:r>
      <w:r>
        <w:rPr>
          <w:i/>
          <w:lang w:val="en-US"/>
        </w:rPr>
        <w:noBreakHyphen/>
      </w:r>
      <w:r>
        <w:t xml:space="preserve"> кривизна, обусловленная выгибом элемента вследствие усадки и ползучести бетона от усилия предварительн</w:t>
      </w:r>
      <w:r>
        <w:t>ого обжатия и определяемая по формуле (69).</w:t>
      </w:r>
    </w:p>
    <w:p w:rsidR="00000000" w:rsidRDefault="00806DD0">
      <w:pPr>
        <w:ind w:firstLine="426"/>
        <w:jc w:val="both"/>
      </w:pPr>
      <w:r>
        <w:t xml:space="preserve">4.13. Значение </w:t>
      </w:r>
      <w:r>
        <w:rPr>
          <w:i/>
        </w:rPr>
        <w:sym w:font="Symbol" w:char="F072"/>
      </w:r>
      <w:r>
        <w:rPr>
          <w:i/>
          <w:vertAlign w:val="subscript"/>
          <w:lang w:val="en-US"/>
        </w:rPr>
        <w:t>5</w:t>
      </w:r>
      <w:r>
        <w:rPr>
          <w:i/>
          <w:lang w:val="en-US"/>
        </w:rPr>
        <w:t xml:space="preserve"> </w:t>
      </w:r>
      <w:r>
        <w:t>определяется по формуле</w:t>
      </w:r>
    </w:p>
    <w:p w:rsidR="00000000" w:rsidRDefault="00806DD0">
      <w:pPr>
        <w:ind w:firstLine="426"/>
        <w:jc w:val="right"/>
        <w:rPr>
          <w:lang w:val="en-US"/>
        </w:rPr>
      </w:pPr>
      <w:r>
        <w:rPr>
          <w:i/>
        </w:rPr>
        <w:sym w:font="Symbol" w:char="F072"/>
      </w:r>
      <w:r>
        <w:rPr>
          <w:i/>
          <w:vertAlign w:val="subscript"/>
          <w:lang w:val="en-US"/>
        </w:rPr>
        <w:t>5</w:t>
      </w:r>
      <w:r>
        <w:rPr>
          <w:i/>
          <w:lang w:val="en-US"/>
        </w:rPr>
        <w:t xml:space="preserve"> </w:t>
      </w:r>
      <w:r>
        <w:rPr>
          <w:position w:val="-30"/>
        </w:rPr>
        <w:object w:dxaOrig="940" w:dyaOrig="700">
          <v:shape id="_x0000_i1235" type="#_x0000_t75" style="width:47.25pt;height:35.25pt" o:ole="">
            <v:imagedata r:id="rId373" o:title=""/>
          </v:shape>
          <o:OLEObject Type="Embed" ProgID="Equation.3" ShapeID="_x0000_i1235" DrawAspect="Content" ObjectID="_1427223324" r:id="rId374"/>
        </w:object>
      </w:r>
      <w:r>
        <w:rPr>
          <w:position w:val="-30"/>
        </w:rPr>
        <w:object w:dxaOrig="1040" w:dyaOrig="700">
          <v:shape id="_x0000_i1236" type="#_x0000_t75" style="width:51.75pt;height:35.25pt" o:ole="">
            <v:imagedata r:id="rId375" o:title=""/>
          </v:shape>
          <o:OLEObject Type="Embed" ProgID="Equation.3" ShapeID="_x0000_i1236" DrawAspect="Content" ObjectID="_1427223325" r:id="rId376"/>
        </w:object>
      </w:r>
      <w:r>
        <w:t xml:space="preserve">, </w:t>
      </w:r>
      <w:r>
        <w:tab/>
      </w:r>
      <w:r>
        <w:tab/>
      </w:r>
      <w:r>
        <w:tab/>
        <w:t>(73)</w:t>
      </w:r>
    </w:p>
    <w:p w:rsidR="00000000" w:rsidRDefault="00806DD0">
      <w:pPr>
        <w:ind w:firstLine="426"/>
        <w:jc w:val="both"/>
        <w:rPr>
          <w:lang w:val="en-US"/>
        </w:rPr>
      </w:pPr>
      <w:r>
        <w:rPr>
          <w:i/>
        </w:rPr>
        <w:t>М</w:t>
      </w:r>
      <w:r>
        <w:rPr>
          <w:i/>
          <w:lang w:val="en-US"/>
        </w:rPr>
        <w:t xml:space="preserve"> </w:t>
      </w:r>
      <w:r>
        <w:rPr>
          <w:i/>
          <w:lang w:val="en-US"/>
        </w:rPr>
        <w:noBreakHyphen/>
      </w:r>
      <w:r>
        <w:t xml:space="preserve"> момент от всей внешней нагрузки относительно оси, нормальной к плоскости действия момента и проходящей через центр тяжести приведенного сечения;</w:t>
      </w:r>
    </w:p>
    <w:p w:rsidR="00000000" w:rsidRDefault="00806DD0">
      <w:pPr>
        <w:ind w:firstLine="426"/>
        <w:jc w:val="both"/>
        <w:rPr>
          <w:lang w:val="en-US"/>
        </w:rPr>
      </w:pPr>
      <w:r>
        <w:rPr>
          <w:i/>
          <w:lang w:val="en-US"/>
        </w:rPr>
        <w:t>M</w:t>
      </w:r>
      <w:r>
        <w:rPr>
          <w:i/>
          <w:vertAlign w:val="subscript"/>
          <w:lang w:val="en-US"/>
        </w:rPr>
        <w:t>crc</w:t>
      </w:r>
      <w:r>
        <w:rPr>
          <w:i/>
          <w:lang w:val="en-US"/>
        </w:rPr>
        <w:t xml:space="preserve"> </w:t>
      </w:r>
      <w:r>
        <w:rPr>
          <w:i/>
          <w:lang w:val="en-US"/>
        </w:rPr>
        <w:noBreakHyphen/>
      </w:r>
      <w:r>
        <w:t xml:space="preserve"> момент, воспринимаемый сечением, нормальным к продольной оси элемента, при образовании трещин;</w:t>
      </w:r>
    </w:p>
    <w:p w:rsidR="00000000" w:rsidRDefault="00806DD0">
      <w:pPr>
        <w:ind w:firstLine="426"/>
        <w:jc w:val="both"/>
        <w:rPr>
          <w:lang w:val="en-US"/>
        </w:rPr>
      </w:pPr>
      <w:r>
        <w:rPr>
          <w:i/>
          <w:position w:val="-14"/>
        </w:rPr>
        <w:object w:dxaOrig="380" w:dyaOrig="380">
          <v:shape id="_x0000_i1237" type="#_x0000_t75" style="width:18.75pt;height:18.75pt" o:ole="">
            <v:imagedata r:id="rId350" o:title=""/>
          </v:shape>
          <o:OLEObject Type="Embed" ProgID="Equation.3" ShapeID="_x0000_i1237" DrawAspect="Content" ObjectID="_1427223326" r:id="rId377"/>
        </w:object>
      </w:r>
      <w:r>
        <w:rPr>
          <w:i/>
          <w:lang w:val="en-US"/>
        </w:rPr>
        <w:t xml:space="preserve"> </w:t>
      </w:r>
      <w:r>
        <w:rPr>
          <w:i/>
          <w:lang w:val="en-US"/>
        </w:rPr>
        <w:noBreakHyphen/>
      </w:r>
      <w:r>
        <w:t xml:space="preserve"> определяется по формуле (62);</w:t>
      </w:r>
    </w:p>
    <w:p w:rsidR="00000000" w:rsidRDefault="00806DD0">
      <w:pPr>
        <w:ind w:firstLine="426"/>
        <w:jc w:val="both"/>
      </w:pPr>
      <w:r>
        <w:rPr>
          <w:i/>
          <w:position w:val="-14"/>
        </w:rPr>
        <w:object w:dxaOrig="400" w:dyaOrig="380">
          <v:shape id="_x0000_i1238" type="#_x0000_t75" style="width:20.25pt;height:18.75pt" o:ole="">
            <v:imagedata r:id="rId378" o:title=""/>
          </v:shape>
          <o:OLEObject Type="Embed" ProgID="Equation.3" ShapeID="_x0000_i1238" DrawAspect="Content" ObjectID="_1427223327" r:id="rId379"/>
        </w:object>
      </w:r>
      <w:r>
        <w:rPr>
          <w:i/>
          <w:lang w:val="en-US"/>
        </w:rPr>
        <w:t xml:space="preserve"> </w:t>
      </w:r>
      <w:r>
        <w:rPr>
          <w:i/>
          <w:lang w:val="en-US"/>
        </w:rPr>
        <w:noBreakHyphen/>
      </w:r>
      <w:r>
        <w:t xml:space="preserve"> определяется по формуле</w:t>
      </w:r>
    </w:p>
    <w:p w:rsidR="00000000" w:rsidRDefault="00806DD0">
      <w:pPr>
        <w:ind w:firstLine="426"/>
        <w:jc w:val="right"/>
        <w:rPr>
          <w:lang w:val="en-US"/>
        </w:rPr>
      </w:pPr>
      <w:r>
        <w:rPr>
          <w:i/>
          <w:position w:val="-14"/>
        </w:rPr>
        <w:object w:dxaOrig="1260" w:dyaOrig="380">
          <v:shape id="_x0000_i1239" type="#_x0000_t75" style="width:63pt;height:18.75pt" o:ole="">
            <v:imagedata r:id="rId380" o:title=""/>
          </v:shape>
          <o:OLEObject Type="Embed" ProgID="Equation.3" ShapeID="_x0000_i1239" DrawAspect="Content" ObjectID="_1427223328" r:id="rId381"/>
        </w:object>
      </w:r>
      <w:r>
        <w:rPr>
          <w:lang w:val="en-US"/>
        </w:rPr>
        <w:t xml:space="preserve"> </w:t>
      </w:r>
      <w:r>
        <w:rPr>
          <w:lang w:val="en-US"/>
        </w:rPr>
        <w:tab/>
      </w:r>
      <w:r>
        <w:rPr>
          <w:lang w:val="en-US"/>
        </w:rPr>
        <w:tab/>
      </w:r>
      <w:r>
        <w:rPr>
          <w:lang w:val="en-US"/>
        </w:rPr>
        <w:tab/>
        <w:t>(74)</w:t>
      </w:r>
    </w:p>
    <w:p w:rsidR="00000000" w:rsidRDefault="00806DD0">
      <w:pPr>
        <w:ind w:firstLine="426"/>
        <w:jc w:val="both"/>
      </w:pPr>
      <w:r>
        <w:t>здесь</w:t>
      </w:r>
      <w:r>
        <w:rPr>
          <w:spacing w:val="-20"/>
          <w:lang w:val="en-US"/>
        </w:rPr>
        <w:t xml:space="preserve"> </w:t>
      </w:r>
      <w:r>
        <w:rPr>
          <w:i/>
          <w:spacing w:val="-20"/>
          <w:lang w:val="en-US"/>
        </w:rPr>
        <w:t>k</w:t>
      </w:r>
      <w:r>
        <w:rPr>
          <w:i/>
          <w:lang w:val="en-US"/>
        </w:rPr>
        <w:t xml:space="preserve"> </w:t>
      </w:r>
      <w:r>
        <w:rPr>
          <w:i/>
          <w:lang w:val="en-US"/>
        </w:rPr>
        <w:noBreakHyphen/>
      </w:r>
      <w:r>
        <w:t xml:space="preserve"> коэффициент, учитывающий снижение жесткости элемента и принимаемый по табл. 6.</w:t>
      </w:r>
    </w:p>
    <w:p w:rsidR="00000000" w:rsidRDefault="00806DD0">
      <w:pPr>
        <w:ind w:firstLine="425"/>
        <w:jc w:val="right"/>
      </w:pPr>
      <w:r>
        <w:t>Таблица 6</w:t>
      </w:r>
    </w:p>
    <w:p w:rsidR="00000000" w:rsidRDefault="00806DD0">
      <w:pPr>
        <w:ind w:firstLine="425"/>
        <w:jc w:val="right"/>
        <w:rPr>
          <w:i/>
        </w:rPr>
      </w:pPr>
    </w:p>
    <w:tbl>
      <w:tblPr>
        <w:tblW w:w="0" w:type="auto"/>
        <w:tblInd w:w="40" w:type="dxa"/>
        <w:tblLayout w:type="fixed"/>
        <w:tblCellMar>
          <w:left w:w="40" w:type="dxa"/>
          <w:right w:w="40" w:type="dxa"/>
        </w:tblCellMar>
        <w:tblLook w:val="0000" w:firstRow="0" w:lastRow="0" w:firstColumn="0" w:lastColumn="0" w:noHBand="0" w:noVBand="0"/>
      </w:tblPr>
      <w:tblGrid>
        <w:gridCol w:w="2750"/>
        <w:gridCol w:w="1503"/>
        <w:gridCol w:w="1559"/>
        <w:gridCol w:w="1418"/>
      </w:tblGrid>
      <w:tr w:rsidR="00000000">
        <w:tblPrEx>
          <w:tblCellMar>
            <w:top w:w="0" w:type="dxa"/>
            <w:bottom w:w="0" w:type="dxa"/>
          </w:tblCellMar>
        </w:tblPrEx>
        <w:tc>
          <w:tcPr>
            <w:tcW w:w="2750" w:type="dxa"/>
            <w:tcBorders>
              <w:top w:val="single" w:sz="6" w:space="0" w:color="auto"/>
              <w:right w:val="single" w:sz="6" w:space="0" w:color="auto"/>
            </w:tcBorders>
          </w:tcPr>
          <w:p w:rsidR="00000000" w:rsidRDefault="00806DD0">
            <w:pPr>
              <w:jc w:val="center"/>
            </w:pPr>
            <w:r>
              <w:t xml:space="preserve">Армирование </w:t>
            </w:r>
          </w:p>
          <w:p w:rsidR="00000000" w:rsidRDefault="00806DD0">
            <w:pPr>
              <w:jc w:val="center"/>
              <w:rPr>
                <w:i/>
              </w:rPr>
            </w:pPr>
            <w:r>
              <w:t>растянутой зоны</w:t>
            </w:r>
          </w:p>
        </w:tc>
        <w:tc>
          <w:tcPr>
            <w:tcW w:w="1503" w:type="dxa"/>
            <w:tcBorders>
              <w:top w:val="single" w:sz="6" w:space="0" w:color="auto"/>
              <w:left w:val="single" w:sz="6" w:space="0" w:color="auto"/>
              <w:right w:val="single" w:sz="6" w:space="0" w:color="auto"/>
            </w:tcBorders>
          </w:tcPr>
          <w:p w:rsidR="00000000" w:rsidRDefault="00806DD0">
            <w:pPr>
              <w:jc w:val="center"/>
            </w:pPr>
            <w:r>
              <w:t xml:space="preserve">Коэффициент армирования </w:t>
            </w:r>
          </w:p>
        </w:tc>
        <w:tc>
          <w:tcPr>
            <w:tcW w:w="2977" w:type="dxa"/>
            <w:gridSpan w:val="2"/>
            <w:tcBorders>
              <w:top w:val="single" w:sz="6" w:space="0" w:color="auto"/>
              <w:left w:val="single" w:sz="6" w:space="0" w:color="auto"/>
              <w:bottom w:val="single" w:sz="6" w:space="0" w:color="auto"/>
            </w:tcBorders>
          </w:tcPr>
          <w:p w:rsidR="00000000" w:rsidRDefault="00806DD0">
            <w:pPr>
              <w:jc w:val="center"/>
            </w:pPr>
            <w:r>
              <w:t xml:space="preserve">Коэффициент </w:t>
            </w:r>
            <w:r>
              <w:rPr>
                <w:i/>
                <w:spacing w:val="-20"/>
                <w:lang w:val="en-US"/>
              </w:rPr>
              <w:t>k</w:t>
            </w:r>
            <w:r>
              <w:t xml:space="preserve"> для элементов</w:t>
            </w:r>
          </w:p>
        </w:tc>
      </w:tr>
      <w:tr w:rsidR="00000000">
        <w:tblPrEx>
          <w:tblCellMar>
            <w:top w:w="0" w:type="dxa"/>
            <w:bottom w:w="0" w:type="dxa"/>
          </w:tblCellMar>
        </w:tblPrEx>
        <w:tc>
          <w:tcPr>
            <w:tcW w:w="2750" w:type="dxa"/>
            <w:tcBorders>
              <w:right w:val="single" w:sz="6" w:space="0" w:color="auto"/>
            </w:tcBorders>
          </w:tcPr>
          <w:p w:rsidR="00000000" w:rsidRDefault="00806DD0">
            <w:pPr>
              <w:jc w:val="center"/>
            </w:pPr>
            <w:r>
              <w:t>сечения</w:t>
            </w:r>
          </w:p>
        </w:tc>
        <w:tc>
          <w:tcPr>
            <w:tcW w:w="1503" w:type="dxa"/>
            <w:tcBorders>
              <w:left w:val="single" w:sz="6" w:space="0" w:color="auto"/>
              <w:right w:val="single" w:sz="6" w:space="0" w:color="auto"/>
            </w:tcBorders>
          </w:tcPr>
          <w:p w:rsidR="00000000" w:rsidRDefault="00806DD0">
            <w:pPr>
              <w:jc w:val="center"/>
            </w:pPr>
            <w:r>
              <w:rPr>
                <w:position w:val="-10"/>
              </w:rPr>
              <w:object w:dxaOrig="380" w:dyaOrig="340">
                <v:shape id="_x0000_i1240" type="#_x0000_t75" style="width:18.75pt;height:17.25pt" o:ole="">
                  <v:imagedata r:id="rId302" o:title=""/>
                </v:shape>
                <o:OLEObject Type="Embed" ProgID="Equation.3" ShapeID="_x0000_i1240" DrawAspect="Content" ObjectID="_1427223329" r:id="rId382"/>
              </w:object>
            </w:r>
            <w:r>
              <w:rPr>
                <w:lang w:val="en-US"/>
              </w:rPr>
              <w:t>,</w:t>
            </w:r>
            <w:r>
              <w:t xml:space="preserve"> %</w:t>
            </w:r>
          </w:p>
        </w:tc>
        <w:tc>
          <w:tcPr>
            <w:tcW w:w="1559" w:type="dxa"/>
            <w:tcBorders>
              <w:top w:val="single" w:sz="6" w:space="0" w:color="auto"/>
              <w:left w:val="single" w:sz="6" w:space="0" w:color="auto"/>
              <w:right w:val="single" w:sz="6" w:space="0" w:color="auto"/>
            </w:tcBorders>
          </w:tcPr>
          <w:p w:rsidR="00000000" w:rsidRDefault="00806DD0">
            <w:pPr>
              <w:jc w:val="center"/>
            </w:pPr>
            <w:r>
              <w:t>изгибаемых и растянутых</w:t>
            </w:r>
          </w:p>
        </w:tc>
        <w:tc>
          <w:tcPr>
            <w:tcW w:w="1418" w:type="dxa"/>
            <w:tcBorders>
              <w:top w:val="single" w:sz="6" w:space="0" w:color="auto"/>
              <w:left w:val="single" w:sz="6" w:space="0" w:color="auto"/>
            </w:tcBorders>
          </w:tcPr>
          <w:p w:rsidR="00000000" w:rsidRDefault="00806DD0">
            <w:pPr>
              <w:jc w:val="center"/>
            </w:pPr>
            <w:r>
              <w:t>внецентренно сжатых</w:t>
            </w:r>
          </w:p>
        </w:tc>
      </w:tr>
      <w:tr w:rsidR="00000000">
        <w:tblPrEx>
          <w:tblCellMar>
            <w:top w:w="0" w:type="dxa"/>
            <w:bottom w:w="0" w:type="dxa"/>
          </w:tblCellMar>
        </w:tblPrEx>
        <w:tc>
          <w:tcPr>
            <w:tcW w:w="2750" w:type="dxa"/>
            <w:tcBorders>
              <w:top w:val="single" w:sz="6" w:space="0" w:color="auto"/>
              <w:right w:val="single" w:sz="6" w:space="0" w:color="auto"/>
            </w:tcBorders>
          </w:tcPr>
          <w:p w:rsidR="00000000" w:rsidRDefault="00806DD0">
            <w:pPr>
              <w:jc w:val="both"/>
            </w:pPr>
            <w:r>
              <w:t>сетчат</w:t>
            </w:r>
            <w:r>
              <w:rPr>
                <w:lang w:val="en-US"/>
              </w:rPr>
              <w:t>ое</w:t>
            </w:r>
            <w:r>
              <w:t xml:space="preserve"> при сетках: </w:t>
            </w:r>
          </w:p>
        </w:tc>
        <w:tc>
          <w:tcPr>
            <w:tcW w:w="1503" w:type="dxa"/>
            <w:tcBorders>
              <w:top w:val="single" w:sz="6" w:space="0" w:color="auto"/>
              <w:left w:val="single" w:sz="6" w:space="0" w:color="auto"/>
              <w:right w:val="single" w:sz="6" w:space="0" w:color="auto"/>
            </w:tcBorders>
          </w:tcPr>
          <w:p w:rsidR="00000000" w:rsidRDefault="00806DD0">
            <w:pPr>
              <w:jc w:val="center"/>
            </w:pPr>
          </w:p>
        </w:tc>
        <w:tc>
          <w:tcPr>
            <w:tcW w:w="1559" w:type="dxa"/>
            <w:tcBorders>
              <w:top w:val="single" w:sz="6" w:space="0" w:color="auto"/>
              <w:left w:val="single" w:sz="6" w:space="0" w:color="auto"/>
              <w:right w:val="single" w:sz="6" w:space="0" w:color="auto"/>
            </w:tcBorders>
          </w:tcPr>
          <w:p w:rsidR="00000000" w:rsidRDefault="00806DD0">
            <w:pPr>
              <w:jc w:val="center"/>
            </w:pPr>
          </w:p>
        </w:tc>
        <w:tc>
          <w:tcPr>
            <w:tcW w:w="1418" w:type="dxa"/>
            <w:tcBorders>
              <w:top w:val="single" w:sz="6" w:space="0" w:color="auto"/>
              <w:left w:val="single" w:sz="6" w:space="0" w:color="auto"/>
            </w:tcBorders>
          </w:tcPr>
          <w:p w:rsidR="00000000" w:rsidRDefault="00806DD0">
            <w:pPr>
              <w:jc w:val="center"/>
            </w:pPr>
          </w:p>
        </w:tc>
      </w:tr>
      <w:tr w:rsidR="00000000">
        <w:tblPrEx>
          <w:tblCellMar>
            <w:top w:w="0" w:type="dxa"/>
            <w:bottom w:w="0" w:type="dxa"/>
          </w:tblCellMar>
        </w:tblPrEx>
        <w:tc>
          <w:tcPr>
            <w:tcW w:w="2750" w:type="dxa"/>
            <w:tcBorders>
              <w:right w:val="single" w:sz="6" w:space="0" w:color="auto"/>
            </w:tcBorders>
          </w:tcPr>
          <w:p w:rsidR="00000000" w:rsidRDefault="00806DD0">
            <w:pPr>
              <w:jc w:val="both"/>
            </w:pPr>
            <w:r>
              <w:t>тканых</w:t>
            </w:r>
          </w:p>
        </w:tc>
        <w:tc>
          <w:tcPr>
            <w:tcW w:w="1503" w:type="dxa"/>
            <w:tcBorders>
              <w:left w:val="single" w:sz="6" w:space="0" w:color="auto"/>
              <w:right w:val="single" w:sz="6" w:space="0" w:color="auto"/>
            </w:tcBorders>
          </w:tcPr>
          <w:p w:rsidR="00000000" w:rsidRDefault="00806DD0">
            <w:pPr>
              <w:jc w:val="center"/>
            </w:pPr>
            <w:r>
              <w:t>До 1,5</w:t>
            </w:r>
          </w:p>
          <w:p w:rsidR="00000000" w:rsidRDefault="00806DD0">
            <w:pPr>
              <w:jc w:val="center"/>
            </w:pPr>
            <w:r>
              <w:t>От 1,5 до 3</w:t>
            </w:r>
          </w:p>
        </w:tc>
        <w:tc>
          <w:tcPr>
            <w:tcW w:w="1559" w:type="dxa"/>
            <w:tcBorders>
              <w:left w:val="single" w:sz="6" w:space="0" w:color="auto"/>
              <w:right w:val="single" w:sz="6" w:space="0" w:color="auto"/>
            </w:tcBorders>
          </w:tcPr>
          <w:p w:rsidR="00000000" w:rsidRDefault="00806DD0">
            <w:pPr>
              <w:jc w:val="center"/>
            </w:pPr>
            <w:r>
              <w:t>0,08</w:t>
            </w:r>
          </w:p>
          <w:p w:rsidR="00000000" w:rsidRDefault="00806DD0">
            <w:pPr>
              <w:jc w:val="center"/>
            </w:pPr>
            <w:r>
              <w:t>0,16</w:t>
            </w:r>
          </w:p>
        </w:tc>
        <w:tc>
          <w:tcPr>
            <w:tcW w:w="1418" w:type="dxa"/>
            <w:tcBorders>
              <w:left w:val="single" w:sz="6" w:space="0" w:color="auto"/>
            </w:tcBorders>
          </w:tcPr>
          <w:p w:rsidR="00000000" w:rsidRDefault="00806DD0">
            <w:pPr>
              <w:jc w:val="center"/>
            </w:pPr>
            <w:r>
              <w:t xml:space="preserve">0,16 </w:t>
            </w:r>
          </w:p>
          <w:p w:rsidR="00000000" w:rsidRDefault="00806DD0">
            <w:pPr>
              <w:jc w:val="center"/>
            </w:pPr>
            <w:r>
              <w:t>0,32</w:t>
            </w:r>
          </w:p>
        </w:tc>
      </w:tr>
      <w:tr w:rsidR="00000000">
        <w:tblPrEx>
          <w:tblCellMar>
            <w:top w:w="0" w:type="dxa"/>
            <w:bottom w:w="0" w:type="dxa"/>
          </w:tblCellMar>
        </w:tblPrEx>
        <w:tc>
          <w:tcPr>
            <w:tcW w:w="2750" w:type="dxa"/>
            <w:tcBorders>
              <w:bottom w:val="single" w:sz="6" w:space="0" w:color="auto"/>
              <w:right w:val="single" w:sz="6" w:space="0" w:color="auto"/>
            </w:tcBorders>
          </w:tcPr>
          <w:p w:rsidR="00000000" w:rsidRDefault="00806DD0">
            <w:pPr>
              <w:jc w:val="both"/>
            </w:pPr>
            <w:r>
              <w:t>сварных</w:t>
            </w:r>
          </w:p>
        </w:tc>
        <w:tc>
          <w:tcPr>
            <w:tcW w:w="1503" w:type="dxa"/>
            <w:tcBorders>
              <w:left w:val="single" w:sz="6" w:space="0" w:color="auto"/>
              <w:bottom w:val="single" w:sz="6" w:space="0" w:color="auto"/>
              <w:right w:val="single" w:sz="6" w:space="0" w:color="auto"/>
            </w:tcBorders>
          </w:tcPr>
          <w:p w:rsidR="00000000" w:rsidRDefault="00806DD0">
            <w:pPr>
              <w:jc w:val="center"/>
            </w:pPr>
            <w:r>
              <w:t xml:space="preserve">До 1,5 </w:t>
            </w:r>
          </w:p>
          <w:p w:rsidR="00000000" w:rsidRDefault="00806DD0">
            <w:pPr>
              <w:jc w:val="center"/>
            </w:pPr>
            <w:r>
              <w:t>От 1,5 до 3</w:t>
            </w:r>
          </w:p>
        </w:tc>
        <w:tc>
          <w:tcPr>
            <w:tcW w:w="1559" w:type="dxa"/>
            <w:tcBorders>
              <w:left w:val="single" w:sz="6" w:space="0" w:color="auto"/>
              <w:bottom w:val="single" w:sz="6" w:space="0" w:color="auto"/>
              <w:right w:val="single" w:sz="6" w:space="0" w:color="auto"/>
            </w:tcBorders>
          </w:tcPr>
          <w:p w:rsidR="00000000" w:rsidRDefault="00806DD0">
            <w:pPr>
              <w:jc w:val="center"/>
            </w:pPr>
            <w:r>
              <w:t>0,1</w:t>
            </w:r>
          </w:p>
          <w:p w:rsidR="00000000" w:rsidRDefault="00806DD0">
            <w:pPr>
              <w:jc w:val="center"/>
            </w:pPr>
            <w:r>
              <w:t>0,2</w:t>
            </w:r>
          </w:p>
        </w:tc>
        <w:tc>
          <w:tcPr>
            <w:tcW w:w="1418" w:type="dxa"/>
            <w:tcBorders>
              <w:left w:val="single" w:sz="6" w:space="0" w:color="auto"/>
              <w:bottom w:val="single" w:sz="6" w:space="0" w:color="auto"/>
            </w:tcBorders>
          </w:tcPr>
          <w:p w:rsidR="00000000" w:rsidRDefault="00806DD0">
            <w:pPr>
              <w:jc w:val="center"/>
            </w:pPr>
            <w:r>
              <w:t xml:space="preserve">0,2 </w:t>
            </w:r>
          </w:p>
          <w:p w:rsidR="00000000" w:rsidRDefault="00806DD0">
            <w:pPr>
              <w:jc w:val="center"/>
            </w:pPr>
            <w:r>
              <w:t>0,4</w:t>
            </w:r>
          </w:p>
        </w:tc>
      </w:tr>
      <w:tr w:rsidR="00000000">
        <w:tblPrEx>
          <w:tblCellMar>
            <w:top w:w="0" w:type="dxa"/>
            <w:bottom w:w="0" w:type="dxa"/>
          </w:tblCellMar>
        </w:tblPrEx>
        <w:tc>
          <w:tcPr>
            <w:tcW w:w="2750" w:type="dxa"/>
            <w:tcBorders>
              <w:top w:val="single" w:sz="6" w:space="0" w:color="auto"/>
              <w:right w:val="single" w:sz="6" w:space="0" w:color="auto"/>
            </w:tcBorders>
          </w:tcPr>
          <w:p w:rsidR="00000000" w:rsidRDefault="00806DD0">
            <w:pPr>
              <w:jc w:val="both"/>
            </w:pPr>
            <w:r>
              <w:t>Комбинированное при сетках:</w:t>
            </w:r>
          </w:p>
        </w:tc>
        <w:tc>
          <w:tcPr>
            <w:tcW w:w="1503" w:type="dxa"/>
            <w:tcBorders>
              <w:top w:val="single" w:sz="6" w:space="0" w:color="auto"/>
              <w:left w:val="single" w:sz="6" w:space="0" w:color="auto"/>
              <w:right w:val="single" w:sz="6" w:space="0" w:color="auto"/>
            </w:tcBorders>
          </w:tcPr>
          <w:p w:rsidR="00000000" w:rsidRDefault="00806DD0">
            <w:pPr>
              <w:jc w:val="center"/>
            </w:pPr>
          </w:p>
        </w:tc>
        <w:tc>
          <w:tcPr>
            <w:tcW w:w="1559" w:type="dxa"/>
            <w:tcBorders>
              <w:top w:val="single" w:sz="6" w:space="0" w:color="auto"/>
              <w:left w:val="single" w:sz="6" w:space="0" w:color="auto"/>
              <w:right w:val="single" w:sz="6" w:space="0" w:color="auto"/>
            </w:tcBorders>
          </w:tcPr>
          <w:p w:rsidR="00000000" w:rsidRDefault="00806DD0">
            <w:pPr>
              <w:jc w:val="center"/>
            </w:pPr>
          </w:p>
        </w:tc>
        <w:tc>
          <w:tcPr>
            <w:tcW w:w="1418" w:type="dxa"/>
            <w:tcBorders>
              <w:top w:val="single" w:sz="6" w:space="0" w:color="auto"/>
              <w:left w:val="single" w:sz="6" w:space="0" w:color="auto"/>
            </w:tcBorders>
          </w:tcPr>
          <w:p w:rsidR="00000000" w:rsidRDefault="00806DD0">
            <w:pPr>
              <w:jc w:val="center"/>
            </w:pPr>
          </w:p>
        </w:tc>
      </w:tr>
      <w:tr w:rsidR="00000000">
        <w:tblPrEx>
          <w:tblCellMar>
            <w:top w:w="0" w:type="dxa"/>
            <w:bottom w:w="0" w:type="dxa"/>
          </w:tblCellMar>
        </w:tblPrEx>
        <w:tc>
          <w:tcPr>
            <w:tcW w:w="2750" w:type="dxa"/>
            <w:tcBorders>
              <w:right w:val="single" w:sz="6" w:space="0" w:color="auto"/>
            </w:tcBorders>
          </w:tcPr>
          <w:p w:rsidR="00000000" w:rsidRDefault="00806DD0">
            <w:pPr>
              <w:jc w:val="both"/>
            </w:pPr>
            <w:r>
              <w:t xml:space="preserve">тканых </w:t>
            </w:r>
          </w:p>
        </w:tc>
        <w:tc>
          <w:tcPr>
            <w:tcW w:w="1503" w:type="dxa"/>
            <w:tcBorders>
              <w:left w:val="single" w:sz="6" w:space="0" w:color="auto"/>
              <w:right w:val="single" w:sz="6" w:space="0" w:color="auto"/>
            </w:tcBorders>
          </w:tcPr>
          <w:p w:rsidR="00000000" w:rsidRDefault="00806DD0">
            <w:pPr>
              <w:jc w:val="center"/>
            </w:pPr>
            <w:r>
              <w:t>До 1,5</w:t>
            </w:r>
          </w:p>
        </w:tc>
        <w:tc>
          <w:tcPr>
            <w:tcW w:w="1559" w:type="dxa"/>
            <w:tcBorders>
              <w:left w:val="single" w:sz="6" w:space="0" w:color="auto"/>
              <w:right w:val="single" w:sz="6" w:space="0" w:color="auto"/>
            </w:tcBorders>
          </w:tcPr>
          <w:p w:rsidR="00000000" w:rsidRDefault="00806DD0">
            <w:pPr>
              <w:jc w:val="center"/>
              <w:rPr>
                <w:lang w:val="en-US"/>
              </w:rPr>
            </w:pPr>
            <w:r>
              <w:t>0,08</w:t>
            </w:r>
          </w:p>
        </w:tc>
        <w:tc>
          <w:tcPr>
            <w:tcW w:w="1418" w:type="dxa"/>
            <w:tcBorders>
              <w:left w:val="single" w:sz="6" w:space="0" w:color="auto"/>
            </w:tcBorders>
          </w:tcPr>
          <w:p w:rsidR="00000000" w:rsidRDefault="00806DD0">
            <w:pPr>
              <w:jc w:val="center"/>
            </w:pPr>
            <w:r>
              <w:t>0,16</w:t>
            </w:r>
          </w:p>
        </w:tc>
      </w:tr>
      <w:tr w:rsidR="00000000">
        <w:tblPrEx>
          <w:tblCellMar>
            <w:top w:w="0" w:type="dxa"/>
            <w:bottom w:w="0" w:type="dxa"/>
          </w:tblCellMar>
        </w:tblPrEx>
        <w:tc>
          <w:tcPr>
            <w:tcW w:w="2750" w:type="dxa"/>
            <w:tcBorders>
              <w:bottom w:val="single" w:sz="6" w:space="0" w:color="auto"/>
              <w:right w:val="single" w:sz="6" w:space="0" w:color="auto"/>
            </w:tcBorders>
          </w:tcPr>
          <w:p w:rsidR="00000000" w:rsidRDefault="00806DD0">
            <w:pPr>
              <w:jc w:val="both"/>
            </w:pPr>
            <w:r>
              <w:t>сварных</w:t>
            </w:r>
          </w:p>
        </w:tc>
        <w:tc>
          <w:tcPr>
            <w:tcW w:w="1503" w:type="dxa"/>
            <w:tcBorders>
              <w:left w:val="single" w:sz="6" w:space="0" w:color="auto"/>
              <w:bottom w:val="single" w:sz="6" w:space="0" w:color="auto"/>
              <w:right w:val="single" w:sz="6" w:space="0" w:color="auto"/>
            </w:tcBorders>
          </w:tcPr>
          <w:p w:rsidR="00000000" w:rsidRDefault="00806DD0">
            <w:pPr>
              <w:jc w:val="center"/>
            </w:pPr>
            <w:r>
              <w:t>До 1,5</w:t>
            </w:r>
          </w:p>
        </w:tc>
        <w:tc>
          <w:tcPr>
            <w:tcW w:w="1559" w:type="dxa"/>
            <w:tcBorders>
              <w:left w:val="single" w:sz="6" w:space="0" w:color="auto"/>
              <w:bottom w:val="single" w:sz="6" w:space="0" w:color="auto"/>
              <w:right w:val="single" w:sz="6" w:space="0" w:color="auto"/>
            </w:tcBorders>
          </w:tcPr>
          <w:p w:rsidR="00000000" w:rsidRDefault="00806DD0">
            <w:pPr>
              <w:jc w:val="center"/>
              <w:rPr>
                <w:lang w:val="en-US"/>
              </w:rPr>
            </w:pPr>
            <w:r>
              <w:t>0,1</w:t>
            </w:r>
          </w:p>
        </w:tc>
        <w:tc>
          <w:tcPr>
            <w:tcW w:w="1418" w:type="dxa"/>
            <w:tcBorders>
              <w:left w:val="single" w:sz="6" w:space="0" w:color="auto"/>
              <w:bottom w:val="single" w:sz="6" w:space="0" w:color="auto"/>
            </w:tcBorders>
          </w:tcPr>
          <w:p w:rsidR="00000000" w:rsidRDefault="00806DD0">
            <w:pPr>
              <w:jc w:val="center"/>
            </w:pPr>
            <w:r>
              <w:t>0,2</w:t>
            </w:r>
          </w:p>
        </w:tc>
      </w:tr>
      <w:tr w:rsidR="00000000">
        <w:tblPrEx>
          <w:tblCellMar>
            <w:top w:w="0" w:type="dxa"/>
            <w:bottom w:w="0" w:type="dxa"/>
          </w:tblCellMar>
        </w:tblPrEx>
        <w:tc>
          <w:tcPr>
            <w:tcW w:w="2750" w:type="dxa"/>
            <w:tcBorders>
              <w:top w:val="single" w:sz="6" w:space="0" w:color="auto"/>
              <w:right w:val="single" w:sz="6" w:space="0" w:color="auto"/>
            </w:tcBorders>
          </w:tcPr>
          <w:p w:rsidR="00000000" w:rsidRDefault="00806DD0">
            <w:pPr>
              <w:jc w:val="both"/>
            </w:pPr>
            <w:r>
              <w:t>тканых</w:t>
            </w:r>
          </w:p>
        </w:tc>
        <w:tc>
          <w:tcPr>
            <w:tcW w:w="1503" w:type="dxa"/>
            <w:tcBorders>
              <w:top w:val="single" w:sz="6" w:space="0" w:color="auto"/>
              <w:left w:val="single" w:sz="6" w:space="0" w:color="auto"/>
              <w:right w:val="single" w:sz="6" w:space="0" w:color="auto"/>
            </w:tcBorders>
          </w:tcPr>
          <w:p w:rsidR="00000000" w:rsidRDefault="00806DD0">
            <w:pPr>
              <w:jc w:val="center"/>
            </w:pPr>
            <w:r>
              <w:t>От 1,5 до 3</w:t>
            </w:r>
          </w:p>
        </w:tc>
        <w:tc>
          <w:tcPr>
            <w:tcW w:w="1559" w:type="dxa"/>
            <w:tcBorders>
              <w:top w:val="single" w:sz="6" w:space="0" w:color="auto"/>
              <w:left w:val="single" w:sz="6" w:space="0" w:color="auto"/>
              <w:right w:val="single" w:sz="6" w:space="0" w:color="auto"/>
            </w:tcBorders>
          </w:tcPr>
          <w:p w:rsidR="00000000" w:rsidRDefault="00806DD0">
            <w:pPr>
              <w:jc w:val="center"/>
              <w:rPr>
                <w:lang w:val="en-US"/>
              </w:rPr>
            </w:pPr>
            <w:r>
              <w:t>0,1</w:t>
            </w:r>
          </w:p>
        </w:tc>
        <w:tc>
          <w:tcPr>
            <w:tcW w:w="1418" w:type="dxa"/>
            <w:tcBorders>
              <w:top w:val="single" w:sz="6" w:space="0" w:color="auto"/>
              <w:left w:val="single" w:sz="6" w:space="0" w:color="auto"/>
            </w:tcBorders>
          </w:tcPr>
          <w:p w:rsidR="00000000" w:rsidRDefault="00806DD0">
            <w:pPr>
              <w:jc w:val="center"/>
            </w:pPr>
            <w:r>
              <w:t>0,22</w:t>
            </w:r>
          </w:p>
        </w:tc>
      </w:tr>
      <w:tr w:rsidR="00000000">
        <w:tblPrEx>
          <w:tblCellMar>
            <w:top w:w="0" w:type="dxa"/>
            <w:bottom w:w="0" w:type="dxa"/>
          </w:tblCellMar>
        </w:tblPrEx>
        <w:tc>
          <w:tcPr>
            <w:tcW w:w="2750" w:type="dxa"/>
            <w:tcBorders>
              <w:bottom w:val="single" w:sz="6" w:space="0" w:color="auto"/>
              <w:right w:val="single" w:sz="6" w:space="0" w:color="auto"/>
            </w:tcBorders>
          </w:tcPr>
          <w:p w:rsidR="00000000" w:rsidRDefault="00806DD0">
            <w:pPr>
              <w:jc w:val="both"/>
            </w:pPr>
            <w:r>
              <w:t>сварных</w:t>
            </w:r>
          </w:p>
        </w:tc>
        <w:tc>
          <w:tcPr>
            <w:tcW w:w="1503" w:type="dxa"/>
            <w:tcBorders>
              <w:left w:val="single" w:sz="6" w:space="0" w:color="auto"/>
              <w:bottom w:val="single" w:sz="6" w:space="0" w:color="auto"/>
              <w:right w:val="single" w:sz="6" w:space="0" w:color="auto"/>
            </w:tcBorders>
          </w:tcPr>
          <w:p w:rsidR="00000000" w:rsidRDefault="00806DD0">
            <w:pPr>
              <w:jc w:val="center"/>
            </w:pPr>
            <w:r>
              <w:t>От 1,5</w:t>
            </w:r>
            <w:r>
              <w:t xml:space="preserve"> до 3</w:t>
            </w:r>
          </w:p>
        </w:tc>
        <w:tc>
          <w:tcPr>
            <w:tcW w:w="1559" w:type="dxa"/>
            <w:tcBorders>
              <w:left w:val="single" w:sz="6" w:space="0" w:color="auto"/>
              <w:bottom w:val="single" w:sz="6" w:space="0" w:color="auto"/>
              <w:right w:val="single" w:sz="6" w:space="0" w:color="auto"/>
            </w:tcBorders>
          </w:tcPr>
          <w:p w:rsidR="00000000" w:rsidRDefault="00806DD0">
            <w:pPr>
              <w:jc w:val="center"/>
            </w:pPr>
            <w:r>
              <w:t>0,12</w:t>
            </w:r>
          </w:p>
        </w:tc>
        <w:tc>
          <w:tcPr>
            <w:tcW w:w="1418" w:type="dxa"/>
            <w:tcBorders>
              <w:left w:val="single" w:sz="6" w:space="0" w:color="auto"/>
              <w:bottom w:val="single" w:sz="6" w:space="0" w:color="auto"/>
            </w:tcBorders>
          </w:tcPr>
          <w:p w:rsidR="00000000" w:rsidRDefault="00806DD0">
            <w:pPr>
              <w:jc w:val="center"/>
            </w:pPr>
            <w:r>
              <w:t>0,25</w:t>
            </w:r>
          </w:p>
        </w:tc>
      </w:tr>
    </w:tbl>
    <w:p w:rsidR="00000000" w:rsidRDefault="00806DD0">
      <w:pPr>
        <w:ind w:firstLine="425"/>
        <w:jc w:val="both"/>
      </w:pPr>
    </w:p>
    <w:p w:rsidR="00000000" w:rsidRDefault="00806DD0">
      <w:pPr>
        <w:ind w:firstLine="425"/>
        <w:jc w:val="both"/>
        <w:rPr>
          <w:lang w:val="en-US"/>
        </w:rPr>
      </w:pPr>
      <w:r>
        <w:t>Значение</w:t>
      </w:r>
      <w:r>
        <w:rPr>
          <w:lang w:val="en-US"/>
        </w:rPr>
        <w:t xml:space="preserve"> </w:t>
      </w:r>
      <w:r>
        <w:rPr>
          <w:i/>
          <w:lang w:val="en-US"/>
        </w:rPr>
        <w:t>M</w:t>
      </w:r>
      <w:r>
        <w:rPr>
          <w:i/>
          <w:vertAlign w:val="subscript"/>
          <w:lang w:val="en-US"/>
        </w:rPr>
        <w:t>crc</w:t>
      </w:r>
      <w:r>
        <w:t xml:space="preserve"> определяется по формулам: </w:t>
      </w:r>
    </w:p>
    <w:p w:rsidR="00000000" w:rsidRDefault="00806DD0">
      <w:pPr>
        <w:ind w:firstLine="426"/>
        <w:jc w:val="both"/>
      </w:pPr>
      <w:r>
        <w:t>для элементов без предварительного напряжения арматуры</w:t>
      </w:r>
    </w:p>
    <w:p w:rsidR="00000000" w:rsidRDefault="00806DD0">
      <w:pPr>
        <w:ind w:firstLine="425"/>
        <w:jc w:val="right"/>
        <w:rPr>
          <w:lang w:val="en-US"/>
        </w:rPr>
      </w:pPr>
      <w:r>
        <w:rPr>
          <w:i/>
          <w:lang w:val="en-US"/>
        </w:rPr>
        <w:t>M</w:t>
      </w:r>
      <w:r>
        <w:rPr>
          <w:i/>
          <w:vertAlign w:val="subscript"/>
          <w:lang w:val="en-US"/>
        </w:rPr>
        <w:t>crc</w:t>
      </w:r>
      <w:r>
        <w:rPr>
          <w:i/>
        </w:rPr>
        <w:t xml:space="preserve"> </w:t>
      </w:r>
      <w:r>
        <w:rPr>
          <w:i/>
          <w:position w:val="-14"/>
        </w:rPr>
        <w:object w:dxaOrig="1180" w:dyaOrig="380">
          <v:shape id="_x0000_i1241" type="#_x0000_t75" style="width:59.25pt;height:18.75pt" o:ole="">
            <v:imagedata r:id="rId383" o:title=""/>
          </v:shape>
          <o:OLEObject Type="Embed" ProgID="Equation.3" ShapeID="_x0000_i1241" DrawAspect="Content" ObjectID="_1427223330" r:id="rId384"/>
        </w:object>
      </w:r>
      <w:r>
        <w:rPr>
          <w:i/>
          <w:lang w:val="en-US"/>
        </w:rPr>
        <w:t xml:space="preserve"> </w:t>
      </w:r>
      <w:r>
        <w:rPr>
          <w:i/>
          <w:lang w:val="en-US"/>
        </w:rPr>
        <w:tab/>
      </w:r>
      <w:r>
        <w:rPr>
          <w:i/>
          <w:lang w:val="en-US"/>
        </w:rPr>
        <w:tab/>
      </w:r>
      <w:r>
        <w:rPr>
          <w:i/>
          <w:lang w:val="en-US"/>
        </w:rPr>
        <w:tab/>
      </w:r>
      <w:r>
        <w:rPr>
          <w:lang w:val="en-US"/>
        </w:rPr>
        <w:t>(75)</w:t>
      </w:r>
    </w:p>
    <w:p w:rsidR="00000000" w:rsidRDefault="00806DD0">
      <w:pPr>
        <w:ind w:firstLine="426"/>
        <w:jc w:val="both"/>
      </w:pPr>
      <w:r>
        <w:t>для предварительно напряженных элементов</w:t>
      </w:r>
    </w:p>
    <w:p w:rsidR="00000000" w:rsidRDefault="00806DD0">
      <w:pPr>
        <w:ind w:firstLine="426"/>
        <w:jc w:val="right"/>
        <w:rPr>
          <w:lang w:val="en-US"/>
        </w:rPr>
      </w:pPr>
      <w:r>
        <w:rPr>
          <w:i/>
          <w:lang w:val="en-US"/>
        </w:rPr>
        <w:t>M</w:t>
      </w:r>
      <w:r>
        <w:rPr>
          <w:i/>
          <w:vertAlign w:val="subscript"/>
          <w:lang w:val="en-US"/>
        </w:rPr>
        <w:t>crc</w:t>
      </w:r>
      <w:r>
        <w:rPr>
          <w:i/>
        </w:rPr>
        <w:t xml:space="preserve"> </w:t>
      </w:r>
      <w:r>
        <w:rPr>
          <w:i/>
          <w:position w:val="-14"/>
        </w:rPr>
        <w:object w:dxaOrig="1760" w:dyaOrig="380">
          <v:shape id="_x0000_i1242" type="#_x0000_t75" style="width:87.75pt;height:18.75pt" o:ole="">
            <v:imagedata r:id="rId385" o:title=""/>
          </v:shape>
          <o:OLEObject Type="Embed" ProgID="Equation.3" ShapeID="_x0000_i1242" DrawAspect="Content" ObjectID="_1427223331" r:id="rId386"/>
        </w:object>
      </w:r>
      <w:r>
        <w:rPr>
          <w:i/>
          <w:lang w:val="en-US"/>
        </w:rPr>
        <w:t xml:space="preserve"> </w:t>
      </w:r>
      <w:r>
        <w:rPr>
          <w:i/>
          <w:lang w:val="en-US"/>
        </w:rPr>
        <w:tab/>
      </w:r>
      <w:r>
        <w:rPr>
          <w:i/>
          <w:lang w:val="en-US"/>
        </w:rPr>
        <w:tab/>
      </w:r>
      <w:r>
        <w:rPr>
          <w:lang w:val="en-US"/>
        </w:rPr>
        <w:t>(7</w:t>
      </w:r>
      <w:r>
        <w:t>6</w:t>
      </w:r>
      <w:r>
        <w:rPr>
          <w:lang w:val="en-US"/>
        </w:rPr>
        <w:t>)</w:t>
      </w:r>
    </w:p>
    <w:p w:rsidR="00000000" w:rsidRDefault="00806DD0">
      <w:pPr>
        <w:ind w:firstLine="426"/>
        <w:jc w:val="both"/>
        <w:rPr>
          <w:lang w:val="en-US"/>
        </w:rPr>
      </w:pPr>
      <w:r>
        <w:t>где</w:t>
      </w:r>
      <w:r>
        <w:rPr>
          <w:i/>
          <w:spacing w:val="-20"/>
        </w:rPr>
        <w:t xml:space="preserve"> </w:t>
      </w:r>
      <w:r>
        <w:rPr>
          <w:i/>
          <w:spacing w:val="-20"/>
          <w:position w:val="-14"/>
        </w:rPr>
        <w:object w:dxaOrig="400" w:dyaOrig="380">
          <v:shape id="_x0000_i1243" type="#_x0000_t75" style="width:20.25pt;height:18.75pt" o:ole="">
            <v:imagedata r:id="rId387" o:title=""/>
          </v:shape>
          <o:OLEObject Type="Embed" ProgID="Equation.3" ShapeID="_x0000_i1243" DrawAspect="Content" ObjectID="_1427223332" r:id="rId388"/>
        </w:object>
      </w:r>
      <w:r>
        <w:rPr>
          <w:i/>
          <w:spacing w:val="-20"/>
          <w:lang w:val="en-US"/>
        </w:rPr>
        <w:t xml:space="preserve"> </w:t>
      </w:r>
      <w:r>
        <w:rPr>
          <w:i/>
          <w:spacing w:val="-20"/>
          <w:lang w:val="en-US"/>
        </w:rPr>
        <w:noBreakHyphen/>
      </w:r>
      <w:r>
        <w:t xml:space="preserve"> момент сопротивления для крайнего растянутого волокна сечения с учетом неупругих деформаций растянутого бетона, определяется по формуле</w:t>
      </w:r>
    </w:p>
    <w:p w:rsidR="00000000" w:rsidRDefault="00806DD0">
      <w:pPr>
        <w:ind w:firstLine="426"/>
        <w:jc w:val="right"/>
      </w:pPr>
      <w:r>
        <w:rPr>
          <w:i/>
          <w:position w:val="-22"/>
        </w:rPr>
        <w:object w:dxaOrig="3200" w:dyaOrig="620">
          <v:shape id="_x0000_i1244" type="#_x0000_t75" style="width:159.75pt;height:30.75pt" o:ole="">
            <v:imagedata r:id="rId389" o:title=""/>
          </v:shape>
          <o:OLEObject Type="Embed" ProgID="Equation.3" ShapeID="_x0000_i1244" DrawAspect="Content" ObjectID="_1427223333" r:id="rId390"/>
        </w:object>
      </w:r>
      <w:r>
        <w:t xml:space="preserve"> </w:t>
      </w:r>
      <w:r>
        <w:tab/>
        <w:t>(77)</w:t>
      </w:r>
    </w:p>
    <w:p w:rsidR="00000000" w:rsidRDefault="00806DD0">
      <w:pPr>
        <w:ind w:firstLine="426"/>
        <w:jc w:val="both"/>
        <w:rPr>
          <w:lang w:val="en-US"/>
        </w:rPr>
      </w:pPr>
      <w:r>
        <w:t>где</w:t>
      </w:r>
      <w:r>
        <w:rPr>
          <w:i/>
        </w:rPr>
        <w:t xml:space="preserve"> </w:t>
      </w:r>
      <w:r>
        <w:rPr>
          <w:i/>
          <w:position w:val="-10"/>
        </w:rPr>
        <w:object w:dxaOrig="300" w:dyaOrig="340">
          <v:shape id="_x0000_i1245" type="#_x0000_t75" style="width:15pt;height:17.25pt" o:ole="">
            <v:imagedata r:id="rId391" o:title=""/>
          </v:shape>
          <o:OLEObject Type="Embed" ProgID="Equation.3" ShapeID="_x0000_i1245" DrawAspect="Content" ObjectID="_1427223334" r:id="rId392"/>
        </w:object>
      </w:r>
      <w:r>
        <w:rPr>
          <w:i/>
        </w:rPr>
        <w:t>,</w:t>
      </w:r>
      <w:r>
        <w:rPr>
          <w:i/>
          <w:lang w:val="en-US"/>
        </w:rPr>
        <w:t xml:space="preserve"> </w:t>
      </w:r>
      <w:r>
        <w:rPr>
          <w:i/>
          <w:position w:val="-10"/>
        </w:rPr>
        <w:object w:dxaOrig="400" w:dyaOrig="340">
          <v:shape id="_x0000_i1246" type="#_x0000_t75" style="width:20.25pt;height:17.25pt" o:ole="">
            <v:imagedata r:id="rId393" o:title=""/>
          </v:shape>
          <o:OLEObject Type="Embed" ProgID="Equation.3" ShapeID="_x0000_i1246" DrawAspect="Content" ObjectID="_1427223335" r:id="rId394"/>
        </w:object>
      </w:r>
      <w:r>
        <w:rPr>
          <w:i/>
        </w:rPr>
        <w:t xml:space="preserve">, </w:t>
      </w:r>
      <w:r>
        <w:rPr>
          <w:i/>
          <w:position w:val="-10"/>
        </w:rPr>
        <w:object w:dxaOrig="380" w:dyaOrig="340">
          <v:shape id="_x0000_i1247" type="#_x0000_t75" style="width:18.75pt;height:17.25pt" o:ole="">
            <v:imagedata r:id="rId395" o:title=""/>
          </v:shape>
          <o:OLEObject Type="Embed" ProgID="Equation.3" ShapeID="_x0000_i1247" DrawAspect="Content" ObjectID="_1427223336" r:id="rId396"/>
        </w:object>
      </w:r>
      <w:r>
        <w:rPr>
          <w:i/>
          <w:lang w:val="en-US"/>
        </w:rPr>
        <w:noBreakHyphen/>
        <w:t xml:space="preserve"> </w:t>
      </w:r>
      <w:r>
        <w:t>моменты инерции сжатой и растя</w:t>
      </w:r>
      <w:r>
        <w:t>нутой зон сечения, вычисленные относительно нулевой линии площадей сечения сеток, расположенных в этой зоне сечения;</w:t>
      </w:r>
    </w:p>
    <w:p w:rsidR="00000000" w:rsidRDefault="00806DD0">
      <w:pPr>
        <w:ind w:firstLine="426"/>
        <w:jc w:val="both"/>
        <w:rPr>
          <w:lang w:val="en-US"/>
        </w:rPr>
      </w:pPr>
      <w:r>
        <w:rPr>
          <w:i/>
          <w:lang w:val="en-US"/>
        </w:rPr>
        <w:t>S</w:t>
      </w:r>
      <w:r>
        <w:rPr>
          <w:i/>
          <w:vertAlign w:val="subscript"/>
          <w:lang w:val="en-US"/>
        </w:rPr>
        <w:t>t</w:t>
      </w:r>
      <w:r>
        <w:rPr>
          <w:i/>
        </w:rPr>
        <w:t xml:space="preserve"> </w:t>
      </w:r>
      <w:r>
        <w:rPr>
          <w:i/>
          <w:lang w:val="en-US"/>
        </w:rPr>
        <w:noBreakHyphen/>
      </w:r>
      <w:r>
        <w:t xml:space="preserve"> статический момент относительно той же линии бетона растянутой части сечения;</w:t>
      </w:r>
    </w:p>
    <w:p w:rsidR="00000000" w:rsidRDefault="00806DD0">
      <w:pPr>
        <w:ind w:firstLine="426"/>
        <w:jc w:val="both"/>
        <w:rPr>
          <w:lang w:val="en-US"/>
        </w:rPr>
      </w:pPr>
      <w:r>
        <w:rPr>
          <w:i/>
          <w:lang w:val="en-US"/>
        </w:rPr>
        <w:t xml:space="preserve">h-x </w:t>
      </w:r>
      <w:r>
        <w:rPr>
          <w:i/>
          <w:lang w:val="en-US"/>
        </w:rPr>
        <w:noBreakHyphen/>
      </w:r>
      <w:r>
        <w:t xml:space="preserve"> расстояние от нулевой линии до крайнего растянутого волокна сечения.</w:t>
      </w:r>
    </w:p>
    <w:p w:rsidR="00000000" w:rsidRDefault="00806DD0">
      <w:pPr>
        <w:ind w:firstLine="426"/>
        <w:jc w:val="both"/>
      </w:pPr>
      <w:r>
        <w:t xml:space="preserve">Положение нулевой линии сечения определяется из условия </w:t>
      </w:r>
    </w:p>
    <w:p w:rsidR="00000000" w:rsidRDefault="00806DD0">
      <w:pPr>
        <w:ind w:firstLine="426"/>
        <w:jc w:val="right"/>
      </w:pPr>
      <w:r>
        <w:rPr>
          <w:i/>
          <w:position w:val="-22"/>
        </w:rPr>
        <w:object w:dxaOrig="3080" w:dyaOrig="620">
          <v:shape id="_x0000_i1248" type="#_x0000_t75" style="width:153.75pt;height:30.75pt" o:ole="">
            <v:imagedata r:id="rId397" o:title=""/>
          </v:shape>
          <o:OLEObject Type="Embed" ProgID="Equation.3" ShapeID="_x0000_i1248" DrawAspect="Content" ObjectID="_1427223337" r:id="rId398"/>
        </w:object>
      </w:r>
      <w:r>
        <w:t xml:space="preserve"> </w:t>
      </w:r>
      <w:r>
        <w:tab/>
      </w:r>
      <w:r>
        <w:tab/>
        <w:t>(78)</w:t>
      </w:r>
    </w:p>
    <w:p w:rsidR="00000000" w:rsidRDefault="00806DD0">
      <w:pPr>
        <w:ind w:firstLine="426"/>
        <w:jc w:val="both"/>
        <w:rPr>
          <w:lang w:val="en-US"/>
        </w:rPr>
      </w:pPr>
      <w:r>
        <w:t>где</w:t>
      </w:r>
      <w:r>
        <w:rPr>
          <w:i/>
        </w:rPr>
        <w:t xml:space="preserve"> </w:t>
      </w:r>
      <w:r>
        <w:rPr>
          <w:i/>
          <w:position w:val="-10"/>
        </w:rPr>
        <w:object w:dxaOrig="340" w:dyaOrig="340">
          <v:shape id="_x0000_i1249" type="#_x0000_t75" style="width:17.25pt;height:17.25pt" o:ole="">
            <v:imagedata r:id="rId399" o:title=""/>
          </v:shape>
          <o:OLEObject Type="Embed" ProgID="Equation.3" ShapeID="_x0000_i1249" DrawAspect="Content" ObjectID="_1427223338" r:id="rId400"/>
        </w:object>
      </w:r>
      <w:r>
        <w:rPr>
          <w:i/>
        </w:rPr>
        <w:t>,</w:t>
      </w:r>
      <w:r>
        <w:rPr>
          <w:i/>
          <w:position w:val="-10"/>
        </w:rPr>
        <w:object w:dxaOrig="440" w:dyaOrig="340">
          <v:shape id="_x0000_i1250" type="#_x0000_t75" style="width:21.75pt;height:17.25pt" o:ole="">
            <v:imagedata r:id="rId401" o:title=""/>
          </v:shape>
          <o:OLEObject Type="Embed" ProgID="Equation.3" ShapeID="_x0000_i1250" DrawAspect="Content" ObjectID="_1427223339" r:id="rId402"/>
        </w:object>
      </w:r>
      <w:r>
        <w:rPr>
          <w:i/>
        </w:rPr>
        <w:t xml:space="preserve">, </w:t>
      </w:r>
      <w:r>
        <w:rPr>
          <w:i/>
          <w:position w:val="-10"/>
        </w:rPr>
        <w:object w:dxaOrig="420" w:dyaOrig="340">
          <v:shape id="_x0000_i1251" type="#_x0000_t75" style="width:21pt;height:17.25pt" o:ole="">
            <v:imagedata r:id="rId403" o:title=""/>
          </v:shape>
          <o:OLEObject Type="Embed" ProgID="Equation.3" ShapeID="_x0000_i1251" DrawAspect="Content" ObjectID="_1427223340" r:id="rId404"/>
        </w:object>
      </w:r>
      <w:r>
        <w:rPr>
          <w:i/>
          <w:lang w:val="en-US"/>
        </w:rPr>
        <w:t xml:space="preserve"> </w:t>
      </w:r>
      <w:r>
        <w:rPr>
          <w:i/>
          <w:lang w:val="en-US"/>
        </w:rPr>
        <w:noBreakHyphen/>
        <w:t xml:space="preserve"> </w:t>
      </w:r>
      <w:r>
        <w:t>статические моменты, вычисленные относительно нулевой линии, соответственно сжатой</w:t>
      </w:r>
      <w:r>
        <w:t xml:space="preserve"> зоны сечения бетона, площади сеток, расположенных в этой зоне сечения, и площади сеток, расположенных в растянутой зоне сечения;</w:t>
      </w:r>
    </w:p>
    <w:p w:rsidR="00000000" w:rsidRDefault="00806DD0">
      <w:pPr>
        <w:ind w:firstLine="426"/>
        <w:jc w:val="both"/>
        <w:rPr>
          <w:lang w:val="en-US"/>
        </w:rPr>
      </w:pPr>
      <w:r>
        <w:rPr>
          <w:i/>
          <w:lang w:val="en-US"/>
        </w:rPr>
        <w:t>h</w:t>
      </w:r>
      <w:r>
        <w:rPr>
          <w:i/>
        </w:rPr>
        <w:t xml:space="preserve"> </w:t>
      </w:r>
      <w:r>
        <w:rPr>
          <w:i/>
          <w:lang w:val="en-US"/>
        </w:rPr>
        <w:noBreakHyphen/>
      </w:r>
      <w:r>
        <w:t xml:space="preserve"> высота сечения.</w:t>
      </w:r>
    </w:p>
    <w:p w:rsidR="00000000" w:rsidRDefault="00806DD0">
      <w:pPr>
        <w:ind w:firstLine="426"/>
        <w:jc w:val="both"/>
      </w:pPr>
      <w:r>
        <w:t xml:space="preserve">Значение </w:t>
      </w:r>
      <w:r>
        <w:rPr>
          <w:i/>
        </w:rPr>
        <w:t>М</w:t>
      </w:r>
      <w:r>
        <w:rPr>
          <w:i/>
          <w:vertAlign w:val="subscript"/>
        </w:rPr>
        <w:t>р</w:t>
      </w:r>
      <w:r>
        <w:rPr>
          <w:i/>
        </w:rPr>
        <w:t xml:space="preserve"> </w:t>
      </w:r>
      <w:r>
        <w:t>в зависимости (76) определяется по формуле</w:t>
      </w:r>
    </w:p>
    <w:p w:rsidR="00000000" w:rsidRDefault="00806DD0">
      <w:pPr>
        <w:ind w:firstLine="425"/>
        <w:jc w:val="right"/>
        <w:rPr>
          <w:i/>
          <w:lang w:val="en-US"/>
        </w:rPr>
      </w:pPr>
      <w:r>
        <w:rPr>
          <w:i/>
          <w:position w:val="-14"/>
          <w:lang w:val="en-US"/>
        </w:rPr>
        <w:object w:dxaOrig="1620" w:dyaOrig="380">
          <v:shape id="_x0000_i1252" type="#_x0000_t75" style="width:81pt;height:18.75pt" o:ole="">
            <v:imagedata r:id="rId405" o:title=""/>
          </v:shape>
          <o:OLEObject Type="Embed" ProgID="Equation.3" ShapeID="_x0000_i1252" DrawAspect="Content" ObjectID="_1427223341" r:id="rId406"/>
        </w:object>
      </w:r>
      <w:r>
        <w:rPr>
          <w:i/>
        </w:rPr>
        <w:tab/>
      </w:r>
      <w:r>
        <w:rPr>
          <w:i/>
        </w:rPr>
        <w:tab/>
      </w:r>
      <w:r>
        <w:rPr>
          <w:i/>
        </w:rPr>
        <w:tab/>
      </w:r>
      <w:r>
        <w:t>(79)</w:t>
      </w:r>
    </w:p>
    <w:p w:rsidR="00000000" w:rsidRDefault="00806DD0">
      <w:pPr>
        <w:ind w:firstLine="426"/>
        <w:jc w:val="both"/>
        <w:rPr>
          <w:lang w:val="en-US"/>
        </w:rPr>
      </w:pPr>
      <w:r>
        <w:rPr>
          <w:caps/>
        </w:rPr>
        <w:t>в</w:t>
      </w:r>
      <w:r>
        <w:t xml:space="preserve"> формуле (76) знак „плюс" следует принимать, когда направления моментов </w:t>
      </w:r>
      <w:r>
        <w:rPr>
          <w:i/>
        </w:rPr>
        <w:t>М</w:t>
      </w:r>
      <w:r>
        <w:t xml:space="preserve"> и </w:t>
      </w:r>
      <w:r>
        <w:rPr>
          <w:i/>
        </w:rPr>
        <w:t>М</w:t>
      </w:r>
      <w:r>
        <w:rPr>
          <w:i/>
          <w:vertAlign w:val="subscript"/>
        </w:rPr>
        <w:t>р</w:t>
      </w:r>
      <w:r>
        <w:t xml:space="preserve"> противоположны, знак „минус" — когда направления совпадают. В формуле (79): </w:t>
      </w:r>
    </w:p>
    <w:p w:rsidR="00000000" w:rsidRDefault="00806DD0">
      <w:pPr>
        <w:ind w:firstLine="426"/>
        <w:jc w:val="both"/>
      </w:pPr>
      <w:r>
        <w:rPr>
          <w:i/>
        </w:rPr>
        <w:t>М</w:t>
      </w:r>
      <w:r>
        <w:rPr>
          <w:i/>
          <w:vertAlign w:val="subscript"/>
        </w:rPr>
        <w:t>р</w:t>
      </w:r>
      <w:r>
        <w:rPr>
          <w:i/>
          <w:lang w:val="en-US"/>
        </w:rPr>
        <w:t xml:space="preserve"> </w:t>
      </w:r>
      <w:r>
        <w:rPr>
          <w:i/>
          <w:lang w:val="en-US"/>
        </w:rPr>
        <w:noBreakHyphen/>
      </w:r>
      <w:r>
        <w:t xml:space="preserve"> момент усилия</w:t>
      </w:r>
      <w:r>
        <w:rPr>
          <w:lang w:val="en-US"/>
        </w:rPr>
        <w:t xml:space="preserve"> </w:t>
      </w:r>
      <w:r>
        <w:rPr>
          <w:i/>
          <w:lang w:val="en-US"/>
        </w:rPr>
        <w:t>N</w:t>
      </w:r>
      <w:r>
        <w:rPr>
          <w:i/>
          <w:vertAlign w:val="subscript"/>
        </w:rPr>
        <w:t>р</w:t>
      </w:r>
      <w:r>
        <w:t xml:space="preserve"> относительно оси, параллельной нулевой линии и проходящей через ядровую точку, наиболее удаленную от</w:t>
      </w:r>
      <w:r>
        <w:t xml:space="preserve"> растянутой зоны, трещиностойкость которой нужно определить; значение </w:t>
      </w:r>
      <w:r>
        <w:rPr>
          <w:i/>
        </w:rPr>
        <w:t>М</w:t>
      </w:r>
      <w:r>
        <w:rPr>
          <w:i/>
          <w:vertAlign w:val="subscript"/>
        </w:rPr>
        <w:t>р</w:t>
      </w:r>
      <w:r>
        <w:t xml:space="preserve"> определяется по указаниям СНиП 2.03.01-84, принимая </w:t>
      </w:r>
      <w:r>
        <w:rPr>
          <w:i/>
          <w:position w:val="-14"/>
        </w:rPr>
        <w:object w:dxaOrig="400" w:dyaOrig="380">
          <v:shape id="_x0000_i1253" type="#_x0000_t75" style="width:20.25pt;height:18.75pt" o:ole="">
            <v:imagedata r:id="rId387" o:title=""/>
          </v:shape>
          <o:OLEObject Type="Embed" ProgID="Equation.3" ShapeID="_x0000_i1253" DrawAspect="Content" ObjectID="_1427223342" r:id="rId407"/>
        </w:object>
      </w:r>
      <w:r>
        <w:t xml:space="preserve"> согласно п. 4.13.</w:t>
      </w:r>
    </w:p>
    <w:p w:rsidR="00000000" w:rsidRDefault="00806DD0">
      <w:pPr>
        <w:ind w:firstLine="426"/>
        <w:jc w:val="both"/>
      </w:pPr>
      <w:r>
        <w:t xml:space="preserve">4.14. Значение </w:t>
      </w:r>
      <w:r>
        <w:rPr>
          <w:position w:val="-10"/>
        </w:rPr>
        <w:object w:dxaOrig="260" w:dyaOrig="340">
          <v:shape id="_x0000_i1254" type="#_x0000_t75" style="width:12.75pt;height:17.25pt" o:ole="">
            <v:imagedata r:id="rId408" o:title=""/>
          </v:shape>
          <o:OLEObject Type="Embed" ProgID="Equation.3" ShapeID="_x0000_i1254" DrawAspect="Content" ObjectID="_1427223343" r:id="rId409"/>
        </w:object>
      </w:r>
      <w:r>
        <w:t xml:space="preserve"> определяется по формуле</w:t>
      </w:r>
    </w:p>
    <w:p w:rsidR="00000000" w:rsidRDefault="00806DD0">
      <w:pPr>
        <w:ind w:firstLine="426"/>
        <w:jc w:val="right"/>
      </w:pPr>
      <w:r>
        <w:rPr>
          <w:position w:val="-30"/>
        </w:rPr>
        <w:object w:dxaOrig="1080" w:dyaOrig="700">
          <v:shape id="_x0000_i1255" type="#_x0000_t75" style="width:54pt;height:35.25pt" o:ole="">
            <v:imagedata r:id="rId410" o:title=""/>
          </v:shape>
          <o:OLEObject Type="Embed" ProgID="Equation.3" ShapeID="_x0000_i1255" DrawAspect="Content" ObjectID="_1427223344" r:id="rId411"/>
        </w:object>
      </w:r>
      <w:r>
        <w:t xml:space="preserve"> </w:t>
      </w:r>
      <w:r>
        <w:tab/>
      </w:r>
      <w:r>
        <w:tab/>
      </w:r>
      <w:r>
        <w:tab/>
        <w:t>(80)</w:t>
      </w:r>
    </w:p>
    <w:p w:rsidR="00000000" w:rsidRDefault="00806DD0">
      <w:pPr>
        <w:ind w:firstLine="426"/>
        <w:jc w:val="both"/>
        <w:rPr>
          <w:lang w:val="en-US"/>
        </w:rPr>
      </w:pPr>
      <w:r>
        <w:t>где</w:t>
      </w:r>
      <w:r>
        <w:rPr>
          <w:position w:val="-10"/>
        </w:rPr>
        <w:object w:dxaOrig="499" w:dyaOrig="340">
          <v:shape id="_x0000_i1256" type="#_x0000_t75" style="width:24.75pt;height:17.25pt" o:ole="">
            <v:imagedata r:id="rId412" o:title=""/>
          </v:shape>
          <o:OLEObject Type="Embed" ProgID="Equation.3" ShapeID="_x0000_i1256" DrawAspect="Content" ObjectID="_1427223345" r:id="rId413"/>
        </w:object>
      </w:r>
      <w:r>
        <w:rPr>
          <w:i/>
          <w:lang w:val="en-US"/>
        </w:rPr>
        <w:noBreakHyphen/>
      </w:r>
      <w:r>
        <w:rPr>
          <w:lang w:val="en-US"/>
        </w:rPr>
        <w:t xml:space="preserve"> </w:t>
      </w:r>
      <w:r>
        <w:t>момент от постоянных и длительных нагрузок относительно оси, нормальной к плоскости действия момента и проходящей через центр тяжести приведенного сечения;</w:t>
      </w:r>
    </w:p>
    <w:p w:rsidR="00000000" w:rsidRDefault="00806DD0">
      <w:pPr>
        <w:ind w:firstLine="426"/>
        <w:jc w:val="both"/>
        <w:rPr>
          <w:lang w:val="en-US"/>
        </w:rPr>
      </w:pPr>
      <w:r>
        <w:rPr>
          <w:i/>
          <w:position w:val="-14"/>
        </w:rPr>
        <w:object w:dxaOrig="400" w:dyaOrig="380">
          <v:shape id="_x0000_i1257" type="#_x0000_t75" style="width:20.25pt;height:18.75pt" o:ole="">
            <v:imagedata r:id="rId378" o:title=""/>
          </v:shape>
          <o:OLEObject Type="Embed" ProgID="Equation.3" ShapeID="_x0000_i1257" DrawAspect="Content" ObjectID="_1427223346" r:id="rId414"/>
        </w:object>
      </w:r>
      <w:r>
        <w:rPr>
          <w:i/>
          <w:lang w:val="en-US"/>
        </w:rPr>
        <w:noBreakHyphen/>
      </w:r>
      <w:r>
        <w:t xml:space="preserve"> определяется по формуле (74).</w:t>
      </w:r>
    </w:p>
    <w:p w:rsidR="00000000" w:rsidRDefault="00806DD0">
      <w:pPr>
        <w:ind w:firstLine="426"/>
        <w:jc w:val="both"/>
      </w:pPr>
      <w:r>
        <w:t xml:space="preserve">4.15. Значение </w:t>
      </w:r>
      <w:r>
        <w:rPr>
          <w:position w:val="-10"/>
        </w:rPr>
        <w:object w:dxaOrig="240" w:dyaOrig="340">
          <v:shape id="_x0000_i1258" type="#_x0000_t75" style="width:12pt;height:17.25pt" o:ole="">
            <v:imagedata r:id="rId415" o:title=""/>
          </v:shape>
          <o:OLEObject Type="Embed" ProgID="Equation.3" ShapeID="_x0000_i1258" DrawAspect="Content" ObjectID="_1427223347" r:id="rId416"/>
        </w:object>
      </w:r>
      <w:r>
        <w:t xml:space="preserve"> определяется по формуле </w:t>
      </w:r>
    </w:p>
    <w:p w:rsidR="00000000" w:rsidRDefault="00806DD0">
      <w:pPr>
        <w:ind w:firstLine="426"/>
        <w:jc w:val="right"/>
        <w:rPr>
          <w:lang w:val="en-US"/>
        </w:rPr>
      </w:pPr>
      <w:r>
        <w:rPr>
          <w:position w:val="-30"/>
        </w:rPr>
        <w:object w:dxaOrig="1080" w:dyaOrig="700">
          <v:shape id="_x0000_i1259" type="#_x0000_t75" style="width:54pt;height:35.25pt" o:ole="">
            <v:imagedata r:id="rId417" o:title=""/>
          </v:shape>
          <o:OLEObject Type="Embed" ProgID="Equation.3" ShapeID="_x0000_i1259" DrawAspect="Content" ObjectID="_1427223348" r:id="rId418"/>
        </w:object>
      </w:r>
      <w:r>
        <w:t xml:space="preserve"> </w:t>
      </w:r>
      <w:r>
        <w:tab/>
      </w:r>
      <w:r>
        <w:tab/>
      </w:r>
      <w:r>
        <w:tab/>
        <w:t>(81)</w:t>
      </w:r>
    </w:p>
    <w:p w:rsidR="00000000" w:rsidRDefault="00806DD0">
      <w:pPr>
        <w:ind w:firstLine="426"/>
        <w:jc w:val="both"/>
        <w:rPr>
          <w:lang w:val="en-US"/>
        </w:rPr>
      </w:pPr>
      <w:r>
        <w:t>где</w:t>
      </w:r>
      <w:r>
        <w:rPr>
          <w:position w:val="-10"/>
        </w:rPr>
        <w:object w:dxaOrig="499" w:dyaOrig="340">
          <v:shape id="_x0000_i1260" type="#_x0000_t75" style="width:24.75pt;height:17.25pt" o:ole="">
            <v:imagedata r:id="rId412" o:title=""/>
          </v:shape>
          <o:OLEObject Type="Embed" ProgID="Equation.3" ShapeID="_x0000_i1260" DrawAspect="Content" ObjectID="_1427223349" r:id="rId419"/>
        </w:object>
      </w:r>
      <w:r>
        <w:rPr>
          <w:i/>
          <w:lang w:val="en-US"/>
        </w:rPr>
        <w:noBreakHyphen/>
      </w:r>
      <w:r>
        <w:t xml:space="preserve"> см. п. 4.14;</w:t>
      </w:r>
    </w:p>
    <w:p w:rsidR="00000000" w:rsidRDefault="00806DD0">
      <w:pPr>
        <w:ind w:firstLine="426"/>
        <w:jc w:val="both"/>
      </w:pPr>
      <w:r>
        <w:rPr>
          <w:i/>
          <w:position w:val="-14"/>
        </w:rPr>
        <w:object w:dxaOrig="400" w:dyaOrig="380">
          <v:shape id="_x0000_i1261" type="#_x0000_t75" style="width:20.25pt;height:18.75pt" o:ole="">
            <v:imagedata r:id="rId420" o:title=""/>
          </v:shape>
          <o:OLEObject Type="Embed" ProgID="Equation.3" ShapeID="_x0000_i1261" DrawAspect="Content" ObjectID="_1427223350" r:id="rId421"/>
        </w:object>
      </w:r>
      <w:r>
        <w:rPr>
          <w:i/>
          <w:lang w:val="en-US"/>
        </w:rPr>
        <w:noBreakHyphen/>
      </w:r>
      <w:r>
        <w:t xml:space="preserve"> определяется по формуле</w:t>
      </w:r>
    </w:p>
    <w:p w:rsidR="00000000" w:rsidRDefault="00806DD0">
      <w:pPr>
        <w:ind w:firstLine="426"/>
        <w:jc w:val="right"/>
        <w:rPr>
          <w:lang w:val="en-US"/>
        </w:rPr>
      </w:pPr>
      <w:r>
        <w:rPr>
          <w:i/>
          <w:position w:val="-14"/>
        </w:rPr>
        <w:object w:dxaOrig="400" w:dyaOrig="380">
          <v:shape id="_x0000_i1262" type="#_x0000_t75" style="width:20.25pt;height:18.75pt" o:ole="">
            <v:imagedata r:id="rId378" o:title=""/>
          </v:shape>
          <o:OLEObject Type="Embed" ProgID="Equation.3" ShapeID="_x0000_i1262" DrawAspect="Content" ObjectID="_1427223351" r:id="rId422"/>
        </w:object>
      </w:r>
      <w:r>
        <w:rPr>
          <w:i/>
          <w:position w:val="-14"/>
        </w:rPr>
        <w:object w:dxaOrig="940" w:dyaOrig="380">
          <v:shape id="_x0000_i1263" type="#_x0000_t75" style="width:47.25pt;height:18.75pt" o:ole="">
            <v:imagedata r:id="rId423" o:title=""/>
          </v:shape>
          <o:OLEObject Type="Embed" ProgID="Equation.3" ShapeID="_x0000_i1263" DrawAspect="Content" ObjectID="_1427223352" r:id="rId424"/>
        </w:object>
      </w:r>
      <w:r>
        <w:t xml:space="preserve"> </w:t>
      </w:r>
      <w:r>
        <w:tab/>
      </w:r>
      <w:r>
        <w:tab/>
      </w:r>
      <w:r>
        <w:tab/>
        <w:t>(82)</w:t>
      </w:r>
    </w:p>
    <w:p w:rsidR="00000000" w:rsidRDefault="00806DD0">
      <w:pPr>
        <w:ind w:firstLine="426"/>
        <w:jc w:val="both"/>
        <w:rPr>
          <w:i/>
        </w:rPr>
      </w:pPr>
      <w:r>
        <w:t>здесь</w:t>
      </w:r>
      <w:r>
        <w:rPr>
          <w:i/>
          <w:spacing w:val="-20"/>
        </w:rPr>
        <w:t xml:space="preserve"> </w:t>
      </w:r>
      <w:r>
        <w:rPr>
          <w:i/>
          <w:position w:val="-14"/>
        </w:rPr>
        <w:object w:dxaOrig="400" w:dyaOrig="380">
          <v:shape id="_x0000_i1264" type="#_x0000_t75" style="width:20.25pt;height:18.75pt" o:ole="">
            <v:imagedata r:id="rId378" o:title=""/>
          </v:shape>
          <o:OLEObject Type="Embed" ProgID="Equation.3" ShapeID="_x0000_i1264" DrawAspect="Content" ObjectID="_1427223353" r:id="rId425"/>
        </w:object>
      </w:r>
      <w:r>
        <w:rPr>
          <w:i/>
          <w:lang w:val="en-US"/>
        </w:rPr>
        <w:noBreakHyphen/>
      </w:r>
      <w:r>
        <w:t xml:space="preserve"> принимается по формуле (74).</w:t>
      </w:r>
    </w:p>
    <w:p w:rsidR="00000000" w:rsidRDefault="00806DD0">
      <w:pPr>
        <w:ind w:firstLine="426"/>
        <w:jc w:val="center"/>
      </w:pPr>
    </w:p>
    <w:p w:rsidR="00000000" w:rsidRDefault="00806DD0">
      <w:pPr>
        <w:ind w:firstLine="426"/>
        <w:jc w:val="center"/>
      </w:pPr>
      <w:r>
        <w:t>Определение прогибов</w:t>
      </w:r>
    </w:p>
    <w:p w:rsidR="00000000" w:rsidRDefault="00806DD0">
      <w:pPr>
        <w:ind w:firstLine="426"/>
        <w:jc w:val="center"/>
      </w:pPr>
    </w:p>
    <w:p w:rsidR="00000000" w:rsidRDefault="00806DD0">
      <w:pPr>
        <w:ind w:firstLine="426"/>
        <w:jc w:val="both"/>
      </w:pPr>
      <w:r>
        <w:t>4.16. Прогиб, обусловленный деформацией изгиба, определяется по формуле</w:t>
      </w:r>
    </w:p>
    <w:p w:rsidR="00000000" w:rsidRDefault="00806DD0">
      <w:pPr>
        <w:ind w:firstLine="426"/>
        <w:jc w:val="right"/>
      </w:pPr>
      <w:r>
        <w:rPr>
          <w:position w:val="-30"/>
        </w:rPr>
        <w:object w:dxaOrig="1740" w:dyaOrig="760">
          <v:shape id="_x0000_i1265" type="#_x0000_t75" style="width:87pt;height:38.25pt" o:ole="">
            <v:imagedata r:id="rId426" o:title=""/>
          </v:shape>
          <o:OLEObject Type="Embed" ProgID="Equation.3" ShapeID="_x0000_i1265" DrawAspect="Content" ObjectID="_1427223354" r:id="rId427"/>
        </w:object>
      </w:r>
      <w:r>
        <w:t xml:space="preserve">, </w:t>
      </w:r>
      <w:r>
        <w:tab/>
      </w:r>
      <w:r>
        <w:tab/>
        <w:t>(83)</w:t>
      </w:r>
    </w:p>
    <w:p w:rsidR="00000000" w:rsidRDefault="00806DD0">
      <w:pPr>
        <w:tabs>
          <w:tab w:val="left" w:pos="0"/>
        </w:tabs>
        <w:ind w:firstLine="426"/>
        <w:jc w:val="both"/>
        <w:rPr>
          <w:lang w:val="en-US"/>
        </w:rPr>
      </w:pPr>
      <w:r>
        <w:t>где</w:t>
      </w:r>
      <w:r>
        <w:rPr>
          <w:position w:val="-10"/>
        </w:rPr>
        <w:object w:dxaOrig="400" w:dyaOrig="360">
          <v:shape id="_x0000_i1266" type="#_x0000_t75" style="width:20.25pt;height:18pt" o:ole="">
            <v:imagedata r:id="rId428" o:title=""/>
          </v:shape>
          <o:OLEObject Type="Embed" ProgID="Equation.3" ShapeID="_x0000_i1266" DrawAspect="Content" ObjectID="_1427223355" r:id="rId429"/>
        </w:object>
      </w:r>
      <w:r>
        <w:rPr>
          <w:i/>
          <w:lang w:val="en-US"/>
        </w:rPr>
        <w:noBreakHyphen/>
      </w:r>
      <w:r>
        <w:t xml:space="preserve"> изгибающий момент в сечении </w:t>
      </w:r>
      <w:r>
        <w:rPr>
          <w:i/>
        </w:rPr>
        <w:t xml:space="preserve">х </w:t>
      </w:r>
      <w:r>
        <w:t>от действия единичной силы, приложенной по направлению искомого перемещения эле</w:t>
      </w:r>
      <w:r>
        <w:t xml:space="preserve">мента в сечении </w:t>
      </w:r>
      <w:r>
        <w:rPr>
          <w:i/>
        </w:rPr>
        <w:t>х</w:t>
      </w:r>
      <w:r>
        <w:t xml:space="preserve"> по длине пролета, для которого определяется прогиб;</w:t>
      </w:r>
    </w:p>
    <w:p w:rsidR="00000000" w:rsidRDefault="00806DD0">
      <w:pPr>
        <w:tabs>
          <w:tab w:val="left" w:pos="0"/>
        </w:tabs>
        <w:ind w:firstLine="426"/>
        <w:jc w:val="both"/>
        <w:rPr>
          <w:lang w:val="en-US"/>
        </w:rPr>
      </w:pPr>
      <w:r>
        <w:rPr>
          <w:i/>
          <w:position w:val="-14"/>
        </w:rPr>
        <w:object w:dxaOrig="499" w:dyaOrig="380">
          <v:shape id="_x0000_i1267" type="#_x0000_t75" style="width:24.75pt;height:18.75pt" o:ole="">
            <v:imagedata r:id="rId430" o:title=""/>
          </v:shape>
          <o:OLEObject Type="Embed" ProgID="Equation.3" ShapeID="_x0000_i1267" DrawAspect="Content" ObjectID="_1427223356" r:id="rId431"/>
        </w:object>
      </w:r>
      <w:r>
        <w:rPr>
          <w:i/>
          <w:lang w:val="en-US"/>
        </w:rPr>
        <w:noBreakHyphen/>
      </w:r>
      <w:r>
        <w:t xml:space="preserve"> полная величина кривизны элемента в сечении </w:t>
      </w:r>
      <w:r>
        <w:rPr>
          <w:i/>
        </w:rPr>
        <w:t>х</w:t>
      </w:r>
      <w:r>
        <w:t xml:space="preserve"> от нагрузки, при которой определяется прогиб; величина </w:t>
      </w:r>
      <w:r>
        <w:rPr>
          <w:i/>
          <w:position w:val="-14"/>
        </w:rPr>
        <w:object w:dxaOrig="499" w:dyaOrig="380">
          <v:shape id="_x0000_i1268" type="#_x0000_t75" style="width:24.75pt;height:18.75pt" o:ole="">
            <v:imagedata r:id="rId430" o:title=""/>
          </v:shape>
          <o:OLEObject Type="Embed" ProgID="Equation.3" ShapeID="_x0000_i1268" DrawAspect="Content" ObjectID="_1427223357" r:id="rId432"/>
        </w:object>
      </w:r>
      <w:r>
        <w:t xml:space="preserve">определяется по формулам (64) и (72); знак </w:t>
      </w:r>
      <w:r>
        <w:rPr>
          <w:i/>
          <w:position w:val="-14"/>
        </w:rPr>
        <w:object w:dxaOrig="260" w:dyaOrig="380">
          <v:shape id="_x0000_i1269" type="#_x0000_t75" style="width:12.75pt;height:18.75pt" o:ole="">
            <v:imagedata r:id="rId433" o:title=""/>
          </v:shape>
          <o:OLEObject Type="Embed" ProgID="Equation.3" ShapeID="_x0000_i1269" DrawAspect="Content" ObjectID="_1427223358" r:id="rId434"/>
        </w:object>
      </w:r>
      <w:r>
        <w:rPr>
          <w:i/>
        </w:rPr>
        <w:t xml:space="preserve"> </w:t>
      </w:r>
      <w:r>
        <w:t>принимается в соответствии с эпюрой кривизны.</w:t>
      </w:r>
    </w:p>
    <w:p w:rsidR="00000000" w:rsidRDefault="00806DD0">
      <w:pPr>
        <w:ind w:firstLine="426"/>
        <w:jc w:val="both"/>
      </w:pPr>
      <w:r>
        <w:t>Для элементов постоянного сечения, имеющих трещины на каждом участке, в пределах которого изгибающий момент не меняет знака, кривизну допускается вычислять для наиболее напряженного сечения</w:t>
      </w:r>
      <w:r>
        <w:t>, принимая кривизну для остальных сечений такого участка изменяющейся пропорционально значениям изгибающего момента.</w:t>
      </w:r>
    </w:p>
    <w:p w:rsidR="00000000" w:rsidRDefault="00806DD0">
      <w:pPr>
        <w:ind w:firstLine="426"/>
        <w:jc w:val="both"/>
      </w:pPr>
      <w:r>
        <w:t>Для некоторых наиболее распространенных случаев загружения прогиб изгибаемого элемента постоянного сечения может определяться по формуле</w:t>
      </w:r>
    </w:p>
    <w:p w:rsidR="00000000" w:rsidRDefault="00806DD0">
      <w:pPr>
        <w:ind w:firstLine="426"/>
        <w:jc w:val="right"/>
        <w:rPr>
          <w:lang w:val="en-US"/>
        </w:rPr>
      </w:pPr>
      <w:r>
        <w:rPr>
          <w:i/>
          <w:position w:val="-10"/>
        </w:rPr>
        <w:object w:dxaOrig="1180" w:dyaOrig="360">
          <v:shape id="_x0000_i1270" type="#_x0000_t75" style="width:59.25pt;height:18pt" o:ole="">
            <v:imagedata r:id="rId435" o:title=""/>
          </v:shape>
          <o:OLEObject Type="Embed" ProgID="Equation.3" ShapeID="_x0000_i1270" DrawAspect="Content" ObjectID="_1427223359" r:id="rId436"/>
        </w:object>
      </w:r>
      <w:r>
        <w:t xml:space="preserve"> </w:t>
      </w:r>
      <w:r>
        <w:tab/>
      </w:r>
      <w:r>
        <w:tab/>
      </w:r>
      <w:r>
        <w:tab/>
        <w:t>(84)</w:t>
      </w:r>
    </w:p>
    <w:p w:rsidR="00000000" w:rsidRDefault="00806DD0">
      <w:pPr>
        <w:ind w:firstLine="426"/>
        <w:jc w:val="both"/>
        <w:rPr>
          <w:lang w:val="en-US"/>
        </w:rPr>
      </w:pPr>
      <w:r>
        <w:t xml:space="preserve">где </w:t>
      </w:r>
      <w:r>
        <w:rPr>
          <w:i/>
          <w:lang w:val="en-US"/>
        </w:rPr>
        <w:t xml:space="preserve">m </w:t>
      </w:r>
      <w:r>
        <w:rPr>
          <w:i/>
          <w:lang w:val="en-US"/>
        </w:rPr>
        <w:noBreakHyphen/>
      </w:r>
      <w:r>
        <w:t xml:space="preserve"> коэффициент, принимаемый в зависимости от условий опирания и схемы загружения;</w:t>
      </w:r>
    </w:p>
    <w:p w:rsidR="00000000" w:rsidRDefault="00806DD0">
      <w:pPr>
        <w:ind w:firstLine="426"/>
        <w:jc w:val="both"/>
        <w:rPr>
          <w:lang w:val="en-US"/>
        </w:rPr>
      </w:pPr>
      <w:r>
        <w:rPr>
          <w:i/>
          <w:position w:val="-10"/>
        </w:rPr>
        <w:object w:dxaOrig="360" w:dyaOrig="340">
          <v:shape id="_x0000_i1271" type="#_x0000_t75" style="width:18pt;height:17.25pt" o:ole="">
            <v:imagedata r:id="rId437" o:title=""/>
          </v:shape>
          <o:OLEObject Type="Embed" ProgID="Equation.3" ShapeID="_x0000_i1271" DrawAspect="Content" ObjectID="_1427223360" r:id="rId438"/>
        </w:object>
      </w:r>
      <w:r>
        <w:rPr>
          <w:i/>
        </w:rPr>
        <w:t xml:space="preserve"> </w:t>
      </w:r>
      <w:r>
        <w:rPr>
          <w:i/>
          <w:lang w:val="en-US"/>
        </w:rPr>
        <w:noBreakHyphen/>
      </w:r>
      <w:r>
        <w:t xml:space="preserve"> кривизна в сечении с наибольшим изгибающим моментом от нагрузки, при которой определяется прогиб;</w:t>
      </w:r>
    </w:p>
    <w:p w:rsidR="00000000" w:rsidRDefault="00806DD0">
      <w:pPr>
        <w:ind w:firstLine="426"/>
        <w:jc w:val="both"/>
      </w:pPr>
      <w:r>
        <w:rPr>
          <w:i/>
          <w:position w:val="-4"/>
        </w:rPr>
        <w:object w:dxaOrig="173" w:dyaOrig="260">
          <v:shape id="_x0000_i1272" type="#_x0000_t75" style="width:9pt;height:12.75pt" o:ole="">
            <v:imagedata r:id="rId439" o:title=""/>
          </v:shape>
          <o:OLEObject Type="Embed" ProgID="Equation.3" ShapeID="_x0000_i1272" DrawAspect="Content" ObjectID="_1427223361" r:id="rId440"/>
        </w:object>
      </w:r>
      <w:r>
        <w:rPr>
          <w:i/>
          <w:lang w:val="en-US"/>
        </w:rPr>
        <w:noBreakHyphen/>
      </w:r>
      <w:r>
        <w:t xml:space="preserve"> расчетный пролет элемента.</w:t>
      </w:r>
    </w:p>
    <w:p w:rsidR="00000000" w:rsidRDefault="00806DD0">
      <w:pPr>
        <w:ind w:firstLine="426"/>
        <w:jc w:val="both"/>
        <w:rPr>
          <w:i/>
        </w:rPr>
      </w:pPr>
    </w:p>
    <w:p w:rsidR="00000000" w:rsidRDefault="00806DD0">
      <w:pPr>
        <w:jc w:val="center"/>
      </w:pPr>
    </w:p>
    <w:p w:rsidR="00000000" w:rsidRDefault="00806DD0">
      <w:pPr>
        <w:jc w:val="center"/>
      </w:pPr>
    </w:p>
    <w:p w:rsidR="00000000" w:rsidRDefault="00806DD0">
      <w:pPr>
        <w:jc w:val="center"/>
      </w:pPr>
      <w:r>
        <w:t xml:space="preserve">5. КОНСТРУКТИВНЫЕ ТРЕБОВАНИЯ </w:t>
      </w:r>
    </w:p>
    <w:p w:rsidR="00000000" w:rsidRDefault="00806DD0">
      <w:pPr>
        <w:jc w:val="center"/>
      </w:pPr>
    </w:p>
    <w:p w:rsidR="00000000" w:rsidRDefault="00806DD0">
      <w:pPr>
        <w:ind w:firstLine="426"/>
        <w:jc w:val="both"/>
      </w:pPr>
      <w:r>
        <w:t>5.1. При проектировании армоцементных конструкций для обеспечения условий их изготовления и требуемой долговечности, совместной работы бетона и арматуры надлежит выполнять конструктивные требования, изложенные в настоящем разделе.</w:t>
      </w:r>
    </w:p>
    <w:p w:rsidR="00000000" w:rsidRDefault="00806DD0">
      <w:pPr>
        <w:ind w:firstLine="426"/>
        <w:jc w:val="both"/>
      </w:pPr>
    </w:p>
    <w:p w:rsidR="00000000" w:rsidRDefault="00806DD0">
      <w:pPr>
        <w:jc w:val="center"/>
      </w:pPr>
      <w:r>
        <w:t>МИНИМАЛЬНЫЕ РАЗМЕРЫ СЕЧЕНИЙ ЭЛЕМЕНТОВ</w:t>
      </w:r>
    </w:p>
    <w:p w:rsidR="00000000" w:rsidRDefault="00806DD0">
      <w:pPr>
        <w:jc w:val="center"/>
      </w:pPr>
    </w:p>
    <w:p w:rsidR="00000000" w:rsidRDefault="00806DD0">
      <w:pPr>
        <w:ind w:firstLine="426"/>
        <w:jc w:val="both"/>
      </w:pPr>
      <w:r>
        <w:t>5.2. Минимальные размеры сечений элементов армоцементных конструкций, определяемые из расчета на действующие усилия по предельным состояниям первой и второй групп, следует назнача</w:t>
      </w:r>
      <w:r>
        <w:t>ть с учетом требований к толщине защитного слоя бетона, расположения и анкеровки арматуры, унификации размеров сечений и армирования, а также технологии изготовления конструкций.</w:t>
      </w:r>
    </w:p>
    <w:p w:rsidR="00000000" w:rsidRDefault="00806DD0">
      <w:pPr>
        <w:ind w:firstLine="426"/>
        <w:jc w:val="both"/>
      </w:pPr>
      <w:r>
        <w:t>5.3. Толщину полок и стенок несущих армоцементных конструкций следует принимать не менее 15 мм и не более 30 мм. Контурные ребра, ребра жесткости, диафрагмы в случае, если это требуется по расчету, могут выполняться толщиной свыше 30мм.</w:t>
      </w:r>
    </w:p>
    <w:p w:rsidR="00000000" w:rsidRDefault="00806DD0">
      <w:pPr>
        <w:ind w:firstLine="426"/>
        <w:jc w:val="both"/>
      </w:pPr>
      <w:r>
        <w:t>Утолщения свыше 40 мм (контурные ребра, ребра жесткости, диафрагмы и т.п.) допускается выполнять</w:t>
      </w:r>
      <w:r>
        <w:t xml:space="preserve"> без сеток в соответствии с указаниями СНиП 2.03.01-84 для железобетонных конструкций.</w:t>
      </w:r>
    </w:p>
    <w:p w:rsidR="00000000" w:rsidRDefault="00806DD0">
      <w:pPr>
        <w:ind w:firstLine="426"/>
        <w:jc w:val="both"/>
      </w:pPr>
      <w:r>
        <w:rPr>
          <w:spacing w:val="20"/>
        </w:rPr>
        <w:t>Примечание.</w:t>
      </w:r>
      <w:r>
        <w:t xml:space="preserve"> В пределах участка конструкций, где отсутствует сетчатое армирование, требования в части толщины защитного слоя и ширины раскрытия трещин принимаются как для железобетонных конструкций.</w:t>
      </w:r>
    </w:p>
    <w:p w:rsidR="00000000" w:rsidRDefault="00806DD0">
      <w:pPr>
        <w:ind w:firstLine="426"/>
        <w:jc w:val="both"/>
      </w:pPr>
    </w:p>
    <w:p w:rsidR="00000000" w:rsidRDefault="00806DD0">
      <w:pPr>
        <w:ind w:firstLine="425"/>
        <w:jc w:val="center"/>
      </w:pPr>
      <w:r>
        <w:t xml:space="preserve">ЗАЩИТНЫЙ СЛОЙ БЕТОНА </w:t>
      </w:r>
    </w:p>
    <w:p w:rsidR="00000000" w:rsidRDefault="00806DD0">
      <w:pPr>
        <w:ind w:firstLine="425"/>
        <w:jc w:val="center"/>
      </w:pPr>
    </w:p>
    <w:p w:rsidR="00000000" w:rsidRDefault="00806DD0">
      <w:pPr>
        <w:ind w:firstLine="426"/>
        <w:jc w:val="both"/>
      </w:pPr>
      <w:r>
        <w:t>5.4. Защитный слой бетона, т.е. слой бетона от поверхности элемента до поверхности арматуры, должен быть достаточным для обеспечения совместной работы арматуры и бетона, защиты арматуры от коррозии на вс</w:t>
      </w:r>
      <w:r>
        <w:t>ех стадиях изготовления, монтажа и эксплуатации.</w:t>
      </w:r>
    </w:p>
    <w:p w:rsidR="00000000" w:rsidRDefault="00806DD0">
      <w:pPr>
        <w:ind w:firstLine="426"/>
        <w:jc w:val="both"/>
      </w:pPr>
      <w:r>
        <w:t xml:space="preserve">Проектная толщина защитного слоя бетона в армоцементных конструкциях должна быть не менее: </w:t>
      </w:r>
    </w:p>
    <w:p w:rsidR="00000000" w:rsidRDefault="00806DD0">
      <w:pPr>
        <w:ind w:firstLine="426"/>
        <w:jc w:val="both"/>
      </w:pPr>
      <w:r>
        <w:t>для сетки — 4 мм;</w:t>
      </w:r>
    </w:p>
    <w:p w:rsidR="00000000" w:rsidRDefault="00806DD0">
      <w:pPr>
        <w:jc w:val="both"/>
      </w:pPr>
      <w:r>
        <w:t>для стержневой и проволочной арматуры при наличии сеток в пределах защитного слоя бетона — 8 мм.</w:t>
      </w:r>
    </w:p>
    <w:p w:rsidR="00000000" w:rsidRDefault="00806DD0">
      <w:pPr>
        <w:ind w:firstLine="426"/>
        <w:jc w:val="both"/>
      </w:pPr>
      <w:r>
        <w:t>Толщину защитного слоя бетона следует принимать с учетом требований по технологии изготовления конструкций.</w:t>
      </w:r>
    </w:p>
    <w:p w:rsidR="00000000" w:rsidRDefault="00806DD0">
      <w:pPr>
        <w:ind w:firstLine="426"/>
        <w:jc w:val="both"/>
      </w:pPr>
      <w:r>
        <w:t>5.5. Для армоцементных конструкций без гидроизоляционного покрытия толщина защитного слоя бетона для напрягаемой арматуры в пределах длины зоны пере</w:t>
      </w:r>
      <w:r>
        <w:t xml:space="preserve">дачи напряжении </w:t>
      </w:r>
      <w:r>
        <w:rPr>
          <w:i/>
          <w:lang w:val="en-US"/>
        </w:rPr>
        <w:t>I</w:t>
      </w:r>
      <w:r>
        <w:rPr>
          <w:i/>
          <w:vertAlign w:val="subscript"/>
          <w:lang w:val="en-US"/>
        </w:rPr>
        <w:t>p</w:t>
      </w:r>
      <w:r>
        <w:t xml:space="preserve"> (см. СНиП 2.03.01-84) должна приниматься не менее двух диаметров арматуры, но не более 15</w:t>
      </w:r>
      <w:r>
        <w:rPr>
          <w:lang w:val="en-US"/>
        </w:rPr>
        <w:t xml:space="preserve"> </w:t>
      </w:r>
      <w:r>
        <w:t>мм.</w:t>
      </w:r>
    </w:p>
    <w:p w:rsidR="00000000" w:rsidRDefault="00806DD0">
      <w:pPr>
        <w:ind w:firstLine="426"/>
        <w:jc w:val="both"/>
      </w:pPr>
      <w:r>
        <w:t>5.6. Во всех сборных изгибаемых элементах концы продольных стержней ненапрягаемой арматуры должны отстоять от торца элемента не более чем на 5 мм.</w:t>
      </w:r>
    </w:p>
    <w:p w:rsidR="00000000" w:rsidRDefault="00806DD0">
      <w:pPr>
        <w:ind w:firstLine="426"/>
        <w:jc w:val="both"/>
      </w:pPr>
      <w:r>
        <w:t>Концы напрягаемой арматуры, а также анкеры необходимо защищать слоем мелкозернистого бетона не менее 5 мм.</w:t>
      </w:r>
    </w:p>
    <w:p w:rsidR="00000000" w:rsidRDefault="00806DD0">
      <w:pPr>
        <w:ind w:firstLine="426"/>
        <w:jc w:val="both"/>
      </w:pPr>
      <w:r>
        <w:t>5.7. При проектировании необходимо предусматривать меры по обеспечению проектного положения сеток, стержневой и проволочной арматуры в сечении эл</w:t>
      </w:r>
      <w:r>
        <w:t>емента (установкой прокладок и подкладок, шайб из бетона и т.п.). При невозможности выполнения этих требований следует применять оцинкованную арматуру и сетки.</w:t>
      </w:r>
    </w:p>
    <w:p w:rsidR="00000000" w:rsidRDefault="00806DD0">
      <w:pPr>
        <w:ind w:firstLine="426"/>
        <w:jc w:val="both"/>
      </w:pPr>
    </w:p>
    <w:p w:rsidR="00000000" w:rsidRDefault="00806DD0">
      <w:pPr>
        <w:jc w:val="center"/>
      </w:pPr>
      <w:r>
        <w:t>АРМИРОВАНИЕ ЭЛЕМЕНТОВ</w:t>
      </w:r>
    </w:p>
    <w:p w:rsidR="00000000" w:rsidRDefault="00806DD0">
      <w:pPr>
        <w:jc w:val="center"/>
      </w:pPr>
    </w:p>
    <w:p w:rsidR="00000000" w:rsidRDefault="00806DD0">
      <w:pPr>
        <w:ind w:firstLine="426"/>
        <w:jc w:val="both"/>
      </w:pPr>
      <w:r>
        <w:t>5.8. В элементах армоцементных конструкций сетки следует располагать на минимальном (в соответствии с п. 5.4 ) расстоянии от поверхности элементов для восприятия температурно-усадочных напряжении. Для восприятия растяжения, возникающего в зоне самозаанкеривания стержневой и проволочной арматуры, частые сетки рекомендуется расп</w:t>
      </w:r>
      <w:r>
        <w:t>олагать на минимальном расстоянии от поверхности этой арматуры.</w:t>
      </w:r>
    </w:p>
    <w:p w:rsidR="00000000" w:rsidRDefault="00806DD0">
      <w:pPr>
        <w:ind w:firstLine="426"/>
        <w:jc w:val="both"/>
      </w:pPr>
      <w:r>
        <w:t>5.9. В пределах полки или стенки элементов армоцементных конструкций должно располагаться не менее двух сеток симметрично относительно срединной поверхности.</w:t>
      </w:r>
    </w:p>
    <w:p w:rsidR="00000000" w:rsidRDefault="00806DD0">
      <w:pPr>
        <w:ind w:firstLine="426"/>
        <w:jc w:val="both"/>
      </w:pPr>
      <w:r>
        <w:t>Изгибаемые элементы прямоугольного сечения допускается армировать в растянутой зоне одной или несколькими сетками.</w:t>
      </w:r>
    </w:p>
    <w:p w:rsidR="00000000" w:rsidRDefault="00806DD0">
      <w:pPr>
        <w:ind w:firstLine="426"/>
        <w:jc w:val="both"/>
      </w:pPr>
      <w:r>
        <w:t>Армоцементные элементы с конструктивным армированием допускается армировать одной сеткой, расположенной в средней части сечения элемента.</w:t>
      </w:r>
    </w:p>
    <w:p w:rsidR="00000000" w:rsidRDefault="00806DD0">
      <w:pPr>
        <w:ind w:firstLine="426"/>
        <w:jc w:val="both"/>
      </w:pPr>
      <w:r>
        <w:rPr>
          <w:spacing w:val="20"/>
        </w:rPr>
        <w:t>Примечание.</w:t>
      </w:r>
      <w:r>
        <w:t xml:space="preserve"> В армоцементных элементах</w:t>
      </w:r>
      <w:r>
        <w:t xml:space="preserve"> на толщине в 1 см применять более четырех сеток не допускается.</w:t>
      </w:r>
    </w:p>
    <w:p w:rsidR="00000000" w:rsidRDefault="00806DD0">
      <w:pPr>
        <w:ind w:firstLine="426"/>
        <w:jc w:val="both"/>
      </w:pPr>
      <w:r>
        <w:t>5.10. Отдельные стержни ненапрягаемой или напрягаемой арматуры в стенках и полках элементов армоцементных конструкций должны располагаться, как правило, равномерно по сечению, предусматривая установку большого количества стержней меньшего диаметра при минимальных расстояниях между ними не менее 10 мм.</w:t>
      </w:r>
    </w:p>
    <w:p w:rsidR="00000000" w:rsidRDefault="00806DD0">
      <w:pPr>
        <w:ind w:firstLine="426"/>
        <w:jc w:val="both"/>
      </w:pPr>
      <w:r>
        <w:t>Арматуру следует предусматривать так, чтобы при том же расходе металла количество классов и диаметров арматуры было минимальным.</w:t>
      </w:r>
    </w:p>
    <w:p w:rsidR="00000000" w:rsidRDefault="00806DD0">
      <w:pPr>
        <w:ind w:firstLine="426"/>
        <w:jc w:val="both"/>
      </w:pPr>
      <w:r>
        <w:t>Арматура должна</w:t>
      </w:r>
      <w:r>
        <w:t xml:space="preserve"> допускать укладку ее в форму в соответствии с принятой технологией;</w:t>
      </w:r>
    </w:p>
    <w:p w:rsidR="00000000" w:rsidRDefault="00806DD0">
      <w:pPr>
        <w:ind w:firstLine="426"/>
        <w:jc w:val="both"/>
      </w:pPr>
      <w:r>
        <w:t xml:space="preserve">готовыми пакетами до укладки бетона; </w:t>
      </w:r>
    </w:p>
    <w:p w:rsidR="00000000" w:rsidRDefault="00806DD0">
      <w:pPr>
        <w:ind w:firstLine="426"/>
        <w:jc w:val="both"/>
      </w:pPr>
      <w:r>
        <w:t xml:space="preserve">отдельными сетками в процессе формования. </w:t>
      </w:r>
    </w:p>
    <w:p w:rsidR="00000000" w:rsidRDefault="00806DD0">
      <w:pPr>
        <w:ind w:firstLine="426"/>
        <w:jc w:val="both"/>
      </w:pPr>
      <w:r>
        <w:t>5</w:t>
      </w:r>
      <w:r>
        <w:rPr>
          <w:lang w:val="en-US"/>
        </w:rPr>
        <w:t>.11.</w:t>
      </w:r>
      <w:r>
        <w:t xml:space="preserve"> Отверстия в армоцементных конструкциях следует окаймлять дополнительной арматурой, сечение которой должно быть не менее сечения рабочей арматуры в пределах отверстия, требуемой по расчету плиты как сплошной. При конструктивном армировании плиты и небольших размерах отверстий край плиты армируется исходя из конструктивных требований.</w:t>
      </w:r>
    </w:p>
    <w:p w:rsidR="00000000" w:rsidRDefault="00806DD0">
      <w:pPr>
        <w:ind w:firstLine="426"/>
        <w:jc w:val="both"/>
      </w:pPr>
      <w:r>
        <w:t>При наличии сосредото</w:t>
      </w:r>
      <w:r>
        <w:t>ченных нагрузок по краям плиты армирование и утолщение должны выполняться по расчету.</w:t>
      </w:r>
    </w:p>
    <w:p w:rsidR="00000000" w:rsidRDefault="00806DD0">
      <w:pPr>
        <w:ind w:firstLine="426"/>
        <w:jc w:val="both"/>
      </w:pPr>
      <w:r>
        <w:t>5.12. Арматурные сетки в армоцементных конструкциях должны быть заведены за линию пересечения срединных плоскостей стенки и полки на длину не менее утроенной ширины ячейки сетки и не менее 30 мм.</w:t>
      </w:r>
    </w:p>
    <w:p w:rsidR="00000000" w:rsidRDefault="00806DD0">
      <w:pPr>
        <w:ind w:firstLine="426"/>
        <w:jc w:val="both"/>
      </w:pPr>
    </w:p>
    <w:p w:rsidR="00000000" w:rsidRDefault="00806DD0">
      <w:pPr>
        <w:jc w:val="center"/>
      </w:pPr>
      <w:r>
        <w:t>Особенности армирования внецентренно сжатых элементов</w:t>
      </w:r>
    </w:p>
    <w:p w:rsidR="00000000" w:rsidRDefault="00806DD0">
      <w:pPr>
        <w:jc w:val="center"/>
      </w:pPr>
    </w:p>
    <w:p w:rsidR="00000000" w:rsidRDefault="00806DD0">
      <w:pPr>
        <w:ind w:firstLine="426"/>
        <w:jc w:val="both"/>
      </w:pPr>
      <w:r>
        <w:t>5.13. Коэффициент сетчатого армирования внецентренно сжатых элементов в направлении действия усилия сжатия должен, как правило, составлять не более 1,5 %.</w:t>
      </w:r>
    </w:p>
    <w:p w:rsidR="00000000" w:rsidRDefault="00806DD0">
      <w:pPr>
        <w:ind w:firstLine="426"/>
        <w:jc w:val="both"/>
      </w:pPr>
      <w:r>
        <w:t xml:space="preserve">5.14. Стержневую и </w:t>
      </w:r>
      <w:r>
        <w:t>проволочную арматуру во внецентренно сжатых элементах следует предусматривать диаметром не более 1/2 толщины полки или стенки и не болев 8 мм.</w:t>
      </w:r>
    </w:p>
    <w:p w:rsidR="00000000" w:rsidRDefault="00806DD0">
      <w:pPr>
        <w:ind w:firstLine="426"/>
        <w:jc w:val="both"/>
      </w:pPr>
      <w:r>
        <w:t>В перегибе сеток рекомендуется установка стержня.</w:t>
      </w:r>
    </w:p>
    <w:p w:rsidR="00000000" w:rsidRDefault="00806DD0">
      <w:pPr>
        <w:ind w:firstLine="426"/>
        <w:jc w:val="both"/>
      </w:pPr>
      <w:r>
        <w:t>5.15. Сетки в сжатых элементах следует располагать в крайнем возможном положении относительно центра тяжести сечения с целью повышения жесткости элемента.</w:t>
      </w:r>
    </w:p>
    <w:p w:rsidR="00000000" w:rsidRDefault="00806DD0">
      <w:pPr>
        <w:ind w:firstLine="426"/>
        <w:jc w:val="both"/>
      </w:pPr>
    </w:p>
    <w:p w:rsidR="00000000" w:rsidRDefault="00806DD0">
      <w:pPr>
        <w:jc w:val="center"/>
      </w:pPr>
      <w:r>
        <w:t>Особенности армирования изгибаемых элементов</w:t>
      </w:r>
    </w:p>
    <w:p w:rsidR="00000000" w:rsidRDefault="00806DD0">
      <w:pPr>
        <w:jc w:val="center"/>
      </w:pPr>
    </w:p>
    <w:p w:rsidR="00000000" w:rsidRDefault="00806DD0">
      <w:pPr>
        <w:ind w:firstLine="426"/>
        <w:jc w:val="both"/>
      </w:pPr>
      <w:r>
        <w:t>5.16. В изгибаемых элементах таврового, двутаврового сечений (или приводимого к ним сечения) с полкой в растянутой зо</w:t>
      </w:r>
      <w:r>
        <w:t>не продольная стержневая или проволочная арматура должна располагаться в растянутой зоне сечения симметрично относительно вертикальной оси элемента.</w:t>
      </w:r>
    </w:p>
    <w:p w:rsidR="00000000" w:rsidRDefault="00806DD0">
      <w:pPr>
        <w:ind w:firstLine="426"/>
        <w:jc w:val="both"/>
      </w:pPr>
      <w:r>
        <w:t>5.17. Поперечное армирование элементов, как правило, выполняется сетками с квадратными ячейками.</w:t>
      </w:r>
    </w:p>
    <w:p w:rsidR="00000000" w:rsidRDefault="00806DD0">
      <w:pPr>
        <w:ind w:firstLine="426"/>
        <w:jc w:val="both"/>
      </w:pPr>
      <w:r>
        <w:t>5.18. Анкеровку поперечной арматуры в полках изгибаемых элементов следует выполнять согласно требованиям п. 5.12.</w:t>
      </w:r>
    </w:p>
    <w:p w:rsidR="00000000" w:rsidRDefault="00806DD0">
      <w:pPr>
        <w:ind w:firstLine="426"/>
        <w:jc w:val="both"/>
      </w:pPr>
      <w:r>
        <w:t>5.19. Армирование цилиндрических, складчатых и коробчатых элементов следует предусматривать неразрезными сетками с их перегибом по линии примыкания гран</w:t>
      </w:r>
      <w:r>
        <w:t>ей.</w:t>
      </w:r>
    </w:p>
    <w:p w:rsidR="00000000" w:rsidRDefault="00806DD0">
      <w:pPr>
        <w:ind w:firstLine="426"/>
        <w:jc w:val="both"/>
      </w:pPr>
      <w:r>
        <w:t>5.20. Диаметр стержневой и проволочной арматуры изгибаемых элементов должен предусматриваться с учетом возможности расположения арматуры в тонкостенном сечении или утолщениях.</w:t>
      </w:r>
    </w:p>
    <w:p w:rsidR="00000000" w:rsidRDefault="00806DD0">
      <w:pPr>
        <w:ind w:firstLine="426"/>
        <w:jc w:val="both"/>
      </w:pPr>
      <w:r>
        <w:t>Стержневую и проволочную арматуру диаметром 8 мм и более, а также канаты диаметром свыше 6 мм допускается предусматривать только в ребрах элемента.</w:t>
      </w:r>
    </w:p>
    <w:p w:rsidR="00000000" w:rsidRDefault="00806DD0">
      <w:pPr>
        <w:ind w:firstLine="426"/>
        <w:jc w:val="both"/>
      </w:pPr>
    </w:p>
    <w:p w:rsidR="00000000" w:rsidRDefault="00806DD0">
      <w:pPr>
        <w:jc w:val="center"/>
      </w:pPr>
      <w:r>
        <w:t>МИНИМАЛЬНОЕ РАССТОЯНИЕ МЕЖДУ СТЕРЖНЯМИ АРМАТУРЫ</w:t>
      </w:r>
    </w:p>
    <w:p w:rsidR="00000000" w:rsidRDefault="00806DD0">
      <w:pPr>
        <w:jc w:val="center"/>
      </w:pPr>
    </w:p>
    <w:p w:rsidR="00000000" w:rsidRDefault="00806DD0">
      <w:pPr>
        <w:ind w:firstLine="426"/>
        <w:jc w:val="both"/>
      </w:pPr>
      <w:r>
        <w:t xml:space="preserve">5.21. Расстояние между напрягаемой арматурой должно быть не менее </w:t>
      </w:r>
      <w:r>
        <w:rPr>
          <w:i/>
        </w:rPr>
        <w:t>3d</w:t>
      </w:r>
      <w:r>
        <w:rPr>
          <w:i/>
          <w:vertAlign w:val="subscript"/>
          <w:lang w:val="en-US"/>
        </w:rPr>
        <w:t>s</w:t>
      </w:r>
      <w:r>
        <w:rPr>
          <w:i/>
        </w:rPr>
        <w:t>,</w:t>
      </w:r>
      <w:r>
        <w:t xml:space="preserve"> где</w:t>
      </w:r>
      <w:r>
        <w:rPr>
          <w:lang w:val="en-US"/>
        </w:rPr>
        <w:t xml:space="preserve"> </w:t>
      </w:r>
      <w:r>
        <w:rPr>
          <w:i/>
          <w:lang w:val="en-US"/>
        </w:rPr>
        <w:t>d</w:t>
      </w:r>
      <w:r>
        <w:rPr>
          <w:i/>
          <w:vertAlign w:val="subscript"/>
          <w:lang w:val="en-US"/>
        </w:rPr>
        <w:t>s</w:t>
      </w:r>
      <w:r>
        <w:rPr>
          <w:i/>
        </w:rPr>
        <w:t xml:space="preserve"> —</w:t>
      </w:r>
      <w:r>
        <w:t xml:space="preserve"> диаметр стержня (каната).</w:t>
      </w:r>
    </w:p>
    <w:p w:rsidR="00000000" w:rsidRDefault="00806DD0">
      <w:pPr>
        <w:ind w:firstLine="426"/>
        <w:jc w:val="both"/>
      </w:pPr>
      <w:r>
        <w:t>5.22. Расстояние между отдел</w:t>
      </w:r>
      <w:r>
        <w:t>ьными стержнями арматурных сеток, выполняющих также роль фиксатора проектного положения сетчатого армирования, следует назначать на более 15 см.</w:t>
      </w:r>
    </w:p>
    <w:p w:rsidR="00000000" w:rsidRDefault="00806DD0">
      <w:pPr>
        <w:ind w:firstLine="426"/>
        <w:jc w:val="both"/>
      </w:pPr>
      <w:r>
        <w:t>5.23. Армоцементные конструкции следует проектировать с арматурой, имеющей сцепление с бетоном по всей длине элемента. В случае необходимости, например для сокращения зоны анкеровки, допускается устройство анкеров.</w:t>
      </w:r>
    </w:p>
    <w:p w:rsidR="00000000" w:rsidRDefault="00806DD0">
      <w:pPr>
        <w:ind w:firstLine="425"/>
        <w:jc w:val="both"/>
      </w:pPr>
      <w:r>
        <w:t>5.24. На свободных опорах плоских изгибаемых элементов для обеспечения анкеровки сеток, доходящих до опоры, следует выполнять следующие требования (черт</w:t>
      </w:r>
      <w:r>
        <w:t>. 16):</w:t>
      </w:r>
    </w:p>
    <w:p w:rsidR="00000000" w:rsidRDefault="00806DD0">
      <w:pPr>
        <w:jc w:val="center"/>
      </w:pPr>
      <w:r>
        <w:pict>
          <v:shape id="_x0000_i1273" type="#_x0000_t75" style="width:312pt;height:194.25pt">
            <v:imagedata r:id="rId441" o:title=""/>
          </v:shape>
        </w:pict>
      </w:r>
    </w:p>
    <w:p w:rsidR="00000000" w:rsidRDefault="00806DD0">
      <w:pPr>
        <w:jc w:val="center"/>
      </w:pPr>
      <w:r>
        <w:t>Черт. 16. Схема свободного опирания плоских нагибаемых элементов</w:t>
      </w:r>
    </w:p>
    <w:p w:rsidR="00000000" w:rsidRDefault="00806DD0">
      <w:pPr>
        <w:jc w:val="center"/>
      </w:pPr>
    </w:p>
    <w:p w:rsidR="00000000" w:rsidRDefault="00806DD0">
      <w:pPr>
        <w:ind w:firstLine="425"/>
        <w:jc w:val="both"/>
      </w:pPr>
      <w:r>
        <w:t xml:space="preserve">длина опорного участка плиты </w:t>
      </w:r>
      <w:r>
        <w:rPr>
          <w:position w:val="-14"/>
        </w:rPr>
        <w:object w:dxaOrig="380" w:dyaOrig="380">
          <v:shape id="_x0000_i1274" type="#_x0000_t75" style="width:18.75pt;height:18.75pt" o:ole="">
            <v:imagedata r:id="rId442" o:title=""/>
          </v:shape>
          <o:OLEObject Type="Embed" ProgID="Equation.3" ShapeID="_x0000_i1274" DrawAspect="Content" ObjectID="_1427223362" r:id="rId443"/>
        </w:object>
      </w:r>
      <w:r>
        <w:t xml:space="preserve"> должна быть не менее 3</w:t>
      </w:r>
      <w:r>
        <w:rPr>
          <w:lang w:val="en-US"/>
        </w:rPr>
        <w:t>t</w:t>
      </w:r>
      <w:r>
        <w:t xml:space="preserve"> и не менее 40 мм (где</w:t>
      </w:r>
      <w:r>
        <w:rPr>
          <w:lang w:val="en-US"/>
        </w:rPr>
        <w:t xml:space="preserve"> t</w:t>
      </w:r>
      <w:r>
        <w:rPr>
          <w:i/>
        </w:rPr>
        <w:t xml:space="preserve"> —</w:t>
      </w:r>
      <w:r>
        <w:t xml:space="preserve"> толщина плиты) ;</w:t>
      </w:r>
    </w:p>
    <w:p w:rsidR="00000000" w:rsidRDefault="00806DD0">
      <w:pPr>
        <w:ind w:firstLine="426"/>
        <w:jc w:val="both"/>
        <w:rPr>
          <w:i/>
        </w:rPr>
      </w:pPr>
      <w:r>
        <w:t>длина запуска арматуры за грань опоры</w:t>
      </w:r>
      <w:r>
        <w:rPr>
          <w:lang w:val="en-US"/>
        </w:rPr>
        <w:t xml:space="preserve"> </w:t>
      </w:r>
      <w:r>
        <w:rPr>
          <w:position w:val="-14"/>
        </w:rPr>
        <w:object w:dxaOrig="440" w:dyaOrig="380">
          <v:shape id="_x0000_i1275" type="#_x0000_t75" style="width:21.75pt;height:18.75pt" o:ole="">
            <v:imagedata r:id="rId444" o:title=""/>
          </v:shape>
          <o:OLEObject Type="Embed" ProgID="Equation.3" ShapeID="_x0000_i1275" DrawAspect="Content" ObjectID="_1427223363" r:id="rId445"/>
        </w:object>
      </w:r>
      <w:r>
        <w:rPr>
          <w:i/>
          <w:lang w:val="en-US"/>
        </w:rPr>
        <w:t xml:space="preserve"> </w:t>
      </w:r>
      <w:r>
        <w:t>должна быть не менее 20</w:t>
      </w:r>
      <w:r>
        <w:rPr>
          <w:lang w:val="en-US"/>
        </w:rPr>
        <w:t xml:space="preserve"> </w:t>
      </w:r>
      <w:r>
        <w:rPr>
          <w:i/>
          <w:lang w:val="en-US"/>
        </w:rPr>
        <w:t>d</w:t>
      </w:r>
      <w:r>
        <w:rPr>
          <w:i/>
          <w:vertAlign w:val="subscript"/>
          <w:lang w:val="en-US"/>
        </w:rPr>
        <w:t>m</w:t>
      </w:r>
      <w:r>
        <w:t xml:space="preserve"> для сварных сеток и 30</w:t>
      </w:r>
      <w:r>
        <w:rPr>
          <w:lang w:val="en-US"/>
        </w:rPr>
        <w:t xml:space="preserve"> </w:t>
      </w:r>
      <w:r>
        <w:rPr>
          <w:i/>
          <w:lang w:val="en-US"/>
        </w:rPr>
        <w:t>d</w:t>
      </w:r>
      <w:r>
        <w:rPr>
          <w:i/>
          <w:vertAlign w:val="subscript"/>
          <w:lang w:val="en-US"/>
        </w:rPr>
        <w:t>m</w:t>
      </w:r>
      <w:r>
        <w:rPr>
          <w:i/>
        </w:rPr>
        <w:t xml:space="preserve"> —</w:t>
      </w:r>
      <w:r>
        <w:t xml:space="preserve"> для тканых сеток; при комбинированном армировании —</w:t>
      </w:r>
      <w:r>
        <w:rPr>
          <w:lang w:val="en-US"/>
        </w:rPr>
        <w:t xml:space="preserve"> 15 </w:t>
      </w:r>
      <w:r>
        <w:rPr>
          <w:i/>
          <w:lang w:val="en-US"/>
        </w:rPr>
        <w:t>d</w:t>
      </w:r>
      <w:r>
        <w:rPr>
          <w:i/>
          <w:vertAlign w:val="subscript"/>
          <w:lang w:val="en-US"/>
        </w:rPr>
        <w:t>s</w:t>
      </w:r>
      <w:r>
        <w:rPr>
          <w:i/>
          <w:lang w:val="en-US"/>
        </w:rPr>
        <w:t>.</w:t>
      </w:r>
    </w:p>
    <w:p w:rsidR="00000000" w:rsidRDefault="00806DD0">
      <w:pPr>
        <w:ind w:firstLine="426"/>
        <w:jc w:val="both"/>
        <w:rPr>
          <w:i/>
          <w:lang w:val="en-US"/>
        </w:rPr>
      </w:pPr>
    </w:p>
    <w:p w:rsidR="00000000" w:rsidRDefault="00806DD0">
      <w:pPr>
        <w:ind w:firstLine="426"/>
        <w:jc w:val="both"/>
      </w:pPr>
      <w:r>
        <w:rPr>
          <w:spacing w:val="20"/>
        </w:rPr>
        <w:t>Примечание.</w:t>
      </w:r>
      <w:r>
        <w:t xml:space="preserve"> Участок сетки, заходящий за грань свободной опоры, должен иметь не менее двух поперечных анкерующих стержней.</w:t>
      </w:r>
    </w:p>
    <w:p w:rsidR="00000000" w:rsidRDefault="00806DD0">
      <w:pPr>
        <w:ind w:firstLine="426"/>
        <w:jc w:val="both"/>
      </w:pPr>
    </w:p>
    <w:p w:rsidR="00000000" w:rsidRDefault="00806DD0">
      <w:pPr>
        <w:ind w:firstLine="426"/>
        <w:jc w:val="both"/>
      </w:pPr>
      <w:r>
        <w:t>5.25. Продольные стержн</w:t>
      </w:r>
      <w:r>
        <w:t xml:space="preserve">и растянутой и сжатой арматуры должны быть заведены за нормальное к оси элемента сечение, в котором эти стержни учитываются с полным расчетным сопротивлением, на длину не менее </w:t>
      </w:r>
      <w:r>
        <w:rPr>
          <w:i/>
          <w:lang w:val="en-US"/>
        </w:rPr>
        <w:t>l</w:t>
      </w:r>
      <w:r>
        <w:rPr>
          <w:i/>
          <w:vertAlign w:val="subscript"/>
          <w:lang w:val="en-US"/>
        </w:rPr>
        <w:t>p</w:t>
      </w:r>
      <w:r>
        <w:rPr>
          <w:vertAlign w:val="subscript"/>
        </w:rPr>
        <w:t xml:space="preserve"> </w:t>
      </w:r>
      <w:r>
        <w:t>определяемую в соответствии с указаниями СНиП 2.03.01-84.</w:t>
      </w:r>
    </w:p>
    <w:p w:rsidR="00000000" w:rsidRDefault="00806DD0">
      <w:pPr>
        <w:ind w:firstLine="426"/>
        <w:jc w:val="both"/>
      </w:pPr>
      <w:r>
        <w:t>5.26. При невозможности выполнения требований п. 5.25 необходимо предусмотреть меры по анкеровке продольных стержней для обеспечения их работы с полным расчетным сопротивлением в рассматриваемом сечении:</w:t>
      </w:r>
    </w:p>
    <w:p w:rsidR="00000000" w:rsidRDefault="00806DD0">
      <w:pPr>
        <w:ind w:firstLine="426"/>
        <w:jc w:val="both"/>
      </w:pPr>
      <w:r>
        <w:t>а) приварка к концам стержней анкерующих пластин или закладных деталей</w:t>
      </w:r>
      <w:r>
        <w:t xml:space="preserve"> (черт. 17);</w:t>
      </w:r>
    </w:p>
    <w:p w:rsidR="00000000" w:rsidRDefault="00806DD0">
      <w:pPr>
        <w:ind w:firstLine="425"/>
        <w:jc w:val="both"/>
      </w:pPr>
      <w:r>
        <w:t>б) отгиб анкерных стержней по дуге окружности диаметром 10</w:t>
      </w:r>
      <w:r>
        <w:rPr>
          <w:i/>
          <w:lang w:val="en-US"/>
        </w:rPr>
        <w:t>d</w:t>
      </w:r>
      <w:r>
        <w:t>, при этом длина прямого участка у начала зоны анкеровки должна быть не менее 5</w:t>
      </w:r>
      <w:r>
        <w:rPr>
          <w:i/>
          <w:lang w:val="en-US"/>
        </w:rPr>
        <w:t xml:space="preserve">d, </w:t>
      </w:r>
      <w:r>
        <w:t>а на отогнутом участке стержня должна быть уложена дополнительная сетка.</w:t>
      </w:r>
    </w:p>
    <w:p w:rsidR="00000000" w:rsidRDefault="00806DD0">
      <w:pPr>
        <w:jc w:val="center"/>
      </w:pPr>
      <w:r>
        <w:pict>
          <v:shape id="_x0000_i1276" type="#_x0000_t75" style="width:310.5pt;height:173.25pt">
            <v:imagedata r:id="rId446" o:title=""/>
          </v:shape>
        </w:pict>
      </w:r>
    </w:p>
    <w:p w:rsidR="00000000" w:rsidRDefault="00806DD0">
      <w:pPr>
        <w:ind w:firstLine="426"/>
        <w:jc w:val="both"/>
      </w:pPr>
    </w:p>
    <w:p w:rsidR="00000000" w:rsidRDefault="00806DD0">
      <w:pPr>
        <w:jc w:val="center"/>
      </w:pPr>
      <w:r>
        <w:pict>
          <v:shape id="_x0000_i1277" type="#_x0000_t75" style="width:313.5pt;height:109.5pt">
            <v:imagedata r:id="rId447" o:title=""/>
          </v:shape>
        </w:pict>
      </w:r>
    </w:p>
    <w:p w:rsidR="00000000" w:rsidRDefault="00806DD0">
      <w:pPr>
        <w:jc w:val="center"/>
      </w:pPr>
      <w:r>
        <w:t>Черт.17. Приварка к концам стержней анкерующих пластин или закладных деталей</w:t>
      </w:r>
    </w:p>
    <w:p w:rsidR="00000000" w:rsidRDefault="00806DD0">
      <w:pPr>
        <w:jc w:val="center"/>
      </w:pPr>
      <w:r>
        <w:rPr>
          <w:i/>
        </w:rPr>
        <w:t>1 —</w:t>
      </w:r>
      <w:r>
        <w:rPr>
          <w:lang w:val="en-US"/>
        </w:rPr>
        <w:t xml:space="preserve"> </w:t>
      </w:r>
      <w:r>
        <w:t>пластина (рифленая</w:t>
      </w:r>
      <w:r>
        <w:rPr>
          <w:b/>
        </w:rPr>
        <w:t xml:space="preserve"> </w:t>
      </w:r>
      <w:r>
        <w:t xml:space="preserve">в местах контактной сварки) ; </w:t>
      </w:r>
      <w:r>
        <w:rPr>
          <w:i/>
        </w:rPr>
        <w:t>2 —</w:t>
      </w:r>
      <w:r>
        <w:t xml:space="preserve"> рабочие стержни ненапрягаемой арматуры; </w:t>
      </w:r>
      <w:r>
        <w:rPr>
          <w:i/>
        </w:rPr>
        <w:t>3</w:t>
      </w:r>
      <w:r>
        <w:t xml:space="preserve"> </w:t>
      </w:r>
      <w:r>
        <w:noBreakHyphen/>
        <w:t xml:space="preserve"> место точечной электросварки; </w:t>
      </w:r>
      <w:r>
        <w:rPr>
          <w:i/>
        </w:rPr>
        <w:t>4</w:t>
      </w:r>
      <w:r>
        <w:rPr>
          <w:b/>
          <w:i/>
        </w:rPr>
        <w:t xml:space="preserve"> —</w:t>
      </w:r>
      <w:r>
        <w:t xml:space="preserve"> сетки</w:t>
      </w:r>
    </w:p>
    <w:p w:rsidR="00000000" w:rsidRDefault="00806DD0">
      <w:pPr>
        <w:jc w:val="center"/>
      </w:pPr>
    </w:p>
    <w:p w:rsidR="00000000" w:rsidRDefault="00806DD0">
      <w:pPr>
        <w:ind w:firstLine="426"/>
        <w:jc w:val="both"/>
      </w:pPr>
      <w:r>
        <w:t>5.27. Продольные растянутые сетки должны быть заведены за нор</w:t>
      </w:r>
      <w:r>
        <w:t>мальное к оси элемента сечение, в котором они необходимы по расчету, на длину не менее 20</w:t>
      </w:r>
      <w:r>
        <w:rPr>
          <w:lang w:val="en-US"/>
        </w:rPr>
        <w:t xml:space="preserve"> </w:t>
      </w:r>
      <w:r>
        <w:rPr>
          <w:i/>
          <w:lang w:val="en-US"/>
        </w:rPr>
        <w:t>d</w:t>
      </w:r>
      <w:r>
        <w:rPr>
          <w:i/>
          <w:vertAlign w:val="subscript"/>
          <w:lang w:val="en-US"/>
        </w:rPr>
        <w:t>m</w:t>
      </w:r>
      <w:r>
        <w:t xml:space="preserve"> для сварных и не менее 30</w:t>
      </w:r>
      <w:r>
        <w:rPr>
          <w:lang w:val="en-US"/>
        </w:rPr>
        <w:t xml:space="preserve"> </w:t>
      </w:r>
      <w:r>
        <w:rPr>
          <w:i/>
          <w:lang w:val="en-US"/>
        </w:rPr>
        <w:t>d</w:t>
      </w:r>
      <w:r>
        <w:rPr>
          <w:i/>
          <w:vertAlign w:val="subscript"/>
          <w:lang w:val="en-US"/>
        </w:rPr>
        <w:t>m</w:t>
      </w:r>
      <w:r>
        <w:rPr>
          <w:i/>
        </w:rPr>
        <w:t xml:space="preserve"> —</w:t>
      </w:r>
      <w:r>
        <w:t xml:space="preserve"> для тканых сеток.</w:t>
      </w:r>
    </w:p>
    <w:p w:rsidR="00000000" w:rsidRDefault="00806DD0">
      <w:pPr>
        <w:ind w:firstLine="426"/>
        <w:jc w:val="both"/>
      </w:pPr>
    </w:p>
    <w:p w:rsidR="00000000" w:rsidRDefault="00806DD0">
      <w:pPr>
        <w:jc w:val="center"/>
      </w:pPr>
      <w:r>
        <w:t>СТЫКИ СЕТЧАТОЙ И СТЕРЖНЕВОЙ АРМАТУРЫ</w:t>
      </w:r>
    </w:p>
    <w:p w:rsidR="00000000" w:rsidRDefault="00806DD0">
      <w:pPr>
        <w:jc w:val="center"/>
      </w:pPr>
    </w:p>
    <w:p w:rsidR="00000000" w:rsidRDefault="00806DD0">
      <w:pPr>
        <w:ind w:firstLine="426"/>
        <w:jc w:val="both"/>
      </w:pPr>
      <w:r>
        <w:t>5.28</w:t>
      </w:r>
      <w:r>
        <w:rPr>
          <w:i/>
        </w:rPr>
        <w:t>.</w:t>
      </w:r>
      <w:r>
        <w:t xml:space="preserve"> Стыки сеток допускается осуществлять внахлестку, причем стыки в растянутой зоне изгибаемых или внецентренно сжатых элементов рекомендуется располагать в местах неполного использования сечения арматуры.</w:t>
      </w:r>
    </w:p>
    <w:p w:rsidR="00000000" w:rsidRDefault="00806DD0">
      <w:pPr>
        <w:ind w:firstLine="425"/>
        <w:jc w:val="both"/>
      </w:pPr>
      <w:r>
        <w:t>5.29. Стыки растянутых сеток в рабочем направлении, выполняемые внахлестку, должны иметь длину перепуска (нахлестки) в ткан</w:t>
      </w:r>
      <w:r>
        <w:t>ых сетках — не менее 100 мм, в сварных — не менее 60 мм, а стыки сжатых сеток — соответственно 50 и 30 мм (черт. 18). Стыки растянутых сеток элемента должны располагаться вразбежку. Сечение состыкованных сеток в одном месте или по длине нахлестки должно составлять на более 50% общего сечения растянутых сеток.</w:t>
      </w:r>
    </w:p>
    <w:p w:rsidR="00000000" w:rsidRDefault="00806DD0">
      <w:pPr>
        <w:jc w:val="center"/>
      </w:pPr>
      <w:r>
        <w:pict>
          <v:shape id="_x0000_i1278" type="#_x0000_t75" style="width:310.5pt;height:316.5pt">
            <v:imagedata r:id="rId448" o:title=""/>
          </v:shape>
        </w:pict>
      </w:r>
    </w:p>
    <w:p w:rsidR="00000000" w:rsidRDefault="00806DD0">
      <w:pPr>
        <w:ind w:firstLine="425"/>
        <w:jc w:val="center"/>
      </w:pPr>
      <w:r>
        <w:t xml:space="preserve">Черт. 18. Стыки сеток, выполняемые внахлестку </w:t>
      </w:r>
    </w:p>
    <w:p w:rsidR="00000000" w:rsidRDefault="00806DD0">
      <w:pPr>
        <w:ind w:firstLine="425"/>
        <w:jc w:val="center"/>
      </w:pPr>
      <w:r>
        <w:rPr>
          <w:i/>
        </w:rPr>
        <w:t>а</w:t>
      </w:r>
      <w:r>
        <w:t xml:space="preserve"> — стыки растянутых тканых сеток в рабочем направлении; </w:t>
      </w:r>
      <w:r>
        <w:rPr>
          <w:i/>
        </w:rPr>
        <w:t>б —</w:t>
      </w:r>
      <w:r>
        <w:t xml:space="preserve"> то же, конструктивные стыки; </w:t>
      </w:r>
      <w:r>
        <w:rPr>
          <w:i/>
        </w:rPr>
        <w:t>в</w:t>
      </w:r>
      <w:r>
        <w:t xml:space="preserve"> — стыки растянутых сварных сеток в рабочем направлении;</w:t>
      </w:r>
      <w:r>
        <w:rPr>
          <w:lang w:val="en-US"/>
        </w:rPr>
        <w:t xml:space="preserve"> </w:t>
      </w:r>
      <w:r>
        <w:rPr>
          <w:i/>
        </w:rPr>
        <w:t>г —</w:t>
      </w:r>
      <w:r>
        <w:t xml:space="preserve"> </w:t>
      </w:r>
      <w:r>
        <w:t>то же, конструктивные стыки</w:t>
      </w:r>
    </w:p>
    <w:p w:rsidR="00000000" w:rsidRDefault="00806DD0">
      <w:pPr>
        <w:ind w:firstLine="425"/>
        <w:jc w:val="center"/>
      </w:pPr>
    </w:p>
    <w:p w:rsidR="00000000" w:rsidRDefault="00806DD0">
      <w:pPr>
        <w:ind w:firstLine="425"/>
        <w:jc w:val="both"/>
      </w:pPr>
      <w:r>
        <w:t>В местах соединения сеток в рабочем направлении в каждой из стыкуемых сеток по длине нахлестки должно располагаться для сеток: сварных — не менее четырех поперечных проволок, приваренных ко всем продольным стержням сетки; тканых — не менее шести поперечных проволок.</w:t>
      </w:r>
    </w:p>
    <w:p w:rsidR="00000000" w:rsidRDefault="00806DD0">
      <w:pPr>
        <w:ind w:firstLine="426"/>
        <w:jc w:val="both"/>
      </w:pPr>
      <w:r>
        <w:t>5.30. Стыкование внахлестку стержневой и проволочной арматуры, которая используется с полным расчетным сопротивлением, в тонкостенных армоцементных элементах не допускается.</w:t>
      </w:r>
    </w:p>
    <w:p w:rsidR="00000000" w:rsidRDefault="00806DD0">
      <w:pPr>
        <w:ind w:firstLine="425"/>
        <w:jc w:val="both"/>
      </w:pPr>
      <w:r>
        <w:t>5.31. Во внецентренно сжатых элементах сет</w:t>
      </w:r>
      <w:r>
        <w:t>ки рекомендуется соединять в поперечном направлении между собой скрутками, сжимами или другими способами.</w:t>
      </w:r>
    </w:p>
    <w:p w:rsidR="00000000" w:rsidRDefault="00806DD0">
      <w:pPr>
        <w:ind w:firstLine="425"/>
        <w:jc w:val="both"/>
      </w:pPr>
    </w:p>
    <w:p w:rsidR="00000000" w:rsidRDefault="00806DD0">
      <w:pPr>
        <w:jc w:val="center"/>
      </w:pPr>
      <w:r>
        <w:t>ЗАКЛАДНЫЕ ДЕТАЛИ</w:t>
      </w:r>
    </w:p>
    <w:p w:rsidR="00000000" w:rsidRDefault="00806DD0">
      <w:pPr>
        <w:jc w:val="center"/>
      </w:pPr>
    </w:p>
    <w:p w:rsidR="00000000" w:rsidRDefault="00806DD0">
      <w:pPr>
        <w:ind w:firstLine="426"/>
        <w:jc w:val="both"/>
      </w:pPr>
      <w:r>
        <w:t>5.32. Закладные детали следует изготовлять из рифленых штампованных пластин толщиной не менее 5 мм с приваркой их контактной электросваркой к арматурным изделиям, а также к анкерным стержням диаметром 3—6 мм (см. черт. 17).</w:t>
      </w:r>
    </w:p>
    <w:p w:rsidR="00000000" w:rsidRDefault="00806DD0">
      <w:pPr>
        <w:ind w:firstLine="426"/>
        <w:jc w:val="both"/>
      </w:pPr>
      <w:r>
        <w:t>5.33. Стальные закладные детали должны быть защищены от коррозии в соответствии с требованиями СНиП 2.03.01-84.</w:t>
      </w:r>
    </w:p>
    <w:p w:rsidR="00000000" w:rsidRDefault="00806DD0">
      <w:pPr>
        <w:ind w:firstLine="426"/>
        <w:jc w:val="both"/>
      </w:pPr>
    </w:p>
    <w:p w:rsidR="00000000" w:rsidRDefault="00806DD0">
      <w:pPr>
        <w:jc w:val="center"/>
      </w:pPr>
      <w:r>
        <w:t>СТЫКИ СБОРНЫХ ЭЛЕМЕНТОВ</w:t>
      </w:r>
    </w:p>
    <w:p w:rsidR="00000000" w:rsidRDefault="00806DD0">
      <w:pPr>
        <w:jc w:val="center"/>
      </w:pPr>
    </w:p>
    <w:p w:rsidR="00000000" w:rsidRDefault="00806DD0">
      <w:pPr>
        <w:ind w:firstLine="426"/>
        <w:jc w:val="both"/>
      </w:pPr>
      <w:r>
        <w:t xml:space="preserve">5.34. Конструкция стыков </w:t>
      </w:r>
      <w:r>
        <w:t>сборных элементов, работающих на изгиб, внецентренное сжатие или растяжение, должна обеспечивать восприятие расчетных усилий с учетом возможных монтажных эксцентриситетов.</w:t>
      </w:r>
    </w:p>
    <w:p w:rsidR="00000000" w:rsidRDefault="00806DD0">
      <w:pPr>
        <w:ind w:firstLine="426"/>
        <w:jc w:val="both"/>
      </w:pPr>
      <w:r>
        <w:t>В тех случаях, когда передача усилий в стыках осуществляется через закладные детали, анкерные стержни закладных деталей должны быть равнопрочными с прерываемой в стыке стержневой и проволочной арматурой и сетками соединяемых элементов.</w:t>
      </w:r>
    </w:p>
    <w:p w:rsidR="00000000" w:rsidRDefault="00806DD0">
      <w:pPr>
        <w:ind w:firstLine="426"/>
        <w:jc w:val="both"/>
      </w:pPr>
      <w:r>
        <w:t>Стыки сборных элементов рекомендуется предусматривать одним из следующих способов:</w:t>
      </w:r>
    </w:p>
    <w:p w:rsidR="00000000" w:rsidRDefault="00806DD0">
      <w:pPr>
        <w:ind w:firstLine="426"/>
        <w:jc w:val="both"/>
      </w:pPr>
      <w:r>
        <w:t>а) установкой диафраг</w:t>
      </w:r>
      <w:r>
        <w:t>м около торцов элементов и сваркой стальных закладных деталей накладными пластинками, пропускаемыми через отверстия в диафрагмах, с последующим замоноличиванием стыка;</w:t>
      </w:r>
    </w:p>
    <w:p w:rsidR="00000000" w:rsidRDefault="00806DD0">
      <w:pPr>
        <w:ind w:firstLine="425"/>
        <w:jc w:val="both"/>
      </w:pPr>
      <w:r>
        <w:t>б) устройством контурных ребер, дуговой сваркой выпусков стержневой и проволочной арматуры и дуговой сваркой закладных деталей стыкуемых элементов и ребер (черт. 19, а) с последующим замоноличиванием стыка;</w:t>
      </w:r>
    </w:p>
    <w:p w:rsidR="00000000" w:rsidRDefault="00806DD0">
      <w:pPr>
        <w:jc w:val="center"/>
      </w:pPr>
      <w:r>
        <w:pict>
          <v:shape id="_x0000_i1279" type="#_x0000_t75" style="width:312pt;height:301.5pt">
            <v:imagedata r:id="rId449" o:title=""/>
          </v:shape>
        </w:pict>
      </w:r>
    </w:p>
    <w:p w:rsidR="00000000" w:rsidRDefault="00806DD0">
      <w:pPr>
        <w:jc w:val="center"/>
      </w:pPr>
      <w:r>
        <w:t>Черт.19. Стыки складчатых сборных армоцементных конструкций, работающих на внецентренное сжатие и поперечную силу</w:t>
      </w:r>
    </w:p>
    <w:p w:rsidR="00000000" w:rsidRDefault="00806DD0">
      <w:pPr>
        <w:ind w:firstLine="426"/>
        <w:jc w:val="center"/>
      </w:pPr>
      <w:r>
        <w:rPr>
          <w:i/>
        </w:rPr>
        <w:t>а</w:t>
      </w:r>
      <w:r>
        <w:t xml:space="preserve"> — стык, выполняемый</w:t>
      </w:r>
      <w:r>
        <w:t xml:space="preserve"> с контурной диафрагмой сваркой стальных деталей и выпусков арматуры с последующим замоноличиванием; </w:t>
      </w:r>
      <w:r>
        <w:rPr>
          <w:i/>
        </w:rPr>
        <w:t>б —</w:t>
      </w:r>
      <w:r>
        <w:t xml:space="preserve"> стык, выполняемый с натяжением арматуры; </w:t>
      </w:r>
      <w:r>
        <w:rPr>
          <w:i/>
        </w:rPr>
        <w:t>1 —</w:t>
      </w:r>
      <w:r>
        <w:t xml:space="preserve"> складчатый элемент; </w:t>
      </w:r>
      <w:r>
        <w:rPr>
          <w:i/>
        </w:rPr>
        <w:t>2</w:t>
      </w:r>
      <w:r>
        <w:t xml:space="preserve"> — диафрагма; </w:t>
      </w:r>
      <w:r>
        <w:rPr>
          <w:i/>
        </w:rPr>
        <w:t>3</w:t>
      </w:r>
      <w:r>
        <w:t xml:space="preserve"> — стальные накладные пластины; </w:t>
      </w:r>
      <w:r>
        <w:rPr>
          <w:i/>
        </w:rPr>
        <w:t>4</w:t>
      </w:r>
      <w:r>
        <w:t xml:space="preserve"> — закладные детали; </w:t>
      </w:r>
      <w:r>
        <w:rPr>
          <w:i/>
        </w:rPr>
        <w:t>5</w:t>
      </w:r>
      <w:r>
        <w:t xml:space="preserve"> — контурная диафрагма; </w:t>
      </w:r>
      <w:r>
        <w:rPr>
          <w:i/>
        </w:rPr>
        <w:t>6 —</w:t>
      </w:r>
      <w:r>
        <w:t xml:space="preserve"> выпуски арматуры; </w:t>
      </w:r>
      <w:r>
        <w:rPr>
          <w:i/>
        </w:rPr>
        <w:t>7 —</w:t>
      </w:r>
      <w:r>
        <w:t xml:space="preserve"> бетон замоноличивания; </w:t>
      </w:r>
    </w:p>
    <w:p w:rsidR="00000000" w:rsidRDefault="00806DD0">
      <w:pPr>
        <w:ind w:firstLine="426"/>
        <w:jc w:val="center"/>
      </w:pPr>
      <w:r>
        <w:rPr>
          <w:i/>
        </w:rPr>
        <w:t>8 —</w:t>
      </w:r>
      <w:r>
        <w:t xml:space="preserve"> стыковая напрягаемая арматура: </w:t>
      </w:r>
      <w:r>
        <w:rPr>
          <w:i/>
          <w:lang w:val="en-US"/>
        </w:rPr>
        <w:t>9</w:t>
      </w:r>
      <w:r>
        <w:rPr>
          <w:i/>
        </w:rPr>
        <w:t xml:space="preserve"> —</w:t>
      </w:r>
      <w:r>
        <w:t xml:space="preserve"> продольная напрягаемая арматура; </w:t>
      </w:r>
      <w:r>
        <w:rPr>
          <w:i/>
        </w:rPr>
        <w:t>10</w:t>
      </w:r>
      <w:r>
        <w:t xml:space="preserve"> — анкер на стыковом стержне; </w:t>
      </w:r>
      <w:r>
        <w:rPr>
          <w:i/>
        </w:rPr>
        <w:t>11 —</w:t>
      </w:r>
      <w:r>
        <w:t xml:space="preserve"> анкерная колодка</w:t>
      </w:r>
    </w:p>
    <w:p w:rsidR="00000000" w:rsidRDefault="00806DD0">
      <w:pPr>
        <w:ind w:firstLine="426"/>
        <w:jc w:val="both"/>
      </w:pPr>
    </w:p>
    <w:p w:rsidR="00000000" w:rsidRDefault="00806DD0">
      <w:pPr>
        <w:ind w:firstLine="425"/>
        <w:jc w:val="both"/>
      </w:pPr>
      <w:r>
        <w:t>в) соединением элементов с помощью преднапряженных стержней (черт. 19,</w:t>
      </w:r>
      <w:r>
        <w:t>б) с замоноличиванием шва для предварительно напряженных конструкций, а также стыкуемых насухо или с промазкой торцов стыкуемых элементов эпоксидным компаундом;</w:t>
      </w:r>
    </w:p>
    <w:p w:rsidR="00000000" w:rsidRDefault="00806DD0">
      <w:pPr>
        <w:ind w:firstLine="426"/>
        <w:jc w:val="both"/>
      </w:pPr>
      <w:r>
        <w:t>г) с применением сквозной стержневой и проволочной арматуры, в том числе напрягаемой, в сборно-монолитных конструкциях.</w:t>
      </w:r>
    </w:p>
    <w:p w:rsidR="00000000" w:rsidRDefault="00806DD0">
      <w:pPr>
        <w:ind w:firstLine="426"/>
        <w:jc w:val="both"/>
      </w:pPr>
      <w:r>
        <w:t>6.35. Замоноличивание стыков сборных элементов следует выполнять, как правило, путем заполнения шва между элементами мелкозернистым бетоном, причем ширина шва должна быть не более 1,5</w:t>
      </w:r>
      <w:r>
        <w:rPr>
          <w:lang w:val="en-US"/>
        </w:rPr>
        <w:t xml:space="preserve"> t</w:t>
      </w:r>
      <w:r>
        <w:t xml:space="preserve"> и не менее 0,5 см. Допускается применение пол</w:t>
      </w:r>
      <w:r>
        <w:t>имербетонов для замоноличивания швов шириной менее 1 см.</w:t>
      </w:r>
    </w:p>
    <w:p w:rsidR="00000000" w:rsidRDefault="00806DD0">
      <w:pPr>
        <w:ind w:firstLine="426"/>
        <w:jc w:val="both"/>
      </w:pPr>
    </w:p>
    <w:p w:rsidR="00000000" w:rsidRDefault="00806DD0">
      <w:pPr>
        <w:jc w:val="center"/>
      </w:pPr>
      <w:r>
        <w:t xml:space="preserve">ДОПОЛНИТЕЛЬНЫЕ УКАЗАНИЯ </w:t>
      </w:r>
    </w:p>
    <w:p w:rsidR="00000000" w:rsidRDefault="00806DD0">
      <w:pPr>
        <w:jc w:val="center"/>
      </w:pPr>
      <w:r>
        <w:t>ПО КОНСТРУИРОВАНИЮ ПРЕДВАРИТЕЛЬНО НАПРЯЖЕННЫХ ЭЛЕМЕНТОВ</w:t>
      </w:r>
    </w:p>
    <w:p w:rsidR="00000000" w:rsidRDefault="00806DD0">
      <w:pPr>
        <w:jc w:val="center"/>
      </w:pPr>
    </w:p>
    <w:p w:rsidR="00000000" w:rsidRDefault="00806DD0">
      <w:pPr>
        <w:ind w:firstLine="425"/>
        <w:jc w:val="both"/>
      </w:pPr>
      <w:r>
        <w:t>5.36. В предварительно напряженных элементах сетчатое армирование в пределах обжатой зоны должно быть минимальным, но не менее двух сеток. Сетки должны располагаться симметрично относительно напрягаемой арматуры.</w:t>
      </w:r>
    </w:p>
    <w:p w:rsidR="00000000" w:rsidRDefault="00806DD0">
      <w:pPr>
        <w:jc w:val="center"/>
      </w:pPr>
      <w:r>
        <w:pict>
          <v:shape id="_x0000_i1280" type="#_x0000_t75" style="width:310.5pt;height:253.5pt">
            <v:imagedata r:id="rId450" o:title=""/>
          </v:shape>
        </w:pict>
      </w:r>
    </w:p>
    <w:p w:rsidR="00000000" w:rsidRDefault="00806DD0">
      <w:pPr>
        <w:ind w:firstLine="426"/>
        <w:jc w:val="both"/>
      </w:pPr>
    </w:p>
    <w:p w:rsidR="00000000" w:rsidRDefault="00806DD0">
      <w:pPr>
        <w:jc w:val="center"/>
      </w:pPr>
      <w:r>
        <w:pict>
          <v:shape id="_x0000_i1281" type="#_x0000_t75" style="width:312pt;height:101.25pt">
            <v:imagedata r:id="rId451" o:title=""/>
          </v:shape>
        </w:pict>
      </w:r>
    </w:p>
    <w:p w:rsidR="00000000" w:rsidRDefault="00806DD0">
      <w:pPr>
        <w:ind w:firstLine="425"/>
        <w:jc w:val="center"/>
      </w:pPr>
      <w:r>
        <w:t xml:space="preserve">Черт. 20. Схема анкеровки напрягаемой арматуры </w:t>
      </w:r>
    </w:p>
    <w:p w:rsidR="00000000" w:rsidRDefault="00806DD0">
      <w:pPr>
        <w:ind w:firstLine="425"/>
        <w:jc w:val="center"/>
      </w:pPr>
      <w:r>
        <w:rPr>
          <w:i/>
        </w:rPr>
        <w:t>а</w:t>
      </w:r>
      <w:r>
        <w:t xml:space="preserve"> — напрягаемая арматура, заанкеренная на упорах формы; </w:t>
      </w:r>
      <w:r>
        <w:rPr>
          <w:i/>
        </w:rPr>
        <w:t>б —</w:t>
      </w:r>
      <w:r>
        <w:t xml:space="preserve"> элемент после отпуска предварительного напряже</w:t>
      </w:r>
      <w:r>
        <w:t>ния арматуры;</w:t>
      </w:r>
      <w:r>
        <w:rPr>
          <w:lang w:val="en-US"/>
        </w:rPr>
        <w:t xml:space="preserve"> </w:t>
      </w:r>
      <w:r>
        <w:rPr>
          <w:i/>
          <w:lang w:val="en-US"/>
        </w:rPr>
        <w:t>1</w:t>
      </w:r>
      <w:r>
        <w:rPr>
          <w:i/>
        </w:rPr>
        <w:t xml:space="preserve"> —</w:t>
      </w:r>
      <w:r>
        <w:t xml:space="preserve"> высаженная головка на конце проволоки;</w:t>
      </w:r>
    </w:p>
    <w:p w:rsidR="00000000" w:rsidRDefault="00806DD0">
      <w:pPr>
        <w:ind w:firstLine="425"/>
        <w:jc w:val="center"/>
      </w:pPr>
      <w:r>
        <w:rPr>
          <w:i/>
        </w:rPr>
        <w:t>2</w:t>
      </w:r>
      <w:r>
        <w:t xml:space="preserve"> — анкерная шайба с</w:t>
      </w:r>
      <w:r>
        <w:rPr>
          <w:lang w:val="en-US"/>
        </w:rPr>
        <w:t xml:space="preserve"> </w:t>
      </w:r>
      <w:r>
        <w:t>прорезью</w:t>
      </w:r>
      <w:r>
        <w:rPr>
          <w:lang w:val="en-US"/>
        </w:rPr>
        <w:t>;</w:t>
      </w:r>
      <w:r>
        <w:t xml:space="preserve"> </w:t>
      </w:r>
      <w:r>
        <w:rPr>
          <w:i/>
        </w:rPr>
        <w:t>3 —</w:t>
      </w:r>
      <w:r>
        <w:t xml:space="preserve"> неподвижный анкерный упор; </w:t>
      </w:r>
      <w:r>
        <w:rPr>
          <w:i/>
        </w:rPr>
        <w:t>4</w:t>
      </w:r>
      <w:r>
        <w:t xml:space="preserve"> — промежуточная высаженная головка; </w:t>
      </w:r>
      <w:r>
        <w:rPr>
          <w:i/>
        </w:rPr>
        <w:t>5</w:t>
      </w:r>
      <w:r>
        <w:t xml:space="preserve"> — проволока; </w:t>
      </w:r>
      <w:r>
        <w:rPr>
          <w:i/>
        </w:rPr>
        <w:t>6 —</w:t>
      </w:r>
      <w:r>
        <w:t xml:space="preserve"> предварительно напряженный элемент; </w:t>
      </w:r>
      <w:r>
        <w:rPr>
          <w:i/>
        </w:rPr>
        <w:t>7</w:t>
      </w:r>
      <w:r>
        <w:t xml:space="preserve"> — основные сетки; </w:t>
      </w:r>
      <w:r>
        <w:rPr>
          <w:i/>
        </w:rPr>
        <w:t>8 —</w:t>
      </w:r>
      <w:r>
        <w:t xml:space="preserve"> дополнительные сетки</w:t>
      </w:r>
    </w:p>
    <w:p w:rsidR="00000000" w:rsidRDefault="00806DD0">
      <w:pPr>
        <w:ind w:firstLine="425"/>
        <w:jc w:val="center"/>
      </w:pPr>
    </w:p>
    <w:p w:rsidR="00000000" w:rsidRDefault="00806DD0">
      <w:pPr>
        <w:ind w:firstLine="426"/>
        <w:jc w:val="both"/>
      </w:pPr>
      <w:r>
        <w:t>5.37. У конца предварительно напряженных элементов в пределах зоны анкеровки напрягаемой арматуры на участке длиной не менее 50</w:t>
      </w:r>
      <w:r>
        <w:rPr>
          <w:lang w:val="en-US"/>
        </w:rPr>
        <w:t xml:space="preserve"> </w:t>
      </w:r>
      <w:r>
        <w:rPr>
          <w:i/>
          <w:lang w:val="en-US"/>
        </w:rPr>
        <w:t>d</w:t>
      </w:r>
      <w:r>
        <w:rPr>
          <w:i/>
          <w:vertAlign w:val="subscript"/>
          <w:lang w:val="en-US"/>
        </w:rPr>
        <w:t>s</w:t>
      </w:r>
      <w:r>
        <w:t xml:space="preserve"> (где </w:t>
      </w:r>
      <w:r>
        <w:rPr>
          <w:i/>
          <w:lang w:val="en-US"/>
        </w:rPr>
        <w:t>d</w:t>
      </w:r>
      <w:r>
        <w:rPr>
          <w:i/>
          <w:vertAlign w:val="subscript"/>
          <w:lang w:val="en-US"/>
        </w:rPr>
        <w:t>s</w:t>
      </w:r>
      <w:r>
        <w:rPr>
          <w:i/>
        </w:rPr>
        <w:t xml:space="preserve"> —</w:t>
      </w:r>
      <w:r>
        <w:t xml:space="preserve"> наибольший диаметр напрягаемой арматуры) вне зависимости от способа анкеровки следует устанавливать не менее двух</w:t>
      </w:r>
      <w:r>
        <w:t xml:space="preserve"> дополнительных сеток симметрично относительно этой арматуры (см. п. 5.8).</w:t>
      </w:r>
    </w:p>
    <w:p w:rsidR="00000000" w:rsidRDefault="00806DD0">
      <w:pPr>
        <w:ind w:firstLine="426"/>
        <w:jc w:val="both"/>
      </w:pPr>
      <w:r>
        <w:t>5.38. Анкеровка напрягаемой арматуры должна осуществляться с помощью специальных анкерных шайб из стали марки 10Г2С1 и высаженных головок стержневой и проволочной арматуры (черт. 20). Допускается не применять анкерные устройства на концах напрягаемых стержневой и проволочной арматуры периодического профиля, если проектная марка и передаточная прочность бетона более значений, установленных СНиП 2.03.01-84 и толщина защитного слоя бето</w:t>
      </w:r>
      <w:r>
        <w:t>на напрягаемой арматуры соответствует требованиям пп. 5.4 — 5.5.</w:t>
      </w:r>
    </w:p>
    <w:p w:rsidR="00000000" w:rsidRDefault="00806DD0">
      <w:pPr>
        <w:ind w:firstLine="426"/>
        <w:jc w:val="both"/>
      </w:pPr>
    </w:p>
    <w:p w:rsidR="00000000" w:rsidRDefault="00806DD0">
      <w:pPr>
        <w:ind w:firstLine="426"/>
        <w:jc w:val="both"/>
      </w:pPr>
    </w:p>
    <w:p w:rsidR="00000000" w:rsidRDefault="00806DD0">
      <w:pPr>
        <w:ind w:firstLine="425"/>
        <w:jc w:val="right"/>
      </w:pPr>
      <w:r>
        <w:t xml:space="preserve">ПРИЛОЖЕНИЕ 1 </w:t>
      </w:r>
    </w:p>
    <w:p w:rsidR="00000000" w:rsidRDefault="00806DD0">
      <w:pPr>
        <w:ind w:firstLine="425"/>
        <w:jc w:val="right"/>
        <w:rPr>
          <w:i/>
        </w:rPr>
      </w:pPr>
      <w:r>
        <w:rPr>
          <w:i/>
        </w:rPr>
        <w:t>Справочное</w:t>
      </w:r>
    </w:p>
    <w:p w:rsidR="00000000" w:rsidRDefault="00806DD0">
      <w:pPr>
        <w:ind w:firstLine="425"/>
        <w:jc w:val="right"/>
        <w:rPr>
          <w:i/>
        </w:rPr>
      </w:pPr>
    </w:p>
    <w:p w:rsidR="00000000" w:rsidRDefault="00806DD0">
      <w:pPr>
        <w:jc w:val="center"/>
      </w:pPr>
      <w:r>
        <w:t>ОСНОВНЫЕ БУКВЕННЫЕ ОБОЗНАЧЕНИЯ</w:t>
      </w:r>
    </w:p>
    <w:p w:rsidR="00000000" w:rsidRDefault="00806DD0">
      <w:pPr>
        <w:jc w:val="center"/>
        <w:rPr>
          <w:b/>
        </w:rPr>
      </w:pPr>
      <w:r>
        <w:rPr>
          <w:b/>
        </w:rPr>
        <w:t xml:space="preserve">Усилия от внешних нагрузок и воздействий в поперечном сечении </w:t>
      </w:r>
    </w:p>
    <w:p w:rsidR="00000000" w:rsidRDefault="00806DD0">
      <w:pPr>
        <w:jc w:val="center"/>
        <w:rPr>
          <w:b/>
        </w:rPr>
      </w:pPr>
      <w:r>
        <w:rPr>
          <w:b/>
        </w:rPr>
        <w:t>элемента и от предварительного напряжения</w:t>
      </w:r>
    </w:p>
    <w:p w:rsidR="00000000" w:rsidRDefault="00806DD0">
      <w:pPr>
        <w:jc w:val="center"/>
        <w:rPr>
          <w:b/>
          <w:lang w:val="en-US"/>
        </w:rPr>
      </w:pPr>
    </w:p>
    <w:p w:rsidR="00000000" w:rsidRDefault="00806DD0">
      <w:pPr>
        <w:ind w:firstLine="426"/>
        <w:jc w:val="both"/>
        <w:rPr>
          <w:b/>
          <w:lang w:val="en-US"/>
        </w:rPr>
      </w:pPr>
      <w:r>
        <w:rPr>
          <w:i/>
        </w:rPr>
        <w:t>М</w:t>
      </w:r>
      <w:r>
        <w:rPr>
          <w:i/>
          <w:lang w:val="en-US"/>
        </w:rPr>
        <w:t xml:space="preserve"> </w:t>
      </w:r>
      <w:r>
        <w:rPr>
          <w:i/>
          <w:lang w:val="en-US"/>
        </w:rPr>
        <w:noBreakHyphen/>
      </w:r>
      <w:r>
        <w:t xml:space="preserve"> изгибающий момент;</w:t>
      </w:r>
    </w:p>
    <w:p w:rsidR="00000000" w:rsidRDefault="00806DD0">
      <w:pPr>
        <w:ind w:firstLine="426"/>
        <w:jc w:val="both"/>
        <w:rPr>
          <w:b/>
          <w:lang w:val="en-US"/>
        </w:rPr>
      </w:pPr>
      <w:r>
        <w:rPr>
          <w:i/>
          <w:lang w:val="en-US"/>
        </w:rPr>
        <w:t xml:space="preserve">N </w:t>
      </w:r>
      <w:r>
        <w:rPr>
          <w:i/>
          <w:lang w:val="en-US"/>
        </w:rPr>
        <w:noBreakHyphen/>
      </w:r>
      <w:r>
        <w:t xml:space="preserve"> продольная сила;</w:t>
      </w:r>
    </w:p>
    <w:p w:rsidR="00000000" w:rsidRDefault="00806DD0">
      <w:pPr>
        <w:ind w:firstLine="426"/>
        <w:jc w:val="both"/>
        <w:rPr>
          <w:b/>
          <w:lang w:val="en-US"/>
        </w:rPr>
      </w:pPr>
      <w:r>
        <w:rPr>
          <w:i/>
          <w:lang w:val="en-US"/>
        </w:rPr>
        <w:t xml:space="preserve">Q </w:t>
      </w:r>
      <w:r>
        <w:rPr>
          <w:i/>
          <w:lang w:val="en-US"/>
        </w:rPr>
        <w:noBreakHyphen/>
      </w:r>
      <w:r>
        <w:t xml:space="preserve"> поперечная сила;</w:t>
      </w:r>
    </w:p>
    <w:p w:rsidR="00000000" w:rsidRDefault="00806DD0">
      <w:pPr>
        <w:ind w:firstLine="426"/>
        <w:jc w:val="both"/>
      </w:pPr>
      <w:r>
        <w:rPr>
          <w:i/>
        </w:rPr>
        <w:t>Р</w:t>
      </w:r>
      <w:r>
        <w:rPr>
          <w:i/>
          <w:lang w:val="en-US"/>
        </w:rPr>
        <w:t xml:space="preserve"> </w:t>
      </w:r>
      <w:r>
        <w:rPr>
          <w:i/>
          <w:lang w:val="en-US"/>
        </w:rPr>
        <w:noBreakHyphen/>
      </w:r>
      <w:r>
        <w:t xml:space="preserve"> усилие предварительного обжатия.</w:t>
      </w:r>
    </w:p>
    <w:p w:rsidR="00000000" w:rsidRDefault="00806DD0">
      <w:pPr>
        <w:ind w:firstLine="426"/>
        <w:jc w:val="both"/>
        <w:rPr>
          <w:b/>
        </w:rPr>
      </w:pPr>
    </w:p>
    <w:p w:rsidR="00000000" w:rsidRDefault="00806DD0">
      <w:pPr>
        <w:ind w:hanging="708"/>
        <w:jc w:val="center"/>
        <w:rPr>
          <w:b/>
        </w:rPr>
      </w:pPr>
      <w:r>
        <w:rPr>
          <w:b/>
        </w:rPr>
        <w:t>Характеристики материалов</w:t>
      </w:r>
    </w:p>
    <w:p w:rsidR="00000000" w:rsidRDefault="00806DD0">
      <w:pPr>
        <w:ind w:hanging="708"/>
        <w:jc w:val="center"/>
        <w:rPr>
          <w:b/>
          <w:lang w:val="en-US"/>
        </w:rPr>
      </w:pPr>
    </w:p>
    <w:p w:rsidR="00000000" w:rsidRDefault="00806DD0">
      <w:pPr>
        <w:ind w:firstLine="426"/>
        <w:jc w:val="both"/>
        <w:rPr>
          <w:b/>
          <w:lang w:val="en-US"/>
        </w:rPr>
      </w:pPr>
      <w:r>
        <w:rPr>
          <w:spacing w:val="-20"/>
          <w:position w:val="-14"/>
        </w:rPr>
        <w:object w:dxaOrig="840" w:dyaOrig="380">
          <v:shape id="_x0000_i1282" type="#_x0000_t75" style="width:41.25pt;height:18.75pt" o:ole="">
            <v:imagedata r:id="rId452" o:title=""/>
          </v:shape>
          <o:OLEObject Type="Embed" ProgID="Equation.3" ShapeID="_x0000_i1282" DrawAspect="Content" ObjectID="_1427223364" r:id="rId453"/>
        </w:object>
      </w:r>
      <w:r>
        <w:rPr>
          <w:i/>
          <w:spacing w:val="-20"/>
          <w:lang w:val="en-US"/>
        </w:rPr>
        <w:noBreakHyphen/>
      </w:r>
      <w:r>
        <w:t xml:space="preserve"> расчетные сопротивления мелкозернистого бетона сжатию соответственно для предельных состояний первой и второй групп:</w:t>
      </w:r>
    </w:p>
    <w:p w:rsidR="00000000" w:rsidRDefault="00806DD0">
      <w:pPr>
        <w:ind w:firstLine="426"/>
        <w:jc w:val="both"/>
        <w:rPr>
          <w:b/>
          <w:lang w:val="en-US"/>
        </w:rPr>
      </w:pPr>
      <w:r>
        <w:rPr>
          <w:spacing w:val="-20"/>
          <w:position w:val="-14"/>
        </w:rPr>
        <w:object w:dxaOrig="960" w:dyaOrig="380">
          <v:shape id="_x0000_i1283" type="#_x0000_t75" style="width:47.25pt;height:18.75pt" o:ole="">
            <v:imagedata r:id="rId454" o:title=""/>
          </v:shape>
          <o:OLEObject Type="Embed" ProgID="Equation.3" ShapeID="_x0000_i1283" DrawAspect="Content" ObjectID="_1427223365" r:id="rId455"/>
        </w:object>
      </w:r>
      <w:r>
        <w:rPr>
          <w:i/>
          <w:spacing w:val="-20"/>
          <w:lang w:val="en-US"/>
        </w:rPr>
        <w:noBreakHyphen/>
      </w:r>
      <w:r>
        <w:t xml:space="preserve"> расчетные сопротивления мелкозернистого бетона растяжению соответственно для предельных состоянии первой и второй групп;</w:t>
      </w:r>
    </w:p>
    <w:p w:rsidR="00000000" w:rsidRDefault="00806DD0">
      <w:pPr>
        <w:ind w:firstLine="426"/>
        <w:jc w:val="both"/>
        <w:rPr>
          <w:i/>
        </w:rPr>
      </w:pPr>
      <w:r>
        <w:rPr>
          <w:position w:val="-10"/>
        </w:rPr>
        <w:object w:dxaOrig="660" w:dyaOrig="340">
          <v:shape id="_x0000_i1284" type="#_x0000_t75" style="width:33pt;height:16.5pt" o:ole="">
            <v:imagedata r:id="rId456" o:title=""/>
          </v:shape>
          <o:OLEObject Type="Embed" ProgID="Equation.3" ShapeID="_x0000_i1284" DrawAspect="Content" ObjectID="_1427223366" r:id="rId457"/>
        </w:object>
      </w:r>
      <w:r>
        <w:rPr>
          <w:position w:val="-14"/>
        </w:rPr>
        <w:object w:dxaOrig="800" w:dyaOrig="380">
          <v:shape id="_x0000_i1285" type="#_x0000_t75" style="width:39.75pt;height:18.75pt" o:ole="">
            <v:imagedata r:id="rId458" o:title=""/>
          </v:shape>
          <o:OLEObject Type="Embed" ProgID="Equation.3" ShapeID="_x0000_i1285" DrawAspect="Content" ObjectID="_1427223367" r:id="rId459"/>
        </w:object>
      </w:r>
      <w:r>
        <w:rPr>
          <w:i/>
          <w:lang w:val="en-US"/>
        </w:rPr>
        <w:noBreakHyphen/>
      </w:r>
      <w:r>
        <w:t xml:space="preserve"> расчетные сопротивления проволочной и стержневой ненапряженной и напряженной арматуры;</w:t>
      </w:r>
    </w:p>
    <w:p w:rsidR="00000000" w:rsidRDefault="00806DD0">
      <w:pPr>
        <w:ind w:firstLine="426"/>
        <w:jc w:val="both"/>
        <w:rPr>
          <w:b/>
          <w:lang w:val="en-US"/>
        </w:rPr>
      </w:pPr>
      <w:r>
        <w:rPr>
          <w:spacing w:val="-20"/>
          <w:position w:val="-10"/>
        </w:rPr>
        <w:object w:dxaOrig="340" w:dyaOrig="340">
          <v:shape id="_x0000_i1286" type="#_x0000_t75" style="width:16.5pt;height:16.5pt" o:ole="">
            <v:imagedata r:id="rId460" o:title=""/>
          </v:shape>
          <o:OLEObject Type="Embed" ProgID="Equation.3" ShapeID="_x0000_i1286" DrawAspect="Content" ObjectID="_1427223368" r:id="rId461"/>
        </w:object>
      </w:r>
      <w:r>
        <w:rPr>
          <w:i/>
          <w:lang w:val="en-US"/>
        </w:rPr>
        <w:noBreakHyphen/>
      </w:r>
      <w:r>
        <w:t xml:space="preserve"> расчетное приведенное сопротивление бетона сжатой зоны сечения;</w:t>
      </w:r>
    </w:p>
    <w:p w:rsidR="00000000" w:rsidRDefault="00806DD0">
      <w:pPr>
        <w:ind w:firstLine="426"/>
        <w:jc w:val="both"/>
        <w:rPr>
          <w:b/>
          <w:lang w:val="en-US"/>
        </w:rPr>
      </w:pPr>
      <w:r>
        <w:rPr>
          <w:spacing w:val="-20"/>
          <w:position w:val="-10"/>
        </w:rPr>
        <w:object w:dxaOrig="340" w:dyaOrig="340">
          <v:shape id="_x0000_i1287" type="#_x0000_t75" style="width:16.5pt;height:16.5pt" o:ole="">
            <v:imagedata r:id="rId462" o:title=""/>
          </v:shape>
          <o:OLEObject Type="Embed" ProgID="Equation.3" ShapeID="_x0000_i1287" DrawAspect="Content" ObjectID="_1427223369" r:id="rId463"/>
        </w:object>
      </w:r>
      <w:r>
        <w:rPr>
          <w:i/>
          <w:lang w:val="en-US"/>
        </w:rPr>
        <w:noBreakHyphen/>
      </w:r>
      <w:r>
        <w:t xml:space="preserve"> расчетное сопротивление сеток растяжению для предельных состояний первой группы;</w:t>
      </w:r>
    </w:p>
    <w:p w:rsidR="00000000" w:rsidRDefault="00806DD0">
      <w:pPr>
        <w:ind w:firstLine="426"/>
        <w:jc w:val="both"/>
        <w:rPr>
          <w:b/>
          <w:lang w:val="en-US"/>
        </w:rPr>
      </w:pPr>
      <w:r>
        <w:rPr>
          <w:spacing w:val="-20"/>
          <w:position w:val="-10"/>
        </w:rPr>
        <w:object w:dxaOrig="440" w:dyaOrig="340">
          <v:shape id="_x0000_i1288" type="#_x0000_t75" style="width:21.75pt;height:16.5pt" o:ole="">
            <v:imagedata r:id="rId464" o:title=""/>
          </v:shape>
          <o:OLEObject Type="Embed" ProgID="Equation.3" ShapeID="_x0000_i1288" DrawAspect="Content" ObjectID="_1427223370" r:id="rId465"/>
        </w:object>
      </w:r>
      <w:r>
        <w:rPr>
          <w:i/>
          <w:lang w:val="en-US"/>
        </w:rPr>
        <w:noBreakHyphen/>
      </w:r>
      <w:r>
        <w:t xml:space="preserve"> расчетное сопротивление сеток растяжению п</w:t>
      </w:r>
      <w:r>
        <w:t>ри расчете сечений на поперечную силу в наклонных сечениях;</w:t>
      </w:r>
    </w:p>
    <w:p w:rsidR="00000000" w:rsidRDefault="00806DD0">
      <w:pPr>
        <w:ind w:firstLine="426"/>
        <w:jc w:val="both"/>
        <w:rPr>
          <w:b/>
          <w:lang w:val="en-US"/>
        </w:rPr>
      </w:pPr>
      <w:r>
        <w:rPr>
          <w:spacing w:val="-20"/>
          <w:position w:val="-10"/>
        </w:rPr>
        <w:object w:dxaOrig="400" w:dyaOrig="340">
          <v:shape id="_x0000_i1289" type="#_x0000_t75" style="width:19.5pt;height:16.5pt" o:ole="">
            <v:imagedata r:id="rId466" o:title=""/>
          </v:shape>
          <o:OLEObject Type="Embed" ProgID="Equation.3" ShapeID="_x0000_i1289" DrawAspect="Content" ObjectID="_1427223371" r:id="rId467"/>
        </w:object>
      </w:r>
      <w:r>
        <w:rPr>
          <w:i/>
          <w:lang w:val="en-US"/>
        </w:rPr>
        <w:noBreakHyphen/>
      </w:r>
      <w:r>
        <w:t xml:space="preserve"> расчетное сопротивление сеток сжатию;</w:t>
      </w:r>
    </w:p>
    <w:p w:rsidR="00000000" w:rsidRDefault="00806DD0">
      <w:pPr>
        <w:ind w:firstLine="426"/>
        <w:jc w:val="both"/>
        <w:rPr>
          <w:b/>
          <w:lang w:val="en-US"/>
        </w:rPr>
      </w:pPr>
      <w:r>
        <w:rPr>
          <w:i/>
        </w:rPr>
        <w:t>Е</w:t>
      </w:r>
      <w:r>
        <w:rPr>
          <w:i/>
          <w:vertAlign w:val="subscript"/>
          <w:lang w:val="en-US"/>
        </w:rPr>
        <w:t>b</w:t>
      </w:r>
      <w:r>
        <w:rPr>
          <w:i/>
          <w:lang w:val="en-US"/>
        </w:rPr>
        <w:t xml:space="preserve"> </w:t>
      </w:r>
      <w:r>
        <w:rPr>
          <w:i/>
          <w:lang w:val="en-US"/>
        </w:rPr>
        <w:noBreakHyphen/>
      </w:r>
      <w:r>
        <w:t xml:space="preserve"> начальный модуль упругости мелкозернистого бетона при сжатии и растяжении;</w:t>
      </w:r>
    </w:p>
    <w:p w:rsidR="00000000" w:rsidRDefault="00806DD0">
      <w:pPr>
        <w:ind w:firstLine="426"/>
        <w:jc w:val="both"/>
        <w:rPr>
          <w:b/>
          <w:lang w:val="en-US"/>
        </w:rPr>
      </w:pPr>
      <w:r>
        <w:rPr>
          <w:i/>
        </w:rPr>
        <w:t>Е</w:t>
      </w:r>
      <w:r>
        <w:rPr>
          <w:i/>
          <w:vertAlign w:val="subscript"/>
          <w:lang w:val="en-US"/>
        </w:rPr>
        <w:t>m</w:t>
      </w:r>
      <w:r>
        <w:rPr>
          <w:i/>
          <w:lang w:val="en-US"/>
        </w:rPr>
        <w:t xml:space="preserve"> </w:t>
      </w:r>
      <w:r>
        <w:rPr>
          <w:i/>
          <w:lang w:val="en-US"/>
        </w:rPr>
        <w:noBreakHyphen/>
      </w:r>
      <w:r>
        <w:t xml:space="preserve"> модуль упругости сеток;</w:t>
      </w:r>
    </w:p>
    <w:p w:rsidR="00000000" w:rsidRDefault="00806DD0">
      <w:pPr>
        <w:ind w:firstLine="426"/>
        <w:jc w:val="both"/>
        <w:rPr>
          <w:b/>
          <w:lang w:val="en-US"/>
        </w:rPr>
      </w:pPr>
      <w:r>
        <w:rPr>
          <w:i/>
          <w:lang w:val="en-US"/>
        </w:rPr>
        <w:sym w:font="Symbol" w:char="F061"/>
      </w:r>
      <w:r>
        <w:rPr>
          <w:i/>
          <w:lang w:val="en-US"/>
        </w:rPr>
        <w:t xml:space="preserve"> </w:t>
      </w:r>
      <w:r>
        <w:rPr>
          <w:i/>
          <w:lang w:val="en-US"/>
        </w:rPr>
        <w:noBreakHyphen/>
      </w:r>
      <w:r>
        <w:t xml:space="preserve"> отношение модулей упругости сетчатой арматуры </w:t>
      </w:r>
      <w:r>
        <w:rPr>
          <w:i/>
        </w:rPr>
        <w:t>Е</w:t>
      </w:r>
      <w:r>
        <w:rPr>
          <w:i/>
          <w:vertAlign w:val="subscript"/>
          <w:lang w:val="en-US"/>
        </w:rPr>
        <w:t>m</w:t>
      </w:r>
      <w:r>
        <w:t xml:space="preserve"> и бетона</w:t>
      </w:r>
      <w:r>
        <w:rPr>
          <w:lang w:val="en-US"/>
        </w:rPr>
        <w:t xml:space="preserve"> </w:t>
      </w:r>
      <w:r>
        <w:rPr>
          <w:i/>
        </w:rPr>
        <w:t>Е</w:t>
      </w:r>
      <w:r>
        <w:rPr>
          <w:i/>
          <w:vertAlign w:val="subscript"/>
          <w:lang w:val="en-US"/>
        </w:rPr>
        <w:t>b</w:t>
      </w:r>
      <w:r>
        <w:rPr>
          <w:i/>
          <w:lang w:val="en-US"/>
        </w:rPr>
        <w:t>;</w:t>
      </w:r>
    </w:p>
    <w:p w:rsidR="00000000" w:rsidRDefault="00806DD0">
      <w:pPr>
        <w:ind w:firstLine="426"/>
        <w:jc w:val="both"/>
        <w:rPr>
          <w:b/>
        </w:rPr>
      </w:pPr>
      <w:r>
        <w:rPr>
          <w:i/>
        </w:rPr>
        <w:t>Е</w:t>
      </w:r>
      <w:r>
        <w:rPr>
          <w:i/>
          <w:vertAlign w:val="subscript"/>
          <w:lang w:val="en-US"/>
        </w:rPr>
        <w:t>s</w:t>
      </w:r>
      <w:r>
        <w:rPr>
          <w:i/>
          <w:lang w:val="en-US"/>
        </w:rPr>
        <w:t xml:space="preserve"> </w:t>
      </w:r>
      <w:r>
        <w:rPr>
          <w:i/>
          <w:lang w:val="en-US"/>
        </w:rPr>
        <w:noBreakHyphen/>
      </w:r>
      <w:r>
        <w:t xml:space="preserve"> модуль упругости стержневой и проволочной арматуры.</w:t>
      </w:r>
    </w:p>
    <w:p w:rsidR="00000000" w:rsidRDefault="00806DD0">
      <w:pPr>
        <w:ind w:firstLine="426"/>
        <w:jc w:val="center"/>
        <w:rPr>
          <w:b/>
        </w:rPr>
      </w:pPr>
    </w:p>
    <w:p w:rsidR="00000000" w:rsidRDefault="00806DD0">
      <w:pPr>
        <w:ind w:firstLine="426"/>
        <w:jc w:val="center"/>
        <w:rPr>
          <w:b/>
          <w:i/>
        </w:rPr>
      </w:pPr>
      <w:r>
        <w:rPr>
          <w:b/>
        </w:rPr>
        <w:t>Геометрические характеристики</w:t>
      </w:r>
      <w:r>
        <w:rPr>
          <w:b/>
          <w:i/>
        </w:rPr>
        <w:t xml:space="preserve"> </w:t>
      </w:r>
    </w:p>
    <w:p w:rsidR="00000000" w:rsidRDefault="00806DD0">
      <w:pPr>
        <w:ind w:firstLine="426"/>
        <w:jc w:val="center"/>
        <w:rPr>
          <w:b/>
          <w:i/>
          <w:lang w:val="en-US"/>
        </w:rPr>
      </w:pPr>
    </w:p>
    <w:p w:rsidR="00000000" w:rsidRDefault="00806DD0">
      <w:pPr>
        <w:ind w:firstLine="426"/>
        <w:jc w:val="both"/>
        <w:rPr>
          <w:lang w:val="en-US"/>
        </w:rPr>
      </w:pPr>
      <w:r>
        <w:rPr>
          <w:i/>
          <w:lang w:val="en-US"/>
        </w:rPr>
        <w:t>A</w:t>
      </w:r>
      <w:r>
        <w:rPr>
          <w:i/>
          <w:vertAlign w:val="subscript"/>
          <w:lang w:val="en-US"/>
        </w:rPr>
        <w:t>b</w:t>
      </w:r>
      <w:r>
        <w:rPr>
          <w:i/>
          <w:lang w:val="en-US"/>
        </w:rPr>
        <w:t xml:space="preserve"> </w:t>
      </w:r>
      <w:r>
        <w:rPr>
          <w:i/>
          <w:lang w:val="en-US"/>
        </w:rPr>
        <w:noBreakHyphen/>
      </w:r>
      <w:r>
        <w:t xml:space="preserve"> площадь сечения бетона;</w:t>
      </w:r>
    </w:p>
    <w:p w:rsidR="00000000" w:rsidRDefault="00806DD0">
      <w:pPr>
        <w:ind w:firstLine="426"/>
        <w:jc w:val="both"/>
        <w:rPr>
          <w:lang w:val="en-US"/>
        </w:rPr>
      </w:pPr>
      <w:r>
        <w:rPr>
          <w:position w:val="-10"/>
        </w:rPr>
        <w:object w:dxaOrig="700" w:dyaOrig="340">
          <v:shape id="_x0000_i1290" type="#_x0000_t75" style="width:35.25pt;height:17.25pt" o:ole="">
            <v:imagedata r:id="rId468" o:title=""/>
          </v:shape>
          <o:OLEObject Type="Embed" ProgID="Equation.3" ShapeID="_x0000_i1290" DrawAspect="Content" ObjectID="_1427223372" r:id="rId469"/>
        </w:object>
      </w:r>
      <w:r>
        <w:rPr>
          <w:i/>
          <w:lang w:val="en-US"/>
        </w:rPr>
        <w:noBreakHyphen/>
      </w:r>
      <w:r>
        <w:t xml:space="preserve"> площади сечения проволок сетки в сжатой и растянутой зонах;</w:t>
      </w:r>
    </w:p>
    <w:p w:rsidR="00000000" w:rsidRDefault="00806DD0">
      <w:pPr>
        <w:ind w:firstLine="426"/>
        <w:jc w:val="both"/>
        <w:rPr>
          <w:lang w:val="en-US"/>
        </w:rPr>
      </w:pPr>
      <w:r>
        <w:rPr>
          <w:position w:val="-10"/>
        </w:rPr>
        <w:object w:dxaOrig="580" w:dyaOrig="340">
          <v:shape id="_x0000_i1291" type="#_x0000_t75" style="width:29.25pt;height:17.25pt" o:ole="">
            <v:imagedata r:id="rId470" o:title=""/>
          </v:shape>
          <o:OLEObject Type="Embed" ProgID="Equation.3" ShapeID="_x0000_i1291" DrawAspect="Content" ObjectID="_1427223373" r:id="rId471"/>
        </w:object>
      </w:r>
      <w:r>
        <w:rPr>
          <w:i/>
          <w:lang w:val="en-US"/>
        </w:rPr>
        <w:noBreakHyphen/>
      </w:r>
      <w:r>
        <w:t xml:space="preserve"> площади сечения бетона сжатой и растянутой зон соответственно;</w:t>
      </w:r>
    </w:p>
    <w:p w:rsidR="00000000" w:rsidRDefault="00806DD0">
      <w:pPr>
        <w:ind w:firstLine="426"/>
        <w:jc w:val="both"/>
        <w:rPr>
          <w:lang w:val="en-US"/>
        </w:rPr>
      </w:pPr>
      <w:r>
        <w:rPr>
          <w:position w:val="-10"/>
        </w:rPr>
        <w:object w:dxaOrig="580" w:dyaOrig="340">
          <v:shape id="_x0000_i1292" type="#_x0000_t75" style="width:29.25pt;height:17.25pt" o:ole="">
            <v:imagedata r:id="rId472" o:title=""/>
          </v:shape>
          <o:OLEObject Type="Embed" ProgID="Equation.3" ShapeID="_x0000_i1292" DrawAspect="Content" ObjectID="_1427223374" r:id="rId473"/>
        </w:object>
      </w:r>
      <w:r>
        <w:noBreakHyphen/>
        <w:t xml:space="preserve"> площади сечения ненапрягаемой стержневой арматуры на единицу ширины соответственно в сжатой и растянутой зонах;</w:t>
      </w:r>
    </w:p>
    <w:p w:rsidR="00000000" w:rsidRDefault="00806DD0">
      <w:pPr>
        <w:ind w:firstLine="426"/>
        <w:jc w:val="both"/>
        <w:rPr>
          <w:lang w:val="en-US"/>
        </w:rPr>
      </w:pPr>
      <w:r>
        <w:rPr>
          <w:position w:val="-14"/>
        </w:rPr>
        <w:object w:dxaOrig="720" w:dyaOrig="380">
          <v:shape id="_x0000_i1293" type="#_x0000_t75" style="width:36pt;height:18.75pt" o:ole="">
            <v:imagedata r:id="rId474" o:title=""/>
          </v:shape>
          <o:OLEObject Type="Embed" ProgID="Equation.3" ShapeID="_x0000_i1293" DrawAspect="Content" ObjectID="_1427223375" r:id="rId475"/>
        </w:object>
      </w:r>
      <w:r>
        <w:rPr>
          <w:i/>
          <w:lang w:val="en-US"/>
        </w:rPr>
        <w:noBreakHyphen/>
      </w:r>
      <w:r>
        <w:t xml:space="preserve"> площади напрягаемой стержневой арматуры на единицу ширины соответственно в сжатой и растянутой зоне;</w:t>
      </w:r>
    </w:p>
    <w:p w:rsidR="00000000" w:rsidRDefault="00806DD0">
      <w:pPr>
        <w:ind w:firstLine="426"/>
        <w:jc w:val="both"/>
        <w:rPr>
          <w:i/>
          <w:lang w:val="en-US"/>
        </w:rPr>
      </w:pPr>
      <w:r>
        <w:rPr>
          <w:position w:val="-10"/>
        </w:rPr>
        <w:object w:dxaOrig="320" w:dyaOrig="340">
          <v:shape id="_x0000_i1294" type="#_x0000_t75" style="width:15.75pt;height:17.25pt" o:ole="">
            <v:imagedata r:id="rId13" o:title=""/>
          </v:shape>
          <o:OLEObject Type="Embed" ProgID="Equation.3" ShapeID="_x0000_i1294" DrawAspect="Content" ObjectID="_1427223376" r:id="rId476"/>
        </w:object>
      </w:r>
      <w:r>
        <w:rPr>
          <w:i/>
          <w:lang w:val="en-US"/>
        </w:rPr>
        <w:noBreakHyphen/>
      </w:r>
      <w:r>
        <w:t xml:space="preserve"> коэффициент сетчатого армирования, определяемый как отношение площади сечения арматуры </w:t>
      </w:r>
      <w:r>
        <w:rPr>
          <w:i/>
        </w:rPr>
        <w:t>А</w:t>
      </w:r>
      <w:r>
        <w:rPr>
          <w:i/>
          <w:vertAlign w:val="subscript"/>
          <w:lang w:val="en-US"/>
        </w:rPr>
        <w:t>m</w:t>
      </w:r>
      <w:r>
        <w:rPr>
          <w:i/>
          <w:lang w:val="en-US"/>
        </w:rPr>
        <w:t xml:space="preserve"> </w:t>
      </w:r>
      <w:r>
        <w:t xml:space="preserve">к площади сечения бетона </w:t>
      </w:r>
      <w:r>
        <w:rPr>
          <w:i/>
          <w:lang w:val="en-US"/>
        </w:rPr>
        <w:t>A</w:t>
      </w:r>
      <w:r>
        <w:rPr>
          <w:i/>
          <w:vertAlign w:val="subscript"/>
          <w:lang w:val="en-US"/>
        </w:rPr>
        <w:t>b</w:t>
      </w:r>
      <w:r>
        <w:rPr>
          <w:i/>
        </w:rPr>
        <w:t>;</w:t>
      </w:r>
    </w:p>
    <w:p w:rsidR="00000000" w:rsidRDefault="00806DD0">
      <w:pPr>
        <w:ind w:firstLine="426"/>
        <w:jc w:val="both"/>
        <w:rPr>
          <w:i/>
        </w:rPr>
      </w:pPr>
      <w:r>
        <w:rPr>
          <w:position w:val="-10"/>
        </w:rPr>
        <w:object w:dxaOrig="300" w:dyaOrig="340">
          <v:shape id="_x0000_i1295" type="#_x0000_t75" style="width:15pt;height:17.25pt" o:ole="">
            <v:imagedata r:id="rId23" o:title=""/>
          </v:shape>
          <o:OLEObject Type="Embed" ProgID="Equation.3" ShapeID="_x0000_i1295" DrawAspect="Content" ObjectID="_1427223377" r:id="rId477"/>
        </w:object>
      </w:r>
      <w:r>
        <w:t>,</w:t>
      </w:r>
      <w:r>
        <w:rPr>
          <w:position w:val="-10"/>
        </w:rPr>
        <w:object w:dxaOrig="260" w:dyaOrig="340">
          <v:shape id="_x0000_i1296" type="#_x0000_t75" style="width:12.75pt;height:17.25pt" o:ole="">
            <v:imagedata r:id="rId21" o:title=""/>
          </v:shape>
          <o:OLEObject Type="Embed" ProgID="Equation.3" ShapeID="_x0000_i1296" DrawAspect="Content" ObjectID="_1427223378" r:id="rId478"/>
        </w:object>
      </w:r>
      <w:r>
        <w:t>,</w:t>
      </w:r>
      <w:r>
        <w:rPr>
          <w:position w:val="-14"/>
        </w:rPr>
        <w:object w:dxaOrig="320" w:dyaOrig="380">
          <v:shape id="_x0000_i1297" type="#_x0000_t75" style="width:15.75pt;height:18.75pt" o:ole="">
            <v:imagedata r:id="rId31" o:title=""/>
          </v:shape>
          <o:OLEObject Type="Embed" ProgID="Equation.3" ShapeID="_x0000_i1297" DrawAspect="Content" ObjectID="_1427223379" r:id="rId479"/>
        </w:object>
      </w:r>
      <w:r>
        <w:t xml:space="preserve"> </w:t>
      </w:r>
      <w:r>
        <w:rPr>
          <w:position w:val="-14"/>
        </w:rPr>
        <w:object w:dxaOrig="320" w:dyaOrig="380">
          <v:shape id="_x0000_i1298" type="#_x0000_t75" style="width:15.75pt;height:18.75pt" o:ole="">
            <v:imagedata r:id="rId29" o:title=""/>
          </v:shape>
          <o:OLEObject Type="Embed" ProgID="Equation.3" ShapeID="_x0000_i1298" DrawAspect="Content" ObjectID="_1427223380" r:id="rId480"/>
        </w:object>
      </w:r>
      <w:r>
        <w:rPr>
          <w:i/>
          <w:lang w:val="en-US"/>
        </w:rPr>
        <w:noBreakHyphen/>
      </w:r>
      <w:r>
        <w:rPr>
          <w:i/>
        </w:rPr>
        <w:t xml:space="preserve"> </w:t>
      </w:r>
      <w:r>
        <w:t>коэффициенты армирования стержневой и проволочной сжатой, растянутой арматурой соответственно ненапрягаемой и напрягаемой;</w:t>
      </w:r>
    </w:p>
    <w:p w:rsidR="00000000" w:rsidRDefault="00806DD0">
      <w:pPr>
        <w:ind w:firstLine="426"/>
        <w:jc w:val="both"/>
        <w:rPr>
          <w:lang w:val="en-US"/>
        </w:rPr>
      </w:pPr>
      <w:r>
        <w:rPr>
          <w:position w:val="-10"/>
        </w:rPr>
        <w:object w:dxaOrig="380" w:dyaOrig="340">
          <v:shape id="_x0000_i1299" type="#_x0000_t75" style="width:18.75pt;height:17.25pt" o:ole="">
            <v:imagedata r:id="rId481" o:title=""/>
          </v:shape>
          <o:OLEObject Type="Embed" ProgID="Equation.3" ShapeID="_x0000_i1299" DrawAspect="Content" ObjectID="_1427223381" r:id="rId482"/>
        </w:object>
      </w:r>
      <w:r>
        <w:t>,</w:t>
      </w:r>
      <w:r>
        <w:rPr>
          <w:position w:val="-10"/>
        </w:rPr>
        <w:object w:dxaOrig="380" w:dyaOrig="340">
          <v:shape id="_x0000_i1300" type="#_x0000_t75" style="width:18.75pt;height:17.25pt" o:ole="">
            <v:imagedata r:id="rId483" o:title=""/>
          </v:shape>
          <o:OLEObject Type="Embed" ProgID="Equation.3" ShapeID="_x0000_i1300" DrawAspect="Content" ObjectID="_1427223382" r:id="rId484"/>
        </w:object>
      </w:r>
      <w:r>
        <w:rPr>
          <w:i/>
          <w:lang w:val="en-US"/>
        </w:rPr>
        <w:noBreakHyphen/>
      </w:r>
      <w:r>
        <w:t xml:space="preserve"> коэффициенты армирования, приведенные к сетчатому, соответственно для растянутой и сжатой зоны;</w:t>
      </w:r>
    </w:p>
    <w:p w:rsidR="00000000" w:rsidRDefault="00806DD0">
      <w:pPr>
        <w:ind w:firstLine="426"/>
        <w:jc w:val="both"/>
        <w:rPr>
          <w:lang w:val="en-US"/>
        </w:rPr>
      </w:pPr>
      <w:r>
        <w:rPr>
          <w:i/>
          <w:lang w:val="en-US"/>
        </w:rPr>
        <w:t>t'</w:t>
      </w:r>
      <w:r>
        <w:rPr>
          <w:i/>
          <w:vertAlign w:val="subscript"/>
          <w:lang w:val="en-US"/>
        </w:rPr>
        <w:t xml:space="preserve">f </w:t>
      </w:r>
      <w:r>
        <w:rPr>
          <w:i/>
        </w:rPr>
        <w:t xml:space="preserve">, </w:t>
      </w:r>
      <w:r>
        <w:rPr>
          <w:i/>
          <w:lang w:val="en-US"/>
        </w:rPr>
        <w:t>t</w:t>
      </w:r>
      <w:r>
        <w:rPr>
          <w:i/>
          <w:vertAlign w:val="subscript"/>
          <w:lang w:val="en-US"/>
        </w:rPr>
        <w:t>f</w:t>
      </w:r>
      <w:r>
        <w:t xml:space="preserve"> </w:t>
      </w:r>
      <w:r>
        <w:rPr>
          <w:i/>
          <w:lang w:val="en-US"/>
        </w:rPr>
        <w:noBreakHyphen/>
      </w:r>
      <w:r>
        <w:t xml:space="preserve"> толщина соответственно сжатой и растянутой полок двутаврового сечения;</w:t>
      </w:r>
    </w:p>
    <w:p w:rsidR="00000000" w:rsidRDefault="00806DD0">
      <w:pPr>
        <w:ind w:firstLine="426"/>
        <w:jc w:val="both"/>
        <w:rPr>
          <w:lang w:val="en-US"/>
        </w:rPr>
      </w:pPr>
      <w:r>
        <w:rPr>
          <w:i/>
          <w:lang w:val="en-US"/>
        </w:rPr>
        <w:t xml:space="preserve">b </w:t>
      </w:r>
      <w:r>
        <w:rPr>
          <w:i/>
          <w:lang w:val="en-US"/>
        </w:rPr>
        <w:noBreakHyphen/>
        <w:t xml:space="preserve"> </w:t>
      </w:r>
      <w:r>
        <w:t xml:space="preserve"> ширина сечения;</w:t>
      </w:r>
    </w:p>
    <w:p w:rsidR="00000000" w:rsidRDefault="00806DD0">
      <w:pPr>
        <w:ind w:firstLine="426"/>
        <w:jc w:val="both"/>
        <w:rPr>
          <w:lang w:val="en-US"/>
        </w:rPr>
      </w:pPr>
      <w:r>
        <w:rPr>
          <w:i/>
          <w:lang w:val="en-US"/>
        </w:rPr>
        <w:t>b</w:t>
      </w:r>
      <w:r>
        <w:rPr>
          <w:i/>
          <w:vertAlign w:val="subscript"/>
          <w:lang w:val="en-US"/>
        </w:rPr>
        <w:t>fc</w:t>
      </w:r>
      <w:r>
        <w:rPr>
          <w:i/>
          <w:lang w:val="en-US"/>
        </w:rPr>
        <w:t>, b</w:t>
      </w:r>
      <w:r>
        <w:rPr>
          <w:i/>
          <w:vertAlign w:val="subscript"/>
          <w:lang w:val="en-US"/>
        </w:rPr>
        <w:t>f</w:t>
      </w:r>
      <w:r>
        <w:rPr>
          <w:i/>
          <w:lang w:val="en-US"/>
        </w:rPr>
        <w:t xml:space="preserve"> </w:t>
      </w:r>
      <w:r>
        <w:rPr>
          <w:i/>
          <w:lang w:val="en-US"/>
        </w:rPr>
        <w:noBreakHyphen/>
      </w:r>
      <w:r>
        <w:t xml:space="preserve"> ширина соответственно сжатой и растянутой полок двутаврового сечения;</w:t>
      </w:r>
    </w:p>
    <w:p w:rsidR="00000000" w:rsidRDefault="00806DD0">
      <w:pPr>
        <w:ind w:firstLine="426"/>
        <w:jc w:val="both"/>
        <w:rPr>
          <w:lang w:val="en-US"/>
        </w:rPr>
      </w:pPr>
      <w:r>
        <w:rPr>
          <w:i/>
          <w:lang w:val="en-US"/>
        </w:rPr>
        <w:t xml:space="preserve">h </w:t>
      </w:r>
      <w:r>
        <w:rPr>
          <w:i/>
          <w:lang w:val="en-US"/>
        </w:rPr>
        <w:noBreakHyphen/>
      </w:r>
      <w:r>
        <w:t xml:space="preserve"> </w:t>
      </w:r>
      <w:r>
        <w:rPr>
          <w:lang w:val="en-US"/>
        </w:rPr>
        <w:t xml:space="preserve"> </w:t>
      </w:r>
      <w:r>
        <w:t>высота прямоугольного,</w:t>
      </w:r>
      <w:r>
        <w:t xml:space="preserve"> таврового или двутаврового сечений;</w:t>
      </w:r>
    </w:p>
    <w:p w:rsidR="00000000" w:rsidRDefault="00806DD0">
      <w:pPr>
        <w:ind w:firstLine="426"/>
        <w:jc w:val="both"/>
        <w:rPr>
          <w:lang w:val="en-US"/>
        </w:rPr>
      </w:pPr>
      <w:r>
        <w:rPr>
          <w:i/>
          <w:lang w:val="en-US"/>
        </w:rPr>
        <w:t>a</w:t>
      </w:r>
      <w:r>
        <w:rPr>
          <w:i/>
          <w:lang w:val="en-US"/>
        </w:rPr>
        <w:sym w:font="Symbol" w:char="F0A2"/>
      </w:r>
      <w:r>
        <w:rPr>
          <w:i/>
          <w:lang w:val="en-US"/>
        </w:rPr>
        <w:t xml:space="preserve">, a </w:t>
      </w:r>
      <w:r>
        <w:rPr>
          <w:i/>
          <w:lang w:val="en-US"/>
        </w:rPr>
        <w:noBreakHyphen/>
      </w:r>
      <w:r>
        <w:t xml:space="preserve"> расстояния от равнодействующей сосредоточенной сжатой</w:t>
      </w:r>
      <w:r>
        <w:rPr>
          <w:i/>
        </w:rPr>
        <w:t xml:space="preserve"> </w:t>
      </w:r>
      <w:r>
        <w:rPr>
          <w:i/>
          <w:lang w:val="en-US"/>
        </w:rPr>
        <w:t>A</w:t>
      </w:r>
      <w:r>
        <w:rPr>
          <w:i/>
          <w:lang w:val="en-US"/>
        </w:rPr>
        <w:sym w:font="Symbol" w:char="F0A2"/>
      </w:r>
      <w:r>
        <w:rPr>
          <w:i/>
          <w:vertAlign w:val="subscript"/>
          <w:lang w:val="en-US"/>
        </w:rPr>
        <w:t>s</w:t>
      </w:r>
      <w:r>
        <w:rPr>
          <w:i/>
          <w:lang w:val="en-US"/>
        </w:rPr>
        <w:t>, A</w:t>
      </w:r>
      <w:r>
        <w:rPr>
          <w:i/>
          <w:lang w:val="en-US"/>
        </w:rPr>
        <w:sym w:font="Symbol" w:char="F0A2"/>
      </w:r>
      <w:r>
        <w:rPr>
          <w:i/>
          <w:vertAlign w:val="subscript"/>
          <w:lang w:val="en-US"/>
        </w:rPr>
        <w:t>sp</w:t>
      </w:r>
      <w:r>
        <w:rPr>
          <w:i/>
        </w:rPr>
        <w:t xml:space="preserve"> </w:t>
      </w:r>
      <w:r>
        <w:t>и растянутой сжатой</w:t>
      </w:r>
      <w:r>
        <w:rPr>
          <w:i/>
        </w:rPr>
        <w:t xml:space="preserve"> </w:t>
      </w:r>
      <w:r>
        <w:rPr>
          <w:i/>
          <w:lang w:val="en-US"/>
        </w:rPr>
        <w:t>A</w:t>
      </w:r>
      <w:r>
        <w:rPr>
          <w:i/>
          <w:vertAlign w:val="subscript"/>
          <w:lang w:val="en-US"/>
        </w:rPr>
        <w:t>s</w:t>
      </w:r>
      <w:r>
        <w:rPr>
          <w:i/>
          <w:lang w:val="en-US"/>
        </w:rPr>
        <w:t>, A</w:t>
      </w:r>
      <w:r>
        <w:rPr>
          <w:i/>
          <w:vertAlign w:val="subscript"/>
          <w:lang w:val="en-US"/>
        </w:rPr>
        <w:t>sp</w:t>
      </w:r>
      <w:r>
        <w:rPr>
          <w:i/>
        </w:rPr>
        <w:t xml:space="preserve"> </w:t>
      </w:r>
      <w:r>
        <w:t>арматуры до ближайшей грани сечения;</w:t>
      </w:r>
    </w:p>
    <w:p w:rsidR="00000000" w:rsidRDefault="00806DD0">
      <w:pPr>
        <w:ind w:firstLine="426"/>
        <w:jc w:val="both"/>
        <w:rPr>
          <w:lang w:val="en-US"/>
        </w:rPr>
      </w:pPr>
      <w:r>
        <w:rPr>
          <w:i/>
          <w:lang w:val="en-US"/>
        </w:rPr>
        <w:t xml:space="preserve">x </w:t>
      </w:r>
      <w:r>
        <w:rPr>
          <w:i/>
          <w:lang w:val="en-US"/>
        </w:rPr>
        <w:noBreakHyphen/>
      </w:r>
      <w:r>
        <w:t xml:space="preserve"> высота сжатой зоны бетона;</w:t>
      </w:r>
    </w:p>
    <w:p w:rsidR="00000000" w:rsidRDefault="00806DD0">
      <w:pPr>
        <w:ind w:firstLine="426"/>
        <w:jc w:val="both"/>
        <w:rPr>
          <w:lang w:val="en-US"/>
        </w:rPr>
      </w:pPr>
      <w:r>
        <w:rPr>
          <w:i/>
          <w:lang w:val="en-US"/>
        </w:rPr>
        <w:sym w:font="Symbol" w:char="F078"/>
      </w:r>
      <w:r>
        <w:rPr>
          <w:i/>
          <w:lang w:val="en-US"/>
        </w:rPr>
        <w:t xml:space="preserve"> </w:t>
      </w:r>
      <w:r>
        <w:rPr>
          <w:i/>
          <w:lang w:val="en-US"/>
        </w:rPr>
        <w:noBreakHyphen/>
      </w:r>
      <w:r>
        <w:t xml:space="preserve"> относительная высота сжатой зоны бетона, равная </w:t>
      </w:r>
      <w:r>
        <w:rPr>
          <w:i/>
          <w:lang w:val="en-US"/>
        </w:rPr>
        <w:sym w:font="Symbol" w:char="F078"/>
      </w:r>
      <w:r>
        <w:rPr>
          <w:i/>
          <w:lang w:val="en-US"/>
        </w:rPr>
        <w:t xml:space="preserve"> </w:t>
      </w:r>
      <w:r>
        <w:t>=</w:t>
      </w:r>
      <w:r>
        <w:rPr>
          <w:lang w:val="en-US"/>
        </w:rPr>
        <w:t xml:space="preserve"> </w:t>
      </w:r>
      <w:r>
        <w:rPr>
          <w:i/>
          <w:lang w:val="en-US"/>
        </w:rPr>
        <w:t>x/h</w:t>
      </w:r>
      <w:r>
        <w:t xml:space="preserve"> ;</w:t>
      </w:r>
    </w:p>
    <w:p w:rsidR="00000000" w:rsidRDefault="00806DD0">
      <w:pPr>
        <w:ind w:firstLine="426"/>
        <w:jc w:val="both"/>
        <w:rPr>
          <w:lang w:val="en-US"/>
        </w:rPr>
      </w:pPr>
      <w:r>
        <w:rPr>
          <w:i/>
          <w:lang w:val="en-US"/>
        </w:rPr>
        <w:t>e</w:t>
      </w:r>
      <w:r>
        <w:rPr>
          <w:i/>
          <w:vertAlign w:val="subscript"/>
          <w:lang w:val="en-US"/>
        </w:rPr>
        <w:t>c</w:t>
      </w:r>
      <w:r>
        <w:rPr>
          <w:i/>
          <w:lang w:val="en-US"/>
        </w:rPr>
        <w:t xml:space="preserve"> </w:t>
      </w:r>
      <w:r>
        <w:rPr>
          <w:i/>
          <w:lang w:val="en-US"/>
        </w:rPr>
        <w:noBreakHyphen/>
      </w:r>
      <w:r>
        <w:t xml:space="preserve"> эксцентриситет продольной силы </w:t>
      </w:r>
      <w:r>
        <w:rPr>
          <w:i/>
        </w:rPr>
        <w:t xml:space="preserve">N </w:t>
      </w:r>
      <w:r>
        <w:t>относительно центра тяжести приведенного сечения;</w:t>
      </w:r>
    </w:p>
    <w:p w:rsidR="00000000" w:rsidRDefault="00806DD0">
      <w:pPr>
        <w:ind w:firstLine="426"/>
        <w:jc w:val="both"/>
        <w:rPr>
          <w:lang w:val="en-US"/>
        </w:rPr>
      </w:pPr>
      <w:r>
        <w:rPr>
          <w:i/>
          <w:lang w:val="en-US"/>
        </w:rPr>
        <w:t>l</w:t>
      </w:r>
      <w:r>
        <w:rPr>
          <w:i/>
          <w:vertAlign w:val="subscript"/>
          <w:lang w:val="en-US"/>
        </w:rPr>
        <w:t>1</w:t>
      </w:r>
      <w:r>
        <w:rPr>
          <w:i/>
          <w:lang w:val="en-US"/>
        </w:rPr>
        <w:noBreakHyphen/>
      </w:r>
      <w:r>
        <w:t xml:space="preserve"> расчетная длина армоцементного элемента, подвергающегося действию сжимающей продольной силы;</w:t>
      </w:r>
    </w:p>
    <w:p w:rsidR="00000000" w:rsidRDefault="00806DD0">
      <w:pPr>
        <w:ind w:firstLine="426"/>
        <w:jc w:val="both"/>
        <w:rPr>
          <w:lang w:val="en-US"/>
        </w:rPr>
      </w:pPr>
      <w:r>
        <w:rPr>
          <w:i/>
          <w:lang w:val="en-US"/>
        </w:rPr>
        <w:t>d</w:t>
      </w:r>
      <w:r>
        <w:rPr>
          <w:i/>
          <w:vertAlign w:val="subscript"/>
          <w:lang w:val="en-US"/>
        </w:rPr>
        <w:t>m</w:t>
      </w:r>
      <w:r>
        <w:rPr>
          <w:i/>
          <w:lang w:val="en-US"/>
        </w:rPr>
        <w:t xml:space="preserve"> </w:t>
      </w:r>
      <w:r>
        <w:rPr>
          <w:i/>
          <w:lang w:val="en-US"/>
        </w:rPr>
        <w:noBreakHyphen/>
      </w:r>
      <w:r>
        <w:t xml:space="preserve"> диаметр проволок сварных, тканых</w:t>
      </w:r>
      <w:r>
        <w:rPr>
          <w:lang w:val="en-US"/>
        </w:rPr>
        <w:t xml:space="preserve"> </w:t>
      </w:r>
      <w:r>
        <w:t>и плетеных сеток;</w:t>
      </w:r>
    </w:p>
    <w:p w:rsidR="00000000" w:rsidRDefault="00806DD0">
      <w:pPr>
        <w:ind w:firstLine="426"/>
        <w:jc w:val="both"/>
        <w:rPr>
          <w:lang w:val="en-US"/>
        </w:rPr>
      </w:pPr>
      <w:r>
        <w:rPr>
          <w:i/>
          <w:lang w:val="en-US"/>
        </w:rPr>
        <w:t xml:space="preserve">l </w:t>
      </w:r>
      <w:r>
        <w:rPr>
          <w:i/>
          <w:lang w:val="en-US"/>
        </w:rPr>
        <w:noBreakHyphen/>
      </w:r>
      <w:r>
        <w:t xml:space="preserve"> </w:t>
      </w:r>
      <w:r>
        <w:t>пролет элемента;</w:t>
      </w:r>
    </w:p>
    <w:p w:rsidR="00000000" w:rsidRDefault="00806DD0">
      <w:pPr>
        <w:ind w:firstLine="426"/>
        <w:jc w:val="both"/>
        <w:rPr>
          <w:lang w:val="en-US"/>
        </w:rPr>
      </w:pPr>
      <w:r>
        <w:rPr>
          <w:i/>
          <w:lang w:val="en-US"/>
        </w:rPr>
        <w:t xml:space="preserve">r </w:t>
      </w:r>
      <w:r>
        <w:rPr>
          <w:i/>
          <w:lang w:val="en-US"/>
        </w:rPr>
        <w:noBreakHyphen/>
      </w:r>
      <w:r>
        <w:t xml:space="preserve"> радиус инерции поперечного сечения элемента относительно центра тяжести сечения;</w:t>
      </w:r>
    </w:p>
    <w:p w:rsidR="00000000" w:rsidRDefault="00806DD0">
      <w:pPr>
        <w:ind w:firstLine="426"/>
        <w:jc w:val="both"/>
        <w:rPr>
          <w:lang w:val="en-US"/>
        </w:rPr>
      </w:pPr>
      <w:r>
        <w:rPr>
          <w:i/>
          <w:lang w:val="en-US"/>
        </w:rPr>
        <w:t>d</w:t>
      </w:r>
      <w:r>
        <w:rPr>
          <w:i/>
          <w:vertAlign w:val="subscript"/>
          <w:lang w:val="en-US"/>
        </w:rPr>
        <w:t>s</w:t>
      </w:r>
      <w:r>
        <w:rPr>
          <w:i/>
          <w:lang w:val="en-US"/>
        </w:rPr>
        <w:t xml:space="preserve"> </w:t>
      </w:r>
      <w:r>
        <w:rPr>
          <w:i/>
          <w:lang w:val="en-US"/>
        </w:rPr>
        <w:noBreakHyphen/>
      </w:r>
      <w:r>
        <w:t xml:space="preserve"> номинальный диаметр стержневой арматуры;</w:t>
      </w:r>
    </w:p>
    <w:p w:rsidR="00000000" w:rsidRDefault="00806DD0">
      <w:pPr>
        <w:ind w:firstLine="426"/>
        <w:jc w:val="both"/>
        <w:rPr>
          <w:lang w:val="en-US"/>
        </w:rPr>
      </w:pPr>
      <w:r>
        <w:rPr>
          <w:i/>
          <w:lang w:val="en-US"/>
        </w:rPr>
        <w:t>I</w:t>
      </w:r>
      <w:r>
        <w:rPr>
          <w:i/>
          <w:vertAlign w:val="subscript"/>
          <w:lang w:val="en-US"/>
        </w:rPr>
        <w:t>1</w:t>
      </w:r>
      <w:r>
        <w:rPr>
          <w:i/>
          <w:lang w:val="en-US"/>
        </w:rPr>
        <w:t xml:space="preserve"> </w:t>
      </w:r>
      <w:r>
        <w:rPr>
          <w:i/>
          <w:lang w:val="en-US"/>
        </w:rPr>
        <w:noBreakHyphen/>
      </w:r>
      <w:r>
        <w:t xml:space="preserve"> момент инерции сечения, приведенного к бетонному, относительно его центра тяжести;</w:t>
      </w:r>
    </w:p>
    <w:p w:rsidR="00000000" w:rsidRDefault="00806DD0">
      <w:pPr>
        <w:ind w:firstLine="426"/>
        <w:jc w:val="both"/>
        <w:rPr>
          <w:lang w:val="en-US"/>
        </w:rPr>
      </w:pPr>
      <w:r>
        <w:rPr>
          <w:i/>
          <w:lang w:val="en-US"/>
        </w:rPr>
        <w:t>I</w:t>
      </w:r>
      <w:r>
        <w:rPr>
          <w:i/>
          <w:vertAlign w:val="subscript"/>
          <w:lang w:val="en-US"/>
        </w:rPr>
        <w:t>s1</w:t>
      </w:r>
      <w:r>
        <w:rPr>
          <w:i/>
          <w:lang w:val="en-US"/>
        </w:rPr>
        <w:t xml:space="preserve"> </w:t>
      </w:r>
      <w:r>
        <w:rPr>
          <w:i/>
          <w:lang w:val="en-US"/>
        </w:rPr>
        <w:noBreakHyphen/>
      </w:r>
      <w:r>
        <w:t xml:space="preserve"> момент инерции сечения, приведенного к стальному, относительно его центра тяжести;</w:t>
      </w:r>
    </w:p>
    <w:p w:rsidR="00000000" w:rsidRDefault="00806DD0">
      <w:pPr>
        <w:ind w:firstLine="426"/>
        <w:jc w:val="both"/>
        <w:rPr>
          <w:lang w:val="en-US"/>
        </w:rPr>
      </w:pPr>
      <w:r>
        <w:rPr>
          <w:i/>
          <w:lang w:val="en-US"/>
        </w:rPr>
        <w:t>W</w:t>
      </w:r>
      <w:r>
        <w:rPr>
          <w:i/>
          <w:vertAlign w:val="subscript"/>
          <w:lang w:val="en-US"/>
        </w:rPr>
        <w:t>s1</w:t>
      </w:r>
      <w:r>
        <w:rPr>
          <w:i/>
          <w:lang w:val="en-US"/>
        </w:rPr>
        <w:t xml:space="preserve"> </w:t>
      </w:r>
      <w:r>
        <w:rPr>
          <w:i/>
          <w:lang w:val="en-US"/>
        </w:rPr>
        <w:noBreakHyphen/>
      </w:r>
      <w:r>
        <w:t xml:space="preserve"> момент сопротивления растянутого волокна, приведенного к стальному;</w:t>
      </w:r>
    </w:p>
    <w:p w:rsidR="00000000" w:rsidRDefault="00806DD0">
      <w:pPr>
        <w:ind w:firstLine="426"/>
        <w:jc w:val="both"/>
        <w:rPr>
          <w:lang w:val="en-US"/>
        </w:rPr>
      </w:pPr>
      <w:r>
        <w:rPr>
          <w:i/>
          <w:lang w:val="en-US"/>
        </w:rPr>
        <w:t>B</w:t>
      </w:r>
      <w:r>
        <w:rPr>
          <w:i/>
          <w:vertAlign w:val="subscript"/>
          <w:lang w:val="en-US"/>
        </w:rPr>
        <w:t>f1</w:t>
      </w:r>
      <w:r>
        <w:rPr>
          <w:i/>
        </w:rPr>
        <w:t xml:space="preserve"> </w:t>
      </w:r>
      <w:r>
        <w:rPr>
          <w:i/>
        </w:rPr>
        <w:noBreakHyphen/>
      </w:r>
      <w:r>
        <w:t xml:space="preserve"> жесткость сечения элемента армоцементных конструкций при кратковременном действии нагрузки;</w:t>
      </w:r>
    </w:p>
    <w:p w:rsidR="00000000" w:rsidRDefault="00806DD0">
      <w:pPr>
        <w:ind w:firstLine="426"/>
        <w:jc w:val="both"/>
        <w:rPr>
          <w:lang w:val="en-US"/>
        </w:rPr>
      </w:pPr>
      <w:r>
        <w:rPr>
          <w:i/>
          <w:lang w:val="en-US"/>
        </w:rPr>
        <w:t>B</w:t>
      </w:r>
      <w:r>
        <w:rPr>
          <w:i/>
          <w:vertAlign w:val="subscript"/>
          <w:lang w:val="en-US"/>
        </w:rPr>
        <w:t>f2</w:t>
      </w:r>
      <w:r>
        <w:rPr>
          <w:i/>
          <w:lang w:val="en-US"/>
        </w:rPr>
        <w:t xml:space="preserve"> </w:t>
      </w:r>
      <w:r>
        <w:rPr>
          <w:i/>
          <w:lang w:val="en-US"/>
        </w:rPr>
        <w:noBreakHyphen/>
      </w:r>
      <w:r>
        <w:t xml:space="preserve"> жесткость</w:t>
      </w:r>
      <w:r>
        <w:t xml:space="preserve"> сечения элемента армоцементных конструкций при действии нагрузок на участке, в пределах которого образуются трещины;</w:t>
      </w:r>
    </w:p>
    <w:p w:rsidR="00000000" w:rsidRDefault="00806DD0">
      <w:pPr>
        <w:ind w:firstLine="426"/>
        <w:jc w:val="both"/>
        <w:rPr>
          <w:lang w:val="en-US"/>
        </w:rPr>
      </w:pPr>
      <w:r>
        <w:rPr>
          <w:i/>
          <w:lang w:val="en-US"/>
        </w:rPr>
        <w:t>B</w:t>
      </w:r>
      <w:r>
        <w:rPr>
          <w:i/>
          <w:lang w:val="en-US"/>
        </w:rPr>
        <w:sym w:font="Symbol" w:char="F0A2"/>
      </w:r>
      <w:r>
        <w:rPr>
          <w:i/>
          <w:vertAlign w:val="subscript"/>
          <w:lang w:val="en-US"/>
        </w:rPr>
        <w:t>f2</w:t>
      </w:r>
      <w:r>
        <w:rPr>
          <w:i/>
          <w:lang w:val="en-US"/>
        </w:rPr>
        <w:t xml:space="preserve"> </w:t>
      </w:r>
      <w:r>
        <w:rPr>
          <w:i/>
          <w:lang w:val="en-US"/>
        </w:rPr>
        <w:noBreakHyphen/>
      </w:r>
      <w:r>
        <w:t xml:space="preserve"> жесткость сечения элемента армоцементных конструкций при действии эксплуатационной нагрузки;</w:t>
      </w:r>
    </w:p>
    <w:p w:rsidR="00000000" w:rsidRDefault="00806DD0">
      <w:pPr>
        <w:ind w:firstLine="426"/>
        <w:jc w:val="both"/>
      </w:pPr>
      <w:r>
        <w:rPr>
          <w:i/>
          <w:lang w:val="en-US"/>
        </w:rPr>
        <w:t>y</w:t>
      </w:r>
      <w:r>
        <w:rPr>
          <w:i/>
          <w:vertAlign w:val="subscript"/>
          <w:lang w:val="en-US"/>
        </w:rPr>
        <w:t>c</w:t>
      </w:r>
      <w:r>
        <w:rPr>
          <w:i/>
          <w:lang w:val="en-US"/>
        </w:rPr>
        <w:t xml:space="preserve"> </w:t>
      </w:r>
      <w:r>
        <w:rPr>
          <w:i/>
          <w:lang w:val="en-US"/>
        </w:rPr>
        <w:noBreakHyphen/>
      </w:r>
      <w:r>
        <w:t xml:space="preserve"> расстояние до центра тяжести.</w:t>
      </w:r>
    </w:p>
    <w:p w:rsidR="00000000" w:rsidRDefault="00806DD0">
      <w:pPr>
        <w:ind w:firstLine="426"/>
        <w:jc w:val="both"/>
      </w:pPr>
    </w:p>
    <w:p w:rsidR="00000000" w:rsidRDefault="00806DD0">
      <w:pPr>
        <w:ind w:firstLine="426"/>
        <w:jc w:val="both"/>
      </w:pPr>
    </w:p>
    <w:p w:rsidR="00000000" w:rsidRDefault="00806DD0">
      <w:pPr>
        <w:ind w:firstLine="425"/>
        <w:jc w:val="right"/>
      </w:pPr>
      <w:r>
        <w:t xml:space="preserve">ПРИЛОЖЕНИЕ 2 </w:t>
      </w:r>
    </w:p>
    <w:p w:rsidR="00000000" w:rsidRDefault="00806DD0">
      <w:pPr>
        <w:ind w:firstLine="425"/>
        <w:jc w:val="right"/>
        <w:rPr>
          <w:i/>
        </w:rPr>
      </w:pPr>
      <w:r>
        <w:rPr>
          <w:i/>
        </w:rPr>
        <w:t>Справочное</w:t>
      </w:r>
    </w:p>
    <w:p w:rsidR="00000000" w:rsidRDefault="00806DD0">
      <w:pPr>
        <w:ind w:firstLine="425"/>
        <w:jc w:val="right"/>
        <w:rPr>
          <w:i/>
        </w:rPr>
      </w:pPr>
    </w:p>
    <w:p w:rsidR="00000000" w:rsidRDefault="00806DD0">
      <w:pPr>
        <w:jc w:val="center"/>
      </w:pPr>
      <w:r>
        <w:t>РЕКОМЕНДУЕМЫЙ СОРТАМЕНТ ТКАНЫХ И СВАРНЫХ ПРОВОЛОЧНЫХ СЕТОК ДЛЯ АРМОЦЕМЕНТНЫХ КОНСТРУКЦИЙ</w:t>
      </w:r>
    </w:p>
    <w:p w:rsidR="00000000" w:rsidRDefault="00806DD0">
      <w:pPr>
        <w:jc w:val="center"/>
      </w:pPr>
    </w:p>
    <w:tbl>
      <w:tblPr>
        <w:tblW w:w="0" w:type="auto"/>
        <w:tblLayout w:type="fixed"/>
        <w:tblCellMar>
          <w:left w:w="0" w:type="dxa"/>
          <w:right w:w="0" w:type="dxa"/>
        </w:tblCellMar>
        <w:tblLook w:val="0000" w:firstRow="0" w:lastRow="0" w:firstColumn="0" w:lastColumn="0" w:noHBand="0" w:noVBand="0"/>
      </w:tblPr>
      <w:tblGrid>
        <w:gridCol w:w="1418"/>
        <w:gridCol w:w="567"/>
        <w:gridCol w:w="936"/>
        <w:gridCol w:w="765"/>
        <w:gridCol w:w="1192"/>
        <w:gridCol w:w="1066"/>
        <w:gridCol w:w="719"/>
        <w:gridCol w:w="1692"/>
      </w:tblGrid>
      <w:tr w:rsidR="00000000">
        <w:tblPrEx>
          <w:tblCellMar>
            <w:top w:w="0" w:type="dxa"/>
            <w:left w:w="0" w:type="dxa"/>
            <w:bottom w:w="0" w:type="dxa"/>
            <w:right w:w="0" w:type="dxa"/>
          </w:tblCellMar>
        </w:tblPrEx>
        <w:trPr>
          <w:trHeight w:val="900"/>
        </w:trPr>
        <w:tc>
          <w:tcPr>
            <w:tcW w:w="1418" w:type="dxa"/>
            <w:tcBorders>
              <w:top w:val="single" w:sz="6" w:space="0" w:color="auto"/>
              <w:bottom w:val="single" w:sz="6" w:space="0" w:color="auto"/>
              <w:right w:val="single" w:sz="6" w:space="0" w:color="auto"/>
            </w:tcBorders>
          </w:tcPr>
          <w:p w:rsidR="00000000" w:rsidRDefault="00806DD0">
            <w:pPr>
              <w:jc w:val="center"/>
            </w:pPr>
            <w:r>
              <w:rPr>
                <w:caps/>
              </w:rPr>
              <w:t>в</w:t>
            </w:r>
            <w:r>
              <w:t>ид сеток</w:t>
            </w: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r>
              <w:t>№ сетки</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r>
              <w:t>Номинальный диаметр проволоки сетки, мм</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r>
              <w:t>Размер ячейки сетки в свету, мм</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r>
              <w:t>Площадь сечения одной проволоки, см</w:t>
            </w:r>
            <w:r>
              <w:rPr>
                <w:vertAlign w:val="superscript"/>
              </w:rPr>
              <w:t>2</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r>
              <w:t>Количество про</w:t>
            </w:r>
            <w:r>
              <w:t>волок на 1 м ширины сетки, шт.</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r>
              <w:t>Масса 1 м</w:t>
            </w:r>
            <w:r>
              <w:rPr>
                <w:vertAlign w:val="superscript"/>
              </w:rPr>
              <w:t>2</w:t>
            </w:r>
            <w:r>
              <w:t xml:space="preserve"> сетки, кг</w:t>
            </w:r>
          </w:p>
        </w:tc>
        <w:tc>
          <w:tcPr>
            <w:tcW w:w="1692" w:type="dxa"/>
            <w:tcBorders>
              <w:top w:val="single" w:sz="6" w:space="0" w:color="auto"/>
              <w:left w:val="single" w:sz="6" w:space="0" w:color="auto"/>
              <w:bottom w:val="single" w:sz="6" w:space="0" w:color="auto"/>
            </w:tcBorders>
          </w:tcPr>
          <w:p w:rsidR="00000000" w:rsidRDefault="00806DD0">
            <w:pPr>
              <w:jc w:val="center"/>
            </w:pPr>
            <w:r>
              <w:t xml:space="preserve">Коэффициент сетчатого армирования </w:t>
            </w:r>
            <w:r>
              <w:rPr>
                <w:i/>
              </w:rPr>
              <w:sym w:font="Symbol" w:char="F06D"/>
            </w:r>
            <w:r>
              <w:t xml:space="preserve"> при одном слое на 1 см толщины сечения элемента</w:t>
            </w:r>
          </w:p>
        </w:tc>
      </w:tr>
      <w:tr w:rsidR="00000000">
        <w:tblPrEx>
          <w:tblCellMar>
            <w:top w:w="0" w:type="dxa"/>
            <w:left w:w="0" w:type="dxa"/>
            <w:bottom w:w="0" w:type="dxa"/>
            <w:right w:w="0" w:type="dxa"/>
          </w:tblCellMar>
        </w:tblPrEx>
        <w:trPr>
          <w:trHeight w:val="320"/>
        </w:trPr>
        <w:tc>
          <w:tcPr>
            <w:tcW w:w="1418" w:type="dxa"/>
            <w:tcBorders>
              <w:top w:val="single" w:sz="6" w:space="0" w:color="auto"/>
              <w:right w:val="single" w:sz="6" w:space="0" w:color="auto"/>
            </w:tcBorders>
          </w:tcPr>
          <w:p w:rsidR="00000000" w:rsidRDefault="00806DD0">
            <w:pPr>
              <w:jc w:val="both"/>
            </w:pPr>
            <w:r>
              <w:t>Тканые сетки по ГОСТ 3826-82</w:t>
            </w: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6</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0,7</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6х6</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0,00385</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149</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0,905</w:t>
            </w:r>
          </w:p>
        </w:tc>
        <w:tc>
          <w:tcPr>
            <w:tcW w:w="1692" w:type="dxa"/>
            <w:tcBorders>
              <w:top w:val="single" w:sz="6" w:space="0" w:color="auto"/>
              <w:left w:val="single" w:sz="6" w:space="0" w:color="auto"/>
              <w:bottom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0,0058</w:t>
            </w:r>
          </w:p>
        </w:tc>
      </w:tr>
      <w:tr w:rsidR="00000000">
        <w:tblPrEx>
          <w:tblCellMar>
            <w:top w:w="0" w:type="dxa"/>
            <w:left w:w="0" w:type="dxa"/>
            <w:bottom w:w="0" w:type="dxa"/>
            <w:right w:w="0" w:type="dxa"/>
          </w:tblCellMar>
        </w:tblPrEx>
        <w:trPr>
          <w:trHeight w:val="280"/>
        </w:trPr>
        <w:tc>
          <w:tcPr>
            <w:tcW w:w="1418" w:type="dxa"/>
            <w:tcBorders>
              <w:right w:val="single" w:sz="6" w:space="0" w:color="auto"/>
            </w:tcBorders>
          </w:tcPr>
          <w:p w:rsidR="00000000" w:rsidRDefault="00806DD0">
            <w:pPr>
              <w:jc w:val="both"/>
            </w:pP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r>
              <w:t>7</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r>
              <w:t>0,7</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r>
              <w:t>7х7</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r>
              <w:t>0,00385</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r>
              <w:t>130</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r>
              <w:t>0,790</w:t>
            </w:r>
          </w:p>
        </w:tc>
        <w:tc>
          <w:tcPr>
            <w:tcW w:w="1692" w:type="dxa"/>
            <w:tcBorders>
              <w:top w:val="single" w:sz="6" w:space="0" w:color="auto"/>
              <w:left w:val="single" w:sz="6" w:space="0" w:color="auto"/>
              <w:bottom w:val="single" w:sz="6" w:space="0" w:color="auto"/>
            </w:tcBorders>
          </w:tcPr>
          <w:p w:rsidR="00000000" w:rsidRDefault="00806DD0">
            <w:pPr>
              <w:jc w:val="center"/>
            </w:pPr>
            <w:r>
              <w:t>0,0050</w:t>
            </w:r>
          </w:p>
        </w:tc>
      </w:tr>
      <w:tr w:rsidR="00000000">
        <w:tblPrEx>
          <w:tblCellMar>
            <w:top w:w="0" w:type="dxa"/>
            <w:left w:w="0" w:type="dxa"/>
            <w:bottom w:w="0" w:type="dxa"/>
            <w:right w:w="0" w:type="dxa"/>
          </w:tblCellMar>
        </w:tblPrEx>
        <w:trPr>
          <w:trHeight w:val="420"/>
        </w:trPr>
        <w:tc>
          <w:tcPr>
            <w:tcW w:w="1418" w:type="dxa"/>
            <w:tcBorders>
              <w:right w:val="single" w:sz="6" w:space="0" w:color="auto"/>
            </w:tcBorders>
          </w:tcPr>
          <w:p w:rsidR="00000000" w:rsidRDefault="00806DD0">
            <w:pPr>
              <w:jc w:val="both"/>
            </w:pP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r>
              <w:t>8</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r>
              <w:t xml:space="preserve">0,7 </w:t>
            </w:r>
          </w:p>
          <w:p w:rsidR="00000000" w:rsidRDefault="00806DD0">
            <w:pPr>
              <w:jc w:val="center"/>
            </w:pPr>
            <w:r>
              <w:t>1,2</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r>
              <w:t>8х8</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r>
              <w:t>0,00385 0,01131</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r>
              <w:t xml:space="preserve">115 </w:t>
            </w:r>
          </w:p>
          <w:p w:rsidR="00000000" w:rsidRDefault="00806DD0">
            <w:pPr>
              <w:jc w:val="center"/>
              <w:rPr>
                <w:lang w:val="en-US"/>
              </w:rPr>
            </w:pPr>
            <w:r>
              <w:rPr>
                <w:lang w:val="en-US"/>
              </w:rPr>
              <w:t>l</w:t>
            </w:r>
            <w:r>
              <w:t>09</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r>
              <w:t>0,699 2,032</w:t>
            </w:r>
          </w:p>
        </w:tc>
        <w:tc>
          <w:tcPr>
            <w:tcW w:w="1692" w:type="dxa"/>
            <w:tcBorders>
              <w:top w:val="single" w:sz="6" w:space="0" w:color="auto"/>
              <w:left w:val="single" w:sz="6" w:space="0" w:color="auto"/>
              <w:bottom w:val="single" w:sz="6" w:space="0" w:color="auto"/>
            </w:tcBorders>
          </w:tcPr>
          <w:p w:rsidR="00000000" w:rsidRDefault="00806DD0">
            <w:pPr>
              <w:jc w:val="center"/>
            </w:pPr>
            <w:r>
              <w:t>0,0044 0,0123</w:t>
            </w:r>
          </w:p>
        </w:tc>
      </w:tr>
      <w:tr w:rsidR="00000000">
        <w:tblPrEx>
          <w:tblCellMar>
            <w:top w:w="0" w:type="dxa"/>
            <w:left w:w="0" w:type="dxa"/>
            <w:bottom w:w="0" w:type="dxa"/>
            <w:right w:w="0" w:type="dxa"/>
          </w:tblCellMar>
        </w:tblPrEx>
        <w:trPr>
          <w:trHeight w:val="280"/>
        </w:trPr>
        <w:tc>
          <w:tcPr>
            <w:tcW w:w="1418" w:type="dxa"/>
            <w:tcBorders>
              <w:right w:val="single" w:sz="6" w:space="0" w:color="auto"/>
            </w:tcBorders>
          </w:tcPr>
          <w:p w:rsidR="00000000" w:rsidRDefault="00806DD0">
            <w:pPr>
              <w:jc w:val="both"/>
            </w:pP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r>
              <w:t>9</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r>
              <w:t>1,0</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r>
              <w:t>9х9</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r>
              <w:t>0,00785</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r>
              <w:t>100</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r>
              <w:t>1,259</w:t>
            </w:r>
          </w:p>
        </w:tc>
        <w:tc>
          <w:tcPr>
            <w:tcW w:w="1692" w:type="dxa"/>
            <w:tcBorders>
              <w:top w:val="single" w:sz="6" w:space="0" w:color="auto"/>
              <w:left w:val="single" w:sz="6" w:space="0" w:color="auto"/>
              <w:bottom w:val="single" w:sz="6" w:space="0" w:color="auto"/>
            </w:tcBorders>
          </w:tcPr>
          <w:p w:rsidR="00000000" w:rsidRDefault="00806DD0">
            <w:pPr>
              <w:jc w:val="center"/>
            </w:pPr>
            <w:r>
              <w:t>0,0078</w:t>
            </w:r>
          </w:p>
        </w:tc>
      </w:tr>
      <w:tr w:rsidR="00000000">
        <w:tblPrEx>
          <w:tblCellMar>
            <w:top w:w="0" w:type="dxa"/>
            <w:left w:w="0" w:type="dxa"/>
            <w:bottom w:w="0" w:type="dxa"/>
            <w:right w:w="0" w:type="dxa"/>
          </w:tblCellMar>
        </w:tblPrEx>
        <w:trPr>
          <w:trHeight w:val="280"/>
        </w:trPr>
        <w:tc>
          <w:tcPr>
            <w:tcW w:w="1418" w:type="dxa"/>
            <w:tcBorders>
              <w:right w:val="single" w:sz="6" w:space="0" w:color="auto"/>
            </w:tcBorders>
          </w:tcPr>
          <w:p w:rsidR="00000000" w:rsidRDefault="00806DD0">
            <w:pPr>
              <w:jc w:val="both"/>
            </w:pPr>
          </w:p>
        </w:tc>
        <w:tc>
          <w:tcPr>
            <w:tcW w:w="567" w:type="dxa"/>
            <w:tcBorders>
              <w:top w:val="single" w:sz="6" w:space="0" w:color="auto"/>
              <w:left w:val="single" w:sz="6" w:space="0" w:color="auto"/>
              <w:bottom w:val="single" w:sz="6" w:space="0" w:color="auto"/>
              <w:right w:val="single" w:sz="6" w:space="0" w:color="auto"/>
            </w:tcBorders>
          </w:tcPr>
          <w:p w:rsidR="00000000" w:rsidRDefault="00806DD0">
            <w:pPr>
              <w:jc w:val="center"/>
            </w:pPr>
            <w:r>
              <w:t>10</w:t>
            </w:r>
          </w:p>
        </w:tc>
        <w:tc>
          <w:tcPr>
            <w:tcW w:w="936" w:type="dxa"/>
            <w:tcBorders>
              <w:top w:val="single" w:sz="6" w:space="0" w:color="auto"/>
              <w:left w:val="single" w:sz="6" w:space="0" w:color="auto"/>
              <w:bottom w:val="single" w:sz="6" w:space="0" w:color="auto"/>
              <w:right w:val="single" w:sz="6" w:space="0" w:color="auto"/>
            </w:tcBorders>
          </w:tcPr>
          <w:p w:rsidR="00000000" w:rsidRDefault="00806DD0">
            <w:pPr>
              <w:jc w:val="center"/>
            </w:pPr>
            <w:r>
              <w:t>1,0</w:t>
            </w:r>
          </w:p>
        </w:tc>
        <w:tc>
          <w:tcPr>
            <w:tcW w:w="765" w:type="dxa"/>
            <w:tcBorders>
              <w:top w:val="single" w:sz="6" w:space="0" w:color="auto"/>
              <w:left w:val="single" w:sz="6" w:space="0" w:color="auto"/>
              <w:bottom w:val="single" w:sz="6" w:space="0" w:color="auto"/>
              <w:right w:val="single" w:sz="6" w:space="0" w:color="auto"/>
            </w:tcBorders>
          </w:tcPr>
          <w:p w:rsidR="00000000" w:rsidRDefault="00806DD0">
            <w:pPr>
              <w:jc w:val="center"/>
            </w:pPr>
            <w:r>
              <w:t>10х10</w:t>
            </w:r>
          </w:p>
        </w:tc>
        <w:tc>
          <w:tcPr>
            <w:tcW w:w="1192" w:type="dxa"/>
            <w:tcBorders>
              <w:top w:val="single" w:sz="6" w:space="0" w:color="auto"/>
              <w:left w:val="single" w:sz="6" w:space="0" w:color="auto"/>
              <w:bottom w:val="single" w:sz="6" w:space="0" w:color="auto"/>
              <w:right w:val="single" w:sz="6" w:space="0" w:color="auto"/>
            </w:tcBorders>
          </w:tcPr>
          <w:p w:rsidR="00000000" w:rsidRDefault="00806DD0">
            <w:pPr>
              <w:jc w:val="center"/>
            </w:pPr>
            <w:r>
              <w:t>0,00785</w:t>
            </w:r>
          </w:p>
        </w:tc>
        <w:tc>
          <w:tcPr>
            <w:tcW w:w="1066" w:type="dxa"/>
            <w:tcBorders>
              <w:top w:val="single" w:sz="6" w:space="0" w:color="auto"/>
              <w:left w:val="single" w:sz="6" w:space="0" w:color="auto"/>
              <w:bottom w:val="single" w:sz="6" w:space="0" w:color="auto"/>
              <w:right w:val="single" w:sz="6" w:space="0" w:color="auto"/>
            </w:tcBorders>
          </w:tcPr>
          <w:p w:rsidR="00000000" w:rsidRDefault="00806DD0">
            <w:pPr>
              <w:jc w:val="center"/>
            </w:pPr>
            <w:r>
              <w:t>91</w:t>
            </w:r>
          </w:p>
        </w:tc>
        <w:tc>
          <w:tcPr>
            <w:tcW w:w="719" w:type="dxa"/>
            <w:tcBorders>
              <w:top w:val="single" w:sz="6" w:space="0" w:color="auto"/>
              <w:left w:val="single" w:sz="6" w:space="0" w:color="auto"/>
              <w:bottom w:val="single" w:sz="6" w:space="0" w:color="auto"/>
              <w:right w:val="single" w:sz="6" w:space="0" w:color="auto"/>
            </w:tcBorders>
          </w:tcPr>
          <w:p w:rsidR="00000000" w:rsidRDefault="00806DD0">
            <w:pPr>
              <w:jc w:val="center"/>
            </w:pPr>
            <w:r>
              <w:t>1,145</w:t>
            </w:r>
          </w:p>
        </w:tc>
        <w:tc>
          <w:tcPr>
            <w:tcW w:w="1692" w:type="dxa"/>
            <w:tcBorders>
              <w:top w:val="single" w:sz="6" w:space="0" w:color="auto"/>
              <w:left w:val="single" w:sz="6" w:space="0" w:color="auto"/>
              <w:bottom w:val="single" w:sz="6" w:space="0" w:color="auto"/>
            </w:tcBorders>
          </w:tcPr>
          <w:p w:rsidR="00000000" w:rsidRDefault="00806DD0">
            <w:pPr>
              <w:jc w:val="center"/>
            </w:pPr>
            <w:r>
              <w:t>0,0071</w:t>
            </w:r>
          </w:p>
        </w:tc>
      </w:tr>
      <w:tr w:rsidR="00000000">
        <w:tblPrEx>
          <w:tblCellMar>
            <w:top w:w="0" w:type="dxa"/>
            <w:left w:w="0" w:type="dxa"/>
            <w:bottom w:w="0" w:type="dxa"/>
            <w:right w:w="0" w:type="dxa"/>
          </w:tblCellMar>
        </w:tblPrEx>
        <w:trPr>
          <w:trHeight w:val="280"/>
        </w:trPr>
        <w:tc>
          <w:tcPr>
            <w:tcW w:w="1418" w:type="dxa"/>
            <w:tcBorders>
              <w:right w:val="single" w:sz="6" w:space="0" w:color="auto"/>
            </w:tcBorders>
          </w:tcPr>
          <w:p w:rsidR="00000000" w:rsidRDefault="00806DD0">
            <w:pPr>
              <w:jc w:val="both"/>
            </w:pPr>
          </w:p>
        </w:tc>
        <w:tc>
          <w:tcPr>
            <w:tcW w:w="567" w:type="dxa"/>
            <w:tcBorders>
              <w:top w:val="single" w:sz="6" w:space="0" w:color="auto"/>
              <w:left w:val="single" w:sz="6" w:space="0" w:color="auto"/>
              <w:right w:val="single" w:sz="6" w:space="0" w:color="auto"/>
            </w:tcBorders>
          </w:tcPr>
          <w:p w:rsidR="00000000" w:rsidRDefault="00806DD0">
            <w:pPr>
              <w:jc w:val="center"/>
            </w:pPr>
            <w:r>
              <w:t>12</w:t>
            </w:r>
          </w:p>
        </w:tc>
        <w:tc>
          <w:tcPr>
            <w:tcW w:w="936" w:type="dxa"/>
            <w:tcBorders>
              <w:top w:val="single" w:sz="6" w:space="0" w:color="auto"/>
              <w:left w:val="single" w:sz="6" w:space="0" w:color="auto"/>
              <w:right w:val="single" w:sz="6" w:space="0" w:color="auto"/>
            </w:tcBorders>
          </w:tcPr>
          <w:p w:rsidR="00000000" w:rsidRDefault="00806DD0">
            <w:pPr>
              <w:jc w:val="center"/>
            </w:pPr>
            <w:r>
              <w:t>1,2</w:t>
            </w:r>
          </w:p>
        </w:tc>
        <w:tc>
          <w:tcPr>
            <w:tcW w:w="765" w:type="dxa"/>
            <w:tcBorders>
              <w:top w:val="single" w:sz="6" w:space="0" w:color="auto"/>
              <w:left w:val="single" w:sz="6" w:space="0" w:color="auto"/>
              <w:right w:val="single" w:sz="6" w:space="0" w:color="auto"/>
            </w:tcBorders>
          </w:tcPr>
          <w:p w:rsidR="00000000" w:rsidRDefault="00806DD0">
            <w:pPr>
              <w:jc w:val="center"/>
            </w:pPr>
            <w:r>
              <w:t>12х12</w:t>
            </w:r>
          </w:p>
        </w:tc>
        <w:tc>
          <w:tcPr>
            <w:tcW w:w="1192" w:type="dxa"/>
            <w:tcBorders>
              <w:top w:val="single" w:sz="6" w:space="0" w:color="auto"/>
              <w:left w:val="single" w:sz="6" w:space="0" w:color="auto"/>
              <w:right w:val="single" w:sz="6" w:space="0" w:color="auto"/>
            </w:tcBorders>
          </w:tcPr>
          <w:p w:rsidR="00000000" w:rsidRDefault="00806DD0">
            <w:pPr>
              <w:jc w:val="center"/>
            </w:pPr>
            <w:r>
              <w:t>0,01131</w:t>
            </w:r>
          </w:p>
        </w:tc>
        <w:tc>
          <w:tcPr>
            <w:tcW w:w="1066" w:type="dxa"/>
            <w:tcBorders>
              <w:top w:val="single" w:sz="6" w:space="0" w:color="auto"/>
              <w:left w:val="single" w:sz="6" w:space="0" w:color="auto"/>
              <w:right w:val="single" w:sz="6" w:space="0" w:color="auto"/>
            </w:tcBorders>
          </w:tcPr>
          <w:p w:rsidR="00000000" w:rsidRDefault="00806DD0">
            <w:pPr>
              <w:jc w:val="center"/>
            </w:pPr>
            <w:r>
              <w:t>76</w:t>
            </w:r>
          </w:p>
        </w:tc>
        <w:tc>
          <w:tcPr>
            <w:tcW w:w="719" w:type="dxa"/>
            <w:tcBorders>
              <w:top w:val="single" w:sz="6" w:space="0" w:color="auto"/>
              <w:left w:val="single" w:sz="6" w:space="0" w:color="auto"/>
              <w:right w:val="single" w:sz="6" w:space="0" w:color="auto"/>
            </w:tcBorders>
          </w:tcPr>
          <w:p w:rsidR="00000000" w:rsidRDefault="00806DD0">
            <w:pPr>
              <w:jc w:val="center"/>
            </w:pPr>
            <w:r>
              <w:t>1,376</w:t>
            </w:r>
          </w:p>
        </w:tc>
        <w:tc>
          <w:tcPr>
            <w:tcW w:w="1692" w:type="dxa"/>
            <w:tcBorders>
              <w:top w:val="single" w:sz="6" w:space="0" w:color="auto"/>
              <w:left w:val="single" w:sz="6" w:space="0" w:color="auto"/>
            </w:tcBorders>
          </w:tcPr>
          <w:p w:rsidR="00000000" w:rsidRDefault="00806DD0">
            <w:pPr>
              <w:jc w:val="center"/>
            </w:pPr>
            <w:r>
              <w:t>0,0086</w:t>
            </w:r>
          </w:p>
        </w:tc>
      </w:tr>
      <w:tr w:rsidR="00000000">
        <w:tblPrEx>
          <w:tblCellMar>
            <w:top w:w="0" w:type="dxa"/>
            <w:left w:w="0" w:type="dxa"/>
            <w:bottom w:w="0" w:type="dxa"/>
            <w:right w:w="0" w:type="dxa"/>
          </w:tblCellMar>
        </w:tblPrEx>
        <w:trPr>
          <w:trHeight w:val="420"/>
        </w:trPr>
        <w:tc>
          <w:tcPr>
            <w:tcW w:w="1418" w:type="dxa"/>
            <w:tcBorders>
              <w:top w:val="single" w:sz="6" w:space="0" w:color="auto"/>
              <w:right w:val="single" w:sz="6" w:space="0" w:color="auto"/>
            </w:tcBorders>
          </w:tcPr>
          <w:p w:rsidR="00000000" w:rsidRDefault="00806DD0">
            <w:pPr>
              <w:jc w:val="both"/>
            </w:pPr>
            <w:r>
              <w:t>Сварная сетка по ТУ 14-4-713-76</w:t>
            </w:r>
          </w:p>
        </w:tc>
        <w:tc>
          <w:tcPr>
            <w:tcW w:w="567"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12,5</w:t>
            </w:r>
          </w:p>
        </w:tc>
        <w:tc>
          <w:tcPr>
            <w:tcW w:w="936"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0,5</w:t>
            </w:r>
          </w:p>
        </w:tc>
        <w:tc>
          <w:tcPr>
            <w:tcW w:w="765" w:type="dxa"/>
            <w:tcBorders>
              <w:top w:val="single" w:sz="6" w:space="0" w:color="auto"/>
              <w:left w:val="single" w:sz="6" w:space="0" w:color="auto"/>
              <w:right w:val="single" w:sz="6" w:space="0" w:color="auto"/>
            </w:tcBorders>
          </w:tcPr>
          <w:p w:rsidR="00000000" w:rsidRDefault="00806DD0">
            <w:pPr>
              <w:jc w:val="center"/>
              <w:rPr>
                <w:spacing w:val="-20"/>
              </w:rPr>
            </w:pPr>
          </w:p>
          <w:p w:rsidR="00000000" w:rsidRDefault="00806DD0">
            <w:pPr>
              <w:jc w:val="center"/>
              <w:rPr>
                <w:spacing w:val="-20"/>
              </w:rPr>
            </w:pPr>
          </w:p>
          <w:p w:rsidR="00000000" w:rsidRDefault="00806DD0">
            <w:pPr>
              <w:jc w:val="center"/>
              <w:rPr>
                <w:spacing w:val="-20"/>
              </w:rPr>
            </w:pPr>
          </w:p>
          <w:p w:rsidR="00000000" w:rsidRDefault="00806DD0">
            <w:pPr>
              <w:jc w:val="center"/>
            </w:pPr>
            <w:r>
              <w:rPr>
                <w:spacing w:val="-20"/>
              </w:rPr>
              <w:t>12,5х12,5</w:t>
            </w:r>
          </w:p>
        </w:tc>
        <w:tc>
          <w:tcPr>
            <w:tcW w:w="1192"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0,0019</w:t>
            </w:r>
            <w:r>
              <w:t>6</w:t>
            </w:r>
          </w:p>
        </w:tc>
        <w:tc>
          <w:tcPr>
            <w:tcW w:w="1066"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58</w:t>
            </w:r>
          </w:p>
        </w:tc>
        <w:tc>
          <w:tcPr>
            <w:tcW w:w="719" w:type="dxa"/>
            <w:tcBorders>
              <w:top w:val="single" w:sz="6" w:space="0" w:color="auto"/>
              <w:left w:val="single" w:sz="6" w:space="0" w:color="auto"/>
              <w:righ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noBreakHyphen/>
            </w:r>
          </w:p>
        </w:tc>
        <w:tc>
          <w:tcPr>
            <w:tcW w:w="1692" w:type="dxa"/>
            <w:tcBorders>
              <w:top w:val="single" w:sz="6" w:space="0" w:color="auto"/>
              <w:left w:val="single" w:sz="6" w:space="0" w:color="auto"/>
            </w:tcBorders>
          </w:tcPr>
          <w:p w:rsidR="00000000" w:rsidRDefault="00806DD0">
            <w:pPr>
              <w:jc w:val="center"/>
            </w:pPr>
          </w:p>
          <w:p w:rsidR="00000000" w:rsidRDefault="00806DD0">
            <w:pPr>
              <w:jc w:val="center"/>
            </w:pPr>
          </w:p>
          <w:p w:rsidR="00000000" w:rsidRDefault="00806DD0">
            <w:pPr>
              <w:jc w:val="center"/>
            </w:pPr>
          </w:p>
          <w:p w:rsidR="00000000" w:rsidRDefault="00806DD0">
            <w:pPr>
              <w:jc w:val="center"/>
            </w:pPr>
            <w:r>
              <w:t>0,0014</w:t>
            </w:r>
          </w:p>
        </w:tc>
      </w:tr>
      <w:tr w:rsidR="00000000">
        <w:tblPrEx>
          <w:tblCellMar>
            <w:top w:w="0" w:type="dxa"/>
            <w:left w:w="0" w:type="dxa"/>
            <w:bottom w:w="0" w:type="dxa"/>
            <w:right w:w="0" w:type="dxa"/>
          </w:tblCellMar>
        </w:tblPrEx>
        <w:tc>
          <w:tcPr>
            <w:tcW w:w="8353" w:type="dxa"/>
            <w:gridSpan w:val="8"/>
            <w:tcBorders>
              <w:bottom w:val="single" w:sz="6" w:space="0" w:color="auto"/>
            </w:tcBorders>
          </w:tcPr>
          <w:p w:rsidR="00000000" w:rsidRDefault="00806DD0">
            <w:pPr>
              <w:ind w:firstLine="426"/>
              <w:jc w:val="both"/>
            </w:pPr>
            <w:r>
              <w:t>Примечания: 1. Номер сетки соответствует размеру ячейки сетки в свету.</w:t>
            </w:r>
          </w:p>
          <w:p w:rsidR="00000000" w:rsidRDefault="00806DD0">
            <w:pPr>
              <w:ind w:firstLine="426"/>
              <w:jc w:val="both"/>
            </w:pPr>
            <w:r>
              <w:t xml:space="preserve">2. Примеры условного обозначения сеток в рабочих чертежах армоцементных конструкций: тканая сетка № 6 </w:t>
            </w:r>
            <w:r>
              <w:noBreakHyphen/>
              <w:t xml:space="preserve"> 07 по ГОСТ 3826-82, где № 6 соответствует размеру ячеек сетки, мм; 0,7 - номинальный диаметр проволоки сетки, мм. </w:t>
            </w:r>
          </w:p>
          <w:p w:rsidR="00000000" w:rsidRDefault="00806DD0">
            <w:pPr>
              <w:ind w:firstLine="386"/>
              <w:jc w:val="both"/>
            </w:pPr>
            <w:r>
              <w:t xml:space="preserve">Сварная сетка №12,5 </w:t>
            </w:r>
            <w:r>
              <w:noBreakHyphen/>
              <w:t xml:space="preserve"> 0,5 принимается по ТУ 14-4-713-76.</w:t>
            </w:r>
          </w:p>
        </w:tc>
      </w:tr>
    </w:tbl>
    <w:p w:rsidR="00000000" w:rsidRDefault="00806DD0">
      <w:pPr>
        <w:ind w:firstLine="425"/>
        <w:jc w:val="both"/>
      </w:pPr>
    </w:p>
    <w:p w:rsidR="00000000" w:rsidRDefault="00806DD0">
      <w:pPr>
        <w:ind w:firstLine="425"/>
        <w:jc w:val="center"/>
      </w:pPr>
      <w:r>
        <w:t>КЛАССИФИКАТОР СТРОИТЕЛЬНЫХ НОРМ И ПРАВИЛ</w:t>
      </w:r>
    </w:p>
    <w:p w:rsidR="00000000" w:rsidRDefault="00806DD0">
      <w:pPr>
        <w:ind w:firstLine="425"/>
        <w:jc w:val="both"/>
      </w:pPr>
    </w:p>
    <w:p w:rsidR="00000000" w:rsidRDefault="00806DD0">
      <w:pPr>
        <w:ind w:firstLine="426"/>
        <w:jc w:val="both"/>
      </w:pPr>
      <w:r>
        <w:t>Настоящий Классификатор устанавливает разделение строительных норм и правил на 5 частей, каждая и</w:t>
      </w:r>
      <w:r>
        <w:t>з которых делится на группы.</w:t>
      </w:r>
    </w:p>
    <w:p w:rsidR="00000000" w:rsidRDefault="00806DD0">
      <w:pPr>
        <w:ind w:firstLine="426"/>
        <w:jc w:val="both"/>
      </w:pPr>
      <w:r>
        <w:t>Классификатор предназначен для установления состава и обозначения (шифра) строительных норм и правил.</w:t>
      </w:r>
    </w:p>
    <w:p w:rsidR="00000000" w:rsidRDefault="00806DD0">
      <w:pPr>
        <w:ind w:firstLine="426"/>
        <w:jc w:val="both"/>
      </w:pPr>
      <w:r>
        <w:t>Шифр должен состоять из букв "СНиП", номера части (одна цифра), номера группы (две цифры) и номера документа (две цифры), отделенных друг от друга точками; две последние цифры, присоединяемые через тире, обозначают две последние цифры года утверждения документа. Например, "СНиП 2.03.05-82". Номера документам присваиваются в порядке регистрации сквозные в пределах каждой группы и</w:t>
      </w:r>
      <w:r>
        <w:t>ли в соответствии с разработанным перечнем документов данной группы.</w:t>
      </w:r>
    </w:p>
    <w:p w:rsidR="00000000" w:rsidRDefault="00806DD0">
      <w:pPr>
        <w:ind w:firstLine="426"/>
        <w:jc w:val="both"/>
      </w:pPr>
    </w:p>
    <w:p w:rsidR="00000000" w:rsidRDefault="00806DD0">
      <w:pPr>
        <w:jc w:val="center"/>
      </w:pPr>
      <w:r>
        <w:t xml:space="preserve">1. Организация, управление, экономика </w:t>
      </w:r>
    </w:p>
    <w:p w:rsidR="00000000" w:rsidRDefault="00806DD0">
      <w:pPr>
        <w:ind w:firstLine="426"/>
        <w:jc w:val="both"/>
        <w:rPr>
          <w:i/>
        </w:rPr>
      </w:pPr>
      <w:r>
        <w:rPr>
          <w:i/>
        </w:rPr>
        <w:t>Группы</w:t>
      </w:r>
    </w:p>
    <w:p w:rsidR="00000000" w:rsidRDefault="00806DD0">
      <w:pPr>
        <w:ind w:firstLine="426"/>
        <w:jc w:val="both"/>
      </w:pPr>
      <w:r>
        <w:t>01 Система нормативных документов в строительстве</w:t>
      </w:r>
    </w:p>
    <w:p w:rsidR="00000000" w:rsidRDefault="00806DD0">
      <w:pPr>
        <w:ind w:firstLine="426"/>
        <w:jc w:val="both"/>
      </w:pPr>
      <w:r>
        <w:t>02 Организация, методология и экономика проектирования и инженерных изысканий</w:t>
      </w:r>
    </w:p>
    <w:p w:rsidR="00000000" w:rsidRDefault="00806DD0">
      <w:pPr>
        <w:ind w:firstLine="426"/>
        <w:jc w:val="both"/>
      </w:pPr>
      <w:r>
        <w:t>03 Организация строительства. Управление строительством</w:t>
      </w:r>
    </w:p>
    <w:p w:rsidR="00000000" w:rsidRDefault="00806DD0">
      <w:pPr>
        <w:ind w:firstLine="426"/>
        <w:jc w:val="both"/>
      </w:pPr>
      <w:r>
        <w:t>04 Нормы продолжительности проектирования и строительства</w:t>
      </w:r>
    </w:p>
    <w:p w:rsidR="00000000" w:rsidRDefault="00806DD0">
      <w:pPr>
        <w:ind w:firstLine="426"/>
        <w:jc w:val="both"/>
      </w:pPr>
      <w:r>
        <w:t>05 Экономика строительства</w:t>
      </w:r>
    </w:p>
    <w:p w:rsidR="00000000" w:rsidRDefault="00806DD0">
      <w:pPr>
        <w:ind w:firstLine="426"/>
        <w:jc w:val="both"/>
      </w:pPr>
      <w:r>
        <w:t>06 Положения об организациях и должностных лицах</w:t>
      </w:r>
    </w:p>
    <w:p w:rsidR="00000000" w:rsidRDefault="00806DD0">
      <w:pPr>
        <w:ind w:firstLine="426"/>
        <w:jc w:val="both"/>
      </w:pPr>
    </w:p>
    <w:p w:rsidR="00000000" w:rsidRDefault="00806DD0">
      <w:pPr>
        <w:jc w:val="center"/>
      </w:pPr>
      <w:r>
        <w:t xml:space="preserve">2. Нормы проектирования </w:t>
      </w:r>
    </w:p>
    <w:p w:rsidR="00000000" w:rsidRDefault="00806DD0">
      <w:pPr>
        <w:ind w:firstLine="426"/>
        <w:jc w:val="both"/>
        <w:rPr>
          <w:i/>
        </w:rPr>
      </w:pPr>
      <w:r>
        <w:rPr>
          <w:i/>
        </w:rPr>
        <w:t>Группы</w:t>
      </w:r>
    </w:p>
    <w:p w:rsidR="00000000" w:rsidRDefault="00806DD0">
      <w:pPr>
        <w:ind w:firstLine="426"/>
        <w:jc w:val="both"/>
      </w:pPr>
      <w:r>
        <w:t>01 Общие нормы проектирования</w:t>
      </w:r>
    </w:p>
    <w:p w:rsidR="00000000" w:rsidRDefault="00806DD0">
      <w:pPr>
        <w:ind w:firstLine="426"/>
        <w:jc w:val="both"/>
      </w:pPr>
      <w:r>
        <w:t xml:space="preserve">02 Основания и </w:t>
      </w:r>
      <w:r>
        <w:t>фундаменты</w:t>
      </w:r>
    </w:p>
    <w:p w:rsidR="00000000" w:rsidRDefault="00806DD0">
      <w:pPr>
        <w:ind w:firstLine="426"/>
        <w:jc w:val="both"/>
      </w:pPr>
      <w:r>
        <w:t>03 Строительные конструкции</w:t>
      </w:r>
    </w:p>
    <w:p w:rsidR="00000000" w:rsidRDefault="00806DD0">
      <w:pPr>
        <w:ind w:firstLine="426"/>
        <w:jc w:val="both"/>
      </w:pPr>
      <w:r>
        <w:t>04 Инженерное оборудование зданий и сооружений. Внешние сети</w:t>
      </w:r>
    </w:p>
    <w:p w:rsidR="00000000" w:rsidRDefault="00806DD0">
      <w:pPr>
        <w:ind w:firstLine="426"/>
        <w:jc w:val="both"/>
      </w:pPr>
      <w:r>
        <w:t>05 Сооружения транспорта</w:t>
      </w:r>
    </w:p>
    <w:p w:rsidR="00000000" w:rsidRDefault="00806DD0">
      <w:pPr>
        <w:ind w:firstLine="426"/>
        <w:jc w:val="both"/>
      </w:pPr>
      <w:r>
        <w:t>06 Гидротехнические и энергетические сооружения, мелиоративные системы и сооружения</w:t>
      </w:r>
    </w:p>
    <w:p w:rsidR="00000000" w:rsidRDefault="00806DD0">
      <w:pPr>
        <w:ind w:firstLine="426"/>
        <w:jc w:val="both"/>
      </w:pPr>
      <w:r>
        <w:t>07 Планировка и застройка населенных пунктов</w:t>
      </w:r>
    </w:p>
    <w:p w:rsidR="00000000" w:rsidRDefault="00806DD0">
      <w:pPr>
        <w:ind w:firstLine="426"/>
        <w:jc w:val="both"/>
      </w:pPr>
      <w:r>
        <w:t>08 Жилые и общественные здания</w:t>
      </w:r>
    </w:p>
    <w:p w:rsidR="00000000" w:rsidRDefault="00806DD0">
      <w:pPr>
        <w:ind w:firstLine="426"/>
        <w:jc w:val="both"/>
      </w:pPr>
      <w:r>
        <w:t>09 Промышленные предприятия, производственные здания и сооружения, вспомогательные здания. Инвентарные здания</w:t>
      </w:r>
    </w:p>
    <w:p w:rsidR="00000000" w:rsidRDefault="00806DD0">
      <w:pPr>
        <w:ind w:firstLine="426"/>
        <w:jc w:val="both"/>
      </w:pPr>
      <w:r>
        <w:t>10 Сельскохозяйственные предприятия, здания и сооружения</w:t>
      </w:r>
    </w:p>
    <w:p w:rsidR="00000000" w:rsidRDefault="00806DD0">
      <w:pPr>
        <w:ind w:firstLine="426"/>
        <w:jc w:val="both"/>
      </w:pPr>
      <w:r>
        <w:t xml:space="preserve">11 Склады </w:t>
      </w:r>
    </w:p>
    <w:p w:rsidR="00000000" w:rsidRDefault="00806DD0">
      <w:pPr>
        <w:ind w:firstLine="426"/>
        <w:jc w:val="both"/>
      </w:pPr>
      <w:r>
        <w:t>12 Нормы отвода земель</w:t>
      </w:r>
    </w:p>
    <w:p w:rsidR="00000000" w:rsidRDefault="00806DD0">
      <w:pPr>
        <w:ind w:firstLine="426"/>
        <w:jc w:val="both"/>
      </w:pPr>
    </w:p>
    <w:p w:rsidR="00000000" w:rsidRDefault="00806DD0">
      <w:pPr>
        <w:jc w:val="center"/>
      </w:pPr>
      <w:r>
        <w:t>3. Организация, производс</w:t>
      </w:r>
      <w:r>
        <w:t xml:space="preserve">тво и приемка работ </w:t>
      </w:r>
    </w:p>
    <w:p w:rsidR="00000000" w:rsidRDefault="00806DD0">
      <w:pPr>
        <w:ind w:firstLine="426"/>
        <w:jc w:val="both"/>
        <w:rPr>
          <w:i/>
        </w:rPr>
      </w:pPr>
      <w:r>
        <w:rPr>
          <w:i/>
        </w:rPr>
        <w:t>Группы</w:t>
      </w:r>
    </w:p>
    <w:p w:rsidR="00000000" w:rsidRDefault="00806DD0">
      <w:pPr>
        <w:ind w:firstLine="426"/>
        <w:jc w:val="both"/>
      </w:pPr>
      <w:r>
        <w:t>01 Общие правила строительного производства</w:t>
      </w:r>
    </w:p>
    <w:p w:rsidR="00000000" w:rsidRDefault="00806DD0">
      <w:pPr>
        <w:ind w:firstLine="426"/>
        <w:jc w:val="both"/>
      </w:pPr>
      <w:r>
        <w:t>02 Основания и фундаменты</w:t>
      </w:r>
    </w:p>
    <w:p w:rsidR="00000000" w:rsidRDefault="00806DD0">
      <w:pPr>
        <w:ind w:firstLine="426"/>
        <w:jc w:val="both"/>
      </w:pPr>
      <w:r>
        <w:t>03 Строительные конструкции</w:t>
      </w:r>
    </w:p>
    <w:p w:rsidR="00000000" w:rsidRDefault="00806DD0">
      <w:pPr>
        <w:ind w:firstLine="426"/>
        <w:jc w:val="both"/>
      </w:pPr>
      <w:r>
        <w:t>04 Защитные, изоляционные и отделочные покрытия</w:t>
      </w:r>
    </w:p>
    <w:p w:rsidR="00000000" w:rsidRDefault="00806DD0">
      <w:pPr>
        <w:ind w:firstLine="426"/>
        <w:jc w:val="both"/>
      </w:pPr>
      <w:r>
        <w:t>05 Инженерное и технологическое оборудование и сети</w:t>
      </w:r>
    </w:p>
    <w:p w:rsidR="00000000" w:rsidRDefault="00806DD0">
      <w:pPr>
        <w:ind w:firstLine="426"/>
        <w:jc w:val="both"/>
      </w:pPr>
      <w:r>
        <w:t xml:space="preserve">06 Сооружения транспорта </w:t>
      </w:r>
    </w:p>
    <w:p w:rsidR="00000000" w:rsidRDefault="00806DD0">
      <w:pPr>
        <w:ind w:firstLine="426"/>
        <w:jc w:val="both"/>
      </w:pPr>
      <w:r>
        <w:t>07 Гидротехнические и энергетические сооружения, мелиоративные системы и сооружения</w:t>
      </w:r>
    </w:p>
    <w:p w:rsidR="00000000" w:rsidRDefault="00806DD0">
      <w:pPr>
        <w:ind w:firstLine="426"/>
        <w:jc w:val="both"/>
      </w:pPr>
      <w:r>
        <w:t>08 Механизация строительного производства</w:t>
      </w:r>
    </w:p>
    <w:p w:rsidR="00000000" w:rsidRDefault="00806DD0">
      <w:pPr>
        <w:ind w:firstLine="426"/>
        <w:jc w:val="both"/>
      </w:pPr>
      <w:r>
        <w:t>09 Производство строительных конструкций, изделий и материалов</w:t>
      </w:r>
    </w:p>
    <w:p w:rsidR="00000000" w:rsidRDefault="00806DD0">
      <w:pPr>
        <w:ind w:firstLine="426"/>
        <w:jc w:val="both"/>
      </w:pPr>
    </w:p>
    <w:p w:rsidR="00000000" w:rsidRDefault="00806DD0">
      <w:pPr>
        <w:jc w:val="center"/>
      </w:pPr>
      <w:r>
        <w:t>4. Сметные нормы</w:t>
      </w:r>
    </w:p>
    <w:p w:rsidR="00000000" w:rsidRDefault="00806DD0">
      <w:pPr>
        <w:ind w:firstLine="426"/>
        <w:jc w:val="both"/>
      </w:pPr>
      <w:r>
        <w:t>Состав и обозначение сметных норм и правил установлен</w:t>
      </w:r>
      <w:r>
        <w:t>ы постановлением Госстроя СССР от 18 июня 1982 г. №162.</w:t>
      </w:r>
    </w:p>
    <w:p w:rsidR="00000000" w:rsidRDefault="00806DD0">
      <w:pPr>
        <w:ind w:firstLine="426"/>
        <w:jc w:val="both"/>
      </w:pPr>
    </w:p>
    <w:p w:rsidR="00000000" w:rsidRDefault="00806DD0">
      <w:pPr>
        <w:jc w:val="center"/>
      </w:pPr>
      <w:r>
        <w:t xml:space="preserve">5. Нормы затрат материальных и трудовых ресурсов </w:t>
      </w:r>
    </w:p>
    <w:p w:rsidR="00000000" w:rsidRDefault="00806DD0">
      <w:pPr>
        <w:ind w:firstLine="426"/>
        <w:jc w:val="both"/>
        <w:rPr>
          <w:i/>
        </w:rPr>
      </w:pPr>
      <w:r>
        <w:rPr>
          <w:i/>
        </w:rPr>
        <w:t>Группы</w:t>
      </w:r>
    </w:p>
    <w:p w:rsidR="00000000" w:rsidRDefault="00806DD0">
      <w:pPr>
        <w:ind w:firstLine="426"/>
        <w:jc w:val="both"/>
      </w:pPr>
      <w:r>
        <w:t xml:space="preserve">01 Нормы расхода материалов </w:t>
      </w:r>
    </w:p>
    <w:p w:rsidR="00000000" w:rsidRDefault="00806DD0">
      <w:pPr>
        <w:ind w:firstLine="426"/>
        <w:jc w:val="both"/>
      </w:pPr>
      <w:r>
        <w:t>02 Нормы потребности в строительном инвентаре, инструменте и механизмах</w:t>
      </w:r>
    </w:p>
    <w:p w:rsidR="00000000" w:rsidRDefault="00806DD0">
      <w:pPr>
        <w:ind w:firstLine="426"/>
        <w:jc w:val="both"/>
      </w:pPr>
      <w:r>
        <w:t>03 Нормирование и оплата проектно-изыскательских работ</w:t>
      </w:r>
    </w:p>
    <w:p w:rsidR="00000000" w:rsidRDefault="00806DD0">
      <w:pPr>
        <w:ind w:firstLine="426"/>
        <w:jc w:val="both"/>
      </w:pPr>
      <w:r>
        <w:t>04 Нормирование и оплата труда в строительстве</w:t>
      </w:r>
    </w:p>
    <w:p w:rsidR="00000000" w:rsidRDefault="00806DD0">
      <w:pPr>
        <w:ind w:firstLine="426"/>
        <w:jc w:val="both"/>
      </w:pPr>
    </w:p>
    <w:sectPr w:rsidR="00000000">
      <w:type w:val="continuous"/>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DD0"/>
    <w:rsid w:val="0080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2.bin"/><Relationship Id="rId21" Type="http://schemas.openxmlformats.org/officeDocument/2006/relationships/image" Target="media/image10.wmf"/><Relationship Id="rId63" Type="http://schemas.openxmlformats.org/officeDocument/2006/relationships/oleObject" Target="embeddings/oleObject32.bin"/><Relationship Id="rId159" Type="http://schemas.openxmlformats.org/officeDocument/2006/relationships/image" Target="media/image75.wmf"/><Relationship Id="rId324" Type="http://schemas.openxmlformats.org/officeDocument/2006/relationships/oleObject" Target="embeddings/oleObject168.bin"/><Relationship Id="rId366" Type="http://schemas.openxmlformats.org/officeDocument/2006/relationships/oleObject" Target="embeddings/oleObject192.bin"/><Relationship Id="rId170" Type="http://schemas.openxmlformats.org/officeDocument/2006/relationships/oleObject" Target="embeddings/oleObject87.bin"/><Relationship Id="rId226" Type="http://schemas.openxmlformats.org/officeDocument/2006/relationships/image" Target="media/image109.wmf"/><Relationship Id="rId433" Type="http://schemas.openxmlformats.org/officeDocument/2006/relationships/image" Target="media/image201.wmf"/><Relationship Id="rId268" Type="http://schemas.openxmlformats.org/officeDocument/2006/relationships/oleObject" Target="embeddings/oleObject137.bin"/><Relationship Id="rId475" Type="http://schemas.openxmlformats.org/officeDocument/2006/relationships/oleObject" Target="embeddings/oleObject247.bin"/><Relationship Id="rId32" Type="http://schemas.openxmlformats.org/officeDocument/2006/relationships/oleObject" Target="embeddings/oleObject14.bin"/><Relationship Id="rId74" Type="http://schemas.openxmlformats.org/officeDocument/2006/relationships/image" Target="media/image34.wmf"/><Relationship Id="rId128" Type="http://schemas.openxmlformats.org/officeDocument/2006/relationships/image" Target="media/image62.wmf"/><Relationship Id="rId335" Type="http://schemas.openxmlformats.org/officeDocument/2006/relationships/oleObject" Target="embeddings/oleObject176.bin"/><Relationship Id="rId377" Type="http://schemas.openxmlformats.org/officeDocument/2006/relationships/oleObject" Target="embeddings/oleObject198.bin"/><Relationship Id="rId5" Type="http://schemas.openxmlformats.org/officeDocument/2006/relationships/image" Target="media/image2.wmf"/><Relationship Id="rId181" Type="http://schemas.openxmlformats.org/officeDocument/2006/relationships/image" Target="media/image86.wmf"/><Relationship Id="rId237" Type="http://schemas.openxmlformats.org/officeDocument/2006/relationships/oleObject" Target="embeddings/oleObject120.bin"/><Relationship Id="rId402" Type="http://schemas.openxmlformats.org/officeDocument/2006/relationships/oleObject" Target="embeddings/oleObject211.bin"/><Relationship Id="rId279" Type="http://schemas.openxmlformats.org/officeDocument/2006/relationships/oleObject" Target="embeddings/oleObject142.bin"/><Relationship Id="rId444" Type="http://schemas.openxmlformats.org/officeDocument/2006/relationships/image" Target="media/image207.wmf"/><Relationship Id="rId486" Type="http://schemas.openxmlformats.org/officeDocument/2006/relationships/theme" Target="theme/theme1.xml"/><Relationship Id="rId43" Type="http://schemas.openxmlformats.org/officeDocument/2006/relationships/image" Target="media/image21.wmf"/><Relationship Id="rId139" Type="http://schemas.openxmlformats.org/officeDocument/2006/relationships/oleObject" Target="embeddings/oleObject72.bin"/><Relationship Id="rId290" Type="http://schemas.openxmlformats.org/officeDocument/2006/relationships/image" Target="media/image140.wmf"/><Relationship Id="rId304" Type="http://schemas.openxmlformats.org/officeDocument/2006/relationships/oleObject" Target="embeddings/oleObject155.bin"/><Relationship Id="rId346" Type="http://schemas.openxmlformats.org/officeDocument/2006/relationships/image" Target="media/image162.wmf"/><Relationship Id="rId388" Type="http://schemas.openxmlformats.org/officeDocument/2006/relationships/oleObject" Target="embeddings/oleObject204.bin"/><Relationship Id="rId85" Type="http://schemas.openxmlformats.org/officeDocument/2006/relationships/oleObject" Target="embeddings/oleObject43.bin"/><Relationship Id="rId150" Type="http://schemas.openxmlformats.org/officeDocument/2006/relationships/oleObject" Target="embeddings/oleObject77.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oleObject" Target="embeddings/oleObject217.bin"/><Relationship Id="rId248" Type="http://schemas.openxmlformats.org/officeDocument/2006/relationships/oleObject" Target="embeddings/oleObject126.bin"/><Relationship Id="rId455" Type="http://schemas.openxmlformats.org/officeDocument/2006/relationships/oleObject" Target="embeddings/oleObject237.bin"/><Relationship Id="rId12" Type="http://schemas.openxmlformats.org/officeDocument/2006/relationships/oleObject" Target="embeddings/oleObject4.bin"/><Relationship Id="rId108" Type="http://schemas.openxmlformats.org/officeDocument/2006/relationships/image" Target="media/image51.wmf"/><Relationship Id="rId315" Type="http://schemas.openxmlformats.org/officeDocument/2006/relationships/image" Target="media/image149.png"/><Relationship Id="rId357" Type="http://schemas.openxmlformats.org/officeDocument/2006/relationships/oleObject" Target="embeddings/oleObject187.bin"/><Relationship Id="rId54" Type="http://schemas.openxmlformats.org/officeDocument/2006/relationships/oleObject" Target="embeddings/oleObject25.bin"/><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image" Target="media/image105.wmf"/><Relationship Id="rId399" Type="http://schemas.openxmlformats.org/officeDocument/2006/relationships/image" Target="media/image187.wmf"/><Relationship Id="rId259" Type="http://schemas.openxmlformats.org/officeDocument/2006/relationships/oleObject" Target="embeddings/oleObject132.bin"/><Relationship Id="rId424" Type="http://schemas.openxmlformats.org/officeDocument/2006/relationships/oleObject" Target="embeddings/oleObject224.bin"/><Relationship Id="rId466" Type="http://schemas.openxmlformats.org/officeDocument/2006/relationships/image" Target="media/image221.wmf"/><Relationship Id="rId23" Type="http://schemas.openxmlformats.org/officeDocument/2006/relationships/image" Target="media/image11.wmf"/><Relationship Id="rId119" Type="http://schemas.openxmlformats.org/officeDocument/2006/relationships/oleObject" Target="embeddings/oleObject59.bin"/><Relationship Id="rId270" Type="http://schemas.openxmlformats.org/officeDocument/2006/relationships/oleObject" Target="embeddings/oleObject138.bin"/><Relationship Id="rId326" Type="http://schemas.openxmlformats.org/officeDocument/2006/relationships/oleObject" Target="embeddings/oleObject169.bin"/><Relationship Id="rId65" Type="http://schemas.openxmlformats.org/officeDocument/2006/relationships/oleObject" Target="embeddings/oleObject33.bin"/><Relationship Id="rId130" Type="http://schemas.openxmlformats.org/officeDocument/2006/relationships/image" Target="media/image63.wmf"/><Relationship Id="rId368" Type="http://schemas.openxmlformats.org/officeDocument/2006/relationships/oleObject" Target="embeddings/oleObject193.bin"/><Relationship Id="rId172" Type="http://schemas.openxmlformats.org/officeDocument/2006/relationships/oleObject" Target="embeddings/oleObject88.bin"/><Relationship Id="rId228" Type="http://schemas.openxmlformats.org/officeDocument/2006/relationships/image" Target="media/image110.wmf"/><Relationship Id="rId435" Type="http://schemas.openxmlformats.org/officeDocument/2006/relationships/image" Target="media/image202.wmf"/><Relationship Id="rId477" Type="http://schemas.openxmlformats.org/officeDocument/2006/relationships/oleObject" Target="embeddings/oleObject249.bin"/><Relationship Id="rId281" Type="http://schemas.openxmlformats.org/officeDocument/2006/relationships/oleObject" Target="embeddings/oleObject143.bin"/><Relationship Id="rId337" Type="http://schemas.openxmlformats.org/officeDocument/2006/relationships/oleObject" Target="embeddings/oleObject177.bin"/><Relationship Id="rId34" Type="http://schemas.openxmlformats.org/officeDocument/2006/relationships/oleObject" Target="embeddings/oleObject15.bin"/><Relationship Id="rId55" Type="http://schemas.openxmlformats.org/officeDocument/2006/relationships/image" Target="media/image27.wmf"/><Relationship Id="rId76" Type="http://schemas.openxmlformats.org/officeDocument/2006/relationships/image" Target="media/image35.wmf"/><Relationship Id="rId97" Type="http://schemas.openxmlformats.org/officeDocument/2006/relationships/oleObject" Target="embeddings/oleObject49.bin"/><Relationship Id="rId120" Type="http://schemas.openxmlformats.org/officeDocument/2006/relationships/image" Target="media/image58.png"/><Relationship Id="rId141" Type="http://schemas.openxmlformats.org/officeDocument/2006/relationships/image" Target="media/image66.wmf"/><Relationship Id="rId358" Type="http://schemas.openxmlformats.org/officeDocument/2006/relationships/oleObject" Target="embeddings/oleObject188.bin"/><Relationship Id="rId379" Type="http://schemas.openxmlformats.org/officeDocument/2006/relationships/oleObject" Target="embeddings/oleObject199.bin"/><Relationship Id="rId7" Type="http://schemas.openxmlformats.org/officeDocument/2006/relationships/image" Target="media/image3.wmf"/><Relationship Id="rId162" Type="http://schemas.openxmlformats.org/officeDocument/2006/relationships/oleObject" Target="embeddings/oleObject83.bin"/><Relationship Id="rId183" Type="http://schemas.openxmlformats.org/officeDocument/2006/relationships/image" Target="media/image87.wmf"/><Relationship Id="rId218" Type="http://schemas.openxmlformats.org/officeDocument/2006/relationships/oleObject" Target="embeddings/oleObject110.bin"/><Relationship Id="rId239" Type="http://schemas.openxmlformats.org/officeDocument/2006/relationships/oleObject" Target="embeddings/oleObject121.bin"/><Relationship Id="rId390" Type="http://schemas.openxmlformats.org/officeDocument/2006/relationships/oleObject" Target="embeddings/oleObject205.bin"/><Relationship Id="rId404" Type="http://schemas.openxmlformats.org/officeDocument/2006/relationships/oleObject" Target="embeddings/oleObject212.bin"/><Relationship Id="rId425" Type="http://schemas.openxmlformats.org/officeDocument/2006/relationships/oleObject" Target="embeddings/oleObject225.bin"/><Relationship Id="rId446" Type="http://schemas.openxmlformats.org/officeDocument/2006/relationships/image" Target="media/image208.png"/><Relationship Id="rId467" Type="http://schemas.openxmlformats.org/officeDocument/2006/relationships/oleObject" Target="embeddings/oleObject243.bin"/><Relationship Id="rId250" Type="http://schemas.openxmlformats.org/officeDocument/2006/relationships/oleObject" Target="embeddings/oleObject127.bin"/><Relationship Id="rId271" Type="http://schemas.openxmlformats.org/officeDocument/2006/relationships/image" Target="media/image130.wmf"/><Relationship Id="rId292" Type="http://schemas.openxmlformats.org/officeDocument/2006/relationships/image" Target="media/image141.wmf"/><Relationship Id="rId306" Type="http://schemas.openxmlformats.org/officeDocument/2006/relationships/oleObject" Target="embeddings/oleObject157.bin"/><Relationship Id="rId24" Type="http://schemas.openxmlformats.org/officeDocument/2006/relationships/oleObject" Target="embeddings/oleObject10.bin"/><Relationship Id="rId45" Type="http://schemas.openxmlformats.org/officeDocument/2006/relationships/image" Target="media/image22.wmf"/><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image" Target="media/image52.wmf"/><Relationship Id="rId131" Type="http://schemas.openxmlformats.org/officeDocument/2006/relationships/oleObject" Target="embeddings/oleObject65.bin"/><Relationship Id="rId327" Type="http://schemas.openxmlformats.org/officeDocument/2006/relationships/image" Target="media/image155.wmf"/><Relationship Id="rId348" Type="http://schemas.openxmlformats.org/officeDocument/2006/relationships/image" Target="media/image163.wmf"/><Relationship Id="rId369" Type="http://schemas.openxmlformats.org/officeDocument/2006/relationships/image" Target="media/image173.wmf"/><Relationship Id="rId152" Type="http://schemas.openxmlformats.org/officeDocument/2006/relationships/oleObject" Target="embeddings/oleObject78.bin"/><Relationship Id="rId173" Type="http://schemas.openxmlformats.org/officeDocument/2006/relationships/image" Target="media/image82.wmf"/><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oleObject" Target="embeddings/oleObject116.bin"/><Relationship Id="rId380" Type="http://schemas.openxmlformats.org/officeDocument/2006/relationships/image" Target="media/image178.wmf"/><Relationship Id="rId415" Type="http://schemas.openxmlformats.org/officeDocument/2006/relationships/image" Target="media/image194.wmf"/><Relationship Id="rId436" Type="http://schemas.openxmlformats.org/officeDocument/2006/relationships/oleObject" Target="embeddings/oleObject231.bin"/><Relationship Id="rId457" Type="http://schemas.openxmlformats.org/officeDocument/2006/relationships/oleObject" Target="embeddings/oleObject238.bin"/><Relationship Id="rId240" Type="http://schemas.openxmlformats.org/officeDocument/2006/relationships/image" Target="media/image116.wmf"/><Relationship Id="rId261" Type="http://schemas.openxmlformats.org/officeDocument/2006/relationships/image" Target="media/image125.wmf"/><Relationship Id="rId478" Type="http://schemas.openxmlformats.org/officeDocument/2006/relationships/oleObject" Target="embeddings/oleObject250.bin"/><Relationship Id="rId14" Type="http://schemas.openxmlformats.org/officeDocument/2006/relationships/oleObject" Target="embeddings/oleObject5.bin"/><Relationship Id="rId35" Type="http://schemas.openxmlformats.org/officeDocument/2006/relationships/image" Target="media/image17.wmf"/><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image" Target="media/image47.wmf"/><Relationship Id="rId282" Type="http://schemas.openxmlformats.org/officeDocument/2006/relationships/image" Target="media/image136.wmf"/><Relationship Id="rId317" Type="http://schemas.openxmlformats.org/officeDocument/2006/relationships/image" Target="media/image150.wmf"/><Relationship Id="rId338" Type="http://schemas.openxmlformats.org/officeDocument/2006/relationships/image" Target="media/image158.wmf"/><Relationship Id="rId359" Type="http://schemas.openxmlformats.org/officeDocument/2006/relationships/image" Target="media/image168.wmf"/><Relationship Id="rId8" Type="http://schemas.openxmlformats.org/officeDocument/2006/relationships/oleObject" Target="embeddings/oleObject2.bin"/><Relationship Id="rId98" Type="http://schemas.openxmlformats.org/officeDocument/2006/relationships/image" Target="media/image46.wmf"/><Relationship Id="rId121" Type="http://schemas.openxmlformats.org/officeDocument/2006/relationships/image" Target="media/image59.wmf"/><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oleObject" Target="embeddings/oleObject94.bin"/><Relationship Id="rId219" Type="http://schemas.openxmlformats.org/officeDocument/2006/relationships/image" Target="media/image106.wmf"/><Relationship Id="rId370" Type="http://schemas.openxmlformats.org/officeDocument/2006/relationships/oleObject" Target="embeddings/oleObject194.bin"/><Relationship Id="rId391" Type="http://schemas.openxmlformats.org/officeDocument/2006/relationships/image" Target="media/image183.wmf"/><Relationship Id="rId405" Type="http://schemas.openxmlformats.org/officeDocument/2006/relationships/image" Target="media/image190.wmf"/><Relationship Id="rId426" Type="http://schemas.openxmlformats.org/officeDocument/2006/relationships/image" Target="media/image198.wmf"/><Relationship Id="rId447" Type="http://schemas.openxmlformats.org/officeDocument/2006/relationships/image" Target="media/image209.png"/><Relationship Id="rId230" Type="http://schemas.openxmlformats.org/officeDocument/2006/relationships/image" Target="media/image111.wmf"/><Relationship Id="rId251" Type="http://schemas.openxmlformats.org/officeDocument/2006/relationships/image" Target="media/image121.wmf"/><Relationship Id="rId468" Type="http://schemas.openxmlformats.org/officeDocument/2006/relationships/image" Target="media/image222.wmf"/><Relationship Id="rId25" Type="http://schemas.openxmlformats.org/officeDocument/2006/relationships/image" Target="media/image12.wmf"/><Relationship Id="rId46" Type="http://schemas.openxmlformats.org/officeDocument/2006/relationships/oleObject" Target="embeddings/oleObject21.bin"/><Relationship Id="rId67" Type="http://schemas.openxmlformats.org/officeDocument/2006/relationships/oleObject" Target="embeddings/oleObject34.bin"/><Relationship Id="rId272" Type="http://schemas.openxmlformats.org/officeDocument/2006/relationships/oleObject" Target="embeddings/oleObject139.bin"/><Relationship Id="rId293" Type="http://schemas.openxmlformats.org/officeDocument/2006/relationships/oleObject" Target="embeddings/oleObject149.bin"/><Relationship Id="rId307" Type="http://schemas.openxmlformats.org/officeDocument/2006/relationships/oleObject" Target="embeddings/oleObject158.bin"/><Relationship Id="rId328" Type="http://schemas.openxmlformats.org/officeDocument/2006/relationships/oleObject" Target="embeddings/oleObject170.bin"/><Relationship Id="rId349" Type="http://schemas.openxmlformats.org/officeDocument/2006/relationships/oleObject" Target="embeddings/oleObject183.bin"/><Relationship Id="rId88"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oleObject" Target="embeddings/oleObject66.bin"/><Relationship Id="rId153" Type="http://schemas.openxmlformats.org/officeDocument/2006/relationships/image" Target="media/image72.wmf"/><Relationship Id="rId174" Type="http://schemas.openxmlformats.org/officeDocument/2006/relationships/oleObject" Target="embeddings/oleObject89.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89.bin"/><Relationship Id="rId381" Type="http://schemas.openxmlformats.org/officeDocument/2006/relationships/oleObject" Target="embeddings/oleObject200.bin"/><Relationship Id="rId416" Type="http://schemas.openxmlformats.org/officeDocument/2006/relationships/oleObject" Target="embeddings/oleObject219.bin"/><Relationship Id="rId220" Type="http://schemas.openxmlformats.org/officeDocument/2006/relationships/oleObject" Target="embeddings/oleObject111.bin"/><Relationship Id="rId241" Type="http://schemas.openxmlformats.org/officeDocument/2006/relationships/oleObject" Target="embeddings/oleObject122.bin"/><Relationship Id="rId437" Type="http://schemas.openxmlformats.org/officeDocument/2006/relationships/image" Target="media/image203.wmf"/><Relationship Id="rId458" Type="http://schemas.openxmlformats.org/officeDocument/2006/relationships/image" Target="media/image217.wmf"/><Relationship Id="rId479" Type="http://schemas.openxmlformats.org/officeDocument/2006/relationships/oleObject" Target="embeddings/oleObject251.bin"/><Relationship Id="rId15" Type="http://schemas.openxmlformats.org/officeDocument/2006/relationships/image" Target="media/image7.wmf"/><Relationship Id="rId36" Type="http://schemas.openxmlformats.org/officeDocument/2006/relationships/oleObject" Target="embeddings/oleObject16.bin"/><Relationship Id="rId57" Type="http://schemas.openxmlformats.org/officeDocument/2006/relationships/oleObject" Target="embeddings/oleObject27.bin"/><Relationship Id="rId262" Type="http://schemas.openxmlformats.org/officeDocument/2006/relationships/oleObject" Target="embeddings/oleObject134.bin"/><Relationship Id="rId283" Type="http://schemas.openxmlformats.org/officeDocument/2006/relationships/oleObject" Target="embeddings/oleObject144.bin"/><Relationship Id="rId318" Type="http://schemas.openxmlformats.org/officeDocument/2006/relationships/oleObject" Target="embeddings/oleObject165.bin"/><Relationship Id="rId339" Type="http://schemas.openxmlformats.org/officeDocument/2006/relationships/oleObject" Target="embeddings/oleObject178.bin"/><Relationship Id="rId78" Type="http://schemas.openxmlformats.org/officeDocument/2006/relationships/image" Target="media/image36.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0.bin"/><Relationship Id="rId143" Type="http://schemas.openxmlformats.org/officeDocument/2006/relationships/image" Target="media/image67.wmf"/><Relationship Id="rId164" Type="http://schemas.openxmlformats.org/officeDocument/2006/relationships/image" Target="media/image77.png"/><Relationship Id="rId185" Type="http://schemas.openxmlformats.org/officeDocument/2006/relationships/image" Target="media/image88.png"/><Relationship Id="rId350" Type="http://schemas.openxmlformats.org/officeDocument/2006/relationships/image" Target="media/image164.wmf"/><Relationship Id="rId371" Type="http://schemas.openxmlformats.org/officeDocument/2006/relationships/image" Target="media/image174.wmf"/><Relationship Id="rId406" Type="http://schemas.openxmlformats.org/officeDocument/2006/relationships/oleObject" Target="embeddings/oleObject213.bin"/><Relationship Id="rId9" Type="http://schemas.openxmlformats.org/officeDocument/2006/relationships/image" Target="media/image4.wmf"/><Relationship Id="rId210" Type="http://schemas.openxmlformats.org/officeDocument/2006/relationships/oleObject" Target="embeddings/oleObject106.bin"/><Relationship Id="rId392" Type="http://schemas.openxmlformats.org/officeDocument/2006/relationships/oleObject" Target="embeddings/oleObject206.bin"/><Relationship Id="rId427" Type="http://schemas.openxmlformats.org/officeDocument/2006/relationships/oleObject" Target="embeddings/oleObject226.bin"/><Relationship Id="rId448" Type="http://schemas.openxmlformats.org/officeDocument/2006/relationships/image" Target="media/image210.png"/><Relationship Id="rId469" Type="http://schemas.openxmlformats.org/officeDocument/2006/relationships/oleObject" Target="embeddings/oleObject244.bin"/><Relationship Id="rId26" Type="http://schemas.openxmlformats.org/officeDocument/2006/relationships/oleObject" Target="embeddings/oleObject11.bin"/><Relationship Id="rId231" Type="http://schemas.openxmlformats.org/officeDocument/2006/relationships/oleObject" Target="embeddings/oleObject117.bin"/><Relationship Id="rId252" Type="http://schemas.openxmlformats.org/officeDocument/2006/relationships/oleObject" Target="embeddings/oleObject128.bin"/><Relationship Id="rId273" Type="http://schemas.openxmlformats.org/officeDocument/2006/relationships/image" Target="media/image131.wmf"/><Relationship Id="rId294" Type="http://schemas.openxmlformats.org/officeDocument/2006/relationships/image" Target="media/image142.wmf"/><Relationship Id="rId308" Type="http://schemas.openxmlformats.org/officeDocument/2006/relationships/oleObject" Target="embeddings/oleObject159.bin"/><Relationship Id="rId329" Type="http://schemas.openxmlformats.org/officeDocument/2006/relationships/oleObject" Target="embeddings/oleObject171.bin"/><Relationship Id="rId480" Type="http://schemas.openxmlformats.org/officeDocument/2006/relationships/oleObject" Target="embeddings/oleObject252.bin"/><Relationship Id="rId47" Type="http://schemas.openxmlformats.org/officeDocument/2006/relationships/image" Target="media/image23.png"/><Relationship Id="rId68" Type="http://schemas.openxmlformats.org/officeDocument/2006/relationships/image" Target="media/image31.wmf"/><Relationship Id="rId89" Type="http://schemas.openxmlformats.org/officeDocument/2006/relationships/oleObject" Target="embeddings/oleObject45.bin"/><Relationship Id="rId112" Type="http://schemas.openxmlformats.org/officeDocument/2006/relationships/image" Target="media/image53.wmf"/><Relationship Id="rId133" Type="http://schemas.openxmlformats.org/officeDocument/2006/relationships/oleObject" Target="embeddings/oleObject67.bin"/><Relationship Id="rId154" Type="http://schemas.openxmlformats.org/officeDocument/2006/relationships/oleObject" Target="embeddings/oleObject79.bin"/><Relationship Id="rId175" Type="http://schemas.openxmlformats.org/officeDocument/2006/relationships/image" Target="media/image83.wmf"/><Relationship Id="rId340" Type="http://schemas.openxmlformats.org/officeDocument/2006/relationships/image" Target="media/image159.wmf"/><Relationship Id="rId361" Type="http://schemas.openxmlformats.org/officeDocument/2006/relationships/image" Target="media/image169.wmf"/><Relationship Id="rId196" Type="http://schemas.openxmlformats.org/officeDocument/2006/relationships/oleObject" Target="embeddings/oleObject99.bin"/><Relationship Id="rId200" Type="http://schemas.openxmlformats.org/officeDocument/2006/relationships/oleObject" Target="embeddings/oleObject101.bin"/><Relationship Id="rId382" Type="http://schemas.openxmlformats.org/officeDocument/2006/relationships/oleObject" Target="embeddings/oleObject201.bin"/><Relationship Id="rId417" Type="http://schemas.openxmlformats.org/officeDocument/2006/relationships/image" Target="media/image195.wmf"/><Relationship Id="rId438" Type="http://schemas.openxmlformats.org/officeDocument/2006/relationships/oleObject" Target="embeddings/oleObject232.bin"/><Relationship Id="rId459" Type="http://schemas.openxmlformats.org/officeDocument/2006/relationships/oleObject" Target="embeddings/oleObject239.bin"/><Relationship Id="rId16" Type="http://schemas.openxmlformats.org/officeDocument/2006/relationships/oleObject" Target="embeddings/oleObject6.bin"/><Relationship Id="rId221" Type="http://schemas.openxmlformats.org/officeDocument/2006/relationships/image" Target="media/image107.wmf"/><Relationship Id="rId242" Type="http://schemas.openxmlformats.org/officeDocument/2006/relationships/oleObject" Target="embeddings/oleObject123.bin"/><Relationship Id="rId263" Type="http://schemas.openxmlformats.org/officeDocument/2006/relationships/image" Target="media/image126.wmf"/><Relationship Id="rId284" Type="http://schemas.openxmlformats.org/officeDocument/2006/relationships/image" Target="media/image137.wmf"/><Relationship Id="rId319" Type="http://schemas.openxmlformats.org/officeDocument/2006/relationships/image" Target="media/image151.wmf"/><Relationship Id="rId470" Type="http://schemas.openxmlformats.org/officeDocument/2006/relationships/image" Target="media/image223.wmf"/><Relationship Id="rId37" Type="http://schemas.openxmlformats.org/officeDocument/2006/relationships/image" Target="media/image18.wmf"/><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image" Target="media/image48.wmf"/><Relationship Id="rId123" Type="http://schemas.openxmlformats.org/officeDocument/2006/relationships/image" Target="media/image60.wmf"/><Relationship Id="rId144" Type="http://schemas.openxmlformats.org/officeDocument/2006/relationships/oleObject" Target="embeddings/oleObject74.bin"/><Relationship Id="rId330" Type="http://schemas.openxmlformats.org/officeDocument/2006/relationships/oleObject" Target="embeddings/oleObject172.bin"/><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image" Target="media/image89.png"/><Relationship Id="rId351" Type="http://schemas.openxmlformats.org/officeDocument/2006/relationships/oleObject" Target="embeddings/oleObject184.bin"/><Relationship Id="rId372" Type="http://schemas.openxmlformats.org/officeDocument/2006/relationships/oleObject" Target="embeddings/oleObject195.bin"/><Relationship Id="rId393" Type="http://schemas.openxmlformats.org/officeDocument/2006/relationships/image" Target="media/image184.wmf"/><Relationship Id="rId407" Type="http://schemas.openxmlformats.org/officeDocument/2006/relationships/oleObject" Target="embeddings/oleObject214.bin"/><Relationship Id="rId428" Type="http://schemas.openxmlformats.org/officeDocument/2006/relationships/image" Target="media/image199.wmf"/><Relationship Id="rId449" Type="http://schemas.openxmlformats.org/officeDocument/2006/relationships/image" Target="media/image211.png"/><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40.bin"/><Relationship Id="rId295" Type="http://schemas.openxmlformats.org/officeDocument/2006/relationships/oleObject" Target="embeddings/oleObject150.bin"/><Relationship Id="rId309" Type="http://schemas.openxmlformats.org/officeDocument/2006/relationships/image" Target="media/image147.wmf"/><Relationship Id="rId460" Type="http://schemas.openxmlformats.org/officeDocument/2006/relationships/image" Target="media/image218.wmf"/><Relationship Id="rId481" Type="http://schemas.openxmlformats.org/officeDocument/2006/relationships/image" Target="media/image226.wmf"/><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oleObject" Target="embeddings/oleObject35.bin"/><Relationship Id="rId113" Type="http://schemas.openxmlformats.org/officeDocument/2006/relationships/oleObject" Target="embeddings/oleObject57.bin"/><Relationship Id="rId134" Type="http://schemas.openxmlformats.org/officeDocument/2006/relationships/oleObject" Target="embeddings/oleObject68.bin"/><Relationship Id="rId320" Type="http://schemas.openxmlformats.org/officeDocument/2006/relationships/oleObject" Target="embeddings/oleObject166.bin"/><Relationship Id="rId80" Type="http://schemas.openxmlformats.org/officeDocument/2006/relationships/oleObject" Target="embeddings/oleObject41.bin"/><Relationship Id="rId155" Type="http://schemas.openxmlformats.org/officeDocument/2006/relationships/image" Target="media/image73.wmf"/><Relationship Id="rId176" Type="http://schemas.openxmlformats.org/officeDocument/2006/relationships/oleObject" Target="embeddings/oleObject90.bin"/><Relationship Id="rId197" Type="http://schemas.openxmlformats.org/officeDocument/2006/relationships/image" Target="media/image95.wmf"/><Relationship Id="rId341" Type="http://schemas.openxmlformats.org/officeDocument/2006/relationships/oleObject" Target="embeddings/oleObject179.bin"/><Relationship Id="rId362" Type="http://schemas.openxmlformats.org/officeDocument/2006/relationships/oleObject" Target="embeddings/oleObject190.bin"/><Relationship Id="rId383" Type="http://schemas.openxmlformats.org/officeDocument/2006/relationships/image" Target="media/image179.wmf"/><Relationship Id="rId418" Type="http://schemas.openxmlformats.org/officeDocument/2006/relationships/oleObject" Target="embeddings/oleObject220.bin"/><Relationship Id="rId439" Type="http://schemas.openxmlformats.org/officeDocument/2006/relationships/image" Target="media/image204.wmf"/><Relationship Id="rId201" Type="http://schemas.openxmlformats.org/officeDocument/2006/relationships/image" Target="media/image97.wmf"/><Relationship Id="rId222" Type="http://schemas.openxmlformats.org/officeDocument/2006/relationships/oleObject" Target="embeddings/oleObject112.bin"/><Relationship Id="rId243" Type="http://schemas.openxmlformats.org/officeDocument/2006/relationships/image" Target="media/image117.png"/><Relationship Id="rId264" Type="http://schemas.openxmlformats.org/officeDocument/2006/relationships/oleObject" Target="embeddings/oleObject135.bin"/><Relationship Id="rId285" Type="http://schemas.openxmlformats.org/officeDocument/2006/relationships/oleObject" Target="embeddings/oleObject145.bin"/><Relationship Id="rId450" Type="http://schemas.openxmlformats.org/officeDocument/2006/relationships/image" Target="media/image212.png"/><Relationship Id="rId471" Type="http://schemas.openxmlformats.org/officeDocument/2006/relationships/oleObject" Target="embeddings/oleObject245.bin"/><Relationship Id="rId17" Type="http://schemas.openxmlformats.org/officeDocument/2006/relationships/image" Target="media/image8.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2.bin"/><Relationship Id="rId124" Type="http://schemas.openxmlformats.org/officeDocument/2006/relationships/oleObject" Target="embeddings/oleObject61.bin"/><Relationship Id="rId310" Type="http://schemas.openxmlformats.org/officeDocument/2006/relationships/oleObject" Target="embeddings/oleObject160.bin"/><Relationship Id="rId70" Type="http://schemas.openxmlformats.org/officeDocument/2006/relationships/image" Target="media/image32.wmf"/><Relationship Id="rId91" Type="http://schemas.openxmlformats.org/officeDocument/2006/relationships/oleObject" Target="embeddings/oleObject46.bin"/><Relationship Id="rId145" Type="http://schemas.openxmlformats.org/officeDocument/2006/relationships/image" Target="media/image68.wmf"/><Relationship Id="rId166" Type="http://schemas.openxmlformats.org/officeDocument/2006/relationships/oleObject" Target="embeddings/oleObject85.bin"/><Relationship Id="rId187" Type="http://schemas.openxmlformats.org/officeDocument/2006/relationships/image" Target="media/image90.wmf"/><Relationship Id="rId331" Type="http://schemas.openxmlformats.org/officeDocument/2006/relationships/oleObject" Target="embeddings/oleObject173.bin"/><Relationship Id="rId352" Type="http://schemas.openxmlformats.org/officeDocument/2006/relationships/image" Target="media/image165.wmf"/><Relationship Id="rId373" Type="http://schemas.openxmlformats.org/officeDocument/2006/relationships/image" Target="media/image175.wmf"/><Relationship Id="rId394" Type="http://schemas.openxmlformats.org/officeDocument/2006/relationships/oleObject" Target="embeddings/oleObject207.bin"/><Relationship Id="rId408" Type="http://schemas.openxmlformats.org/officeDocument/2006/relationships/image" Target="media/image191.wmf"/><Relationship Id="rId429" Type="http://schemas.openxmlformats.org/officeDocument/2006/relationships/oleObject" Target="embeddings/oleObject227.bin"/><Relationship Id="rId1" Type="http://schemas.openxmlformats.org/officeDocument/2006/relationships/styles" Target="styles.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oleObject" Target="embeddings/oleObject129.bin"/><Relationship Id="rId440" Type="http://schemas.openxmlformats.org/officeDocument/2006/relationships/oleObject" Target="embeddings/oleObject233.bin"/><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image" Target="media/image54.png"/><Relationship Id="rId275" Type="http://schemas.openxmlformats.org/officeDocument/2006/relationships/image" Target="media/image132.wmf"/><Relationship Id="rId296" Type="http://schemas.openxmlformats.org/officeDocument/2006/relationships/image" Target="media/image143.wmf"/><Relationship Id="rId300" Type="http://schemas.openxmlformats.org/officeDocument/2006/relationships/image" Target="media/image145.wmf"/><Relationship Id="rId461" Type="http://schemas.openxmlformats.org/officeDocument/2006/relationships/oleObject" Target="embeddings/oleObject240.bin"/><Relationship Id="rId482" Type="http://schemas.openxmlformats.org/officeDocument/2006/relationships/oleObject" Target="embeddings/oleObject253.bin"/><Relationship Id="rId60" Type="http://schemas.openxmlformats.org/officeDocument/2006/relationships/oleObject" Target="embeddings/oleObject30.bin"/><Relationship Id="rId81" Type="http://schemas.openxmlformats.org/officeDocument/2006/relationships/image" Target="media/image37.png"/><Relationship Id="rId135" Type="http://schemas.openxmlformats.org/officeDocument/2006/relationships/image" Target="media/image64.wmf"/><Relationship Id="rId156" Type="http://schemas.openxmlformats.org/officeDocument/2006/relationships/oleObject" Target="embeddings/oleObject80.bin"/><Relationship Id="rId177" Type="http://schemas.openxmlformats.org/officeDocument/2006/relationships/image" Target="media/image84.wmf"/><Relationship Id="rId198" Type="http://schemas.openxmlformats.org/officeDocument/2006/relationships/oleObject" Target="embeddings/oleObject100.bin"/><Relationship Id="rId321" Type="http://schemas.openxmlformats.org/officeDocument/2006/relationships/image" Target="media/image152.wmf"/><Relationship Id="rId342" Type="http://schemas.openxmlformats.org/officeDocument/2006/relationships/image" Target="media/image160.wmf"/><Relationship Id="rId363" Type="http://schemas.openxmlformats.org/officeDocument/2006/relationships/image" Target="media/image170.wmf"/><Relationship Id="rId384" Type="http://schemas.openxmlformats.org/officeDocument/2006/relationships/oleObject" Target="embeddings/oleObject202.bin"/><Relationship Id="rId419" Type="http://schemas.openxmlformats.org/officeDocument/2006/relationships/oleObject" Target="embeddings/oleObject221.bin"/><Relationship Id="rId202" Type="http://schemas.openxmlformats.org/officeDocument/2006/relationships/oleObject" Target="embeddings/oleObject102.bin"/><Relationship Id="rId223" Type="http://schemas.openxmlformats.org/officeDocument/2006/relationships/oleObject" Target="embeddings/oleObject113.bin"/><Relationship Id="rId244" Type="http://schemas.openxmlformats.org/officeDocument/2006/relationships/image" Target="media/image118.wmf"/><Relationship Id="rId430" Type="http://schemas.openxmlformats.org/officeDocument/2006/relationships/image" Target="media/image200.wmf"/><Relationship Id="rId18" Type="http://schemas.openxmlformats.org/officeDocument/2006/relationships/oleObject" Target="embeddings/oleObject7.bin"/><Relationship Id="rId39" Type="http://schemas.openxmlformats.org/officeDocument/2006/relationships/image" Target="media/image19.wmf"/><Relationship Id="rId265" Type="http://schemas.openxmlformats.org/officeDocument/2006/relationships/image" Target="media/image127.wmf"/><Relationship Id="rId286" Type="http://schemas.openxmlformats.org/officeDocument/2006/relationships/image" Target="media/image138.wmf"/><Relationship Id="rId451" Type="http://schemas.openxmlformats.org/officeDocument/2006/relationships/image" Target="media/image213.png"/><Relationship Id="rId472" Type="http://schemas.openxmlformats.org/officeDocument/2006/relationships/image" Target="media/image224.wmf"/><Relationship Id="rId50" Type="http://schemas.openxmlformats.org/officeDocument/2006/relationships/image" Target="media/image25.wmf"/><Relationship Id="rId104" Type="http://schemas.openxmlformats.org/officeDocument/2006/relationships/image" Target="media/image49.wmf"/><Relationship Id="rId125" Type="http://schemas.openxmlformats.org/officeDocument/2006/relationships/image" Target="media/image61.wmf"/><Relationship Id="rId146" Type="http://schemas.openxmlformats.org/officeDocument/2006/relationships/oleObject" Target="embeddings/oleObject75.bin"/><Relationship Id="rId167" Type="http://schemas.openxmlformats.org/officeDocument/2006/relationships/image" Target="media/image79.wmf"/><Relationship Id="rId188" Type="http://schemas.openxmlformats.org/officeDocument/2006/relationships/oleObject" Target="embeddings/oleObject95.bin"/><Relationship Id="rId311" Type="http://schemas.openxmlformats.org/officeDocument/2006/relationships/oleObject" Target="embeddings/oleObject161.bin"/><Relationship Id="rId332" Type="http://schemas.openxmlformats.org/officeDocument/2006/relationships/oleObject" Target="embeddings/oleObject174.bin"/><Relationship Id="rId353" Type="http://schemas.openxmlformats.org/officeDocument/2006/relationships/oleObject" Target="embeddings/oleObject185.bin"/><Relationship Id="rId374" Type="http://schemas.openxmlformats.org/officeDocument/2006/relationships/oleObject" Target="embeddings/oleObject196.bin"/><Relationship Id="rId395" Type="http://schemas.openxmlformats.org/officeDocument/2006/relationships/image" Target="media/image185.wmf"/><Relationship Id="rId409" Type="http://schemas.openxmlformats.org/officeDocument/2006/relationships/oleObject" Target="embeddings/oleObject215.bin"/><Relationship Id="rId71" Type="http://schemas.openxmlformats.org/officeDocument/2006/relationships/oleObject" Target="embeddings/oleObject36.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wmf"/><Relationship Id="rId420" Type="http://schemas.openxmlformats.org/officeDocument/2006/relationships/image" Target="media/image196.wmf"/><Relationship Id="rId2" Type="http://schemas.openxmlformats.org/officeDocument/2006/relationships/settings" Target="settings.xml"/><Relationship Id="rId29" Type="http://schemas.openxmlformats.org/officeDocument/2006/relationships/image" Target="media/image14.wmf"/><Relationship Id="rId255" Type="http://schemas.openxmlformats.org/officeDocument/2006/relationships/image" Target="media/image123.wmf"/><Relationship Id="rId276" Type="http://schemas.openxmlformats.org/officeDocument/2006/relationships/oleObject" Target="embeddings/oleObject141.bin"/><Relationship Id="rId297" Type="http://schemas.openxmlformats.org/officeDocument/2006/relationships/oleObject" Target="embeddings/oleObject151.bin"/><Relationship Id="rId441" Type="http://schemas.openxmlformats.org/officeDocument/2006/relationships/image" Target="media/image205.png"/><Relationship Id="rId462" Type="http://schemas.openxmlformats.org/officeDocument/2006/relationships/image" Target="media/image219.wmf"/><Relationship Id="rId483" Type="http://schemas.openxmlformats.org/officeDocument/2006/relationships/image" Target="media/image227.wmf"/><Relationship Id="rId40" Type="http://schemas.openxmlformats.org/officeDocument/2006/relationships/oleObject" Target="embeddings/oleObject18.bin"/><Relationship Id="rId115" Type="http://schemas.openxmlformats.org/officeDocument/2006/relationships/image" Target="media/image55.png"/><Relationship Id="rId136" Type="http://schemas.openxmlformats.org/officeDocument/2006/relationships/oleObject" Target="embeddings/oleObject69.bin"/><Relationship Id="rId157" Type="http://schemas.openxmlformats.org/officeDocument/2006/relationships/image" Target="media/image74.wmf"/><Relationship Id="rId178" Type="http://schemas.openxmlformats.org/officeDocument/2006/relationships/oleObject" Target="embeddings/oleObject91.bin"/><Relationship Id="rId301" Type="http://schemas.openxmlformats.org/officeDocument/2006/relationships/oleObject" Target="embeddings/oleObject153.bin"/><Relationship Id="rId322" Type="http://schemas.openxmlformats.org/officeDocument/2006/relationships/oleObject" Target="embeddings/oleObject167.bin"/><Relationship Id="rId343" Type="http://schemas.openxmlformats.org/officeDocument/2006/relationships/oleObject" Target="embeddings/oleObject180.bin"/><Relationship Id="rId364" Type="http://schemas.openxmlformats.org/officeDocument/2006/relationships/oleObject" Target="embeddings/oleObject191.bin"/><Relationship Id="rId61" Type="http://schemas.openxmlformats.org/officeDocument/2006/relationships/oleObject" Target="embeddings/oleObject31.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0.wmf"/><Relationship Id="rId19" Type="http://schemas.openxmlformats.org/officeDocument/2006/relationships/image" Target="media/image9.wmf"/><Relationship Id="rId224" Type="http://schemas.openxmlformats.org/officeDocument/2006/relationships/image" Target="media/image108.wmf"/><Relationship Id="rId245" Type="http://schemas.openxmlformats.org/officeDocument/2006/relationships/oleObject" Target="embeddings/oleObject124.bin"/><Relationship Id="rId266" Type="http://schemas.openxmlformats.org/officeDocument/2006/relationships/oleObject" Target="embeddings/oleObject136.bin"/><Relationship Id="rId287" Type="http://schemas.openxmlformats.org/officeDocument/2006/relationships/oleObject" Target="embeddings/oleObject146.bin"/><Relationship Id="rId410" Type="http://schemas.openxmlformats.org/officeDocument/2006/relationships/image" Target="media/image192.wmf"/><Relationship Id="rId431" Type="http://schemas.openxmlformats.org/officeDocument/2006/relationships/oleObject" Target="embeddings/oleObject228.bin"/><Relationship Id="rId452" Type="http://schemas.openxmlformats.org/officeDocument/2006/relationships/image" Target="media/image214.wmf"/><Relationship Id="rId473" Type="http://schemas.openxmlformats.org/officeDocument/2006/relationships/oleObject" Target="embeddings/oleObject246.bin"/><Relationship Id="rId30" Type="http://schemas.openxmlformats.org/officeDocument/2006/relationships/oleObject" Target="embeddings/oleObject13.bin"/><Relationship Id="rId105" Type="http://schemas.openxmlformats.org/officeDocument/2006/relationships/oleObject" Target="embeddings/oleObject53.bin"/><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6.bin"/><Relationship Id="rId312" Type="http://schemas.openxmlformats.org/officeDocument/2006/relationships/image" Target="media/image148.wmf"/><Relationship Id="rId333" Type="http://schemas.openxmlformats.org/officeDocument/2006/relationships/oleObject" Target="embeddings/oleObject175.bin"/><Relationship Id="rId354" Type="http://schemas.openxmlformats.org/officeDocument/2006/relationships/image" Target="media/image166.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47.bin"/><Relationship Id="rId189" Type="http://schemas.openxmlformats.org/officeDocument/2006/relationships/image" Target="media/image91.wmf"/><Relationship Id="rId375" Type="http://schemas.openxmlformats.org/officeDocument/2006/relationships/image" Target="media/image176.wmf"/><Relationship Id="rId396" Type="http://schemas.openxmlformats.org/officeDocument/2006/relationships/oleObject" Target="embeddings/oleObject208.bin"/><Relationship Id="rId3" Type="http://schemas.openxmlformats.org/officeDocument/2006/relationships/webSettings" Target="webSettings.xml"/><Relationship Id="rId214" Type="http://schemas.openxmlformats.org/officeDocument/2006/relationships/oleObject" Target="embeddings/oleObject108.bin"/><Relationship Id="rId235" Type="http://schemas.openxmlformats.org/officeDocument/2006/relationships/oleObject" Target="embeddings/oleObject119.bin"/><Relationship Id="rId256" Type="http://schemas.openxmlformats.org/officeDocument/2006/relationships/oleObject" Target="embeddings/oleObject130.bin"/><Relationship Id="rId277" Type="http://schemas.openxmlformats.org/officeDocument/2006/relationships/image" Target="media/image133.png"/><Relationship Id="rId298" Type="http://schemas.openxmlformats.org/officeDocument/2006/relationships/image" Target="media/image144.wmf"/><Relationship Id="rId400" Type="http://schemas.openxmlformats.org/officeDocument/2006/relationships/oleObject" Target="embeddings/oleObject210.bin"/><Relationship Id="rId421" Type="http://schemas.openxmlformats.org/officeDocument/2006/relationships/oleObject" Target="embeddings/oleObject222.bin"/><Relationship Id="rId442" Type="http://schemas.openxmlformats.org/officeDocument/2006/relationships/image" Target="media/image206.wmf"/><Relationship Id="rId463" Type="http://schemas.openxmlformats.org/officeDocument/2006/relationships/oleObject" Target="embeddings/oleObject241.bin"/><Relationship Id="rId484" Type="http://schemas.openxmlformats.org/officeDocument/2006/relationships/oleObject" Target="embeddings/oleObject254.bin"/><Relationship Id="rId116" Type="http://schemas.openxmlformats.org/officeDocument/2006/relationships/image" Target="media/image56.wmf"/><Relationship Id="rId137" Type="http://schemas.openxmlformats.org/officeDocument/2006/relationships/oleObject" Target="embeddings/oleObject70.bin"/><Relationship Id="rId158" Type="http://schemas.openxmlformats.org/officeDocument/2006/relationships/oleObject" Target="embeddings/oleObject81.bin"/><Relationship Id="rId302" Type="http://schemas.openxmlformats.org/officeDocument/2006/relationships/image" Target="media/image146.wmf"/><Relationship Id="rId323" Type="http://schemas.openxmlformats.org/officeDocument/2006/relationships/image" Target="media/image153.wmf"/><Relationship Id="rId344" Type="http://schemas.openxmlformats.org/officeDocument/2006/relationships/image" Target="media/image161.wmf"/><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image" Target="media/image28.wmf"/><Relationship Id="rId83" Type="http://schemas.openxmlformats.org/officeDocument/2006/relationships/oleObject" Target="embeddings/oleObject42.bin"/><Relationship Id="rId179" Type="http://schemas.openxmlformats.org/officeDocument/2006/relationships/image" Target="media/image85.wmf"/><Relationship Id="rId365" Type="http://schemas.openxmlformats.org/officeDocument/2006/relationships/image" Target="media/image171.wmf"/><Relationship Id="rId386" Type="http://schemas.openxmlformats.org/officeDocument/2006/relationships/oleObject" Target="embeddings/oleObject203.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image" Target="media/image119.wmf"/><Relationship Id="rId267" Type="http://schemas.openxmlformats.org/officeDocument/2006/relationships/image" Target="media/image128.wmf"/><Relationship Id="rId288" Type="http://schemas.openxmlformats.org/officeDocument/2006/relationships/image" Target="media/image139.wmf"/><Relationship Id="rId411" Type="http://schemas.openxmlformats.org/officeDocument/2006/relationships/oleObject" Target="embeddings/oleObject216.bin"/><Relationship Id="rId432" Type="http://schemas.openxmlformats.org/officeDocument/2006/relationships/oleObject" Target="embeddings/oleObject229.bin"/><Relationship Id="rId453" Type="http://schemas.openxmlformats.org/officeDocument/2006/relationships/oleObject" Target="embeddings/oleObject236.bin"/><Relationship Id="rId474" Type="http://schemas.openxmlformats.org/officeDocument/2006/relationships/image" Target="media/image225.wmf"/><Relationship Id="rId106" Type="http://schemas.openxmlformats.org/officeDocument/2006/relationships/image" Target="media/image50.wmf"/><Relationship Id="rId127" Type="http://schemas.openxmlformats.org/officeDocument/2006/relationships/oleObject" Target="embeddings/oleObject63.bin"/><Relationship Id="rId313" Type="http://schemas.openxmlformats.org/officeDocument/2006/relationships/oleObject" Target="embeddings/oleObject162.bin"/><Relationship Id="rId10" Type="http://schemas.openxmlformats.org/officeDocument/2006/relationships/oleObject" Target="embeddings/oleObject3.bin"/><Relationship Id="rId31" Type="http://schemas.openxmlformats.org/officeDocument/2006/relationships/image" Target="media/image15.wmf"/><Relationship Id="rId52" Type="http://schemas.openxmlformats.org/officeDocument/2006/relationships/oleObject" Target="embeddings/oleObject24.bin"/><Relationship Id="rId73" Type="http://schemas.openxmlformats.org/officeDocument/2006/relationships/image" Target="media/image33.png"/><Relationship Id="rId94" Type="http://schemas.openxmlformats.org/officeDocument/2006/relationships/image" Target="media/image44.wmf"/><Relationship Id="rId148" Type="http://schemas.openxmlformats.org/officeDocument/2006/relationships/oleObject" Target="embeddings/oleObject76.bin"/><Relationship Id="rId169" Type="http://schemas.openxmlformats.org/officeDocument/2006/relationships/image" Target="media/image80.wmf"/><Relationship Id="rId334" Type="http://schemas.openxmlformats.org/officeDocument/2006/relationships/image" Target="media/image156.wmf"/><Relationship Id="rId355" Type="http://schemas.openxmlformats.org/officeDocument/2006/relationships/oleObject" Target="embeddings/oleObject186.bin"/><Relationship Id="rId376" Type="http://schemas.openxmlformats.org/officeDocument/2006/relationships/oleObject" Target="embeddings/oleObject197.bin"/><Relationship Id="rId397" Type="http://schemas.openxmlformats.org/officeDocument/2006/relationships/image" Target="media/image186.wmf"/><Relationship Id="rId4" Type="http://schemas.openxmlformats.org/officeDocument/2006/relationships/image" Target="media/image1.png"/><Relationship Id="rId180" Type="http://schemas.openxmlformats.org/officeDocument/2006/relationships/oleObject" Target="embeddings/oleObject92.bin"/><Relationship Id="rId215" Type="http://schemas.openxmlformats.org/officeDocument/2006/relationships/image" Target="media/image104.wmf"/><Relationship Id="rId236" Type="http://schemas.openxmlformats.org/officeDocument/2006/relationships/image" Target="media/image114.png"/><Relationship Id="rId257" Type="http://schemas.openxmlformats.org/officeDocument/2006/relationships/image" Target="media/image124.wmf"/><Relationship Id="rId278" Type="http://schemas.openxmlformats.org/officeDocument/2006/relationships/image" Target="media/image134.wmf"/><Relationship Id="rId401" Type="http://schemas.openxmlformats.org/officeDocument/2006/relationships/image" Target="media/image188.wmf"/><Relationship Id="rId422" Type="http://schemas.openxmlformats.org/officeDocument/2006/relationships/oleObject" Target="embeddings/oleObject223.bin"/><Relationship Id="rId443" Type="http://schemas.openxmlformats.org/officeDocument/2006/relationships/oleObject" Target="embeddings/oleObject234.bin"/><Relationship Id="rId464" Type="http://schemas.openxmlformats.org/officeDocument/2006/relationships/image" Target="media/image220.wmf"/><Relationship Id="rId303" Type="http://schemas.openxmlformats.org/officeDocument/2006/relationships/oleObject" Target="embeddings/oleObject154.bin"/><Relationship Id="rId485" Type="http://schemas.openxmlformats.org/officeDocument/2006/relationships/fontTable" Target="fontTable.xml"/><Relationship Id="rId42" Type="http://schemas.openxmlformats.org/officeDocument/2006/relationships/oleObject" Target="embeddings/oleObject19.bin"/><Relationship Id="rId84" Type="http://schemas.openxmlformats.org/officeDocument/2006/relationships/image" Target="media/image39.wmf"/><Relationship Id="rId138" Type="http://schemas.openxmlformats.org/officeDocument/2006/relationships/oleObject" Target="embeddings/oleObject71.bin"/><Relationship Id="rId345" Type="http://schemas.openxmlformats.org/officeDocument/2006/relationships/oleObject" Target="embeddings/oleObject181.bin"/><Relationship Id="rId387" Type="http://schemas.openxmlformats.org/officeDocument/2006/relationships/image" Target="media/image181.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5.bin"/><Relationship Id="rId412" Type="http://schemas.openxmlformats.org/officeDocument/2006/relationships/image" Target="media/image193.wmf"/><Relationship Id="rId107" Type="http://schemas.openxmlformats.org/officeDocument/2006/relationships/oleObject" Target="embeddings/oleObject54.bin"/><Relationship Id="rId289" Type="http://schemas.openxmlformats.org/officeDocument/2006/relationships/oleObject" Target="embeddings/oleObject147.bin"/><Relationship Id="rId454" Type="http://schemas.openxmlformats.org/officeDocument/2006/relationships/image" Target="media/image215.wmf"/><Relationship Id="rId11" Type="http://schemas.openxmlformats.org/officeDocument/2006/relationships/image" Target="media/image5.wmf"/><Relationship Id="rId53" Type="http://schemas.openxmlformats.org/officeDocument/2006/relationships/image" Target="media/image26.wmf"/><Relationship Id="rId149" Type="http://schemas.openxmlformats.org/officeDocument/2006/relationships/image" Target="media/image70.wmf"/><Relationship Id="rId314" Type="http://schemas.openxmlformats.org/officeDocument/2006/relationships/oleObject" Target="embeddings/oleObject163.bin"/><Relationship Id="rId356" Type="http://schemas.openxmlformats.org/officeDocument/2006/relationships/image" Target="media/image167.wmf"/><Relationship Id="rId398" Type="http://schemas.openxmlformats.org/officeDocument/2006/relationships/oleObject" Target="embeddings/oleObject209.bin"/><Relationship Id="rId95" Type="http://schemas.openxmlformats.org/officeDocument/2006/relationships/oleObject" Target="embeddings/oleObject48.bin"/><Relationship Id="rId160" Type="http://schemas.openxmlformats.org/officeDocument/2006/relationships/oleObject" Target="embeddings/oleObject82.bin"/><Relationship Id="rId216" Type="http://schemas.openxmlformats.org/officeDocument/2006/relationships/oleObject" Target="embeddings/oleObject109.bin"/><Relationship Id="rId423" Type="http://schemas.openxmlformats.org/officeDocument/2006/relationships/image" Target="media/image197.wmf"/><Relationship Id="rId258" Type="http://schemas.openxmlformats.org/officeDocument/2006/relationships/oleObject" Target="embeddings/oleObject131.bin"/><Relationship Id="rId465" Type="http://schemas.openxmlformats.org/officeDocument/2006/relationships/oleObject" Target="embeddings/oleObject242.bin"/><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image" Target="media/image57.wmf"/><Relationship Id="rId325" Type="http://schemas.openxmlformats.org/officeDocument/2006/relationships/image" Target="media/image154.wmf"/><Relationship Id="rId367" Type="http://schemas.openxmlformats.org/officeDocument/2006/relationships/image" Target="media/image172.wmf"/><Relationship Id="rId171" Type="http://schemas.openxmlformats.org/officeDocument/2006/relationships/image" Target="media/image81.wmf"/><Relationship Id="rId227" Type="http://schemas.openxmlformats.org/officeDocument/2006/relationships/oleObject" Target="embeddings/oleObject115.bin"/><Relationship Id="rId269" Type="http://schemas.openxmlformats.org/officeDocument/2006/relationships/image" Target="media/image129.wmf"/><Relationship Id="rId434" Type="http://schemas.openxmlformats.org/officeDocument/2006/relationships/oleObject" Target="embeddings/oleObject230.bin"/><Relationship Id="rId476" Type="http://schemas.openxmlformats.org/officeDocument/2006/relationships/oleObject" Target="embeddings/oleObject248.bin"/><Relationship Id="rId33" Type="http://schemas.openxmlformats.org/officeDocument/2006/relationships/image" Target="media/image16.wmf"/><Relationship Id="rId129" Type="http://schemas.openxmlformats.org/officeDocument/2006/relationships/oleObject" Target="embeddings/oleObject64.bin"/><Relationship Id="rId280" Type="http://schemas.openxmlformats.org/officeDocument/2006/relationships/image" Target="media/image135.wmf"/><Relationship Id="rId336" Type="http://schemas.openxmlformats.org/officeDocument/2006/relationships/image" Target="media/image157.wmf"/><Relationship Id="rId75" Type="http://schemas.openxmlformats.org/officeDocument/2006/relationships/oleObject" Target="embeddings/oleObject38.bin"/><Relationship Id="rId140" Type="http://schemas.openxmlformats.org/officeDocument/2006/relationships/image" Target="media/image65.png"/><Relationship Id="rId182" Type="http://schemas.openxmlformats.org/officeDocument/2006/relationships/oleObject" Target="embeddings/oleObject93.bin"/><Relationship Id="rId378" Type="http://schemas.openxmlformats.org/officeDocument/2006/relationships/image" Target="media/image177.wmf"/><Relationship Id="rId403" Type="http://schemas.openxmlformats.org/officeDocument/2006/relationships/image" Target="media/image189.wmf"/><Relationship Id="rId6" Type="http://schemas.openxmlformats.org/officeDocument/2006/relationships/oleObject" Target="embeddings/oleObject1.bin"/><Relationship Id="rId238" Type="http://schemas.openxmlformats.org/officeDocument/2006/relationships/image" Target="media/image115.wmf"/><Relationship Id="rId445" Type="http://schemas.openxmlformats.org/officeDocument/2006/relationships/oleObject" Target="embeddings/oleObject235.bin"/><Relationship Id="rId291" Type="http://schemas.openxmlformats.org/officeDocument/2006/relationships/oleObject" Target="embeddings/oleObject148.bin"/><Relationship Id="rId305" Type="http://schemas.openxmlformats.org/officeDocument/2006/relationships/oleObject" Target="embeddings/oleObject156.bin"/><Relationship Id="rId347" Type="http://schemas.openxmlformats.org/officeDocument/2006/relationships/oleObject" Target="embeddings/oleObject182.bin"/><Relationship Id="rId44" Type="http://schemas.openxmlformats.org/officeDocument/2006/relationships/oleObject" Target="embeddings/oleObject20.bin"/><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image" Target="media/image182.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0.wmf"/><Relationship Id="rId414" Type="http://schemas.openxmlformats.org/officeDocument/2006/relationships/oleObject" Target="embeddings/oleObject218.bin"/><Relationship Id="rId456" Type="http://schemas.openxmlformats.org/officeDocument/2006/relationships/image" Target="media/image216.wmf"/><Relationship Id="rId13" Type="http://schemas.openxmlformats.org/officeDocument/2006/relationships/image" Target="media/image6.wmf"/><Relationship Id="rId109" Type="http://schemas.openxmlformats.org/officeDocument/2006/relationships/oleObject" Target="embeddings/oleObject55.bin"/><Relationship Id="rId260" Type="http://schemas.openxmlformats.org/officeDocument/2006/relationships/oleObject" Target="embeddings/oleObject133.bin"/><Relationship Id="rId316" Type="http://schemas.openxmlformats.org/officeDocument/2006/relationships/oleObject" Target="embeddings/oleObject16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12159</Words>
  <Characters>69311</Characters>
  <Application>Microsoft Office Word</Application>
  <DocSecurity>0</DocSecurity>
  <Lines>577</Lines>
  <Paragraphs>162</Paragraphs>
  <ScaleCrop>false</ScaleCrop>
  <Company>csti</Company>
  <LinksUpToDate>false</LinksUpToDate>
  <CharactersWithSpaces>81308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Parhomeiai</cp:lastModifiedBy>
  <cp:revision>2</cp:revision>
  <dcterms:created xsi:type="dcterms:W3CDTF">2013-04-11T12:06:00Z</dcterms:created>
  <dcterms:modified xsi:type="dcterms:W3CDTF">2013-04-11T12:06:00Z</dcterms:modified>
</cp:coreProperties>
</file>