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6089F">
      <w:pPr>
        <w:jc w:val="right"/>
        <w:rPr>
          <w:rFonts w:ascii="Times New Roman" w:hAnsi="Times New Roman"/>
          <w:sz w:val="20"/>
        </w:rPr>
      </w:pPr>
      <w:bookmarkStart w:id="0" w:name="_GoBack"/>
      <w:bookmarkEnd w:id="0"/>
      <w:r>
        <w:rPr>
          <w:rFonts w:ascii="Times New Roman" w:hAnsi="Times New Roman"/>
          <w:sz w:val="20"/>
        </w:rPr>
        <w:t xml:space="preserve">СН 512-78 </w:t>
      </w:r>
    </w:p>
    <w:p w:rsidR="00000000" w:rsidRDefault="0066089F">
      <w:pPr>
        <w:pStyle w:val="Heading"/>
        <w:jc w:val="center"/>
        <w:rPr>
          <w:rFonts w:ascii="Times New Roman" w:hAnsi="Times New Roman"/>
          <w:sz w:val="20"/>
        </w:rPr>
      </w:pPr>
    </w:p>
    <w:p w:rsidR="00000000" w:rsidRDefault="0066089F">
      <w:pPr>
        <w:pStyle w:val="Heading"/>
        <w:jc w:val="center"/>
        <w:rPr>
          <w:rFonts w:ascii="Times New Roman" w:hAnsi="Times New Roman"/>
          <w:sz w:val="20"/>
        </w:rPr>
      </w:pPr>
      <w:r>
        <w:rPr>
          <w:rFonts w:ascii="Times New Roman" w:hAnsi="Times New Roman"/>
          <w:sz w:val="20"/>
        </w:rPr>
        <w:t>СТРОИТЕЛЬНЫЕ НОРМЫ</w:t>
      </w:r>
    </w:p>
    <w:p w:rsidR="00000000" w:rsidRDefault="0066089F">
      <w:pPr>
        <w:pStyle w:val="Heading"/>
        <w:jc w:val="center"/>
        <w:rPr>
          <w:rFonts w:ascii="Times New Roman" w:hAnsi="Times New Roman"/>
          <w:sz w:val="20"/>
        </w:rPr>
      </w:pPr>
    </w:p>
    <w:p w:rsidR="00000000" w:rsidRDefault="0066089F">
      <w:pPr>
        <w:pStyle w:val="Heading"/>
        <w:jc w:val="center"/>
        <w:rPr>
          <w:rFonts w:ascii="Times New Roman" w:hAnsi="Times New Roman"/>
          <w:sz w:val="20"/>
        </w:rPr>
      </w:pPr>
      <w:r>
        <w:rPr>
          <w:rFonts w:ascii="Times New Roman" w:hAnsi="Times New Roman"/>
          <w:sz w:val="20"/>
        </w:rPr>
        <w:t>Инструкция</w:t>
      </w:r>
    </w:p>
    <w:p w:rsidR="00000000" w:rsidRDefault="0066089F">
      <w:pPr>
        <w:pStyle w:val="Heading"/>
        <w:jc w:val="center"/>
        <w:rPr>
          <w:rFonts w:ascii="Times New Roman" w:hAnsi="Times New Roman"/>
          <w:sz w:val="20"/>
        </w:rPr>
      </w:pPr>
      <w:r>
        <w:rPr>
          <w:rFonts w:ascii="Times New Roman" w:hAnsi="Times New Roman"/>
          <w:sz w:val="20"/>
        </w:rPr>
        <w:t>по проектированию зданий и помещений</w:t>
      </w:r>
    </w:p>
    <w:p w:rsidR="00000000" w:rsidRDefault="0066089F">
      <w:pPr>
        <w:pStyle w:val="Heading"/>
        <w:jc w:val="center"/>
        <w:rPr>
          <w:rFonts w:ascii="Times New Roman" w:hAnsi="Times New Roman"/>
          <w:sz w:val="20"/>
        </w:rPr>
      </w:pPr>
      <w:r>
        <w:rPr>
          <w:rFonts w:ascii="Times New Roman" w:hAnsi="Times New Roman"/>
          <w:sz w:val="20"/>
        </w:rPr>
        <w:t>для электронно-вычислительных машин</w:t>
      </w:r>
    </w:p>
    <w:p w:rsidR="00000000" w:rsidRDefault="0066089F">
      <w:pPr>
        <w:pStyle w:val="Heading"/>
        <w:jc w:val="center"/>
        <w:rPr>
          <w:rFonts w:ascii="Times New Roman" w:hAnsi="Times New Roman"/>
          <w:sz w:val="20"/>
        </w:rPr>
      </w:pPr>
    </w:p>
    <w:p w:rsidR="00000000" w:rsidRDefault="0066089F">
      <w:pPr>
        <w:jc w:val="right"/>
        <w:rPr>
          <w:rFonts w:ascii="Times New Roman" w:hAnsi="Times New Roman"/>
          <w:i/>
          <w:sz w:val="20"/>
        </w:rPr>
      </w:pPr>
      <w:r>
        <w:rPr>
          <w:rFonts w:ascii="Times New Roman" w:hAnsi="Times New Roman"/>
          <w:i/>
          <w:sz w:val="20"/>
        </w:rPr>
        <w:t xml:space="preserve">Дата введения 1979-07-01 </w:t>
      </w:r>
    </w:p>
    <w:p w:rsidR="00000000" w:rsidRDefault="0066089F">
      <w:pPr>
        <w:jc w:val="both"/>
        <w:rPr>
          <w:rFonts w:ascii="Times New Roman" w:hAnsi="Times New Roman"/>
          <w:sz w:val="20"/>
        </w:rPr>
      </w:pPr>
    </w:p>
    <w:p w:rsidR="00000000" w:rsidRDefault="0066089F">
      <w:pPr>
        <w:ind w:firstLine="225"/>
        <w:jc w:val="both"/>
        <w:rPr>
          <w:rFonts w:ascii="Times New Roman" w:hAnsi="Times New Roman"/>
          <w:sz w:val="20"/>
        </w:rPr>
      </w:pPr>
      <w:r>
        <w:rPr>
          <w:rFonts w:ascii="Times New Roman" w:hAnsi="Times New Roman"/>
          <w:sz w:val="20"/>
        </w:rPr>
        <w:t xml:space="preserve">РАЗРАБОТАНЫ ЦНИПИАСС Госстроя СССР при участии </w:t>
      </w:r>
      <w:proofErr w:type="spellStart"/>
      <w:r>
        <w:rPr>
          <w:rFonts w:ascii="Times New Roman" w:hAnsi="Times New Roman"/>
          <w:sz w:val="20"/>
        </w:rPr>
        <w:t>ЦНИИпромзданий</w:t>
      </w:r>
      <w:proofErr w:type="spellEnd"/>
      <w:r>
        <w:rPr>
          <w:rFonts w:ascii="Times New Roman" w:hAnsi="Times New Roman"/>
          <w:sz w:val="20"/>
        </w:rPr>
        <w:t xml:space="preserve">, </w:t>
      </w:r>
      <w:proofErr w:type="spellStart"/>
      <w:r>
        <w:rPr>
          <w:rFonts w:ascii="Times New Roman" w:hAnsi="Times New Roman"/>
          <w:sz w:val="20"/>
        </w:rPr>
        <w:t>Сантехпроекта</w:t>
      </w:r>
      <w:proofErr w:type="spellEnd"/>
      <w:r>
        <w:rPr>
          <w:rFonts w:ascii="Times New Roman" w:hAnsi="Times New Roman"/>
          <w:sz w:val="20"/>
        </w:rPr>
        <w:t xml:space="preserve"> Госстроя СССР, </w:t>
      </w:r>
      <w:proofErr w:type="spellStart"/>
      <w:r>
        <w:rPr>
          <w:rFonts w:ascii="Times New Roman" w:hAnsi="Times New Roman"/>
          <w:sz w:val="20"/>
        </w:rPr>
        <w:t>Электропроекта</w:t>
      </w:r>
      <w:proofErr w:type="spellEnd"/>
      <w:r>
        <w:rPr>
          <w:rFonts w:ascii="Times New Roman" w:hAnsi="Times New Roman"/>
          <w:sz w:val="20"/>
        </w:rPr>
        <w:t xml:space="preserve"> (Ново</w:t>
      </w:r>
      <w:r>
        <w:rPr>
          <w:rFonts w:ascii="Times New Roman" w:hAnsi="Times New Roman"/>
          <w:sz w:val="20"/>
        </w:rPr>
        <w:t xml:space="preserve">сибирское отделение) </w:t>
      </w:r>
      <w:proofErr w:type="spellStart"/>
      <w:r>
        <w:rPr>
          <w:rFonts w:ascii="Times New Roman" w:hAnsi="Times New Roman"/>
          <w:sz w:val="20"/>
        </w:rPr>
        <w:t>Минмонтажспецстроя</w:t>
      </w:r>
      <w:proofErr w:type="spellEnd"/>
      <w:r>
        <w:rPr>
          <w:rFonts w:ascii="Times New Roman" w:hAnsi="Times New Roman"/>
          <w:sz w:val="20"/>
        </w:rPr>
        <w:t xml:space="preserve"> СССР, Института точной механики и вычислительной техники АН СССР, Всесоюзного научно-исследовательского института проблем организации и управления ГКНТ, Научно-исследовательского центра электронной вычислительной техники Минрадиопрома, специального проектно-конструкторского бюро </w:t>
      </w:r>
      <w:proofErr w:type="spellStart"/>
      <w:r>
        <w:rPr>
          <w:rFonts w:ascii="Times New Roman" w:hAnsi="Times New Roman"/>
          <w:sz w:val="20"/>
        </w:rPr>
        <w:t>Спецавтоматика</w:t>
      </w:r>
      <w:proofErr w:type="spellEnd"/>
      <w:r>
        <w:rPr>
          <w:rFonts w:ascii="Times New Roman" w:hAnsi="Times New Roman"/>
          <w:sz w:val="20"/>
        </w:rPr>
        <w:t xml:space="preserve"> </w:t>
      </w:r>
      <w:proofErr w:type="spellStart"/>
      <w:r>
        <w:rPr>
          <w:rFonts w:ascii="Times New Roman" w:hAnsi="Times New Roman"/>
          <w:sz w:val="20"/>
        </w:rPr>
        <w:t>Минприбора</w:t>
      </w:r>
      <w:proofErr w:type="spellEnd"/>
      <w:r>
        <w:rPr>
          <w:rFonts w:ascii="Times New Roman" w:hAnsi="Times New Roman"/>
          <w:sz w:val="20"/>
        </w:rPr>
        <w:t>.</w:t>
      </w:r>
    </w:p>
    <w:p w:rsidR="00000000" w:rsidRDefault="0066089F">
      <w:pPr>
        <w:ind w:firstLine="225"/>
        <w:jc w:val="both"/>
        <w:rPr>
          <w:rFonts w:ascii="Times New Roman" w:hAnsi="Times New Roman"/>
          <w:sz w:val="20"/>
        </w:rPr>
      </w:pPr>
    </w:p>
    <w:p w:rsidR="00000000" w:rsidRDefault="0066089F">
      <w:pPr>
        <w:ind w:firstLine="225"/>
        <w:jc w:val="both"/>
        <w:rPr>
          <w:rFonts w:ascii="Times New Roman" w:hAnsi="Times New Roman"/>
          <w:sz w:val="20"/>
        </w:rPr>
      </w:pPr>
      <w:r>
        <w:rPr>
          <w:rFonts w:ascii="Times New Roman" w:hAnsi="Times New Roman"/>
          <w:sz w:val="20"/>
        </w:rPr>
        <w:t>ВНЕСЕНЫ ЦНИПИАСС Госстроя СССР</w:t>
      </w:r>
    </w:p>
    <w:p w:rsidR="00000000" w:rsidRDefault="0066089F">
      <w:pPr>
        <w:ind w:firstLine="225"/>
        <w:jc w:val="both"/>
        <w:rPr>
          <w:rFonts w:ascii="Times New Roman" w:hAnsi="Times New Roman"/>
          <w:sz w:val="20"/>
        </w:rPr>
      </w:pPr>
    </w:p>
    <w:p w:rsidR="00000000" w:rsidRDefault="0066089F">
      <w:pPr>
        <w:ind w:firstLine="225"/>
        <w:jc w:val="both"/>
        <w:rPr>
          <w:rFonts w:ascii="Times New Roman" w:hAnsi="Times New Roman"/>
          <w:sz w:val="20"/>
        </w:rPr>
      </w:pPr>
      <w:r>
        <w:rPr>
          <w:rFonts w:ascii="Times New Roman" w:hAnsi="Times New Roman"/>
          <w:sz w:val="20"/>
        </w:rPr>
        <w:t xml:space="preserve">УТВЕРЖДЕНЫ постановлением Государственного комитета СССР по делам строительства от 22 декабря 1978 г. № 244 </w:t>
      </w:r>
    </w:p>
    <w:p w:rsidR="00000000" w:rsidRDefault="0066089F">
      <w:pPr>
        <w:ind w:firstLine="180"/>
        <w:jc w:val="both"/>
        <w:rPr>
          <w:rFonts w:ascii="Times New Roman" w:hAnsi="Times New Roman"/>
          <w:sz w:val="20"/>
        </w:rPr>
      </w:pPr>
    </w:p>
    <w:p w:rsidR="00000000" w:rsidRDefault="0066089F">
      <w:pPr>
        <w:ind w:firstLine="225"/>
        <w:jc w:val="both"/>
        <w:rPr>
          <w:rFonts w:ascii="Times New Roman" w:hAnsi="Times New Roman"/>
          <w:sz w:val="20"/>
        </w:rPr>
      </w:pPr>
      <w:r>
        <w:rPr>
          <w:rFonts w:ascii="Times New Roman" w:hAnsi="Times New Roman"/>
          <w:sz w:val="20"/>
        </w:rPr>
        <w:t>С введением в действие</w:t>
      </w:r>
      <w:r>
        <w:rPr>
          <w:rFonts w:ascii="Times New Roman" w:hAnsi="Times New Roman"/>
          <w:sz w:val="20"/>
        </w:rPr>
        <w:t xml:space="preserve"> настоящей Инструкции с 1 июля 1979 г. утрачивает силу Письмо Госстроя СССР от 4 июля 1975 г. № НК-3094-1 «О проектировании зданий и помещений для электронно-вычислительных машин». </w:t>
      </w:r>
    </w:p>
    <w:p w:rsidR="00000000" w:rsidRDefault="0066089F">
      <w:pPr>
        <w:ind w:firstLine="225"/>
        <w:jc w:val="both"/>
        <w:rPr>
          <w:rFonts w:ascii="Times New Roman" w:hAnsi="Times New Roman"/>
          <w:sz w:val="20"/>
        </w:rPr>
      </w:pPr>
    </w:p>
    <w:p w:rsidR="00000000" w:rsidRDefault="0066089F">
      <w:pPr>
        <w:ind w:firstLine="284"/>
        <w:jc w:val="both"/>
        <w:rPr>
          <w:rFonts w:ascii="Times New Roman" w:hAnsi="Times New Roman"/>
          <w:sz w:val="20"/>
        </w:rPr>
      </w:pPr>
      <w:r>
        <w:rPr>
          <w:rFonts w:ascii="Times New Roman" w:hAnsi="Times New Roman"/>
          <w:sz w:val="20"/>
        </w:rPr>
        <w:t>Внесены Изменения №1, № 2, утвержденные Постановлениями Госстроя России от 27 февраля 1989 г. № 33, 24 февраля 2000 г. № 17</w:t>
      </w:r>
    </w:p>
    <w:p w:rsidR="00000000" w:rsidRDefault="0066089F">
      <w:pPr>
        <w:ind w:firstLine="405"/>
        <w:jc w:val="both"/>
        <w:rPr>
          <w:rFonts w:ascii="Times New Roman" w:hAnsi="Times New Roman"/>
          <w:sz w:val="20"/>
        </w:rPr>
      </w:pPr>
    </w:p>
    <w:p w:rsidR="00000000" w:rsidRDefault="0066089F">
      <w:pPr>
        <w:ind w:firstLine="450"/>
        <w:jc w:val="both"/>
        <w:rPr>
          <w:rFonts w:ascii="Times New Roman" w:hAnsi="Times New Roman"/>
          <w:sz w:val="20"/>
        </w:rPr>
      </w:pPr>
    </w:p>
    <w:p w:rsidR="00000000" w:rsidRDefault="0066089F">
      <w:pPr>
        <w:pStyle w:val="Heading"/>
        <w:jc w:val="center"/>
        <w:rPr>
          <w:rFonts w:ascii="Times New Roman" w:hAnsi="Times New Roman"/>
          <w:sz w:val="20"/>
        </w:rPr>
      </w:pPr>
      <w:r>
        <w:rPr>
          <w:rFonts w:ascii="Times New Roman" w:hAnsi="Times New Roman"/>
          <w:sz w:val="20"/>
        </w:rPr>
        <w:t xml:space="preserve">1. ОБЩИЕ ПОЛОЖЕНИЯ </w:t>
      </w:r>
    </w:p>
    <w:p w:rsidR="00000000" w:rsidRDefault="0066089F">
      <w:pPr>
        <w:ind w:firstLine="225"/>
        <w:jc w:val="both"/>
        <w:rPr>
          <w:rFonts w:ascii="Times New Roman" w:hAnsi="Times New Roman"/>
          <w:sz w:val="20"/>
        </w:rPr>
      </w:pPr>
    </w:p>
    <w:p w:rsidR="00000000" w:rsidRDefault="0066089F">
      <w:pPr>
        <w:ind w:firstLine="225"/>
        <w:jc w:val="both"/>
        <w:rPr>
          <w:rFonts w:ascii="Times New Roman" w:hAnsi="Times New Roman"/>
          <w:sz w:val="20"/>
        </w:rPr>
      </w:pPr>
      <w:r>
        <w:rPr>
          <w:rFonts w:ascii="Times New Roman" w:hAnsi="Times New Roman"/>
          <w:sz w:val="20"/>
        </w:rPr>
        <w:t>1.1(К). Требования норм настоящей инструкции необходимо выполнять при проектировании зданий и помещений, предназначенных для размещения:</w:t>
      </w:r>
    </w:p>
    <w:p w:rsidR="00000000" w:rsidRDefault="0066089F">
      <w:pPr>
        <w:ind w:firstLine="225"/>
        <w:jc w:val="both"/>
        <w:rPr>
          <w:rFonts w:ascii="Times New Roman" w:hAnsi="Times New Roman"/>
          <w:sz w:val="20"/>
        </w:rPr>
      </w:pPr>
      <w:r>
        <w:rPr>
          <w:rFonts w:ascii="Times New Roman" w:hAnsi="Times New Roman"/>
          <w:sz w:val="20"/>
        </w:rPr>
        <w:t>электронно-вычислительных машин и вычислитель</w:t>
      </w:r>
      <w:r>
        <w:rPr>
          <w:rFonts w:ascii="Times New Roman" w:hAnsi="Times New Roman"/>
          <w:sz w:val="20"/>
        </w:rPr>
        <w:t>ных комплексов  общего назначения единой системы (ЭВМ  и ВК ЕС) по ГОСТ 16325-88;</w:t>
      </w:r>
    </w:p>
    <w:p w:rsidR="00000000" w:rsidRDefault="0066089F">
      <w:pPr>
        <w:ind w:firstLine="225"/>
        <w:jc w:val="both"/>
        <w:rPr>
          <w:rFonts w:ascii="Times New Roman" w:hAnsi="Times New Roman"/>
          <w:sz w:val="20"/>
        </w:rPr>
      </w:pPr>
      <w:r>
        <w:rPr>
          <w:rFonts w:ascii="Times New Roman" w:hAnsi="Times New Roman"/>
          <w:sz w:val="20"/>
        </w:rPr>
        <w:t>высокопроизводительных многопроцессорных вычислительных комплексов (МВК) единого ряда "Эльбрус";</w:t>
      </w:r>
    </w:p>
    <w:p w:rsidR="00000000" w:rsidRDefault="0066089F">
      <w:pPr>
        <w:ind w:firstLine="225"/>
        <w:jc w:val="both"/>
        <w:rPr>
          <w:rFonts w:ascii="Times New Roman" w:hAnsi="Times New Roman"/>
          <w:sz w:val="20"/>
        </w:rPr>
      </w:pPr>
      <w:r>
        <w:rPr>
          <w:rFonts w:ascii="Times New Roman" w:hAnsi="Times New Roman"/>
          <w:sz w:val="20"/>
        </w:rPr>
        <w:t>вычислительных комплексов системы малых электронно-вычислительных  машин  (СМ ЭВМ) по ГОСТ 20397-82;</w:t>
      </w:r>
    </w:p>
    <w:p w:rsidR="00000000" w:rsidRDefault="0066089F">
      <w:pPr>
        <w:ind w:firstLine="225"/>
        <w:jc w:val="both"/>
        <w:rPr>
          <w:rFonts w:ascii="Times New Roman" w:hAnsi="Times New Roman"/>
          <w:sz w:val="20"/>
        </w:rPr>
      </w:pPr>
      <w:r>
        <w:rPr>
          <w:rFonts w:ascii="Times New Roman" w:hAnsi="Times New Roman"/>
          <w:sz w:val="20"/>
        </w:rPr>
        <w:t>связных процессоров и телекоммуникационных узлов сетей электронно-вычислительных машин;</w:t>
      </w:r>
    </w:p>
    <w:p w:rsidR="00000000" w:rsidRDefault="0066089F">
      <w:pPr>
        <w:ind w:firstLine="225"/>
        <w:jc w:val="both"/>
        <w:rPr>
          <w:rFonts w:ascii="Times New Roman" w:hAnsi="Times New Roman"/>
          <w:sz w:val="20"/>
        </w:rPr>
      </w:pPr>
      <w:proofErr w:type="spellStart"/>
      <w:r>
        <w:rPr>
          <w:rFonts w:ascii="Times New Roman" w:hAnsi="Times New Roman"/>
          <w:sz w:val="20"/>
        </w:rPr>
        <w:t>многопультовых</w:t>
      </w:r>
      <w:proofErr w:type="spellEnd"/>
      <w:r>
        <w:rPr>
          <w:rFonts w:ascii="Times New Roman" w:hAnsi="Times New Roman"/>
          <w:sz w:val="20"/>
        </w:rPr>
        <w:t xml:space="preserve"> систем подготовки данных, располагаемых в одном помещении.</w:t>
      </w:r>
    </w:p>
    <w:p w:rsidR="00000000" w:rsidRDefault="0066089F">
      <w:pPr>
        <w:ind w:firstLine="225"/>
        <w:jc w:val="both"/>
        <w:rPr>
          <w:rFonts w:ascii="Times New Roman" w:hAnsi="Times New Roman"/>
          <w:sz w:val="20"/>
        </w:rPr>
      </w:pPr>
    </w:p>
    <w:p w:rsidR="00000000" w:rsidRDefault="0066089F">
      <w:pPr>
        <w:ind w:firstLine="225"/>
        <w:jc w:val="both"/>
        <w:rPr>
          <w:rFonts w:ascii="Times New Roman" w:hAnsi="Times New Roman"/>
          <w:sz w:val="20"/>
        </w:rPr>
      </w:pPr>
      <w:r>
        <w:rPr>
          <w:rFonts w:ascii="Times New Roman" w:hAnsi="Times New Roman"/>
          <w:sz w:val="20"/>
        </w:rPr>
        <w:t>Примечание. Далее по тексту электронно-вычислительные машины, вычисли</w:t>
      </w:r>
      <w:r>
        <w:rPr>
          <w:rFonts w:ascii="Times New Roman" w:hAnsi="Times New Roman"/>
          <w:sz w:val="20"/>
        </w:rPr>
        <w:t>тельные комплексы и другие средства вычислительной техники условно обозначаются ЭВМ.</w:t>
      </w:r>
    </w:p>
    <w:p w:rsidR="00000000" w:rsidRDefault="0066089F">
      <w:pPr>
        <w:ind w:firstLine="225"/>
        <w:jc w:val="both"/>
        <w:rPr>
          <w:rFonts w:ascii="Times New Roman" w:hAnsi="Times New Roman"/>
          <w:sz w:val="20"/>
        </w:rPr>
      </w:pPr>
    </w:p>
    <w:p w:rsidR="00000000" w:rsidRDefault="0066089F">
      <w:pPr>
        <w:ind w:firstLine="225"/>
        <w:jc w:val="both"/>
        <w:rPr>
          <w:rFonts w:ascii="Times New Roman" w:hAnsi="Times New Roman"/>
          <w:sz w:val="20"/>
        </w:rPr>
      </w:pPr>
      <w:r>
        <w:rPr>
          <w:rFonts w:ascii="Times New Roman" w:hAnsi="Times New Roman"/>
          <w:sz w:val="20"/>
        </w:rPr>
        <w:t>Нормы инструкции не распространяются на:</w:t>
      </w:r>
    </w:p>
    <w:p w:rsidR="00000000" w:rsidRDefault="0066089F">
      <w:pPr>
        <w:ind w:firstLine="225"/>
        <w:jc w:val="both"/>
        <w:rPr>
          <w:rFonts w:ascii="Times New Roman" w:hAnsi="Times New Roman"/>
          <w:sz w:val="20"/>
        </w:rPr>
      </w:pPr>
      <w:r>
        <w:rPr>
          <w:rFonts w:ascii="Times New Roman" w:hAnsi="Times New Roman"/>
          <w:sz w:val="20"/>
        </w:rPr>
        <w:t>персональные ЭВМ по ГОСТ 27201-87 и аналогичные им по техническим характеристикам ЭВМ по ГОСТ 20397-82 (микроЭВМ);</w:t>
      </w:r>
    </w:p>
    <w:p w:rsidR="00000000" w:rsidRDefault="0066089F">
      <w:pPr>
        <w:ind w:firstLine="225"/>
        <w:jc w:val="both"/>
        <w:rPr>
          <w:rFonts w:ascii="Times New Roman" w:hAnsi="Times New Roman"/>
          <w:sz w:val="20"/>
        </w:rPr>
      </w:pPr>
      <w:r>
        <w:rPr>
          <w:rFonts w:ascii="Times New Roman" w:hAnsi="Times New Roman"/>
          <w:sz w:val="20"/>
        </w:rPr>
        <w:t xml:space="preserve">малые ЭВМ по ГОСТ 20397-82, размещаемые в одном помещении площадью не более 24 </w:t>
      </w:r>
      <w:r>
        <w:rPr>
          <w:rFonts w:ascii="Times New Roman" w:hAnsi="Times New Roman"/>
          <w:position w:val="1"/>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4.25pt">
            <v:imagedata r:id="rId4" o:title=""/>
          </v:shape>
        </w:pict>
      </w:r>
      <w:r>
        <w:rPr>
          <w:rFonts w:ascii="Times New Roman" w:hAnsi="Times New Roman"/>
          <w:sz w:val="20"/>
        </w:rPr>
        <w:t>, выделенном противопожарными перегородками 1-го типа и перекрытиями 3-го типа;</w:t>
      </w:r>
    </w:p>
    <w:p w:rsidR="00000000" w:rsidRDefault="0066089F">
      <w:pPr>
        <w:ind w:firstLine="225"/>
        <w:jc w:val="both"/>
        <w:rPr>
          <w:rFonts w:ascii="Times New Roman" w:hAnsi="Times New Roman"/>
          <w:sz w:val="20"/>
        </w:rPr>
      </w:pPr>
      <w:r>
        <w:rPr>
          <w:rFonts w:ascii="Times New Roman" w:hAnsi="Times New Roman"/>
          <w:sz w:val="20"/>
        </w:rPr>
        <w:t xml:space="preserve">малые ЭВМ и микропроцессорные устройства, встроенные в управляемый объект или размещаемые в одном помещении с </w:t>
      </w:r>
      <w:r>
        <w:rPr>
          <w:rFonts w:ascii="Times New Roman" w:hAnsi="Times New Roman"/>
          <w:sz w:val="20"/>
        </w:rPr>
        <w:t>ним;</w:t>
      </w:r>
    </w:p>
    <w:p w:rsidR="00000000" w:rsidRDefault="0066089F">
      <w:pPr>
        <w:ind w:firstLine="225"/>
        <w:jc w:val="both"/>
        <w:rPr>
          <w:rFonts w:ascii="Times New Roman" w:hAnsi="Times New Roman"/>
          <w:sz w:val="20"/>
        </w:rPr>
      </w:pPr>
      <w:r>
        <w:rPr>
          <w:rFonts w:ascii="Times New Roman" w:hAnsi="Times New Roman"/>
          <w:sz w:val="20"/>
        </w:rPr>
        <w:t>абонентские пункты и удаленные экранные пульты;</w:t>
      </w:r>
    </w:p>
    <w:p w:rsidR="00000000" w:rsidRDefault="0066089F">
      <w:pPr>
        <w:ind w:firstLine="225"/>
        <w:jc w:val="both"/>
        <w:rPr>
          <w:rFonts w:ascii="Times New Roman" w:hAnsi="Times New Roman"/>
          <w:sz w:val="20"/>
        </w:rPr>
      </w:pPr>
      <w:proofErr w:type="spellStart"/>
      <w:r>
        <w:rPr>
          <w:rFonts w:ascii="Times New Roman" w:hAnsi="Times New Roman"/>
          <w:sz w:val="20"/>
        </w:rPr>
        <w:t>многопультовые</w:t>
      </w:r>
      <w:proofErr w:type="spellEnd"/>
      <w:r>
        <w:rPr>
          <w:rFonts w:ascii="Times New Roman" w:hAnsi="Times New Roman"/>
          <w:sz w:val="20"/>
        </w:rPr>
        <w:t xml:space="preserve"> обучающие комплексы на базе микро-ЭВМ;</w:t>
      </w:r>
    </w:p>
    <w:p w:rsidR="00000000" w:rsidRDefault="0066089F">
      <w:pPr>
        <w:ind w:firstLine="225"/>
        <w:jc w:val="both"/>
        <w:rPr>
          <w:rFonts w:ascii="Times New Roman" w:hAnsi="Times New Roman"/>
          <w:sz w:val="20"/>
        </w:rPr>
      </w:pPr>
      <w:r>
        <w:rPr>
          <w:rFonts w:ascii="Times New Roman" w:hAnsi="Times New Roman"/>
          <w:sz w:val="20"/>
        </w:rPr>
        <w:t>здания и помещения для электронно-вычислительных машин, устанавливаемых в соответствии со специальными требованиями.</w:t>
      </w:r>
    </w:p>
    <w:p w:rsidR="00000000" w:rsidRDefault="0066089F">
      <w:pPr>
        <w:ind w:firstLine="225"/>
        <w:jc w:val="both"/>
        <w:rPr>
          <w:rFonts w:ascii="Times New Roman" w:hAnsi="Times New Roman"/>
          <w:sz w:val="20"/>
        </w:rPr>
      </w:pPr>
      <w:r>
        <w:rPr>
          <w:rFonts w:ascii="Times New Roman" w:hAnsi="Times New Roman"/>
          <w:sz w:val="20"/>
        </w:rPr>
        <w:lastRenderedPageBreak/>
        <w:t>Требования к помещениям для размещения импортных ЭВМ следует принимать как для аналогичных по техническим и эксплуатационным характеристикам отечественных ЭВМ.</w:t>
      </w:r>
    </w:p>
    <w:p w:rsidR="00000000" w:rsidRDefault="0066089F">
      <w:pPr>
        <w:ind w:firstLine="225"/>
        <w:jc w:val="both"/>
        <w:rPr>
          <w:rFonts w:ascii="Times New Roman" w:hAnsi="Times New Roman"/>
          <w:sz w:val="20"/>
        </w:rPr>
      </w:pPr>
      <w:r>
        <w:rPr>
          <w:rFonts w:ascii="Times New Roman" w:hAnsi="Times New Roman"/>
          <w:sz w:val="20"/>
        </w:rPr>
        <w:t>1.2. ЭВМ должны размещаться в производственных, вспомогательных или общественных зданиях, в которых по характеру производства ил</w:t>
      </w:r>
      <w:r>
        <w:rPr>
          <w:rFonts w:ascii="Times New Roman" w:hAnsi="Times New Roman"/>
          <w:sz w:val="20"/>
        </w:rPr>
        <w:t xml:space="preserve">и технологии требуется установка ЭВМ, а также в отдельных зданиях. </w:t>
      </w:r>
    </w:p>
    <w:p w:rsidR="00000000" w:rsidRDefault="0066089F">
      <w:pPr>
        <w:ind w:firstLine="225"/>
        <w:jc w:val="both"/>
        <w:rPr>
          <w:rFonts w:ascii="Times New Roman" w:hAnsi="Times New Roman"/>
          <w:sz w:val="20"/>
        </w:rPr>
      </w:pPr>
      <w:r>
        <w:rPr>
          <w:rFonts w:ascii="Times New Roman" w:hAnsi="Times New Roman"/>
          <w:sz w:val="20"/>
        </w:rPr>
        <w:t xml:space="preserve">Размещение ЭВМ в жилых зданиях не допускается. </w:t>
      </w:r>
    </w:p>
    <w:p w:rsidR="00000000" w:rsidRDefault="0066089F">
      <w:pPr>
        <w:ind w:firstLine="284"/>
        <w:jc w:val="both"/>
        <w:rPr>
          <w:rFonts w:ascii="Times New Roman" w:hAnsi="Times New Roman"/>
          <w:sz w:val="20"/>
        </w:rPr>
      </w:pPr>
      <w:r>
        <w:rPr>
          <w:rFonts w:ascii="Times New Roman" w:hAnsi="Times New Roman"/>
          <w:sz w:val="20"/>
        </w:rPr>
        <w:t>1.3. При проектировании зданий и помещений для ЭВМ следует учитывать, что в соответствии с федеральным законом "О социальной защите инвалидов в Российской Федерации" в них могут быть организованы рабочие места для инвалидов. Для обеспечения условий труда инвалидов следует соблюдать соответствующие требования, изложенные в СНиП 2.08.02-89* "Общественные здания и сооружения", СНиП 2.09.02-85* "П</w:t>
      </w:r>
      <w:r>
        <w:rPr>
          <w:rFonts w:ascii="Times New Roman" w:hAnsi="Times New Roman"/>
          <w:sz w:val="20"/>
        </w:rPr>
        <w:t>роизводственные здания", СНиП 2.09.04-87* "Административные и бытовые здания".</w:t>
      </w:r>
    </w:p>
    <w:p w:rsidR="00000000" w:rsidRDefault="0066089F">
      <w:pPr>
        <w:ind w:firstLine="284"/>
        <w:jc w:val="both"/>
        <w:rPr>
          <w:rFonts w:ascii="Times New Roman" w:hAnsi="Times New Roman"/>
          <w:sz w:val="20"/>
        </w:rPr>
      </w:pPr>
    </w:p>
    <w:p w:rsidR="00000000" w:rsidRDefault="0066089F">
      <w:pPr>
        <w:ind w:firstLine="284"/>
        <w:jc w:val="both"/>
        <w:rPr>
          <w:rFonts w:ascii="Times New Roman" w:hAnsi="Times New Roman"/>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 1)</w:t>
      </w:r>
    </w:p>
    <w:p w:rsidR="00000000" w:rsidRDefault="0066089F">
      <w:pPr>
        <w:ind w:firstLine="284"/>
        <w:jc w:val="both"/>
        <w:rPr>
          <w:rFonts w:ascii="Times New Roman" w:hAnsi="Times New Roman"/>
          <w:sz w:val="20"/>
        </w:rPr>
      </w:pPr>
    </w:p>
    <w:p w:rsidR="00000000" w:rsidRDefault="0066089F">
      <w:pPr>
        <w:pStyle w:val="Heading"/>
        <w:jc w:val="center"/>
        <w:rPr>
          <w:rFonts w:ascii="Times New Roman" w:hAnsi="Times New Roman"/>
          <w:sz w:val="20"/>
        </w:rPr>
      </w:pPr>
      <w:r>
        <w:rPr>
          <w:rFonts w:ascii="Times New Roman" w:hAnsi="Times New Roman"/>
          <w:sz w:val="20"/>
        </w:rPr>
        <w:t xml:space="preserve">2. ГЕНЕРАЛЬНЫЕ ПЛАНЫ </w:t>
      </w:r>
    </w:p>
    <w:p w:rsidR="00000000" w:rsidRDefault="0066089F">
      <w:pPr>
        <w:ind w:firstLine="225"/>
        <w:jc w:val="both"/>
        <w:rPr>
          <w:rFonts w:ascii="Times New Roman" w:hAnsi="Times New Roman"/>
          <w:sz w:val="20"/>
        </w:rPr>
      </w:pPr>
    </w:p>
    <w:p w:rsidR="00000000" w:rsidRDefault="0066089F">
      <w:pPr>
        <w:ind w:firstLine="225"/>
        <w:jc w:val="both"/>
        <w:rPr>
          <w:rFonts w:ascii="Times New Roman" w:hAnsi="Times New Roman"/>
          <w:sz w:val="20"/>
        </w:rPr>
      </w:pPr>
      <w:r>
        <w:rPr>
          <w:rFonts w:ascii="Times New Roman" w:hAnsi="Times New Roman"/>
          <w:sz w:val="20"/>
        </w:rPr>
        <w:t>2.1. Здания для ЭВМ следует размещать в общественных центрах городов и других населенных пунктов, в жилых и промышленных районах или на специально выделенных земельных участках.</w:t>
      </w:r>
    </w:p>
    <w:p w:rsidR="00000000" w:rsidRDefault="0066089F">
      <w:pPr>
        <w:ind w:firstLine="225"/>
        <w:jc w:val="both"/>
        <w:rPr>
          <w:rFonts w:ascii="Times New Roman" w:hAnsi="Times New Roman"/>
          <w:sz w:val="20"/>
        </w:rPr>
      </w:pPr>
      <w:r>
        <w:rPr>
          <w:rFonts w:ascii="Times New Roman" w:hAnsi="Times New Roman"/>
          <w:sz w:val="20"/>
        </w:rPr>
        <w:t>2.2. Здания ЭВМ следует размещать с наветренной стороны ветров преобладающего направления по отношению к соседним предприятиям или другим объектам с технологическими процессами, являющимися источник</w:t>
      </w:r>
      <w:r>
        <w:rPr>
          <w:rFonts w:ascii="Times New Roman" w:hAnsi="Times New Roman"/>
          <w:sz w:val="20"/>
        </w:rPr>
        <w:t>ами выделений вредных коррозионно-активных, неприятно пахнущих веществ или пыли.</w:t>
      </w:r>
    </w:p>
    <w:p w:rsidR="00000000" w:rsidRDefault="0066089F">
      <w:pPr>
        <w:ind w:firstLine="225"/>
        <w:jc w:val="both"/>
        <w:rPr>
          <w:rFonts w:ascii="Times New Roman" w:hAnsi="Times New Roman"/>
          <w:sz w:val="20"/>
        </w:rPr>
      </w:pPr>
      <w:r>
        <w:rPr>
          <w:rFonts w:ascii="Times New Roman" w:hAnsi="Times New Roman"/>
          <w:sz w:val="20"/>
        </w:rPr>
        <w:t>2.3. Размеры земельных участков для зданий ЭВМ следует принимать, как для зданий управлений, в соответствии с главой СНиП по планировке и застройке городов, поселков и сельских населенных пунктов.</w:t>
      </w:r>
    </w:p>
    <w:p w:rsidR="00000000" w:rsidRDefault="0066089F">
      <w:pPr>
        <w:ind w:firstLine="225"/>
        <w:jc w:val="both"/>
        <w:rPr>
          <w:rFonts w:ascii="Times New Roman" w:hAnsi="Times New Roman"/>
          <w:sz w:val="20"/>
        </w:rPr>
      </w:pPr>
      <w:r>
        <w:rPr>
          <w:rFonts w:ascii="Times New Roman" w:hAnsi="Times New Roman"/>
          <w:sz w:val="20"/>
        </w:rPr>
        <w:t>2.4. Здания ЭВМ следует размещать на земельных участках, в пределах которых:</w:t>
      </w:r>
    </w:p>
    <w:p w:rsidR="00000000" w:rsidRDefault="0066089F">
      <w:pPr>
        <w:ind w:firstLine="225"/>
        <w:jc w:val="both"/>
        <w:rPr>
          <w:rFonts w:ascii="Times New Roman" w:hAnsi="Times New Roman"/>
          <w:sz w:val="20"/>
        </w:rPr>
      </w:pPr>
      <w:r>
        <w:rPr>
          <w:rFonts w:ascii="Times New Roman" w:hAnsi="Times New Roman"/>
          <w:sz w:val="20"/>
        </w:rPr>
        <w:t>уровень электрического поля внутри помещений не превышает значений, приведенных в ГОСТ 16325-76***;</w:t>
      </w:r>
    </w:p>
    <w:p w:rsidR="00000000" w:rsidRDefault="0066089F">
      <w:pPr>
        <w:ind w:firstLine="225"/>
        <w:jc w:val="both"/>
        <w:rPr>
          <w:rFonts w:ascii="Times New Roman" w:hAnsi="Times New Roman"/>
          <w:sz w:val="20"/>
        </w:rPr>
      </w:pPr>
      <w:r>
        <w:rPr>
          <w:rFonts w:ascii="Times New Roman" w:hAnsi="Times New Roman"/>
          <w:sz w:val="20"/>
        </w:rPr>
        <w:t>вибрация внутри помещений не превышает значений, указанны</w:t>
      </w:r>
      <w:r>
        <w:rPr>
          <w:rFonts w:ascii="Times New Roman" w:hAnsi="Times New Roman"/>
          <w:sz w:val="20"/>
        </w:rPr>
        <w:t>х в п. 3.29 настоящей Инструкции.</w:t>
      </w:r>
    </w:p>
    <w:p w:rsidR="00000000" w:rsidRDefault="0066089F">
      <w:pPr>
        <w:ind w:firstLine="225"/>
        <w:jc w:val="both"/>
        <w:rPr>
          <w:rFonts w:ascii="Times New Roman" w:hAnsi="Times New Roman"/>
          <w:sz w:val="20"/>
        </w:rPr>
      </w:pPr>
      <w:r>
        <w:rPr>
          <w:rFonts w:ascii="Times New Roman" w:hAnsi="Times New Roman"/>
          <w:sz w:val="20"/>
        </w:rPr>
        <w:t>2.5. На земельных участках для зданий ЭВМ следует предусматривать проезды, а также тротуары или пешеходные дорожки с шириной и уклонами, обеспечивающими их доступность для инвалидов, передвигающихся с помощью кресел-колясок и площадки для стоянки автомашин. На стоянке 10% мест должно быть предусмотрено для автомашин инвалидов. Земельный участок должен быть благоустроен и озеленен, при этом запрещается применять древесные насаждения, выделяющие при цветении хлопья, волокнист</w:t>
      </w:r>
      <w:r>
        <w:rPr>
          <w:rFonts w:ascii="Times New Roman" w:hAnsi="Times New Roman"/>
          <w:sz w:val="20"/>
        </w:rPr>
        <w:t>ые вещества и опушенные семена.</w:t>
      </w:r>
    </w:p>
    <w:p w:rsidR="00000000" w:rsidRDefault="0066089F">
      <w:pPr>
        <w:ind w:firstLine="284"/>
        <w:jc w:val="both"/>
        <w:rPr>
          <w:rFonts w:ascii="Times New Roman" w:hAnsi="Times New Roman"/>
          <w:sz w:val="20"/>
        </w:rPr>
      </w:pPr>
    </w:p>
    <w:p w:rsidR="00000000" w:rsidRDefault="0066089F">
      <w:pPr>
        <w:ind w:firstLine="284"/>
        <w:jc w:val="both"/>
        <w:rPr>
          <w:rFonts w:ascii="Times New Roman" w:hAnsi="Times New Roman"/>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 1)</w:t>
      </w:r>
    </w:p>
    <w:p w:rsidR="00000000" w:rsidRDefault="0066089F">
      <w:pPr>
        <w:ind w:firstLine="284"/>
        <w:jc w:val="both"/>
        <w:rPr>
          <w:rFonts w:ascii="Times New Roman" w:hAnsi="Times New Roman"/>
          <w:sz w:val="20"/>
        </w:rPr>
      </w:pPr>
    </w:p>
    <w:p w:rsidR="00000000" w:rsidRDefault="0066089F">
      <w:pPr>
        <w:pStyle w:val="Heading"/>
        <w:jc w:val="center"/>
        <w:rPr>
          <w:rFonts w:ascii="Times New Roman" w:hAnsi="Times New Roman"/>
          <w:sz w:val="20"/>
        </w:rPr>
      </w:pPr>
      <w:r>
        <w:rPr>
          <w:rFonts w:ascii="Times New Roman" w:hAnsi="Times New Roman"/>
          <w:sz w:val="20"/>
        </w:rPr>
        <w:t>3. ОБЪЕМНО-ПЛАНИРОВОЧНЫЕ И КОНСТРУКТИВНЫЕ</w:t>
      </w:r>
    </w:p>
    <w:p w:rsidR="00000000" w:rsidRDefault="0066089F">
      <w:pPr>
        <w:pStyle w:val="Heading"/>
        <w:jc w:val="center"/>
        <w:rPr>
          <w:rFonts w:ascii="Times New Roman" w:hAnsi="Times New Roman"/>
          <w:sz w:val="20"/>
        </w:rPr>
      </w:pPr>
      <w:r>
        <w:rPr>
          <w:rFonts w:ascii="Times New Roman" w:hAnsi="Times New Roman"/>
          <w:sz w:val="20"/>
        </w:rPr>
        <w:t xml:space="preserve"> РЕШЕНИЯ ЗДАНИЙ И ПОМЕЩЕНИЙ </w:t>
      </w:r>
    </w:p>
    <w:p w:rsidR="00000000" w:rsidRDefault="0066089F">
      <w:pPr>
        <w:ind w:firstLine="225"/>
        <w:jc w:val="both"/>
        <w:rPr>
          <w:rFonts w:ascii="Times New Roman" w:hAnsi="Times New Roman"/>
          <w:sz w:val="20"/>
        </w:rPr>
      </w:pPr>
    </w:p>
    <w:p w:rsidR="00000000" w:rsidRDefault="0066089F">
      <w:pPr>
        <w:ind w:firstLine="225"/>
        <w:jc w:val="both"/>
        <w:rPr>
          <w:rFonts w:ascii="Times New Roman" w:hAnsi="Times New Roman"/>
          <w:sz w:val="20"/>
        </w:rPr>
      </w:pPr>
      <w:r>
        <w:rPr>
          <w:rFonts w:ascii="Times New Roman" w:hAnsi="Times New Roman"/>
          <w:sz w:val="20"/>
        </w:rPr>
        <w:t>3.1. При проектировании зданий и помещений для ЭВМ должны соблюдаться нормы главы СНиП по проектированию общественных зданий и сооружений и главы СНиП по противопожарным нормам проектирования зданий и сооружений.</w:t>
      </w:r>
    </w:p>
    <w:p w:rsidR="00000000" w:rsidRDefault="0066089F">
      <w:pPr>
        <w:ind w:firstLine="225"/>
        <w:jc w:val="both"/>
        <w:rPr>
          <w:rFonts w:ascii="Times New Roman" w:hAnsi="Times New Roman"/>
          <w:sz w:val="20"/>
        </w:rPr>
      </w:pPr>
      <w:r>
        <w:rPr>
          <w:rFonts w:ascii="Times New Roman" w:hAnsi="Times New Roman"/>
          <w:sz w:val="20"/>
        </w:rPr>
        <w:t>3.2. Состав помещений и их площади устанавливаются заданием на проектирование.</w:t>
      </w:r>
    </w:p>
    <w:p w:rsidR="00000000" w:rsidRDefault="0066089F">
      <w:pPr>
        <w:ind w:firstLine="225"/>
        <w:jc w:val="both"/>
        <w:rPr>
          <w:rFonts w:ascii="Times New Roman" w:hAnsi="Times New Roman"/>
          <w:sz w:val="20"/>
        </w:rPr>
      </w:pPr>
      <w:r>
        <w:rPr>
          <w:rFonts w:ascii="Times New Roman" w:hAnsi="Times New Roman"/>
          <w:sz w:val="20"/>
        </w:rPr>
        <w:t>3.3. Помещения для ЭВМ размещать в подвалах не допускается.</w:t>
      </w:r>
    </w:p>
    <w:p w:rsidR="00000000" w:rsidRDefault="0066089F">
      <w:pPr>
        <w:ind w:firstLine="225"/>
        <w:jc w:val="both"/>
        <w:rPr>
          <w:rFonts w:ascii="Times New Roman" w:hAnsi="Times New Roman"/>
          <w:sz w:val="20"/>
        </w:rPr>
      </w:pPr>
      <w:r>
        <w:rPr>
          <w:rFonts w:ascii="Times New Roman" w:hAnsi="Times New Roman"/>
          <w:sz w:val="20"/>
        </w:rPr>
        <w:t>3.4. Залы ЭВМ должны р</w:t>
      </w:r>
      <w:r>
        <w:rPr>
          <w:rFonts w:ascii="Times New Roman" w:hAnsi="Times New Roman"/>
          <w:sz w:val="20"/>
        </w:rPr>
        <w:t>асполагаться на северной или северо-восточной стороне здания.</w:t>
      </w:r>
    </w:p>
    <w:p w:rsidR="00000000" w:rsidRDefault="0066089F">
      <w:pPr>
        <w:ind w:firstLine="225"/>
        <w:jc w:val="both"/>
        <w:rPr>
          <w:rFonts w:ascii="Times New Roman" w:hAnsi="Times New Roman"/>
          <w:sz w:val="20"/>
        </w:rPr>
      </w:pPr>
    </w:p>
    <w:p w:rsidR="00000000" w:rsidRDefault="0066089F">
      <w:pPr>
        <w:ind w:firstLine="225"/>
        <w:jc w:val="both"/>
        <w:rPr>
          <w:rFonts w:ascii="Times New Roman" w:hAnsi="Times New Roman"/>
          <w:sz w:val="20"/>
        </w:rPr>
      </w:pPr>
      <w:r>
        <w:rPr>
          <w:rFonts w:ascii="Times New Roman" w:hAnsi="Times New Roman"/>
          <w:sz w:val="20"/>
        </w:rPr>
        <w:t xml:space="preserve">(К) Пункты 3.5 - 3.9 исключены. </w:t>
      </w:r>
    </w:p>
    <w:p w:rsidR="00000000" w:rsidRDefault="0066089F">
      <w:pPr>
        <w:ind w:firstLine="225"/>
        <w:jc w:val="both"/>
        <w:rPr>
          <w:rFonts w:ascii="Times New Roman" w:hAnsi="Times New Roman"/>
          <w:sz w:val="20"/>
        </w:rPr>
      </w:pPr>
    </w:p>
    <w:p w:rsidR="00000000" w:rsidRDefault="0066089F">
      <w:pPr>
        <w:ind w:firstLine="225"/>
        <w:jc w:val="both"/>
        <w:rPr>
          <w:rFonts w:ascii="Times New Roman" w:hAnsi="Times New Roman"/>
          <w:sz w:val="20"/>
        </w:rPr>
      </w:pPr>
      <w:r>
        <w:rPr>
          <w:rFonts w:ascii="Times New Roman" w:hAnsi="Times New Roman"/>
          <w:sz w:val="20"/>
        </w:rPr>
        <w:t xml:space="preserve">3.10(К). Ограждающие перегородки залов ЭВМ, помещений для внешних запоминающих устройств, телекоммуникационной аппаратуры, подготовки данных, сервисной аппаратуры, архивов магнитных носителей, архивов бумажных носителей , экранных пультов, графопостроителей и графоповторителей, системных программистов, ремонта типовых элементов замены (ТЭЗ) и электромеханических устройств, копировально-множительного </w:t>
      </w:r>
      <w:r>
        <w:rPr>
          <w:rFonts w:ascii="Times New Roman" w:hAnsi="Times New Roman"/>
          <w:sz w:val="20"/>
        </w:rPr>
        <w:lastRenderedPageBreak/>
        <w:t>оборудования</w:t>
      </w:r>
      <w:r>
        <w:rPr>
          <w:rFonts w:ascii="Times New Roman" w:hAnsi="Times New Roman"/>
          <w:sz w:val="20"/>
        </w:rPr>
        <w:t xml:space="preserve"> должны быть противопожарными, 1-го типа.</w:t>
      </w:r>
    </w:p>
    <w:p w:rsidR="00000000" w:rsidRDefault="0066089F">
      <w:pPr>
        <w:ind w:firstLine="225"/>
        <w:jc w:val="both"/>
        <w:rPr>
          <w:rFonts w:ascii="Times New Roman" w:hAnsi="Times New Roman"/>
          <w:sz w:val="20"/>
        </w:rPr>
      </w:pPr>
      <w:r>
        <w:rPr>
          <w:rFonts w:ascii="Times New Roman" w:hAnsi="Times New Roman"/>
          <w:sz w:val="20"/>
        </w:rPr>
        <w:t>3.11. Непосредственное сообщение залов ЭВМ с другими помещениями, кроме помещений внешних запоминающих устройств, не допускается.</w:t>
      </w:r>
    </w:p>
    <w:p w:rsidR="00000000" w:rsidRDefault="0066089F">
      <w:pPr>
        <w:ind w:firstLine="225"/>
        <w:jc w:val="both"/>
        <w:rPr>
          <w:rFonts w:ascii="Times New Roman" w:hAnsi="Times New Roman"/>
          <w:sz w:val="20"/>
        </w:rPr>
      </w:pPr>
      <w:r>
        <w:rPr>
          <w:rFonts w:ascii="Times New Roman" w:hAnsi="Times New Roman"/>
          <w:sz w:val="20"/>
        </w:rPr>
        <w:t xml:space="preserve">Не допускается размещение производств категорий А, Б и Е или производств с мокрыми технологическими процессами </w:t>
      </w:r>
      <w:proofErr w:type="spellStart"/>
      <w:r>
        <w:rPr>
          <w:rFonts w:ascii="Times New Roman" w:hAnsi="Times New Roman"/>
          <w:sz w:val="20"/>
        </w:rPr>
        <w:t>смежно</w:t>
      </w:r>
      <w:proofErr w:type="spellEnd"/>
      <w:r>
        <w:rPr>
          <w:rFonts w:ascii="Times New Roman" w:hAnsi="Times New Roman"/>
          <w:sz w:val="20"/>
        </w:rPr>
        <w:t xml:space="preserve"> с залами ЭВМ и помещениями подготовки данных, сервисной аппаратуры, архивов бумажных и магнитных носителей, графопостроителей, графоповторителей, системных и проблемных программистов, а также размещение указанных производс</w:t>
      </w:r>
      <w:r>
        <w:rPr>
          <w:rFonts w:ascii="Times New Roman" w:hAnsi="Times New Roman"/>
          <w:sz w:val="20"/>
        </w:rPr>
        <w:t>тв над и под этими помещениями. Производства категории В от указанных помещений должны отделяться противопожарными стенами.</w:t>
      </w:r>
    </w:p>
    <w:p w:rsidR="00000000" w:rsidRDefault="0066089F">
      <w:pPr>
        <w:ind w:firstLine="225"/>
        <w:jc w:val="both"/>
        <w:rPr>
          <w:rFonts w:ascii="Times New Roman" w:hAnsi="Times New Roman"/>
          <w:sz w:val="20"/>
        </w:rPr>
      </w:pPr>
      <w:r>
        <w:rPr>
          <w:rFonts w:ascii="Times New Roman" w:hAnsi="Times New Roman"/>
          <w:sz w:val="20"/>
        </w:rPr>
        <w:t xml:space="preserve">3.12. Перегородка между залом ЭВМ и помещением внешних запоминающих устройств должна быть несгораемой и выполняться из стекла и металлических конструкций. Допускается указанную перегородку выполнять из других несгораемых конструкций. В перегородке должно предусматриваться смотровое окно, ширина и высота которого должны обеспечивать </w:t>
      </w:r>
      <w:proofErr w:type="spellStart"/>
      <w:r>
        <w:rPr>
          <w:rFonts w:ascii="Times New Roman" w:hAnsi="Times New Roman"/>
          <w:sz w:val="20"/>
        </w:rPr>
        <w:t>просматриваемость</w:t>
      </w:r>
      <w:proofErr w:type="spellEnd"/>
      <w:r>
        <w:rPr>
          <w:rFonts w:ascii="Times New Roman" w:hAnsi="Times New Roman"/>
          <w:sz w:val="20"/>
        </w:rPr>
        <w:t xml:space="preserve"> устройств внешней памяти с пульта оп</w:t>
      </w:r>
      <w:r>
        <w:rPr>
          <w:rFonts w:ascii="Times New Roman" w:hAnsi="Times New Roman"/>
          <w:sz w:val="20"/>
        </w:rPr>
        <w:t>ератора и инженерного пульта. Высота смотрового окна должна быть не менее 1,5 м, а расстояние от съемного пола до смотрового окна должно быть не более 0,8 м.</w:t>
      </w:r>
    </w:p>
    <w:p w:rsidR="00000000" w:rsidRDefault="0066089F">
      <w:pPr>
        <w:ind w:firstLine="225"/>
        <w:jc w:val="both"/>
        <w:rPr>
          <w:rFonts w:ascii="Times New Roman" w:hAnsi="Times New Roman"/>
          <w:sz w:val="20"/>
        </w:rPr>
      </w:pPr>
      <w:r>
        <w:rPr>
          <w:rFonts w:ascii="Times New Roman" w:hAnsi="Times New Roman"/>
          <w:sz w:val="20"/>
        </w:rPr>
        <w:t>Ограждающие конструкции и перегородка залов должны быть герметичными.</w:t>
      </w:r>
    </w:p>
    <w:p w:rsidR="00000000" w:rsidRDefault="0066089F">
      <w:pPr>
        <w:ind w:firstLine="225"/>
        <w:jc w:val="both"/>
        <w:rPr>
          <w:rFonts w:ascii="Times New Roman" w:hAnsi="Times New Roman"/>
          <w:sz w:val="20"/>
        </w:rPr>
      </w:pPr>
      <w:r>
        <w:rPr>
          <w:rFonts w:ascii="Times New Roman" w:hAnsi="Times New Roman"/>
          <w:sz w:val="20"/>
        </w:rPr>
        <w:t>Ограждающие конструкции залов ЭВМ, архивов магнитных носителей, помещений сервисной аппаратуры, помещений подготовки данных должны обеспечивать защиту ЭВМ от внешних электрических полей в соответствии с требованиями, предусмотренными ГОСТ 16325-76***.</w:t>
      </w:r>
    </w:p>
    <w:p w:rsidR="00000000" w:rsidRDefault="0066089F">
      <w:pPr>
        <w:ind w:firstLine="225"/>
        <w:jc w:val="both"/>
        <w:rPr>
          <w:rFonts w:ascii="Times New Roman" w:hAnsi="Times New Roman"/>
          <w:sz w:val="20"/>
        </w:rPr>
      </w:pPr>
      <w:r>
        <w:rPr>
          <w:rFonts w:ascii="Times New Roman" w:hAnsi="Times New Roman"/>
          <w:sz w:val="20"/>
        </w:rPr>
        <w:t xml:space="preserve">3.13. В коммуникационных шахтах </w:t>
      </w:r>
      <w:r>
        <w:rPr>
          <w:rFonts w:ascii="Times New Roman" w:hAnsi="Times New Roman"/>
          <w:sz w:val="20"/>
        </w:rPr>
        <w:t>не допускается совместная прокладка кабелей электропитания и слаботочных устройств с трубами разводки огнегасящего вещества и воздуховодами.</w:t>
      </w:r>
    </w:p>
    <w:p w:rsidR="00000000" w:rsidRDefault="0066089F">
      <w:pPr>
        <w:ind w:firstLine="225"/>
        <w:jc w:val="both"/>
        <w:rPr>
          <w:rFonts w:ascii="Times New Roman" w:hAnsi="Times New Roman"/>
          <w:sz w:val="20"/>
        </w:rPr>
      </w:pPr>
      <w:r>
        <w:rPr>
          <w:rFonts w:ascii="Times New Roman" w:hAnsi="Times New Roman"/>
          <w:sz w:val="20"/>
        </w:rPr>
        <w:t>3.14. Расчетные нагрузки на перекрытия зданий и помещений для ЭВМ должны определяться в соответствии с главой СНиП по нагрузкам и воздействиям.</w:t>
      </w:r>
    </w:p>
    <w:p w:rsidR="00000000" w:rsidRDefault="0066089F">
      <w:pPr>
        <w:ind w:firstLine="225"/>
        <w:jc w:val="both"/>
        <w:rPr>
          <w:rFonts w:ascii="Times New Roman" w:hAnsi="Times New Roman"/>
          <w:sz w:val="20"/>
        </w:rPr>
      </w:pPr>
      <w:r>
        <w:rPr>
          <w:rFonts w:ascii="Times New Roman" w:hAnsi="Times New Roman"/>
          <w:sz w:val="20"/>
        </w:rPr>
        <w:t>3.15. В залах ЭВМ должны быть съемные полы для размещения коммуникаций и подачи кондиционируемого воздуха к устройствам ЭВМ.</w:t>
      </w:r>
    </w:p>
    <w:p w:rsidR="00000000" w:rsidRDefault="0066089F">
      <w:pPr>
        <w:ind w:firstLine="225"/>
        <w:jc w:val="both"/>
        <w:rPr>
          <w:rFonts w:ascii="Times New Roman" w:hAnsi="Times New Roman"/>
          <w:sz w:val="20"/>
        </w:rPr>
      </w:pPr>
      <w:r>
        <w:rPr>
          <w:rFonts w:ascii="Times New Roman" w:hAnsi="Times New Roman"/>
          <w:sz w:val="20"/>
        </w:rPr>
        <w:t>В отдельных случаях для размещения коммуникаций допускается устройство каналов.</w:t>
      </w:r>
    </w:p>
    <w:p w:rsidR="00000000" w:rsidRDefault="0066089F">
      <w:pPr>
        <w:ind w:firstLine="225"/>
        <w:jc w:val="both"/>
        <w:rPr>
          <w:rFonts w:ascii="Times New Roman" w:hAnsi="Times New Roman"/>
          <w:sz w:val="20"/>
        </w:rPr>
      </w:pPr>
      <w:r>
        <w:rPr>
          <w:rFonts w:ascii="Times New Roman" w:hAnsi="Times New Roman"/>
          <w:sz w:val="20"/>
        </w:rPr>
        <w:t>3.16. Высота подпольно</w:t>
      </w:r>
      <w:r>
        <w:rPr>
          <w:rFonts w:ascii="Times New Roman" w:hAnsi="Times New Roman"/>
          <w:sz w:val="20"/>
        </w:rPr>
        <w:t>го пространства определяется исходя из габаритов прокладываемых в нем коммуникаций и должна быть не менее 200 мм.</w:t>
      </w:r>
    </w:p>
    <w:p w:rsidR="00000000" w:rsidRDefault="0066089F">
      <w:pPr>
        <w:ind w:firstLine="225"/>
        <w:jc w:val="both"/>
        <w:rPr>
          <w:rFonts w:ascii="Times New Roman" w:hAnsi="Times New Roman"/>
          <w:sz w:val="20"/>
        </w:rPr>
      </w:pPr>
      <w:r>
        <w:rPr>
          <w:rFonts w:ascii="Times New Roman" w:hAnsi="Times New Roman"/>
          <w:sz w:val="20"/>
        </w:rPr>
        <w:t>3.17. Конструкция съемного пола должна обеспечивать:</w:t>
      </w:r>
    </w:p>
    <w:p w:rsidR="00000000" w:rsidRDefault="0066089F">
      <w:pPr>
        <w:ind w:firstLine="225"/>
        <w:jc w:val="both"/>
        <w:rPr>
          <w:rFonts w:ascii="Times New Roman" w:hAnsi="Times New Roman"/>
          <w:sz w:val="20"/>
        </w:rPr>
      </w:pPr>
      <w:r>
        <w:rPr>
          <w:rFonts w:ascii="Times New Roman" w:hAnsi="Times New Roman"/>
          <w:sz w:val="20"/>
        </w:rPr>
        <w:t>свободный доступ к коммуникациям при обслуживании;</w:t>
      </w:r>
    </w:p>
    <w:p w:rsidR="00000000" w:rsidRDefault="0066089F">
      <w:pPr>
        <w:ind w:firstLine="225"/>
        <w:jc w:val="both"/>
        <w:rPr>
          <w:rFonts w:ascii="Times New Roman" w:hAnsi="Times New Roman"/>
          <w:sz w:val="20"/>
        </w:rPr>
      </w:pPr>
      <w:r>
        <w:rPr>
          <w:rFonts w:ascii="Times New Roman" w:hAnsi="Times New Roman"/>
          <w:sz w:val="20"/>
        </w:rPr>
        <w:t>устойчивость к горизонтальным усилиям при частично снятых плитах;</w:t>
      </w:r>
    </w:p>
    <w:p w:rsidR="00000000" w:rsidRDefault="0066089F">
      <w:pPr>
        <w:ind w:firstLine="225"/>
        <w:jc w:val="both"/>
        <w:rPr>
          <w:rFonts w:ascii="Times New Roman" w:hAnsi="Times New Roman"/>
          <w:sz w:val="20"/>
        </w:rPr>
      </w:pPr>
      <w:r>
        <w:rPr>
          <w:rFonts w:ascii="Times New Roman" w:hAnsi="Times New Roman"/>
          <w:sz w:val="20"/>
        </w:rPr>
        <w:t xml:space="preserve">возможность выравнивания поверхностей пола с помощью регулируемых опорных элементов; </w:t>
      </w:r>
    </w:p>
    <w:p w:rsidR="00000000" w:rsidRDefault="0066089F">
      <w:pPr>
        <w:ind w:firstLine="225"/>
        <w:jc w:val="both"/>
        <w:rPr>
          <w:rFonts w:ascii="Times New Roman" w:hAnsi="Times New Roman"/>
          <w:sz w:val="20"/>
        </w:rPr>
      </w:pPr>
      <w:r>
        <w:rPr>
          <w:rFonts w:ascii="Times New Roman" w:hAnsi="Times New Roman"/>
          <w:sz w:val="20"/>
        </w:rPr>
        <w:t xml:space="preserve">взаимозаменяемость плит съемного пола. </w:t>
      </w:r>
    </w:p>
    <w:p w:rsidR="00000000" w:rsidRDefault="0066089F">
      <w:pPr>
        <w:ind w:firstLine="225"/>
        <w:jc w:val="both"/>
        <w:rPr>
          <w:rFonts w:ascii="Times New Roman" w:hAnsi="Times New Roman"/>
          <w:sz w:val="20"/>
        </w:rPr>
      </w:pPr>
      <w:r>
        <w:rPr>
          <w:rFonts w:ascii="Times New Roman" w:hAnsi="Times New Roman"/>
          <w:sz w:val="20"/>
        </w:rPr>
        <w:t>3.18. Конструкция съемного пола должна быть рассчитана на равномерно распределенную нормативную нагруз</w:t>
      </w:r>
      <w:r>
        <w:rPr>
          <w:rFonts w:ascii="Times New Roman" w:hAnsi="Times New Roman"/>
          <w:sz w:val="20"/>
        </w:rPr>
        <w:t>ку 1000 кг/м</w:t>
      </w:r>
      <w:r>
        <w:rPr>
          <w:rFonts w:ascii="Times New Roman" w:hAnsi="Times New Roman"/>
          <w:position w:val="-4"/>
          <w:sz w:val="20"/>
        </w:rPr>
        <w:pict>
          <v:shape id="_x0000_i1026" type="#_x0000_t75" style="width:9pt;height:18.75pt">
            <v:imagedata r:id="rId5" o:title=""/>
          </v:shape>
        </w:pict>
      </w:r>
      <w:r>
        <w:rPr>
          <w:rFonts w:ascii="Times New Roman" w:hAnsi="Times New Roman"/>
          <w:sz w:val="20"/>
        </w:rPr>
        <w:t xml:space="preserve"> и сосредоточенную нормативную нагрузку 250 кг, приложенную в любом месте плиты на площади 25 см</w:t>
      </w:r>
      <w:r>
        <w:rPr>
          <w:rFonts w:ascii="Times New Roman" w:hAnsi="Times New Roman"/>
          <w:position w:val="-4"/>
          <w:sz w:val="20"/>
        </w:rPr>
        <w:pict>
          <v:shape id="_x0000_i1027" type="#_x0000_t75" style="width:9pt;height:18.75pt">
            <v:imagedata r:id="rId5" o:title=""/>
          </v:shape>
        </w:pict>
      </w:r>
      <w:r>
        <w:rPr>
          <w:rFonts w:ascii="Times New Roman" w:hAnsi="Times New Roman"/>
          <w:sz w:val="20"/>
        </w:rPr>
        <w:t>. Прогиб плиты не должен превышать 1 мм.</w:t>
      </w:r>
    </w:p>
    <w:p w:rsidR="00000000" w:rsidRDefault="0066089F">
      <w:pPr>
        <w:ind w:firstLine="225"/>
        <w:jc w:val="both"/>
        <w:rPr>
          <w:rFonts w:ascii="Times New Roman" w:hAnsi="Times New Roman"/>
          <w:sz w:val="20"/>
        </w:rPr>
      </w:pPr>
      <w:r>
        <w:rPr>
          <w:rFonts w:ascii="Times New Roman" w:hAnsi="Times New Roman"/>
          <w:sz w:val="20"/>
        </w:rPr>
        <w:t>3.19. Плиты съемного пола в собранном состоянии должны плотно прилегать друг к другу, обеспечивая герметичность в стыках.</w:t>
      </w:r>
    </w:p>
    <w:p w:rsidR="00000000" w:rsidRDefault="0066089F">
      <w:pPr>
        <w:ind w:firstLine="225"/>
        <w:jc w:val="both"/>
        <w:rPr>
          <w:rFonts w:ascii="Times New Roman" w:hAnsi="Times New Roman"/>
          <w:sz w:val="20"/>
        </w:rPr>
      </w:pPr>
      <w:r>
        <w:rPr>
          <w:rFonts w:ascii="Times New Roman" w:hAnsi="Times New Roman"/>
          <w:sz w:val="20"/>
        </w:rPr>
        <w:t xml:space="preserve">3.20. Плиты съемного пола должны быть </w:t>
      </w:r>
      <w:proofErr w:type="spellStart"/>
      <w:r>
        <w:rPr>
          <w:rFonts w:ascii="Times New Roman" w:hAnsi="Times New Roman"/>
          <w:sz w:val="20"/>
        </w:rPr>
        <w:t>трудносгораемыми</w:t>
      </w:r>
      <w:proofErr w:type="spellEnd"/>
      <w:r>
        <w:rPr>
          <w:rFonts w:ascii="Times New Roman" w:hAnsi="Times New Roman"/>
          <w:sz w:val="20"/>
        </w:rPr>
        <w:t>, с пределом огнестойкости не менее 0,5 ч, или несгораемыми. Опоры и стойки съемных полов должны быть несгораемыми. Покрытие плит пола допускается предусматривать из сгораемых материало</w:t>
      </w:r>
      <w:r>
        <w:rPr>
          <w:rFonts w:ascii="Times New Roman" w:hAnsi="Times New Roman"/>
          <w:sz w:val="20"/>
        </w:rPr>
        <w:t>в.</w:t>
      </w:r>
    </w:p>
    <w:p w:rsidR="00000000" w:rsidRDefault="0066089F">
      <w:pPr>
        <w:ind w:firstLine="225"/>
        <w:jc w:val="both"/>
        <w:rPr>
          <w:rFonts w:ascii="Times New Roman" w:hAnsi="Times New Roman"/>
          <w:sz w:val="20"/>
        </w:rPr>
      </w:pPr>
      <w:r>
        <w:rPr>
          <w:rFonts w:ascii="Times New Roman" w:hAnsi="Times New Roman"/>
          <w:sz w:val="20"/>
        </w:rPr>
        <w:t xml:space="preserve">Покрытие плит пола должно быть гладким, прочным, антистатическим, позволяющим выполнять уборку пола пылесосом или влажную уборку. Конструкция плит должна обеспечивать </w:t>
      </w:r>
      <w:proofErr w:type="spellStart"/>
      <w:r>
        <w:rPr>
          <w:rFonts w:ascii="Times New Roman" w:hAnsi="Times New Roman"/>
          <w:sz w:val="20"/>
        </w:rPr>
        <w:t>стекание</w:t>
      </w:r>
      <w:proofErr w:type="spellEnd"/>
      <w:r>
        <w:rPr>
          <w:rFonts w:ascii="Times New Roman" w:hAnsi="Times New Roman"/>
          <w:sz w:val="20"/>
        </w:rPr>
        <w:t xml:space="preserve"> и отвод электростатического электричества.</w:t>
      </w:r>
    </w:p>
    <w:p w:rsidR="00000000" w:rsidRDefault="0066089F">
      <w:pPr>
        <w:ind w:firstLine="225"/>
        <w:jc w:val="both"/>
        <w:rPr>
          <w:rFonts w:ascii="Times New Roman" w:hAnsi="Times New Roman"/>
          <w:sz w:val="20"/>
        </w:rPr>
      </w:pPr>
      <w:r>
        <w:rPr>
          <w:rFonts w:ascii="Times New Roman" w:hAnsi="Times New Roman"/>
          <w:sz w:val="20"/>
        </w:rPr>
        <w:t>Расположение отверстий в плитах для прокладки соединительных кабелей, заземления, воздуховодов централизованного охлаждения устройств следует определять по месту установки устройств в соответствии с технологическими планами размещения ЭВМ и техническими характеристиками устройств.</w:t>
      </w:r>
    </w:p>
    <w:p w:rsidR="00000000" w:rsidRDefault="0066089F">
      <w:pPr>
        <w:ind w:firstLine="225"/>
        <w:jc w:val="both"/>
        <w:rPr>
          <w:rFonts w:ascii="Times New Roman" w:hAnsi="Times New Roman"/>
          <w:sz w:val="20"/>
        </w:rPr>
      </w:pPr>
      <w:r>
        <w:rPr>
          <w:rFonts w:ascii="Times New Roman" w:hAnsi="Times New Roman"/>
          <w:sz w:val="20"/>
        </w:rPr>
        <w:t>3.21. По</w:t>
      </w:r>
      <w:r>
        <w:rPr>
          <w:rFonts w:ascii="Times New Roman" w:hAnsi="Times New Roman"/>
          <w:sz w:val="20"/>
        </w:rPr>
        <w:t>дпольные пространства под съемными полами должны разделяться несгораемыми диафрагмами на отдельные отсеки площадью не более 250 м</w:t>
      </w:r>
      <w:r>
        <w:rPr>
          <w:rFonts w:ascii="Times New Roman" w:hAnsi="Times New Roman"/>
          <w:position w:val="-6"/>
          <w:sz w:val="20"/>
        </w:rPr>
        <w:pict>
          <v:shape id="_x0000_i1028" type="#_x0000_t75" style="width:9pt;height:18.75pt">
            <v:imagedata r:id="rId5" o:title=""/>
          </v:shape>
        </w:pict>
      </w:r>
      <w:r>
        <w:rPr>
          <w:rFonts w:ascii="Times New Roman" w:hAnsi="Times New Roman"/>
          <w:sz w:val="20"/>
        </w:rPr>
        <w:t>. Предел огнестойкости диафрагм должен быть не менее 0,75 ч.</w:t>
      </w:r>
    </w:p>
    <w:p w:rsidR="00000000" w:rsidRDefault="0066089F">
      <w:pPr>
        <w:ind w:firstLine="225"/>
        <w:jc w:val="both"/>
        <w:rPr>
          <w:rFonts w:ascii="Times New Roman" w:hAnsi="Times New Roman"/>
          <w:sz w:val="20"/>
        </w:rPr>
      </w:pPr>
      <w:r>
        <w:rPr>
          <w:rFonts w:ascii="Times New Roman" w:hAnsi="Times New Roman"/>
          <w:sz w:val="20"/>
        </w:rPr>
        <w:t>Коммуникации через диафрагмы должны прокладываться в специальных обоймах с применением несгораемых уплотняющих материалов.</w:t>
      </w:r>
    </w:p>
    <w:p w:rsidR="00000000" w:rsidRDefault="0066089F">
      <w:pPr>
        <w:ind w:firstLine="225"/>
        <w:jc w:val="both"/>
        <w:rPr>
          <w:rFonts w:ascii="Times New Roman" w:hAnsi="Times New Roman"/>
          <w:sz w:val="20"/>
        </w:rPr>
      </w:pPr>
      <w:r>
        <w:rPr>
          <w:rFonts w:ascii="Times New Roman" w:hAnsi="Times New Roman"/>
          <w:sz w:val="20"/>
        </w:rPr>
        <w:t>3.22. Перекрытия над залами для ЭВМ, помещениями для подготовки данных, сервисной аппаратуры, архивов магнитных и бумажных носителей, графопостроителей и графоповторителей должны иметь гидроизоляцию</w:t>
      </w:r>
      <w:r>
        <w:rPr>
          <w:rFonts w:ascii="Times New Roman" w:hAnsi="Times New Roman"/>
          <w:sz w:val="20"/>
        </w:rPr>
        <w:t>.</w:t>
      </w:r>
    </w:p>
    <w:p w:rsidR="00000000" w:rsidRDefault="0066089F">
      <w:pPr>
        <w:ind w:firstLine="225"/>
        <w:jc w:val="both"/>
        <w:rPr>
          <w:rFonts w:ascii="Times New Roman" w:hAnsi="Times New Roman"/>
          <w:sz w:val="20"/>
        </w:rPr>
      </w:pPr>
      <w:r>
        <w:rPr>
          <w:rFonts w:ascii="Times New Roman" w:hAnsi="Times New Roman"/>
          <w:sz w:val="20"/>
        </w:rPr>
        <w:t>3.23. Против дверных проемов залов для ЭВМ со съемным полом следует предусматривать пандус с уклоном и конфигурацией, обеспечивающими безопасный проезд инвалида на кресле-коляске.</w:t>
      </w:r>
    </w:p>
    <w:p w:rsidR="00000000" w:rsidRDefault="0066089F">
      <w:pPr>
        <w:ind w:firstLine="284"/>
        <w:jc w:val="both"/>
        <w:rPr>
          <w:rFonts w:ascii="Times New Roman" w:hAnsi="Times New Roman"/>
          <w:sz w:val="20"/>
        </w:rPr>
      </w:pPr>
    </w:p>
    <w:p w:rsidR="00000000" w:rsidRDefault="0066089F">
      <w:pPr>
        <w:ind w:firstLine="284"/>
        <w:jc w:val="both"/>
        <w:rPr>
          <w:rFonts w:ascii="Times New Roman" w:hAnsi="Times New Roman"/>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 1)</w:t>
      </w:r>
    </w:p>
    <w:p w:rsidR="00000000" w:rsidRDefault="0066089F">
      <w:pPr>
        <w:ind w:firstLine="284"/>
        <w:jc w:val="both"/>
        <w:rPr>
          <w:rFonts w:ascii="Times New Roman" w:hAnsi="Times New Roman"/>
          <w:sz w:val="20"/>
        </w:rPr>
      </w:pPr>
    </w:p>
    <w:p w:rsidR="00000000" w:rsidRDefault="0066089F">
      <w:pPr>
        <w:ind w:firstLine="225"/>
        <w:jc w:val="both"/>
        <w:rPr>
          <w:rFonts w:ascii="Times New Roman" w:hAnsi="Times New Roman"/>
          <w:sz w:val="20"/>
        </w:rPr>
      </w:pPr>
      <w:r>
        <w:rPr>
          <w:rFonts w:ascii="Times New Roman" w:hAnsi="Times New Roman"/>
          <w:sz w:val="20"/>
        </w:rPr>
        <w:t>3.24. Защиту от шума помещений ЭВМ следует предусматривать в соответствии с главой СНиП по защите от шума.</w:t>
      </w:r>
    </w:p>
    <w:p w:rsidR="00000000" w:rsidRDefault="0066089F">
      <w:pPr>
        <w:ind w:firstLine="225"/>
        <w:jc w:val="both"/>
        <w:rPr>
          <w:rFonts w:ascii="Times New Roman" w:hAnsi="Times New Roman"/>
          <w:sz w:val="20"/>
        </w:rPr>
      </w:pPr>
      <w:r>
        <w:rPr>
          <w:rFonts w:ascii="Times New Roman" w:hAnsi="Times New Roman"/>
          <w:sz w:val="20"/>
        </w:rPr>
        <w:t>3.25. Допустимые уровни звукового давления в залах для ЭВМ в случае, когда устройства ввода-вывода (УВВ) и внешние запоминающие устройства (ВЗУ) размещены в отдельном помещении, а также в п</w:t>
      </w:r>
      <w:r>
        <w:rPr>
          <w:rFonts w:ascii="Times New Roman" w:hAnsi="Times New Roman"/>
          <w:sz w:val="20"/>
        </w:rPr>
        <w:t>омещениях для подготовки данных, экранных пультов, графопостроителей, следует принимать по подпункту 3 таблицы 2 СН 2.2.4/2.1.8.562-96.</w:t>
      </w:r>
    </w:p>
    <w:p w:rsidR="00000000" w:rsidRDefault="0066089F">
      <w:pPr>
        <w:ind w:firstLine="225"/>
        <w:jc w:val="both"/>
        <w:rPr>
          <w:rFonts w:ascii="Times New Roman" w:hAnsi="Times New Roman"/>
          <w:sz w:val="20"/>
        </w:rPr>
      </w:pPr>
      <w:r>
        <w:rPr>
          <w:rFonts w:ascii="Times New Roman" w:hAnsi="Times New Roman"/>
          <w:sz w:val="20"/>
        </w:rPr>
        <w:t>Допустимые уровни звукового давления в залах для ЭВМ, в которых устанавливаются УВВ и ВЗУ, следует принимать по подпункту 4 таблицы 2 СН 2.2.4/2.1.8.562-96. Для остальных помещений - по подпункту 1 таблицы СН 2.2.4/2.1.8.562-96.</w:t>
      </w:r>
    </w:p>
    <w:p w:rsidR="00000000" w:rsidRDefault="0066089F">
      <w:pPr>
        <w:ind w:firstLine="284"/>
        <w:jc w:val="both"/>
        <w:rPr>
          <w:rFonts w:ascii="Times New Roman" w:hAnsi="Times New Roman"/>
          <w:sz w:val="20"/>
        </w:rPr>
      </w:pPr>
    </w:p>
    <w:p w:rsidR="00000000" w:rsidRDefault="0066089F">
      <w:pPr>
        <w:ind w:firstLine="284"/>
        <w:jc w:val="both"/>
        <w:rPr>
          <w:rFonts w:ascii="Times New Roman" w:hAnsi="Times New Roman"/>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 1)</w:t>
      </w:r>
    </w:p>
    <w:p w:rsidR="00000000" w:rsidRDefault="0066089F">
      <w:pPr>
        <w:ind w:firstLine="284"/>
        <w:jc w:val="both"/>
        <w:rPr>
          <w:rFonts w:ascii="Times New Roman" w:hAnsi="Times New Roman"/>
          <w:sz w:val="20"/>
        </w:rPr>
      </w:pPr>
    </w:p>
    <w:p w:rsidR="00000000" w:rsidRDefault="0066089F">
      <w:pPr>
        <w:ind w:firstLine="225"/>
        <w:jc w:val="both"/>
        <w:rPr>
          <w:rFonts w:ascii="Times New Roman" w:hAnsi="Times New Roman"/>
          <w:sz w:val="20"/>
        </w:rPr>
      </w:pPr>
      <w:r>
        <w:rPr>
          <w:rFonts w:ascii="Times New Roman" w:hAnsi="Times New Roman"/>
          <w:sz w:val="20"/>
        </w:rPr>
        <w:t xml:space="preserve">3.26. Звукопоглощающую облицовку стен и потолков помещений следует предусматривать из несгораемых или </w:t>
      </w:r>
      <w:proofErr w:type="spellStart"/>
      <w:r>
        <w:rPr>
          <w:rFonts w:ascii="Times New Roman" w:hAnsi="Times New Roman"/>
          <w:sz w:val="20"/>
        </w:rPr>
        <w:t>трудносгора</w:t>
      </w:r>
      <w:r>
        <w:rPr>
          <w:rFonts w:ascii="Times New Roman" w:hAnsi="Times New Roman"/>
          <w:sz w:val="20"/>
        </w:rPr>
        <w:t>емых</w:t>
      </w:r>
      <w:proofErr w:type="spellEnd"/>
      <w:r>
        <w:rPr>
          <w:rFonts w:ascii="Times New Roman" w:hAnsi="Times New Roman"/>
          <w:sz w:val="20"/>
        </w:rPr>
        <w:t xml:space="preserve"> материалов.</w:t>
      </w:r>
    </w:p>
    <w:p w:rsidR="00000000" w:rsidRDefault="0066089F">
      <w:pPr>
        <w:ind w:firstLine="225"/>
        <w:jc w:val="both"/>
        <w:rPr>
          <w:rFonts w:ascii="Times New Roman" w:hAnsi="Times New Roman"/>
          <w:sz w:val="20"/>
        </w:rPr>
      </w:pPr>
      <w:r>
        <w:rPr>
          <w:rFonts w:ascii="Times New Roman" w:hAnsi="Times New Roman"/>
          <w:sz w:val="20"/>
        </w:rPr>
        <w:t>Облицовку стен и потолков из материалов, выделяющих пыль, применять не допускается.</w:t>
      </w:r>
    </w:p>
    <w:p w:rsidR="00000000" w:rsidRDefault="0066089F">
      <w:pPr>
        <w:ind w:firstLine="225"/>
        <w:jc w:val="both"/>
        <w:rPr>
          <w:rFonts w:ascii="Times New Roman" w:hAnsi="Times New Roman"/>
          <w:sz w:val="20"/>
        </w:rPr>
      </w:pPr>
      <w:r>
        <w:rPr>
          <w:rFonts w:ascii="Times New Roman" w:hAnsi="Times New Roman"/>
          <w:sz w:val="20"/>
        </w:rPr>
        <w:t>3.27. Конструкции подвесного потолка должны разрабатываться с учетом возможности:</w:t>
      </w:r>
    </w:p>
    <w:p w:rsidR="00000000" w:rsidRDefault="0066089F">
      <w:pPr>
        <w:ind w:firstLine="225"/>
        <w:jc w:val="both"/>
        <w:rPr>
          <w:rFonts w:ascii="Times New Roman" w:hAnsi="Times New Roman"/>
          <w:sz w:val="20"/>
        </w:rPr>
      </w:pPr>
      <w:r>
        <w:rPr>
          <w:rFonts w:ascii="Times New Roman" w:hAnsi="Times New Roman"/>
          <w:sz w:val="20"/>
        </w:rPr>
        <w:t>размещения над подвесным потолком воздуховодов и воздухораспределителей, аппаратуры потолочных люминесцентных светильников, установок газового пожаротушения;</w:t>
      </w:r>
    </w:p>
    <w:p w:rsidR="00000000" w:rsidRDefault="0066089F">
      <w:pPr>
        <w:ind w:firstLine="225"/>
        <w:jc w:val="both"/>
        <w:rPr>
          <w:rFonts w:ascii="Times New Roman" w:hAnsi="Times New Roman"/>
          <w:sz w:val="20"/>
        </w:rPr>
      </w:pPr>
      <w:r>
        <w:rPr>
          <w:rFonts w:ascii="Times New Roman" w:hAnsi="Times New Roman"/>
          <w:sz w:val="20"/>
        </w:rPr>
        <w:t xml:space="preserve">осмотра любого участка над подвесным потолком. </w:t>
      </w:r>
    </w:p>
    <w:p w:rsidR="00000000" w:rsidRDefault="0066089F">
      <w:pPr>
        <w:ind w:firstLine="225"/>
        <w:jc w:val="both"/>
        <w:rPr>
          <w:rFonts w:ascii="Times New Roman" w:hAnsi="Times New Roman"/>
          <w:sz w:val="20"/>
        </w:rPr>
      </w:pPr>
      <w:r>
        <w:rPr>
          <w:rFonts w:ascii="Times New Roman" w:hAnsi="Times New Roman"/>
          <w:sz w:val="20"/>
        </w:rPr>
        <w:t>3.28. Поверхности конструкций, находящиеся в зоне кондиционированного воздуха, не должны выделять пыль.</w:t>
      </w:r>
    </w:p>
    <w:p w:rsidR="00000000" w:rsidRDefault="0066089F">
      <w:pPr>
        <w:ind w:firstLine="225"/>
        <w:jc w:val="both"/>
        <w:rPr>
          <w:rFonts w:ascii="Times New Roman" w:hAnsi="Times New Roman"/>
          <w:sz w:val="20"/>
        </w:rPr>
      </w:pPr>
      <w:r>
        <w:rPr>
          <w:rFonts w:ascii="Times New Roman" w:hAnsi="Times New Roman"/>
          <w:sz w:val="20"/>
        </w:rPr>
        <w:t>3.29. Вибрация в за</w:t>
      </w:r>
      <w:r>
        <w:rPr>
          <w:rFonts w:ascii="Times New Roman" w:hAnsi="Times New Roman"/>
          <w:sz w:val="20"/>
        </w:rPr>
        <w:t>лах ЭВМ, а также в помещениях для внешних запоминающих устройств, подготовки данных, графопостроителей, графоповторителей, экранных пультов не должна превышать по амплитуде 0,1 мм и по частоте 25 Гц.</w:t>
      </w:r>
    </w:p>
    <w:p w:rsidR="00000000" w:rsidRDefault="0066089F">
      <w:pPr>
        <w:ind w:firstLine="225"/>
        <w:jc w:val="both"/>
        <w:rPr>
          <w:rFonts w:ascii="Times New Roman" w:hAnsi="Times New Roman"/>
          <w:sz w:val="20"/>
        </w:rPr>
      </w:pPr>
      <w:r>
        <w:rPr>
          <w:rFonts w:ascii="Times New Roman" w:hAnsi="Times New Roman"/>
          <w:sz w:val="20"/>
        </w:rPr>
        <w:t xml:space="preserve">3.30. В зданиях ЭВМ для уменьшения притока тепла от солнечной радиации следует применять солнцезащитные устройства (жалюзи, шторы и др.). </w:t>
      </w:r>
    </w:p>
    <w:p w:rsidR="00000000" w:rsidRDefault="0066089F">
      <w:pPr>
        <w:ind w:firstLine="225"/>
        <w:jc w:val="both"/>
        <w:rPr>
          <w:rFonts w:ascii="Times New Roman" w:hAnsi="Times New Roman"/>
          <w:sz w:val="20"/>
        </w:rPr>
      </w:pPr>
      <w:r>
        <w:rPr>
          <w:rFonts w:ascii="Times New Roman" w:hAnsi="Times New Roman"/>
          <w:sz w:val="20"/>
        </w:rPr>
        <w:t>3.31. Вход в зал ЭВМ должен осуществляться через тамбуры-шлюзы, оборудованные самозакрывающимися двупольными дверями. Из залов ЭВМ площадью более 250 м</w:t>
      </w:r>
      <w:r>
        <w:rPr>
          <w:rFonts w:ascii="Times New Roman" w:hAnsi="Times New Roman"/>
          <w:position w:val="-6"/>
          <w:sz w:val="20"/>
        </w:rPr>
        <w:pict>
          <v:shape id="_x0000_i1029" type="#_x0000_t75" style="width:9pt;height:18.75pt">
            <v:imagedata r:id="rId5" o:title=""/>
          </v:shape>
        </w:pict>
      </w:r>
      <w:r>
        <w:rPr>
          <w:rFonts w:ascii="Times New Roman" w:hAnsi="Times New Roman"/>
          <w:sz w:val="20"/>
        </w:rPr>
        <w:t xml:space="preserve"> должно предусматрива</w:t>
      </w:r>
      <w:r>
        <w:rPr>
          <w:rFonts w:ascii="Times New Roman" w:hAnsi="Times New Roman"/>
          <w:sz w:val="20"/>
        </w:rPr>
        <w:t>ться не менее двух выходов. Габариты тамбура-шлюза должны обеспечивать проезд инвалидного кресла-коляски.</w:t>
      </w:r>
    </w:p>
    <w:p w:rsidR="00000000" w:rsidRDefault="0066089F">
      <w:pPr>
        <w:ind w:firstLine="284"/>
        <w:jc w:val="both"/>
        <w:rPr>
          <w:rFonts w:ascii="Times New Roman" w:hAnsi="Times New Roman"/>
          <w:sz w:val="20"/>
        </w:rPr>
      </w:pPr>
    </w:p>
    <w:p w:rsidR="00000000" w:rsidRDefault="0066089F">
      <w:pPr>
        <w:ind w:firstLine="284"/>
        <w:jc w:val="both"/>
        <w:rPr>
          <w:rFonts w:ascii="Times New Roman" w:hAnsi="Times New Roman"/>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 1)</w:t>
      </w:r>
    </w:p>
    <w:p w:rsidR="00000000" w:rsidRDefault="0066089F">
      <w:pPr>
        <w:ind w:firstLine="284"/>
        <w:jc w:val="both"/>
        <w:rPr>
          <w:rFonts w:ascii="Times New Roman" w:hAnsi="Times New Roman"/>
          <w:sz w:val="20"/>
        </w:rPr>
      </w:pPr>
    </w:p>
    <w:p w:rsidR="00000000" w:rsidRDefault="0066089F">
      <w:pPr>
        <w:ind w:firstLine="225"/>
        <w:jc w:val="both"/>
        <w:rPr>
          <w:rFonts w:ascii="Times New Roman" w:hAnsi="Times New Roman"/>
          <w:sz w:val="20"/>
        </w:rPr>
      </w:pPr>
      <w:r>
        <w:rPr>
          <w:rFonts w:ascii="Times New Roman" w:hAnsi="Times New Roman"/>
          <w:sz w:val="20"/>
        </w:rPr>
        <w:t>3.32. Двери в перегородке между залом ЭВМ и помещением для внешних запоминающих устройств должны открываться в сторону помещения для внешних запоминающих устройств. Двери тамбура-шлюза должны открываться в сторону зала ЭВМ.</w:t>
      </w:r>
    </w:p>
    <w:p w:rsidR="00000000" w:rsidRDefault="0066089F">
      <w:pPr>
        <w:ind w:firstLine="225"/>
        <w:jc w:val="both"/>
        <w:rPr>
          <w:rFonts w:ascii="Times New Roman" w:hAnsi="Times New Roman"/>
          <w:sz w:val="20"/>
        </w:rPr>
      </w:pPr>
      <w:r>
        <w:rPr>
          <w:rFonts w:ascii="Times New Roman" w:hAnsi="Times New Roman"/>
          <w:sz w:val="20"/>
        </w:rPr>
        <w:t>Двери в притворах должны иметь уплотняющие прокладки.</w:t>
      </w:r>
    </w:p>
    <w:p w:rsidR="00000000" w:rsidRDefault="0066089F">
      <w:pPr>
        <w:ind w:firstLine="225"/>
        <w:jc w:val="both"/>
        <w:rPr>
          <w:rFonts w:ascii="Times New Roman" w:hAnsi="Times New Roman"/>
          <w:sz w:val="20"/>
        </w:rPr>
      </w:pPr>
      <w:r>
        <w:rPr>
          <w:rFonts w:ascii="Times New Roman" w:hAnsi="Times New Roman"/>
          <w:sz w:val="20"/>
        </w:rPr>
        <w:t>3.33. В здании ЭВМ в соответствии с технологическими требованиями должны предусматриваться лиф</w:t>
      </w:r>
      <w:r>
        <w:rPr>
          <w:rFonts w:ascii="Times New Roman" w:hAnsi="Times New Roman"/>
          <w:sz w:val="20"/>
        </w:rPr>
        <w:t>ты и подъемники. Один из лифтов должен иметь габариты кабины, обеспечивающие доступность лифта для инвалидов, пользующихся для передвижения креслами-колясками.</w:t>
      </w:r>
    </w:p>
    <w:p w:rsidR="00000000" w:rsidRDefault="0066089F">
      <w:pPr>
        <w:ind w:firstLine="284"/>
        <w:jc w:val="both"/>
        <w:rPr>
          <w:rFonts w:ascii="Times New Roman" w:hAnsi="Times New Roman"/>
          <w:sz w:val="20"/>
        </w:rPr>
      </w:pPr>
    </w:p>
    <w:p w:rsidR="00000000" w:rsidRDefault="0066089F">
      <w:pPr>
        <w:ind w:firstLine="284"/>
        <w:jc w:val="both"/>
        <w:rPr>
          <w:rFonts w:ascii="Times New Roman" w:hAnsi="Times New Roman"/>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 1)</w:t>
      </w:r>
    </w:p>
    <w:p w:rsidR="00000000" w:rsidRDefault="0066089F">
      <w:pPr>
        <w:ind w:firstLine="284"/>
        <w:jc w:val="both"/>
        <w:rPr>
          <w:rFonts w:ascii="Times New Roman" w:hAnsi="Times New Roman"/>
          <w:sz w:val="20"/>
        </w:rPr>
      </w:pPr>
    </w:p>
    <w:p w:rsidR="00000000" w:rsidRDefault="0066089F">
      <w:pPr>
        <w:ind w:firstLine="225"/>
        <w:jc w:val="both"/>
        <w:rPr>
          <w:rFonts w:ascii="Times New Roman" w:hAnsi="Times New Roman"/>
          <w:sz w:val="20"/>
        </w:rPr>
      </w:pPr>
      <w:r>
        <w:rPr>
          <w:rFonts w:ascii="Times New Roman" w:hAnsi="Times New Roman"/>
          <w:sz w:val="20"/>
        </w:rPr>
        <w:t xml:space="preserve">3.34. В залах ЭВМ, помещениях архива, не имеющих оконных проемов в наружных стенах, для </w:t>
      </w:r>
      <w:proofErr w:type="spellStart"/>
      <w:r>
        <w:rPr>
          <w:rFonts w:ascii="Times New Roman" w:hAnsi="Times New Roman"/>
          <w:sz w:val="20"/>
        </w:rPr>
        <w:t>дымоудаления</w:t>
      </w:r>
      <w:proofErr w:type="spellEnd"/>
      <w:r>
        <w:rPr>
          <w:rFonts w:ascii="Times New Roman" w:hAnsi="Times New Roman"/>
          <w:sz w:val="20"/>
        </w:rPr>
        <w:t xml:space="preserve"> должны устанавливаться дымовые вытяжные шахты с ручным и автоматическим открыванием в случае пожара. Площадь поперечного сечения этих шахт должна составлять не менее 0,2% площади помещений. Конструкцию шахты следует п</w:t>
      </w:r>
      <w:r>
        <w:rPr>
          <w:rFonts w:ascii="Times New Roman" w:hAnsi="Times New Roman"/>
          <w:sz w:val="20"/>
        </w:rPr>
        <w:t xml:space="preserve">редусматривать из несгораемых и </w:t>
      </w:r>
      <w:proofErr w:type="spellStart"/>
      <w:r>
        <w:rPr>
          <w:rFonts w:ascii="Times New Roman" w:hAnsi="Times New Roman"/>
          <w:sz w:val="20"/>
        </w:rPr>
        <w:t>трудносгораемых</w:t>
      </w:r>
      <w:proofErr w:type="spellEnd"/>
      <w:r>
        <w:rPr>
          <w:rFonts w:ascii="Times New Roman" w:hAnsi="Times New Roman"/>
          <w:sz w:val="20"/>
        </w:rPr>
        <w:t xml:space="preserve"> материалов. Расстояние от дымовой вытяжной шахты до наиболее удаленной точки помещения не должно превышать 20 м.</w:t>
      </w:r>
    </w:p>
    <w:p w:rsidR="00000000" w:rsidRDefault="0066089F">
      <w:pPr>
        <w:ind w:firstLine="225"/>
        <w:jc w:val="both"/>
        <w:rPr>
          <w:rFonts w:ascii="Times New Roman" w:hAnsi="Times New Roman"/>
          <w:sz w:val="20"/>
        </w:rPr>
      </w:pPr>
      <w:r>
        <w:rPr>
          <w:rFonts w:ascii="Times New Roman" w:hAnsi="Times New Roman"/>
          <w:sz w:val="20"/>
        </w:rPr>
        <w:t>3.35. Стеллажи и шкафы хранения перфокарт, перфолент, магнитных лент и дисков должны быть из несгораемых материалов.</w:t>
      </w:r>
    </w:p>
    <w:p w:rsidR="00000000" w:rsidRDefault="0066089F">
      <w:pPr>
        <w:ind w:firstLine="225"/>
        <w:jc w:val="both"/>
        <w:rPr>
          <w:rFonts w:ascii="Times New Roman" w:hAnsi="Times New Roman"/>
          <w:sz w:val="20"/>
        </w:rPr>
      </w:pPr>
      <w:r>
        <w:rPr>
          <w:rFonts w:ascii="Times New Roman" w:hAnsi="Times New Roman"/>
          <w:sz w:val="20"/>
        </w:rPr>
        <w:t>3.36. Прокладка кабелей через перекрытия, стены, перегородки должна осуществляться в отрезках несгораемых труб с соответствующей их герметизацией  несгораемыми материалами.</w:t>
      </w:r>
    </w:p>
    <w:p w:rsidR="00000000" w:rsidRDefault="0066089F">
      <w:pPr>
        <w:ind w:firstLine="225"/>
        <w:jc w:val="both"/>
        <w:rPr>
          <w:rFonts w:ascii="Times New Roman" w:hAnsi="Times New Roman"/>
          <w:sz w:val="20"/>
        </w:rPr>
      </w:pPr>
      <w:r>
        <w:rPr>
          <w:rFonts w:ascii="Times New Roman" w:hAnsi="Times New Roman"/>
          <w:sz w:val="20"/>
        </w:rPr>
        <w:t>3.37(К). Автоматические установки объемного газового пожароту</w:t>
      </w:r>
      <w:r>
        <w:rPr>
          <w:rFonts w:ascii="Times New Roman" w:hAnsi="Times New Roman"/>
          <w:sz w:val="20"/>
        </w:rPr>
        <w:t>шения следует предусматривать:</w:t>
      </w:r>
    </w:p>
    <w:p w:rsidR="00000000" w:rsidRDefault="0066089F">
      <w:pPr>
        <w:ind w:firstLine="225"/>
        <w:jc w:val="both"/>
        <w:rPr>
          <w:rFonts w:ascii="Times New Roman" w:hAnsi="Times New Roman"/>
          <w:sz w:val="20"/>
        </w:rPr>
      </w:pPr>
      <w:r>
        <w:rPr>
          <w:rFonts w:ascii="Times New Roman" w:hAnsi="Times New Roman"/>
          <w:sz w:val="20"/>
        </w:rPr>
        <w:t>в залах для размещения МВК, ЭВМ и ВК ЕС общего назначения и аналогичных систем, в том числе при делении этих залов на функциональные зоны (центральных устройств, внешних запоминающих устройств, устройств ввода - вывода);</w:t>
      </w:r>
    </w:p>
    <w:p w:rsidR="00000000" w:rsidRDefault="0066089F">
      <w:pPr>
        <w:ind w:firstLine="225"/>
        <w:jc w:val="both"/>
        <w:rPr>
          <w:rFonts w:ascii="Times New Roman" w:hAnsi="Times New Roman"/>
          <w:sz w:val="20"/>
        </w:rPr>
      </w:pPr>
      <w:r>
        <w:rPr>
          <w:rFonts w:ascii="Times New Roman" w:hAnsi="Times New Roman"/>
          <w:sz w:val="20"/>
        </w:rPr>
        <w:t>в залах для размещениях трех и более комплексов малых ЭВМ;</w:t>
      </w:r>
    </w:p>
    <w:p w:rsidR="00000000" w:rsidRDefault="0066089F">
      <w:pPr>
        <w:ind w:firstLine="225"/>
        <w:jc w:val="both"/>
        <w:rPr>
          <w:rFonts w:ascii="Times New Roman" w:hAnsi="Times New Roman"/>
          <w:sz w:val="20"/>
        </w:rPr>
      </w:pPr>
      <w:r>
        <w:rPr>
          <w:rFonts w:ascii="Times New Roman" w:hAnsi="Times New Roman"/>
          <w:sz w:val="20"/>
        </w:rPr>
        <w:t>в подпольных пространствах перечисленных выше залов и зон;</w:t>
      </w:r>
    </w:p>
    <w:p w:rsidR="00000000" w:rsidRDefault="0066089F">
      <w:pPr>
        <w:ind w:firstLine="225"/>
        <w:jc w:val="both"/>
        <w:rPr>
          <w:rFonts w:ascii="Times New Roman" w:hAnsi="Times New Roman"/>
          <w:sz w:val="20"/>
        </w:rPr>
      </w:pPr>
      <w:r>
        <w:rPr>
          <w:rFonts w:ascii="Times New Roman" w:hAnsi="Times New Roman"/>
          <w:sz w:val="20"/>
        </w:rPr>
        <w:t>в помещениях связных процессоров и телекоммуникационных узлов сетей ЭВМ;</w:t>
      </w:r>
    </w:p>
    <w:p w:rsidR="00000000" w:rsidRDefault="0066089F">
      <w:pPr>
        <w:ind w:firstLine="225"/>
        <w:jc w:val="both"/>
        <w:rPr>
          <w:rFonts w:ascii="Times New Roman" w:hAnsi="Times New Roman"/>
          <w:sz w:val="20"/>
        </w:rPr>
      </w:pPr>
      <w:r>
        <w:rPr>
          <w:rFonts w:ascii="Times New Roman" w:hAnsi="Times New Roman"/>
          <w:sz w:val="20"/>
        </w:rPr>
        <w:t>в помещениях архивов магнитных и бумажных носителей, графопостроителе</w:t>
      </w:r>
      <w:r>
        <w:rPr>
          <w:rFonts w:ascii="Times New Roman" w:hAnsi="Times New Roman"/>
          <w:sz w:val="20"/>
        </w:rPr>
        <w:t>й, сервисной аппаратуры, системных программистов, систем подготовки данных для МВК, ЭВМ и ВК ЕС, а также в указанных помещениях для трех и более комплексов малых ЭВМ.</w:t>
      </w:r>
    </w:p>
    <w:p w:rsidR="00000000" w:rsidRDefault="0066089F">
      <w:pPr>
        <w:ind w:firstLine="225"/>
        <w:jc w:val="both"/>
        <w:rPr>
          <w:rFonts w:ascii="Times New Roman" w:hAnsi="Times New Roman"/>
          <w:sz w:val="20"/>
        </w:rPr>
      </w:pPr>
      <w:r>
        <w:rPr>
          <w:rFonts w:ascii="Times New Roman" w:hAnsi="Times New Roman"/>
          <w:sz w:val="20"/>
        </w:rPr>
        <w:t>Необходимость защиты автоматическими установками  газового пожаротушения помещений для размещения малых ЭВМ, работающих в системах управления сложными  технологическими процессами , а также технологического оборудования с применением малых ЭВМ и микро ЭВМ устанавливается заданием на проектирование, ведомственными нормами технологического проек</w:t>
      </w:r>
      <w:r>
        <w:rPr>
          <w:rFonts w:ascii="Times New Roman" w:hAnsi="Times New Roman"/>
          <w:sz w:val="20"/>
        </w:rPr>
        <w:t>тирования и технической документацией на изготовление этого оборудования.</w:t>
      </w:r>
    </w:p>
    <w:p w:rsidR="00000000" w:rsidRDefault="0066089F">
      <w:pPr>
        <w:ind w:firstLine="225"/>
        <w:jc w:val="both"/>
        <w:rPr>
          <w:rFonts w:ascii="Times New Roman" w:hAnsi="Times New Roman"/>
          <w:sz w:val="20"/>
        </w:rPr>
      </w:pPr>
      <w:r>
        <w:rPr>
          <w:rFonts w:ascii="Times New Roman" w:hAnsi="Times New Roman"/>
          <w:sz w:val="20"/>
        </w:rPr>
        <w:t xml:space="preserve">В помещениях ЭВМ с круглосуточным дежурством персонала устройство автоматического пуска стационарных установок газового пожаротушения не требуется.     </w:t>
      </w:r>
    </w:p>
    <w:p w:rsidR="00000000" w:rsidRDefault="0066089F">
      <w:pPr>
        <w:ind w:firstLine="225"/>
        <w:jc w:val="both"/>
        <w:rPr>
          <w:rFonts w:ascii="Times New Roman" w:hAnsi="Times New Roman"/>
          <w:sz w:val="20"/>
        </w:rPr>
      </w:pPr>
      <w:r>
        <w:rPr>
          <w:rFonts w:ascii="Times New Roman" w:hAnsi="Times New Roman"/>
          <w:sz w:val="20"/>
        </w:rPr>
        <w:t>3.38(К). Помещения, не указанные в п. 3.37 настоящей Инструкции, должны быть оборудованы системами автоматической пожарной сигнализации и оснащены ручными  переносными   углекислотными огнетушителями.</w:t>
      </w:r>
    </w:p>
    <w:p w:rsidR="00000000" w:rsidRDefault="0066089F">
      <w:pPr>
        <w:ind w:firstLine="270"/>
        <w:jc w:val="both"/>
        <w:rPr>
          <w:rFonts w:ascii="Times New Roman" w:hAnsi="Times New Roman"/>
          <w:sz w:val="20"/>
        </w:rPr>
      </w:pPr>
      <w:r>
        <w:rPr>
          <w:rFonts w:ascii="Times New Roman" w:hAnsi="Times New Roman"/>
          <w:sz w:val="20"/>
        </w:rPr>
        <w:t>В помещениях малых ЭВМ, не подлежащих оборудованию автоматическими установками газов</w:t>
      </w:r>
      <w:r>
        <w:rPr>
          <w:rFonts w:ascii="Times New Roman" w:hAnsi="Times New Roman"/>
          <w:sz w:val="20"/>
        </w:rPr>
        <w:t xml:space="preserve">ого пожаротушения, следует предусматривать устройство системы автоматической пожарной сигнализации, реагирующей на появление дыма, и оснащать эти помещения первичными средствами пожаротушения (передвижными или переносными газовыми огнетушителями) из расчета не менее двух штук огнетушителей на каждые 20 </w:t>
      </w:r>
      <w:r>
        <w:rPr>
          <w:rFonts w:ascii="Times New Roman" w:hAnsi="Times New Roman"/>
          <w:sz w:val="20"/>
        </w:rPr>
        <w:pict>
          <v:shape id="_x0000_i1030" type="#_x0000_t75" style="width:17.25pt;height:13.5pt">
            <v:imagedata r:id="rId4" o:title=""/>
          </v:shape>
        </w:pict>
      </w:r>
      <w:r>
        <w:rPr>
          <w:rFonts w:ascii="Times New Roman" w:hAnsi="Times New Roman"/>
          <w:sz w:val="20"/>
        </w:rPr>
        <w:t xml:space="preserve"> помещений.</w:t>
      </w:r>
    </w:p>
    <w:p w:rsidR="00000000" w:rsidRDefault="0066089F">
      <w:pPr>
        <w:ind w:firstLine="225"/>
        <w:jc w:val="both"/>
        <w:rPr>
          <w:rFonts w:ascii="Times New Roman" w:hAnsi="Times New Roman"/>
          <w:sz w:val="20"/>
        </w:rPr>
      </w:pPr>
      <w:r>
        <w:rPr>
          <w:rFonts w:ascii="Times New Roman" w:hAnsi="Times New Roman"/>
          <w:sz w:val="20"/>
        </w:rPr>
        <w:t>3.39. Станция установок газового пожаротушения, как правило, должна размещаться в одном здании с помещениями ЭВМ на расстоянии не более 150 м от помещений, указанных в п. 3.37 настоящей Инструкци</w:t>
      </w:r>
      <w:r>
        <w:rPr>
          <w:rFonts w:ascii="Times New Roman" w:hAnsi="Times New Roman"/>
          <w:sz w:val="20"/>
        </w:rPr>
        <w:t>и.</w:t>
      </w:r>
    </w:p>
    <w:p w:rsidR="00000000" w:rsidRDefault="0066089F">
      <w:pPr>
        <w:ind w:firstLine="225"/>
        <w:jc w:val="both"/>
        <w:rPr>
          <w:rFonts w:ascii="Times New Roman" w:hAnsi="Times New Roman"/>
          <w:sz w:val="20"/>
        </w:rPr>
      </w:pPr>
      <w:r>
        <w:rPr>
          <w:rFonts w:ascii="Times New Roman" w:hAnsi="Times New Roman"/>
          <w:sz w:val="20"/>
        </w:rPr>
        <w:t>Проектирование станции установок газового пожаротушения следует выполнять в соответствии с Инструкцией по проектированию установок автоматического пожаротушения.</w:t>
      </w:r>
    </w:p>
    <w:p w:rsidR="00000000" w:rsidRDefault="0066089F">
      <w:pPr>
        <w:ind w:firstLine="225"/>
        <w:jc w:val="both"/>
        <w:rPr>
          <w:rFonts w:ascii="Times New Roman" w:hAnsi="Times New Roman"/>
          <w:sz w:val="20"/>
        </w:rPr>
      </w:pPr>
      <w:r>
        <w:rPr>
          <w:rFonts w:ascii="Times New Roman" w:hAnsi="Times New Roman"/>
          <w:sz w:val="20"/>
        </w:rPr>
        <w:t>3.40. Площадь станции установок газового пожаротушения следует определять в соответствии с табл. 1.</w:t>
      </w:r>
    </w:p>
    <w:p w:rsidR="00000000" w:rsidRDefault="0066089F">
      <w:pPr>
        <w:ind w:firstLine="225"/>
        <w:jc w:val="both"/>
        <w:rPr>
          <w:rFonts w:ascii="Times New Roman" w:hAnsi="Times New Roman"/>
          <w:sz w:val="20"/>
        </w:rPr>
      </w:pPr>
    </w:p>
    <w:p w:rsidR="00000000" w:rsidRDefault="0066089F">
      <w:pPr>
        <w:jc w:val="right"/>
        <w:rPr>
          <w:rFonts w:ascii="Times New Roman" w:hAnsi="Times New Roman"/>
          <w:sz w:val="20"/>
        </w:rPr>
      </w:pPr>
      <w:r>
        <w:rPr>
          <w:rFonts w:ascii="Times New Roman" w:hAnsi="Times New Roman"/>
          <w:sz w:val="20"/>
        </w:rPr>
        <w:t xml:space="preserve">Таблица 1 </w:t>
      </w:r>
    </w:p>
    <w:p w:rsidR="00000000" w:rsidRDefault="0066089F">
      <w:pPr>
        <w:jc w:val="right"/>
        <w:rPr>
          <w:rFonts w:ascii="Times New Roman" w:hAnsi="Times New Roman"/>
          <w:sz w:val="20"/>
        </w:rPr>
      </w:pPr>
    </w:p>
    <w:tbl>
      <w:tblPr>
        <w:tblW w:w="0" w:type="auto"/>
        <w:tblInd w:w="45" w:type="dxa"/>
        <w:tblLayout w:type="fixed"/>
        <w:tblCellMar>
          <w:left w:w="30" w:type="dxa"/>
          <w:right w:w="30" w:type="dxa"/>
        </w:tblCellMar>
        <w:tblLook w:val="0000" w:firstRow="0" w:lastRow="0" w:firstColumn="0" w:lastColumn="0" w:noHBand="0" w:noVBand="0"/>
      </w:tblPr>
      <w:tblGrid>
        <w:gridCol w:w="1425"/>
        <w:gridCol w:w="1065"/>
        <w:gridCol w:w="1065"/>
        <w:gridCol w:w="1065"/>
        <w:gridCol w:w="1065"/>
        <w:gridCol w:w="1065"/>
        <w:gridCol w:w="1065"/>
        <w:gridCol w:w="15"/>
      </w:tblGrid>
      <w:tr w:rsidR="00000000">
        <w:tblPrEx>
          <w:tblCellMar>
            <w:top w:w="0" w:type="dxa"/>
            <w:bottom w:w="0" w:type="dxa"/>
          </w:tblCellMar>
        </w:tblPrEx>
        <w:tc>
          <w:tcPr>
            <w:tcW w:w="1425" w:type="dxa"/>
            <w:tcBorders>
              <w:top w:val="single" w:sz="6" w:space="0" w:color="auto"/>
              <w:left w:val="single" w:sz="6" w:space="0" w:color="auto"/>
              <w:right w:val="single" w:sz="6" w:space="0" w:color="auto"/>
            </w:tcBorders>
          </w:tcPr>
          <w:p w:rsidR="00000000" w:rsidRDefault="0066089F">
            <w:pPr>
              <w:jc w:val="center"/>
              <w:rPr>
                <w:rFonts w:ascii="Times New Roman" w:hAnsi="Times New Roman"/>
                <w:sz w:val="20"/>
              </w:rPr>
            </w:pPr>
          </w:p>
        </w:tc>
        <w:tc>
          <w:tcPr>
            <w:tcW w:w="6405" w:type="dxa"/>
            <w:gridSpan w:val="7"/>
            <w:tcBorders>
              <w:top w:val="single" w:sz="6" w:space="0" w:color="auto"/>
              <w:bottom w:val="single" w:sz="6" w:space="0" w:color="auto"/>
              <w:right w:val="single" w:sz="6" w:space="0" w:color="auto"/>
            </w:tcBorders>
          </w:tcPr>
          <w:p w:rsidR="00000000" w:rsidRDefault="0066089F">
            <w:pPr>
              <w:jc w:val="center"/>
              <w:rPr>
                <w:rFonts w:ascii="Times New Roman" w:hAnsi="Times New Roman"/>
                <w:sz w:val="20"/>
              </w:rPr>
            </w:pPr>
            <w:r>
              <w:rPr>
                <w:rFonts w:ascii="Times New Roman" w:hAnsi="Times New Roman"/>
                <w:sz w:val="20"/>
              </w:rPr>
              <w:t>Объем наибольшего помещения, м</w:t>
            </w:r>
            <w:r>
              <w:rPr>
                <w:rFonts w:ascii="Times New Roman" w:hAnsi="Times New Roman"/>
                <w:sz w:val="20"/>
              </w:rPr>
              <w:pict>
                <v:shape id="_x0000_i1031" type="#_x0000_t75" style="width:9pt;height:18.75pt">
                  <v:imagedata r:id="rId6" o:title=""/>
                </v:shape>
              </w:pict>
            </w:r>
          </w:p>
        </w:tc>
      </w:tr>
      <w:tr w:rsidR="00000000">
        <w:tblPrEx>
          <w:tblCellMar>
            <w:top w:w="0" w:type="dxa"/>
            <w:bottom w:w="0" w:type="dxa"/>
          </w:tblCellMar>
        </w:tblPrEx>
        <w:trPr>
          <w:gridAfter w:val="1"/>
          <w:wAfter w:w="15" w:type="dxa"/>
        </w:trPr>
        <w:tc>
          <w:tcPr>
            <w:tcW w:w="1425" w:type="dxa"/>
            <w:tcBorders>
              <w:left w:val="single" w:sz="6" w:space="0" w:color="auto"/>
              <w:right w:val="single" w:sz="6" w:space="0" w:color="auto"/>
            </w:tcBorders>
          </w:tcPr>
          <w:p w:rsidR="00000000" w:rsidRDefault="0066089F">
            <w:pPr>
              <w:jc w:val="center"/>
              <w:rPr>
                <w:rFonts w:ascii="Times New Roman" w:hAnsi="Times New Roman"/>
                <w:sz w:val="20"/>
              </w:rPr>
            </w:pPr>
            <w:r>
              <w:rPr>
                <w:rFonts w:ascii="Times New Roman" w:hAnsi="Times New Roman"/>
                <w:sz w:val="20"/>
              </w:rPr>
              <w:t xml:space="preserve">Количество помещений </w:t>
            </w:r>
          </w:p>
          <w:p w:rsidR="00000000" w:rsidRDefault="0066089F">
            <w:pPr>
              <w:jc w:val="center"/>
              <w:rPr>
                <w:rFonts w:ascii="Times New Roman" w:hAnsi="Times New Roman"/>
                <w:sz w:val="20"/>
              </w:rPr>
            </w:pPr>
          </w:p>
        </w:tc>
        <w:tc>
          <w:tcPr>
            <w:tcW w:w="1065" w:type="dxa"/>
            <w:tcBorders>
              <w:right w:val="single" w:sz="6" w:space="0" w:color="auto"/>
            </w:tcBorders>
          </w:tcPr>
          <w:p w:rsidR="00000000" w:rsidRDefault="0066089F">
            <w:pPr>
              <w:jc w:val="center"/>
              <w:rPr>
                <w:rFonts w:ascii="Times New Roman" w:hAnsi="Times New Roman"/>
                <w:sz w:val="20"/>
              </w:rPr>
            </w:pPr>
            <w:r>
              <w:rPr>
                <w:rFonts w:ascii="Times New Roman" w:hAnsi="Times New Roman"/>
                <w:sz w:val="20"/>
              </w:rPr>
              <w:t xml:space="preserve">до 100 </w:t>
            </w:r>
          </w:p>
          <w:p w:rsidR="00000000" w:rsidRDefault="0066089F">
            <w:pPr>
              <w:jc w:val="center"/>
              <w:rPr>
                <w:rFonts w:ascii="Times New Roman" w:hAnsi="Times New Roman"/>
                <w:sz w:val="20"/>
              </w:rPr>
            </w:pPr>
          </w:p>
        </w:tc>
        <w:tc>
          <w:tcPr>
            <w:tcW w:w="1065" w:type="dxa"/>
            <w:tcBorders>
              <w:left w:val="single" w:sz="6" w:space="0" w:color="auto"/>
              <w:right w:val="single" w:sz="6" w:space="0" w:color="auto"/>
            </w:tcBorders>
          </w:tcPr>
          <w:p w:rsidR="00000000" w:rsidRDefault="0066089F">
            <w:pPr>
              <w:jc w:val="center"/>
              <w:rPr>
                <w:rFonts w:ascii="Times New Roman" w:hAnsi="Times New Roman"/>
                <w:sz w:val="20"/>
              </w:rPr>
            </w:pPr>
            <w:r>
              <w:rPr>
                <w:rFonts w:ascii="Times New Roman" w:hAnsi="Times New Roman"/>
                <w:sz w:val="20"/>
              </w:rPr>
              <w:t xml:space="preserve">св. 100 до 500 </w:t>
            </w:r>
          </w:p>
          <w:p w:rsidR="00000000" w:rsidRDefault="0066089F">
            <w:pPr>
              <w:jc w:val="center"/>
              <w:rPr>
                <w:rFonts w:ascii="Times New Roman" w:hAnsi="Times New Roman"/>
                <w:sz w:val="20"/>
              </w:rPr>
            </w:pPr>
          </w:p>
        </w:tc>
        <w:tc>
          <w:tcPr>
            <w:tcW w:w="1065" w:type="dxa"/>
            <w:tcBorders>
              <w:left w:val="single" w:sz="6" w:space="0" w:color="auto"/>
              <w:right w:val="single" w:sz="6" w:space="0" w:color="auto"/>
            </w:tcBorders>
          </w:tcPr>
          <w:p w:rsidR="00000000" w:rsidRDefault="0066089F">
            <w:pPr>
              <w:jc w:val="center"/>
              <w:rPr>
                <w:rFonts w:ascii="Times New Roman" w:hAnsi="Times New Roman"/>
                <w:sz w:val="20"/>
              </w:rPr>
            </w:pPr>
            <w:r>
              <w:rPr>
                <w:rFonts w:ascii="Times New Roman" w:hAnsi="Times New Roman"/>
                <w:sz w:val="20"/>
              </w:rPr>
              <w:t xml:space="preserve">св. 500 до 1000 </w:t>
            </w:r>
          </w:p>
          <w:p w:rsidR="00000000" w:rsidRDefault="0066089F">
            <w:pPr>
              <w:jc w:val="center"/>
              <w:rPr>
                <w:rFonts w:ascii="Times New Roman" w:hAnsi="Times New Roman"/>
                <w:sz w:val="20"/>
              </w:rPr>
            </w:pPr>
          </w:p>
        </w:tc>
        <w:tc>
          <w:tcPr>
            <w:tcW w:w="1065" w:type="dxa"/>
            <w:tcBorders>
              <w:left w:val="single" w:sz="6" w:space="0" w:color="auto"/>
              <w:right w:val="single" w:sz="6" w:space="0" w:color="auto"/>
            </w:tcBorders>
          </w:tcPr>
          <w:p w:rsidR="00000000" w:rsidRDefault="0066089F">
            <w:pPr>
              <w:jc w:val="center"/>
              <w:rPr>
                <w:rFonts w:ascii="Times New Roman" w:hAnsi="Times New Roman"/>
                <w:sz w:val="20"/>
              </w:rPr>
            </w:pPr>
            <w:r>
              <w:rPr>
                <w:rFonts w:ascii="Times New Roman" w:hAnsi="Times New Roman"/>
                <w:sz w:val="20"/>
              </w:rPr>
              <w:t xml:space="preserve">св. 1000 до 2000 </w:t>
            </w:r>
          </w:p>
          <w:p w:rsidR="00000000" w:rsidRDefault="0066089F">
            <w:pPr>
              <w:jc w:val="center"/>
              <w:rPr>
                <w:rFonts w:ascii="Times New Roman" w:hAnsi="Times New Roman"/>
                <w:sz w:val="20"/>
              </w:rPr>
            </w:pPr>
          </w:p>
        </w:tc>
        <w:tc>
          <w:tcPr>
            <w:tcW w:w="1065" w:type="dxa"/>
            <w:tcBorders>
              <w:left w:val="single" w:sz="6" w:space="0" w:color="auto"/>
              <w:right w:val="single" w:sz="6" w:space="0" w:color="auto"/>
            </w:tcBorders>
          </w:tcPr>
          <w:p w:rsidR="00000000" w:rsidRDefault="0066089F">
            <w:pPr>
              <w:jc w:val="center"/>
              <w:rPr>
                <w:rFonts w:ascii="Times New Roman" w:hAnsi="Times New Roman"/>
                <w:sz w:val="20"/>
              </w:rPr>
            </w:pPr>
            <w:r>
              <w:rPr>
                <w:rFonts w:ascii="Times New Roman" w:hAnsi="Times New Roman"/>
                <w:sz w:val="20"/>
              </w:rPr>
              <w:t xml:space="preserve">св. 2000 до 3000 </w:t>
            </w:r>
          </w:p>
          <w:p w:rsidR="00000000" w:rsidRDefault="0066089F">
            <w:pPr>
              <w:jc w:val="center"/>
              <w:rPr>
                <w:rFonts w:ascii="Times New Roman" w:hAnsi="Times New Roman"/>
                <w:sz w:val="20"/>
              </w:rPr>
            </w:pPr>
          </w:p>
        </w:tc>
        <w:tc>
          <w:tcPr>
            <w:tcW w:w="1065" w:type="dxa"/>
            <w:tcBorders>
              <w:left w:val="single" w:sz="6" w:space="0" w:color="auto"/>
              <w:right w:val="single" w:sz="6" w:space="0" w:color="auto"/>
            </w:tcBorders>
          </w:tcPr>
          <w:p w:rsidR="00000000" w:rsidRDefault="0066089F">
            <w:pPr>
              <w:jc w:val="center"/>
              <w:rPr>
                <w:rFonts w:ascii="Times New Roman" w:hAnsi="Times New Roman"/>
                <w:sz w:val="20"/>
              </w:rPr>
            </w:pPr>
            <w:r>
              <w:rPr>
                <w:rFonts w:ascii="Times New Roman" w:hAnsi="Times New Roman"/>
                <w:sz w:val="20"/>
              </w:rPr>
              <w:t xml:space="preserve">св. 3000 до 5000 </w:t>
            </w:r>
          </w:p>
          <w:p w:rsidR="00000000" w:rsidRDefault="0066089F">
            <w:pPr>
              <w:jc w:val="center"/>
              <w:rPr>
                <w:rFonts w:ascii="Times New Roman" w:hAnsi="Times New Roman"/>
                <w:sz w:val="20"/>
              </w:rPr>
            </w:pPr>
          </w:p>
        </w:tc>
      </w:tr>
      <w:tr w:rsidR="00000000">
        <w:tblPrEx>
          <w:tblCellMar>
            <w:top w:w="0" w:type="dxa"/>
            <w:bottom w:w="0" w:type="dxa"/>
          </w:tblCellMar>
        </w:tblPrEx>
        <w:trPr>
          <w:gridAfter w:val="1"/>
          <w:wAfter w:w="15" w:type="dxa"/>
        </w:trPr>
        <w:tc>
          <w:tcPr>
            <w:tcW w:w="1425" w:type="dxa"/>
            <w:tcBorders>
              <w:left w:val="single" w:sz="6" w:space="0" w:color="auto"/>
              <w:bottom w:val="single" w:sz="6" w:space="0" w:color="auto"/>
              <w:right w:val="single" w:sz="6" w:space="0" w:color="auto"/>
            </w:tcBorders>
          </w:tcPr>
          <w:p w:rsidR="00000000" w:rsidRDefault="0066089F">
            <w:pPr>
              <w:jc w:val="center"/>
              <w:rPr>
                <w:rFonts w:ascii="Times New Roman" w:hAnsi="Times New Roman"/>
                <w:sz w:val="20"/>
              </w:rPr>
            </w:pPr>
          </w:p>
        </w:tc>
        <w:tc>
          <w:tcPr>
            <w:tcW w:w="6390" w:type="dxa"/>
            <w:gridSpan w:val="6"/>
            <w:tcBorders>
              <w:top w:val="single" w:sz="6" w:space="0" w:color="auto"/>
              <w:bottom w:val="single" w:sz="6" w:space="0" w:color="auto"/>
              <w:right w:val="single" w:sz="6" w:space="0" w:color="auto"/>
            </w:tcBorders>
          </w:tcPr>
          <w:p w:rsidR="00000000" w:rsidRDefault="0066089F">
            <w:pPr>
              <w:jc w:val="center"/>
              <w:rPr>
                <w:rFonts w:ascii="Times New Roman" w:hAnsi="Times New Roman"/>
                <w:sz w:val="20"/>
              </w:rPr>
            </w:pPr>
            <w:r>
              <w:rPr>
                <w:rFonts w:ascii="Times New Roman" w:hAnsi="Times New Roman"/>
                <w:sz w:val="20"/>
              </w:rPr>
              <w:t>Площадь, м</w:t>
            </w:r>
            <w:r>
              <w:rPr>
                <w:rFonts w:ascii="Times New Roman" w:hAnsi="Times New Roman"/>
                <w:sz w:val="20"/>
              </w:rPr>
              <w:pict>
                <v:shape id="_x0000_i1032" type="#_x0000_t75" style="width:9pt;height:18.75pt">
                  <v:imagedata r:id="rId5" o:title=""/>
                </v:shape>
              </w:pict>
            </w:r>
          </w:p>
        </w:tc>
      </w:tr>
      <w:tr w:rsidR="00000000">
        <w:tblPrEx>
          <w:tblCellMar>
            <w:top w:w="0" w:type="dxa"/>
            <w:bottom w:w="0" w:type="dxa"/>
          </w:tblCellMar>
        </w:tblPrEx>
        <w:trPr>
          <w:gridAfter w:val="1"/>
          <w:wAfter w:w="15" w:type="dxa"/>
        </w:trPr>
        <w:tc>
          <w:tcPr>
            <w:tcW w:w="1425" w:type="dxa"/>
            <w:tcBorders>
              <w:top w:val="single" w:sz="6" w:space="0" w:color="auto"/>
              <w:left w:val="single" w:sz="6" w:space="0" w:color="auto"/>
              <w:bottom w:val="single" w:sz="6" w:space="0" w:color="auto"/>
              <w:right w:val="single" w:sz="6" w:space="0" w:color="auto"/>
            </w:tcBorders>
          </w:tcPr>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r>
              <w:rPr>
                <w:rFonts w:ascii="Times New Roman" w:hAnsi="Times New Roman"/>
                <w:sz w:val="20"/>
              </w:rPr>
              <w:t xml:space="preserve">4 </w:t>
            </w:r>
          </w:p>
          <w:p w:rsidR="00000000" w:rsidRDefault="0066089F">
            <w:pPr>
              <w:jc w:val="center"/>
              <w:rPr>
                <w:rFonts w:ascii="Times New Roman" w:hAnsi="Times New Roman"/>
                <w:sz w:val="20"/>
              </w:rPr>
            </w:pPr>
            <w:r>
              <w:rPr>
                <w:rFonts w:ascii="Times New Roman" w:hAnsi="Times New Roman"/>
                <w:sz w:val="20"/>
              </w:rPr>
              <w:t xml:space="preserve">8 </w:t>
            </w:r>
          </w:p>
          <w:p w:rsidR="00000000" w:rsidRDefault="0066089F">
            <w:pPr>
              <w:jc w:val="center"/>
              <w:rPr>
                <w:rFonts w:ascii="Times New Roman" w:hAnsi="Times New Roman"/>
                <w:sz w:val="20"/>
              </w:rPr>
            </w:pPr>
            <w:r>
              <w:rPr>
                <w:rFonts w:ascii="Times New Roman" w:hAnsi="Times New Roman"/>
                <w:sz w:val="20"/>
              </w:rPr>
              <w:t xml:space="preserve">12 </w:t>
            </w:r>
          </w:p>
          <w:p w:rsidR="00000000" w:rsidRDefault="0066089F">
            <w:pPr>
              <w:jc w:val="center"/>
              <w:rPr>
                <w:rFonts w:ascii="Times New Roman" w:hAnsi="Times New Roman"/>
                <w:sz w:val="20"/>
              </w:rPr>
            </w:pPr>
            <w:r>
              <w:rPr>
                <w:rFonts w:ascii="Times New Roman" w:hAnsi="Times New Roman"/>
                <w:sz w:val="20"/>
              </w:rPr>
              <w:t xml:space="preserve">16 </w:t>
            </w:r>
          </w:p>
          <w:p w:rsidR="00000000" w:rsidRDefault="0066089F">
            <w:pPr>
              <w:jc w:val="center"/>
              <w:rPr>
                <w:rFonts w:ascii="Times New Roman" w:hAnsi="Times New Roman"/>
                <w:sz w:val="20"/>
              </w:rPr>
            </w:pPr>
            <w:r>
              <w:rPr>
                <w:rFonts w:ascii="Times New Roman" w:hAnsi="Times New Roman"/>
                <w:sz w:val="20"/>
              </w:rPr>
              <w:t xml:space="preserve">20 </w:t>
            </w:r>
          </w:p>
          <w:p w:rsidR="00000000" w:rsidRDefault="0066089F">
            <w:pPr>
              <w:jc w:val="center"/>
              <w:rPr>
                <w:rFonts w:ascii="Times New Roman" w:hAnsi="Times New Roman"/>
                <w:sz w:val="20"/>
              </w:rPr>
            </w:pPr>
            <w:r>
              <w:rPr>
                <w:rFonts w:ascii="Times New Roman" w:hAnsi="Times New Roman"/>
                <w:sz w:val="20"/>
              </w:rPr>
              <w:t xml:space="preserve">24 </w:t>
            </w:r>
          </w:p>
          <w:p w:rsidR="00000000" w:rsidRDefault="0066089F">
            <w:pPr>
              <w:jc w:val="center"/>
              <w:rPr>
                <w:rFonts w:ascii="Times New Roman" w:hAnsi="Times New Roman"/>
                <w:sz w:val="20"/>
              </w:rPr>
            </w:pPr>
            <w:r>
              <w:rPr>
                <w:rFonts w:ascii="Times New Roman" w:hAnsi="Times New Roman"/>
                <w:sz w:val="20"/>
              </w:rPr>
              <w:t xml:space="preserve">30 </w:t>
            </w:r>
          </w:p>
          <w:p w:rsidR="00000000" w:rsidRDefault="0066089F">
            <w:pPr>
              <w:jc w:val="center"/>
              <w:rPr>
                <w:rFonts w:ascii="Times New Roman" w:hAnsi="Times New Roman"/>
                <w:sz w:val="20"/>
              </w:rPr>
            </w:pPr>
          </w:p>
        </w:tc>
        <w:tc>
          <w:tcPr>
            <w:tcW w:w="1065" w:type="dxa"/>
            <w:tcBorders>
              <w:top w:val="single" w:sz="6" w:space="0" w:color="auto"/>
              <w:left w:val="single" w:sz="6" w:space="0" w:color="auto"/>
              <w:bottom w:val="single" w:sz="6" w:space="0" w:color="auto"/>
              <w:right w:val="single" w:sz="6" w:space="0" w:color="auto"/>
            </w:tcBorders>
          </w:tcPr>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r>
              <w:rPr>
                <w:rFonts w:ascii="Times New Roman" w:hAnsi="Times New Roman"/>
                <w:sz w:val="20"/>
              </w:rPr>
              <w:t xml:space="preserve">16 </w:t>
            </w:r>
          </w:p>
          <w:p w:rsidR="00000000" w:rsidRDefault="0066089F">
            <w:pPr>
              <w:jc w:val="center"/>
              <w:rPr>
                <w:rFonts w:ascii="Times New Roman" w:hAnsi="Times New Roman"/>
                <w:sz w:val="20"/>
              </w:rPr>
            </w:pPr>
            <w:r>
              <w:rPr>
                <w:rFonts w:ascii="Times New Roman" w:hAnsi="Times New Roman"/>
                <w:sz w:val="20"/>
              </w:rPr>
              <w:t xml:space="preserve">20 </w:t>
            </w:r>
          </w:p>
          <w:p w:rsidR="00000000" w:rsidRDefault="0066089F">
            <w:pPr>
              <w:jc w:val="center"/>
              <w:rPr>
                <w:rFonts w:ascii="Times New Roman" w:hAnsi="Times New Roman"/>
                <w:sz w:val="20"/>
              </w:rPr>
            </w:pPr>
            <w:r>
              <w:rPr>
                <w:rFonts w:ascii="Times New Roman" w:hAnsi="Times New Roman"/>
                <w:sz w:val="20"/>
              </w:rPr>
              <w:t xml:space="preserve">24 </w:t>
            </w:r>
          </w:p>
          <w:p w:rsidR="00000000" w:rsidRDefault="0066089F">
            <w:pPr>
              <w:jc w:val="center"/>
              <w:rPr>
                <w:rFonts w:ascii="Times New Roman" w:hAnsi="Times New Roman"/>
                <w:sz w:val="20"/>
              </w:rPr>
            </w:pPr>
            <w:r>
              <w:rPr>
                <w:rFonts w:ascii="Times New Roman" w:hAnsi="Times New Roman"/>
                <w:sz w:val="20"/>
              </w:rPr>
              <w:t xml:space="preserve">28 </w:t>
            </w:r>
          </w:p>
          <w:p w:rsidR="00000000" w:rsidRDefault="0066089F">
            <w:pPr>
              <w:jc w:val="center"/>
              <w:rPr>
                <w:rFonts w:ascii="Times New Roman" w:hAnsi="Times New Roman"/>
                <w:sz w:val="20"/>
              </w:rPr>
            </w:pPr>
            <w:r>
              <w:rPr>
                <w:rFonts w:ascii="Times New Roman" w:hAnsi="Times New Roman"/>
                <w:sz w:val="20"/>
              </w:rPr>
              <w:t xml:space="preserve">32 </w:t>
            </w:r>
          </w:p>
          <w:p w:rsidR="00000000" w:rsidRDefault="0066089F">
            <w:pPr>
              <w:jc w:val="center"/>
              <w:rPr>
                <w:rFonts w:ascii="Times New Roman" w:hAnsi="Times New Roman"/>
                <w:sz w:val="20"/>
              </w:rPr>
            </w:pPr>
            <w:r>
              <w:rPr>
                <w:rFonts w:ascii="Times New Roman" w:hAnsi="Times New Roman"/>
                <w:sz w:val="20"/>
              </w:rPr>
              <w:t xml:space="preserve">36 </w:t>
            </w:r>
          </w:p>
          <w:p w:rsidR="00000000" w:rsidRDefault="0066089F">
            <w:pPr>
              <w:jc w:val="center"/>
              <w:rPr>
                <w:rFonts w:ascii="Times New Roman" w:hAnsi="Times New Roman"/>
                <w:sz w:val="20"/>
              </w:rPr>
            </w:pPr>
            <w:r>
              <w:rPr>
                <w:rFonts w:ascii="Times New Roman" w:hAnsi="Times New Roman"/>
                <w:sz w:val="20"/>
              </w:rPr>
              <w:t xml:space="preserve">40 </w:t>
            </w:r>
          </w:p>
          <w:p w:rsidR="00000000" w:rsidRDefault="0066089F">
            <w:pPr>
              <w:jc w:val="center"/>
              <w:rPr>
                <w:rFonts w:ascii="Times New Roman" w:hAnsi="Times New Roman"/>
                <w:sz w:val="20"/>
              </w:rPr>
            </w:pPr>
          </w:p>
        </w:tc>
        <w:tc>
          <w:tcPr>
            <w:tcW w:w="1065" w:type="dxa"/>
            <w:tcBorders>
              <w:top w:val="single" w:sz="6" w:space="0" w:color="auto"/>
              <w:left w:val="single" w:sz="6" w:space="0" w:color="auto"/>
              <w:bottom w:val="single" w:sz="6" w:space="0" w:color="auto"/>
              <w:right w:val="single" w:sz="6" w:space="0" w:color="auto"/>
            </w:tcBorders>
          </w:tcPr>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r>
              <w:rPr>
                <w:rFonts w:ascii="Times New Roman" w:hAnsi="Times New Roman"/>
                <w:sz w:val="20"/>
              </w:rPr>
              <w:t>20</w:t>
            </w:r>
            <w:r>
              <w:rPr>
                <w:rFonts w:ascii="Times New Roman" w:hAnsi="Times New Roman"/>
                <w:sz w:val="20"/>
              </w:rPr>
              <w:t xml:space="preserve"> </w:t>
            </w:r>
          </w:p>
          <w:p w:rsidR="00000000" w:rsidRDefault="0066089F">
            <w:pPr>
              <w:jc w:val="center"/>
              <w:rPr>
                <w:rFonts w:ascii="Times New Roman" w:hAnsi="Times New Roman"/>
                <w:sz w:val="20"/>
              </w:rPr>
            </w:pPr>
            <w:r>
              <w:rPr>
                <w:rFonts w:ascii="Times New Roman" w:hAnsi="Times New Roman"/>
                <w:sz w:val="20"/>
              </w:rPr>
              <w:t xml:space="preserve">24 </w:t>
            </w:r>
          </w:p>
          <w:p w:rsidR="00000000" w:rsidRDefault="0066089F">
            <w:pPr>
              <w:jc w:val="center"/>
              <w:rPr>
                <w:rFonts w:ascii="Times New Roman" w:hAnsi="Times New Roman"/>
                <w:sz w:val="20"/>
              </w:rPr>
            </w:pPr>
            <w:r>
              <w:rPr>
                <w:rFonts w:ascii="Times New Roman" w:hAnsi="Times New Roman"/>
                <w:sz w:val="20"/>
              </w:rPr>
              <w:t xml:space="preserve">28 </w:t>
            </w:r>
          </w:p>
          <w:p w:rsidR="00000000" w:rsidRDefault="0066089F">
            <w:pPr>
              <w:jc w:val="center"/>
              <w:rPr>
                <w:rFonts w:ascii="Times New Roman" w:hAnsi="Times New Roman"/>
                <w:sz w:val="20"/>
              </w:rPr>
            </w:pPr>
            <w:r>
              <w:rPr>
                <w:rFonts w:ascii="Times New Roman" w:hAnsi="Times New Roman"/>
                <w:sz w:val="20"/>
              </w:rPr>
              <w:t xml:space="preserve">32 </w:t>
            </w:r>
          </w:p>
          <w:p w:rsidR="00000000" w:rsidRDefault="0066089F">
            <w:pPr>
              <w:jc w:val="center"/>
              <w:rPr>
                <w:rFonts w:ascii="Times New Roman" w:hAnsi="Times New Roman"/>
                <w:sz w:val="20"/>
              </w:rPr>
            </w:pPr>
            <w:r>
              <w:rPr>
                <w:rFonts w:ascii="Times New Roman" w:hAnsi="Times New Roman"/>
                <w:sz w:val="20"/>
              </w:rPr>
              <w:t xml:space="preserve">36 </w:t>
            </w:r>
          </w:p>
          <w:p w:rsidR="00000000" w:rsidRDefault="0066089F">
            <w:pPr>
              <w:jc w:val="center"/>
              <w:rPr>
                <w:rFonts w:ascii="Times New Roman" w:hAnsi="Times New Roman"/>
                <w:sz w:val="20"/>
              </w:rPr>
            </w:pPr>
            <w:r>
              <w:rPr>
                <w:rFonts w:ascii="Times New Roman" w:hAnsi="Times New Roman"/>
                <w:sz w:val="20"/>
              </w:rPr>
              <w:t xml:space="preserve">40 </w:t>
            </w:r>
          </w:p>
          <w:p w:rsidR="00000000" w:rsidRDefault="0066089F">
            <w:pPr>
              <w:jc w:val="center"/>
              <w:rPr>
                <w:rFonts w:ascii="Times New Roman" w:hAnsi="Times New Roman"/>
                <w:sz w:val="20"/>
              </w:rPr>
            </w:pPr>
            <w:r>
              <w:rPr>
                <w:rFonts w:ascii="Times New Roman" w:hAnsi="Times New Roman"/>
                <w:sz w:val="20"/>
              </w:rPr>
              <w:t xml:space="preserve">44 </w:t>
            </w:r>
          </w:p>
          <w:p w:rsidR="00000000" w:rsidRDefault="0066089F">
            <w:pPr>
              <w:jc w:val="center"/>
              <w:rPr>
                <w:rFonts w:ascii="Times New Roman" w:hAnsi="Times New Roman"/>
                <w:sz w:val="20"/>
              </w:rPr>
            </w:pPr>
          </w:p>
        </w:tc>
        <w:tc>
          <w:tcPr>
            <w:tcW w:w="1065" w:type="dxa"/>
            <w:tcBorders>
              <w:top w:val="single" w:sz="6" w:space="0" w:color="auto"/>
              <w:left w:val="single" w:sz="6" w:space="0" w:color="auto"/>
              <w:bottom w:val="single" w:sz="6" w:space="0" w:color="auto"/>
              <w:right w:val="single" w:sz="6" w:space="0" w:color="auto"/>
            </w:tcBorders>
          </w:tcPr>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r>
              <w:rPr>
                <w:rFonts w:ascii="Times New Roman" w:hAnsi="Times New Roman"/>
                <w:sz w:val="20"/>
              </w:rPr>
              <w:t xml:space="preserve">24 </w:t>
            </w:r>
          </w:p>
          <w:p w:rsidR="00000000" w:rsidRDefault="0066089F">
            <w:pPr>
              <w:jc w:val="center"/>
              <w:rPr>
                <w:rFonts w:ascii="Times New Roman" w:hAnsi="Times New Roman"/>
                <w:sz w:val="20"/>
              </w:rPr>
            </w:pPr>
            <w:r>
              <w:rPr>
                <w:rFonts w:ascii="Times New Roman" w:hAnsi="Times New Roman"/>
                <w:sz w:val="20"/>
              </w:rPr>
              <w:t xml:space="preserve">28 </w:t>
            </w:r>
          </w:p>
          <w:p w:rsidR="00000000" w:rsidRDefault="0066089F">
            <w:pPr>
              <w:jc w:val="center"/>
              <w:rPr>
                <w:rFonts w:ascii="Times New Roman" w:hAnsi="Times New Roman"/>
                <w:sz w:val="20"/>
              </w:rPr>
            </w:pPr>
            <w:r>
              <w:rPr>
                <w:rFonts w:ascii="Times New Roman" w:hAnsi="Times New Roman"/>
                <w:sz w:val="20"/>
              </w:rPr>
              <w:t xml:space="preserve">32 </w:t>
            </w:r>
          </w:p>
          <w:p w:rsidR="00000000" w:rsidRDefault="0066089F">
            <w:pPr>
              <w:jc w:val="center"/>
              <w:rPr>
                <w:rFonts w:ascii="Times New Roman" w:hAnsi="Times New Roman"/>
                <w:sz w:val="20"/>
              </w:rPr>
            </w:pPr>
            <w:r>
              <w:rPr>
                <w:rFonts w:ascii="Times New Roman" w:hAnsi="Times New Roman"/>
                <w:sz w:val="20"/>
              </w:rPr>
              <w:t xml:space="preserve">36 </w:t>
            </w:r>
          </w:p>
          <w:p w:rsidR="00000000" w:rsidRDefault="0066089F">
            <w:pPr>
              <w:jc w:val="center"/>
              <w:rPr>
                <w:rFonts w:ascii="Times New Roman" w:hAnsi="Times New Roman"/>
                <w:sz w:val="20"/>
              </w:rPr>
            </w:pPr>
            <w:r>
              <w:rPr>
                <w:rFonts w:ascii="Times New Roman" w:hAnsi="Times New Roman"/>
                <w:sz w:val="20"/>
              </w:rPr>
              <w:t xml:space="preserve">40 </w:t>
            </w:r>
          </w:p>
          <w:p w:rsidR="00000000" w:rsidRDefault="0066089F">
            <w:pPr>
              <w:jc w:val="center"/>
              <w:rPr>
                <w:rFonts w:ascii="Times New Roman" w:hAnsi="Times New Roman"/>
                <w:sz w:val="20"/>
              </w:rPr>
            </w:pPr>
            <w:r>
              <w:rPr>
                <w:rFonts w:ascii="Times New Roman" w:hAnsi="Times New Roman"/>
                <w:sz w:val="20"/>
              </w:rPr>
              <w:t xml:space="preserve">44 </w:t>
            </w:r>
          </w:p>
          <w:p w:rsidR="00000000" w:rsidRDefault="0066089F">
            <w:pPr>
              <w:jc w:val="center"/>
              <w:rPr>
                <w:rFonts w:ascii="Times New Roman" w:hAnsi="Times New Roman"/>
                <w:sz w:val="20"/>
              </w:rPr>
            </w:pPr>
            <w:r>
              <w:rPr>
                <w:rFonts w:ascii="Times New Roman" w:hAnsi="Times New Roman"/>
                <w:sz w:val="20"/>
              </w:rPr>
              <w:t xml:space="preserve">48 </w:t>
            </w:r>
          </w:p>
          <w:p w:rsidR="00000000" w:rsidRDefault="0066089F">
            <w:pPr>
              <w:jc w:val="center"/>
              <w:rPr>
                <w:rFonts w:ascii="Times New Roman" w:hAnsi="Times New Roman"/>
                <w:sz w:val="20"/>
              </w:rPr>
            </w:pPr>
          </w:p>
        </w:tc>
        <w:tc>
          <w:tcPr>
            <w:tcW w:w="1065" w:type="dxa"/>
            <w:tcBorders>
              <w:top w:val="single" w:sz="6" w:space="0" w:color="auto"/>
              <w:left w:val="single" w:sz="6" w:space="0" w:color="auto"/>
              <w:bottom w:val="single" w:sz="6" w:space="0" w:color="auto"/>
              <w:right w:val="single" w:sz="6" w:space="0" w:color="auto"/>
            </w:tcBorders>
          </w:tcPr>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r>
              <w:rPr>
                <w:rFonts w:ascii="Times New Roman" w:hAnsi="Times New Roman"/>
                <w:sz w:val="20"/>
              </w:rPr>
              <w:t xml:space="preserve">32 </w:t>
            </w:r>
          </w:p>
          <w:p w:rsidR="00000000" w:rsidRDefault="0066089F">
            <w:pPr>
              <w:jc w:val="center"/>
              <w:rPr>
                <w:rFonts w:ascii="Times New Roman" w:hAnsi="Times New Roman"/>
                <w:sz w:val="20"/>
              </w:rPr>
            </w:pPr>
            <w:r>
              <w:rPr>
                <w:rFonts w:ascii="Times New Roman" w:hAnsi="Times New Roman"/>
                <w:sz w:val="20"/>
              </w:rPr>
              <w:t xml:space="preserve">36 </w:t>
            </w:r>
          </w:p>
          <w:p w:rsidR="00000000" w:rsidRDefault="0066089F">
            <w:pPr>
              <w:jc w:val="center"/>
              <w:rPr>
                <w:rFonts w:ascii="Times New Roman" w:hAnsi="Times New Roman"/>
                <w:sz w:val="20"/>
              </w:rPr>
            </w:pPr>
            <w:r>
              <w:rPr>
                <w:rFonts w:ascii="Times New Roman" w:hAnsi="Times New Roman"/>
                <w:sz w:val="20"/>
              </w:rPr>
              <w:t xml:space="preserve">40 </w:t>
            </w:r>
          </w:p>
          <w:p w:rsidR="00000000" w:rsidRDefault="0066089F">
            <w:pPr>
              <w:jc w:val="center"/>
              <w:rPr>
                <w:rFonts w:ascii="Times New Roman" w:hAnsi="Times New Roman"/>
                <w:sz w:val="20"/>
              </w:rPr>
            </w:pPr>
            <w:r>
              <w:rPr>
                <w:rFonts w:ascii="Times New Roman" w:hAnsi="Times New Roman"/>
                <w:sz w:val="20"/>
              </w:rPr>
              <w:t xml:space="preserve">44 </w:t>
            </w:r>
          </w:p>
          <w:p w:rsidR="00000000" w:rsidRDefault="0066089F">
            <w:pPr>
              <w:jc w:val="center"/>
              <w:rPr>
                <w:rFonts w:ascii="Times New Roman" w:hAnsi="Times New Roman"/>
                <w:sz w:val="20"/>
              </w:rPr>
            </w:pPr>
            <w:r>
              <w:rPr>
                <w:rFonts w:ascii="Times New Roman" w:hAnsi="Times New Roman"/>
                <w:sz w:val="20"/>
              </w:rPr>
              <w:t xml:space="preserve">48 </w:t>
            </w:r>
          </w:p>
          <w:p w:rsidR="00000000" w:rsidRDefault="0066089F">
            <w:pPr>
              <w:jc w:val="center"/>
              <w:rPr>
                <w:rFonts w:ascii="Times New Roman" w:hAnsi="Times New Roman"/>
                <w:sz w:val="20"/>
              </w:rPr>
            </w:pPr>
            <w:r>
              <w:rPr>
                <w:rFonts w:ascii="Times New Roman" w:hAnsi="Times New Roman"/>
                <w:sz w:val="20"/>
              </w:rPr>
              <w:t xml:space="preserve">52 </w:t>
            </w:r>
          </w:p>
          <w:p w:rsidR="00000000" w:rsidRDefault="0066089F">
            <w:pPr>
              <w:jc w:val="center"/>
              <w:rPr>
                <w:rFonts w:ascii="Times New Roman" w:hAnsi="Times New Roman"/>
                <w:sz w:val="20"/>
              </w:rPr>
            </w:pPr>
            <w:r>
              <w:rPr>
                <w:rFonts w:ascii="Times New Roman" w:hAnsi="Times New Roman"/>
                <w:sz w:val="20"/>
              </w:rPr>
              <w:t xml:space="preserve">56 </w:t>
            </w:r>
          </w:p>
          <w:p w:rsidR="00000000" w:rsidRDefault="0066089F">
            <w:pPr>
              <w:jc w:val="center"/>
              <w:rPr>
                <w:rFonts w:ascii="Times New Roman" w:hAnsi="Times New Roman"/>
                <w:sz w:val="20"/>
              </w:rPr>
            </w:pPr>
          </w:p>
        </w:tc>
        <w:tc>
          <w:tcPr>
            <w:tcW w:w="1065" w:type="dxa"/>
            <w:tcBorders>
              <w:top w:val="single" w:sz="6" w:space="0" w:color="auto"/>
              <w:left w:val="single" w:sz="6" w:space="0" w:color="auto"/>
              <w:bottom w:val="single" w:sz="6" w:space="0" w:color="auto"/>
              <w:right w:val="single" w:sz="6" w:space="0" w:color="auto"/>
            </w:tcBorders>
          </w:tcPr>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r>
              <w:rPr>
                <w:rFonts w:ascii="Times New Roman" w:hAnsi="Times New Roman"/>
                <w:sz w:val="20"/>
              </w:rPr>
              <w:t xml:space="preserve">40 </w:t>
            </w:r>
          </w:p>
          <w:p w:rsidR="00000000" w:rsidRDefault="0066089F">
            <w:pPr>
              <w:jc w:val="center"/>
              <w:rPr>
                <w:rFonts w:ascii="Times New Roman" w:hAnsi="Times New Roman"/>
                <w:sz w:val="20"/>
              </w:rPr>
            </w:pPr>
            <w:r>
              <w:rPr>
                <w:rFonts w:ascii="Times New Roman" w:hAnsi="Times New Roman"/>
                <w:sz w:val="20"/>
              </w:rPr>
              <w:t xml:space="preserve">44 </w:t>
            </w:r>
          </w:p>
          <w:p w:rsidR="00000000" w:rsidRDefault="0066089F">
            <w:pPr>
              <w:jc w:val="center"/>
              <w:rPr>
                <w:rFonts w:ascii="Times New Roman" w:hAnsi="Times New Roman"/>
                <w:sz w:val="20"/>
              </w:rPr>
            </w:pPr>
            <w:r>
              <w:rPr>
                <w:rFonts w:ascii="Times New Roman" w:hAnsi="Times New Roman"/>
                <w:sz w:val="20"/>
              </w:rPr>
              <w:t xml:space="preserve">48 </w:t>
            </w:r>
          </w:p>
          <w:p w:rsidR="00000000" w:rsidRDefault="0066089F">
            <w:pPr>
              <w:jc w:val="center"/>
              <w:rPr>
                <w:rFonts w:ascii="Times New Roman" w:hAnsi="Times New Roman"/>
                <w:sz w:val="20"/>
              </w:rPr>
            </w:pPr>
            <w:r>
              <w:rPr>
                <w:rFonts w:ascii="Times New Roman" w:hAnsi="Times New Roman"/>
                <w:sz w:val="20"/>
              </w:rPr>
              <w:t xml:space="preserve">52 </w:t>
            </w:r>
          </w:p>
          <w:p w:rsidR="00000000" w:rsidRDefault="0066089F">
            <w:pPr>
              <w:jc w:val="center"/>
              <w:rPr>
                <w:rFonts w:ascii="Times New Roman" w:hAnsi="Times New Roman"/>
                <w:sz w:val="20"/>
              </w:rPr>
            </w:pPr>
            <w:r>
              <w:rPr>
                <w:rFonts w:ascii="Times New Roman" w:hAnsi="Times New Roman"/>
                <w:sz w:val="20"/>
              </w:rPr>
              <w:t xml:space="preserve">56 </w:t>
            </w:r>
          </w:p>
          <w:p w:rsidR="00000000" w:rsidRDefault="0066089F">
            <w:pPr>
              <w:jc w:val="center"/>
              <w:rPr>
                <w:rFonts w:ascii="Times New Roman" w:hAnsi="Times New Roman"/>
                <w:sz w:val="20"/>
              </w:rPr>
            </w:pPr>
            <w:r>
              <w:rPr>
                <w:rFonts w:ascii="Times New Roman" w:hAnsi="Times New Roman"/>
                <w:sz w:val="20"/>
              </w:rPr>
              <w:t xml:space="preserve">60 </w:t>
            </w:r>
          </w:p>
          <w:p w:rsidR="00000000" w:rsidRDefault="0066089F">
            <w:pPr>
              <w:jc w:val="center"/>
              <w:rPr>
                <w:rFonts w:ascii="Times New Roman" w:hAnsi="Times New Roman"/>
                <w:sz w:val="20"/>
              </w:rPr>
            </w:pPr>
            <w:r>
              <w:rPr>
                <w:rFonts w:ascii="Times New Roman" w:hAnsi="Times New Roman"/>
                <w:sz w:val="20"/>
              </w:rPr>
              <w:t xml:space="preserve">64 </w:t>
            </w:r>
          </w:p>
          <w:p w:rsidR="00000000" w:rsidRDefault="0066089F">
            <w:pPr>
              <w:jc w:val="center"/>
              <w:rPr>
                <w:rFonts w:ascii="Times New Roman" w:hAnsi="Times New Roman"/>
                <w:sz w:val="20"/>
              </w:rPr>
            </w:pPr>
          </w:p>
        </w:tc>
        <w:tc>
          <w:tcPr>
            <w:tcW w:w="1065" w:type="dxa"/>
            <w:tcBorders>
              <w:top w:val="single" w:sz="6" w:space="0" w:color="auto"/>
              <w:left w:val="single" w:sz="6" w:space="0" w:color="auto"/>
              <w:bottom w:val="single" w:sz="6" w:space="0" w:color="auto"/>
              <w:right w:val="single" w:sz="6" w:space="0" w:color="auto"/>
            </w:tcBorders>
          </w:tcPr>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r>
              <w:rPr>
                <w:rFonts w:ascii="Times New Roman" w:hAnsi="Times New Roman"/>
                <w:sz w:val="20"/>
              </w:rPr>
              <w:t xml:space="preserve">60 </w:t>
            </w:r>
          </w:p>
          <w:p w:rsidR="00000000" w:rsidRDefault="0066089F">
            <w:pPr>
              <w:jc w:val="center"/>
              <w:rPr>
                <w:rFonts w:ascii="Times New Roman" w:hAnsi="Times New Roman"/>
                <w:sz w:val="20"/>
              </w:rPr>
            </w:pPr>
            <w:r>
              <w:rPr>
                <w:rFonts w:ascii="Times New Roman" w:hAnsi="Times New Roman"/>
                <w:sz w:val="20"/>
              </w:rPr>
              <w:t xml:space="preserve">64 </w:t>
            </w:r>
          </w:p>
          <w:p w:rsidR="00000000" w:rsidRDefault="0066089F">
            <w:pPr>
              <w:jc w:val="center"/>
              <w:rPr>
                <w:rFonts w:ascii="Times New Roman" w:hAnsi="Times New Roman"/>
                <w:sz w:val="20"/>
              </w:rPr>
            </w:pPr>
            <w:r>
              <w:rPr>
                <w:rFonts w:ascii="Times New Roman" w:hAnsi="Times New Roman"/>
                <w:sz w:val="20"/>
              </w:rPr>
              <w:t xml:space="preserve">68 </w:t>
            </w:r>
          </w:p>
          <w:p w:rsidR="00000000" w:rsidRDefault="0066089F">
            <w:pPr>
              <w:jc w:val="center"/>
              <w:rPr>
                <w:rFonts w:ascii="Times New Roman" w:hAnsi="Times New Roman"/>
                <w:sz w:val="20"/>
              </w:rPr>
            </w:pPr>
            <w:r>
              <w:rPr>
                <w:rFonts w:ascii="Times New Roman" w:hAnsi="Times New Roman"/>
                <w:sz w:val="20"/>
              </w:rPr>
              <w:t xml:space="preserve">72 </w:t>
            </w:r>
          </w:p>
          <w:p w:rsidR="00000000" w:rsidRDefault="0066089F">
            <w:pPr>
              <w:jc w:val="center"/>
              <w:rPr>
                <w:rFonts w:ascii="Times New Roman" w:hAnsi="Times New Roman"/>
                <w:sz w:val="20"/>
              </w:rPr>
            </w:pPr>
            <w:r>
              <w:rPr>
                <w:rFonts w:ascii="Times New Roman" w:hAnsi="Times New Roman"/>
                <w:sz w:val="20"/>
              </w:rPr>
              <w:t xml:space="preserve">76 </w:t>
            </w:r>
          </w:p>
          <w:p w:rsidR="00000000" w:rsidRDefault="0066089F">
            <w:pPr>
              <w:jc w:val="center"/>
              <w:rPr>
                <w:rFonts w:ascii="Times New Roman" w:hAnsi="Times New Roman"/>
                <w:sz w:val="20"/>
              </w:rPr>
            </w:pPr>
            <w:r>
              <w:rPr>
                <w:rFonts w:ascii="Times New Roman" w:hAnsi="Times New Roman"/>
                <w:sz w:val="20"/>
              </w:rPr>
              <w:t xml:space="preserve">80 </w:t>
            </w:r>
          </w:p>
          <w:p w:rsidR="00000000" w:rsidRDefault="0066089F">
            <w:pPr>
              <w:jc w:val="center"/>
              <w:rPr>
                <w:rFonts w:ascii="Times New Roman" w:hAnsi="Times New Roman"/>
                <w:sz w:val="20"/>
              </w:rPr>
            </w:pPr>
            <w:r>
              <w:rPr>
                <w:rFonts w:ascii="Times New Roman" w:hAnsi="Times New Roman"/>
                <w:sz w:val="20"/>
              </w:rPr>
              <w:t xml:space="preserve">84 </w:t>
            </w:r>
          </w:p>
          <w:p w:rsidR="00000000" w:rsidRDefault="0066089F">
            <w:pPr>
              <w:jc w:val="center"/>
              <w:rPr>
                <w:rFonts w:ascii="Times New Roman" w:hAnsi="Times New Roman"/>
                <w:sz w:val="20"/>
              </w:rPr>
            </w:pPr>
          </w:p>
        </w:tc>
      </w:tr>
    </w:tbl>
    <w:p w:rsidR="00000000" w:rsidRDefault="0066089F">
      <w:pPr>
        <w:ind w:firstLine="225"/>
        <w:jc w:val="both"/>
        <w:rPr>
          <w:rFonts w:ascii="Times New Roman" w:hAnsi="Times New Roman"/>
          <w:sz w:val="20"/>
        </w:rPr>
      </w:pPr>
    </w:p>
    <w:p w:rsidR="00000000" w:rsidRDefault="0066089F">
      <w:pPr>
        <w:ind w:firstLine="225"/>
        <w:jc w:val="both"/>
        <w:rPr>
          <w:rFonts w:ascii="Times New Roman" w:hAnsi="Times New Roman"/>
          <w:sz w:val="20"/>
        </w:rPr>
      </w:pPr>
      <w:r>
        <w:rPr>
          <w:rFonts w:ascii="Times New Roman" w:hAnsi="Times New Roman"/>
          <w:sz w:val="20"/>
        </w:rPr>
        <w:t>3.41. Включение установок автоматического пожаротушения должно осуществляться автоматически от извещателей, реагирующих на появление дыма. В подпольных пространствах залов ЭВМ в зависимости от технологических и конструктивных особенностей допускается применение извещателей, реагирующих на повышение температуры.</w:t>
      </w:r>
    </w:p>
    <w:p w:rsidR="00000000" w:rsidRDefault="0066089F">
      <w:pPr>
        <w:ind w:firstLine="225"/>
        <w:jc w:val="both"/>
        <w:rPr>
          <w:rFonts w:ascii="Times New Roman" w:hAnsi="Times New Roman"/>
          <w:sz w:val="20"/>
        </w:rPr>
      </w:pPr>
      <w:r>
        <w:rPr>
          <w:rFonts w:ascii="Times New Roman" w:hAnsi="Times New Roman"/>
          <w:sz w:val="20"/>
        </w:rPr>
        <w:t>3.42. Стальные несущие и ограждающие конструкции п</w:t>
      </w:r>
      <w:r>
        <w:rPr>
          <w:rFonts w:ascii="Times New Roman" w:hAnsi="Times New Roman"/>
          <w:sz w:val="20"/>
        </w:rPr>
        <w:t>омещений ЭВМ необходимо защищать огнезащитными материалами или красками, обеспечивающими предел их огнестойкости не менее 0,5 ч.</w:t>
      </w:r>
    </w:p>
    <w:p w:rsidR="00000000" w:rsidRDefault="0066089F">
      <w:pPr>
        <w:ind w:firstLine="225"/>
        <w:jc w:val="both"/>
        <w:rPr>
          <w:rFonts w:ascii="Times New Roman" w:hAnsi="Times New Roman"/>
          <w:sz w:val="20"/>
        </w:rPr>
      </w:pPr>
    </w:p>
    <w:p w:rsidR="00000000" w:rsidRDefault="0066089F">
      <w:pPr>
        <w:pStyle w:val="Heading"/>
        <w:jc w:val="center"/>
        <w:rPr>
          <w:rFonts w:ascii="Times New Roman" w:hAnsi="Times New Roman"/>
          <w:sz w:val="20"/>
        </w:rPr>
      </w:pPr>
      <w:r>
        <w:rPr>
          <w:rFonts w:ascii="Times New Roman" w:hAnsi="Times New Roman"/>
          <w:sz w:val="20"/>
        </w:rPr>
        <w:t>4. ОТОПЛЕНИЕ, ВЕНТИЛЯЦИЯ И КОНДИЦИОНИРОВАНИЕ ВОЗДУХА,</w:t>
      </w:r>
    </w:p>
    <w:p w:rsidR="00000000" w:rsidRDefault="0066089F">
      <w:pPr>
        <w:pStyle w:val="Heading"/>
        <w:jc w:val="center"/>
        <w:rPr>
          <w:rFonts w:ascii="Times New Roman" w:hAnsi="Times New Roman"/>
          <w:sz w:val="20"/>
        </w:rPr>
      </w:pPr>
      <w:r>
        <w:rPr>
          <w:rFonts w:ascii="Times New Roman" w:hAnsi="Times New Roman"/>
          <w:sz w:val="20"/>
        </w:rPr>
        <w:t xml:space="preserve">ГОРЯЧЕЕ ВОДОСНАБЖЕНИЕ, ВОДОПРОВОД И КАНАЛИЗАЦИЯ </w:t>
      </w:r>
    </w:p>
    <w:p w:rsidR="00000000" w:rsidRDefault="0066089F">
      <w:pPr>
        <w:ind w:firstLine="225"/>
        <w:jc w:val="both"/>
        <w:rPr>
          <w:rFonts w:ascii="Times New Roman" w:hAnsi="Times New Roman"/>
          <w:sz w:val="20"/>
        </w:rPr>
      </w:pPr>
    </w:p>
    <w:p w:rsidR="00000000" w:rsidRDefault="0066089F">
      <w:pPr>
        <w:ind w:firstLine="225"/>
        <w:jc w:val="both"/>
        <w:rPr>
          <w:rFonts w:ascii="Times New Roman" w:hAnsi="Times New Roman"/>
          <w:sz w:val="20"/>
        </w:rPr>
      </w:pPr>
      <w:r>
        <w:rPr>
          <w:rFonts w:ascii="Times New Roman" w:hAnsi="Times New Roman"/>
          <w:sz w:val="20"/>
        </w:rPr>
        <w:t>4.1. Здания и помещения для ЭВМ должны быть оборудованы системами центрального отопления, приточно-вытяжной вентиляции с механическим побуждением, кондиционирования воздуха, хозяйственно-питьевого и противопожарного водопровода, горячего водоснабжения, канализации, а при необхо</w:t>
      </w:r>
      <w:r>
        <w:rPr>
          <w:rFonts w:ascii="Times New Roman" w:hAnsi="Times New Roman"/>
          <w:sz w:val="20"/>
        </w:rPr>
        <w:t>димости и системами внутренних водостоков и пылеудаления.</w:t>
      </w:r>
    </w:p>
    <w:p w:rsidR="00000000" w:rsidRDefault="0066089F">
      <w:pPr>
        <w:ind w:firstLine="225"/>
        <w:jc w:val="both"/>
        <w:rPr>
          <w:rFonts w:ascii="Times New Roman" w:hAnsi="Times New Roman"/>
          <w:sz w:val="20"/>
        </w:rPr>
      </w:pPr>
      <w:r>
        <w:rPr>
          <w:rFonts w:ascii="Times New Roman" w:hAnsi="Times New Roman"/>
          <w:sz w:val="20"/>
        </w:rPr>
        <w:t>4.2. Системы отопления, вентиляции и кондиционирования воздуха, горячего водоснабжения, внутреннего и наружного водопровода и канализации помещений для ЭВМ должны проектироваться в соответствии со строительными нормами и правилами по проектированию этих систем.</w:t>
      </w:r>
    </w:p>
    <w:p w:rsidR="00000000" w:rsidRDefault="0066089F">
      <w:pPr>
        <w:ind w:firstLine="225"/>
        <w:jc w:val="both"/>
        <w:rPr>
          <w:rFonts w:ascii="Times New Roman" w:hAnsi="Times New Roman"/>
          <w:sz w:val="20"/>
        </w:rPr>
      </w:pPr>
      <w:r>
        <w:rPr>
          <w:rFonts w:ascii="Times New Roman" w:hAnsi="Times New Roman"/>
          <w:sz w:val="20"/>
        </w:rPr>
        <w:t>4.3. В зданиях и помещениях ЭВМ с односменным и двухсменным режимом работы следует предусматривать центральное водяное отопление в сочетании с приточной вентиляцией или кондиционированием возд</w:t>
      </w:r>
      <w:r>
        <w:rPr>
          <w:rFonts w:ascii="Times New Roman" w:hAnsi="Times New Roman"/>
          <w:sz w:val="20"/>
        </w:rPr>
        <w:t>уха.</w:t>
      </w:r>
    </w:p>
    <w:p w:rsidR="00000000" w:rsidRDefault="0066089F">
      <w:pPr>
        <w:ind w:firstLine="225"/>
        <w:jc w:val="both"/>
        <w:rPr>
          <w:rFonts w:ascii="Times New Roman" w:hAnsi="Times New Roman"/>
          <w:sz w:val="20"/>
        </w:rPr>
      </w:pPr>
      <w:r>
        <w:rPr>
          <w:rFonts w:ascii="Times New Roman" w:hAnsi="Times New Roman"/>
          <w:sz w:val="20"/>
        </w:rPr>
        <w:t>4.4. Отопление помещений с трехсменным режимом работы, как правило, проектируется воздушным.</w:t>
      </w:r>
    </w:p>
    <w:p w:rsidR="00000000" w:rsidRDefault="0066089F">
      <w:pPr>
        <w:ind w:firstLine="225"/>
        <w:jc w:val="both"/>
        <w:rPr>
          <w:rFonts w:ascii="Times New Roman" w:hAnsi="Times New Roman"/>
          <w:sz w:val="20"/>
        </w:rPr>
      </w:pPr>
      <w:r>
        <w:rPr>
          <w:rFonts w:ascii="Times New Roman" w:hAnsi="Times New Roman"/>
          <w:sz w:val="20"/>
        </w:rPr>
        <w:t>4.5. Расчет водяных систем отопления помещений, в которых предусматривается кондиционирование воздуха, следует производить на поддержание внутренней температуры воздуха 17 °С.</w:t>
      </w:r>
    </w:p>
    <w:p w:rsidR="00000000" w:rsidRDefault="0066089F">
      <w:pPr>
        <w:ind w:firstLine="225"/>
        <w:jc w:val="both"/>
        <w:rPr>
          <w:rFonts w:ascii="Times New Roman" w:hAnsi="Times New Roman"/>
          <w:sz w:val="20"/>
        </w:rPr>
      </w:pPr>
      <w:r>
        <w:rPr>
          <w:rFonts w:ascii="Times New Roman" w:hAnsi="Times New Roman"/>
          <w:sz w:val="20"/>
        </w:rPr>
        <w:t>4.6. В помещениях, перечисленных в п.4.10 настоящей Инструкции, должна предусматриваться возможность отключения системы отопления.</w:t>
      </w:r>
    </w:p>
    <w:p w:rsidR="00000000" w:rsidRDefault="0066089F">
      <w:pPr>
        <w:ind w:firstLine="225"/>
        <w:jc w:val="both"/>
        <w:rPr>
          <w:rFonts w:ascii="Times New Roman" w:hAnsi="Times New Roman"/>
          <w:sz w:val="20"/>
        </w:rPr>
      </w:pPr>
      <w:r>
        <w:rPr>
          <w:rFonts w:ascii="Times New Roman" w:hAnsi="Times New Roman"/>
          <w:sz w:val="20"/>
        </w:rPr>
        <w:t xml:space="preserve">4.7. Температура на поверхности нагревательных приборов в зданиях и помещениях для ЭВМ не должна превышать </w:t>
      </w:r>
      <w:r>
        <w:rPr>
          <w:rFonts w:ascii="Times New Roman" w:hAnsi="Times New Roman"/>
          <w:sz w:val="20"/>
        </w:rPr>
        <w:t>95 °С.</w:t>
      </w:r>
    </w:p>
    <w:p w:rsidR="00000000" w:rsidRDefault="0066089F">
      <w:pPr>
        <w:ind w:firstLine="225"/>
        <w:jc w:val="both"/>
        <w:rPr>
          <w:rFonts w:ascii="Times New Roman" w:hAnsi="Times New Roman"/>
          <w:sz w:val="20"/>
        </w:rPr>
      </w:pPr>
      <w:r>
        <w:rPr>
          <w:rFonts w:ascii="Times New Roman" w:hAnsi="Times New Roman"/>
          <w:sz w:val="20"/>
        </w:rPr>
        <w:t>4.8. Нагревательные приборы, устанавливаемые в зданиях и помещениях для ЭВМ, должны иметь гладкую, легко очищаемую поверхность.</w:t>
      </w:r>
    </w:p>
    <w:p w:rsidR="00000000" w:rsidRDefault="0066089F">
      <w:pPr>
        <w:ind w:firstLine="225"/>
        <w:jc w:val="both"/>
        <w:rPr>
          <w:rFonts w:ascii="Times New Roman" w:hAnsi="Times New Roman"/>
          <w:sz w:val="20"/>
        </w:rPr>
      </w:pPr>
      <w:r>
        <w:rPr>
          <w:rFonts w:ascii="Times New Roman" w:hAnsi="Times New Roman"/>
          <w:sz w:val="20"/>
        </w:rPr>
        <w:t>4.9. В помещениях, перечисленных в п. 3.22 настоящей Инструкции, не допускается наличие разъемных соединений и размещение запорной и регулирующей арматуры на трубопроводах систем отопления.</w:t>
      </w:r>
    </w:p>
    <w:p w:rsidR="00000000" w:rsidRDefault="0066089F">
      <w:pPr>
        <w:ind w:firstLine="225"/>
        <w:jc w:val="both"/>
        <w:rPr>
          <w:rFonts w:ascii="Times New Roman" w:hAnsi="Times New Roman"/>
          <w:sz w:val="20"/>
        </w:rPr>
      </w:pPr>
      <w:r>
        <w:rPr>
          <w:rFonts w:ascii="Times New Roman" w:hAnsi="Times New Roman"/>
          <w:sz w:val="20"/>
        </w:rPr>
        <w:t>4.10. Систему кондиционирования воздуха следует предусматривать в залах ЭВМ, в помещениях внешних запоминающих устройств, графопостроителей и графоповторителей, сервисной аппаратуры, подг</w:t>
      </w:r>
      <w:r>
        <w:rPr>
          <w:rFonts w:ascii="Times New Roman" w:hAnsi="Times New Roman"/>
          <w:sz w:val="20"/>
        </w:rPr>
        <w:t>отовки данных, архивов машинных носителей, вскрытия и обработки дисков, барабанов и лент.</w:t>
      </w:r>
    </w:p>
    <w:p w:rsidR="00000000" w:rsidRDefault="0066089F">
      <w:pPr>
        <w:ind w:firstLine="225"/>
        <w:jc w:val="both"/>
        <w:rPr>
          <w:rFonts w:ascii="Times New Roman" w:hAnsi="Times New Roman"/>
          <w:sz w:val="20"/>
        </w:rPr>
      </w:pPr>
      <w:r>
        <w:rPr>
          <w:rFonts w:ascii="Times New Roman" w:hAnsi="Times New Roman"/>
          <w:sz w:val="20"/>
        </w:rPr>
        <w:t>Необходимость подачи охлажденного воздуха непосредственно в устройства ЭВМ обусловливается технологическими требованиями.</w:t>
      </w:r>
    </w:p>
    <w:p w:rsidR="00000000" w:rsidRDefault="0066089F">
      <w:pPr>
        <w:ind w:firstLine="225"/>
        <w:jc w:val="both"/>
        <w:rPr>
          <w:rFonts w:ascii="Times New Roman" w:hAnsi="Times New Roman"/>
          <w:sz w:val="20"/>
        </w:rPr>
      </w:pPr>
      <w:r>
        <w:rPr>
          <w:rFonts w:ascii="Times New Roman" w:hAnsi="Times New Roman"/>
          <w:sz w:val="20"/>
        </w:rPr>
        <w:t>4.11. Система кондиционирования воздуха для помещений, перечисленных в п. 4.10 настоящей Инструкции, не должна объединяться с другими системами кондиционирования воздуха.</w:t>
      </w:r>
    </w:p>
    <w:p w:rsidR="00000000" w:rsidRDefault="0066089F">
      <w:pPr>
        <w:ind w:firstLine="225"/>
        <w:jc w:val="both"/>
        <w:rPr>
          <w:rFonts w:ascii="Times New Roman" w:hAnsi="Times New Roman"/>
          <w:sz w:val="20"/>
        </w:rPr>
      </w:pPr>
      <w:r>
        <w:rPr>
          <w:rFonts w:ascii="Times New Roman" w:hAnsi="Times New Roman"/>
          <w:sz w:val="20"/>
        </w:rPr>
        <w:t>4.12. Системы кондиционирования воздуха зданий и помещений для ЭВМ должны обеспечивать в холодный и теплый периоды года температу</w:t>
      </w:r>
      <w:r>
        <w:rPr>
          <w:rFonts w:ascii="Times New Roman" w:hAnsi="Times New Roman"/>
          <w:sz w:val="20"/>
        </w:rPr>
        <w:t>ру, относительную влажность и скорость движения воздуха в рабочей зоне в соответствии с данными, приведенными в Приложении. Расчет систем кондиционирования воздуха производится, как правило, из условий поддержания оптимальных параметров.</w:t>
      </w:r>
    </w:p>
    <w:p w:rsidR="00000000" w:rsidRDefault="0066089F">
      <w:pPr>
        <w:ind w:firstLine="225"/>
        <w:jc w:val="both"/>
        <w:rPr>
          <w:rFonts w:ascii="Times New Roman" w:hAnsi="Times New Roman"/>
          <w:sz w:val="20"/>
        </w:rPr>
      </w:pPr>
      <w:r>
        <w:rPr>
          <w:rFonts w:ascii="Times New Roman" w:hAnsi="Times New Roman"/>
          <w:sz w:val="20"/>
        </w:rPr>
        <w:t>4.13. Запыленность воздуха в помещениях не должна превышать:</w:t>
      </w:r>
    </w:p>
    <w:p w:rsidR="00000000" w:rsidRDefault="0066089F">
      <w:pPr>
        <w:ind w:firstLine="225"/>
        <w:jc w:val="both"/>
        <w:rPr>
          <w:rFonts w:ascii="Times New Roman" w:hAnsi="Times New Roman"/>
          <w:sz w:val="20"/>
        </w:rPr>
      </w:pPr>
      <w:r>
        <w:rPr>
          <w:rFonts w:ascii="Times New Roman" w:hAnsi="Times New Roman"/>
          <w:sz w:val="20"/>
        </w:rPr>
        <w:t>в залах ЭВМ и помещениях сервисной аппаратуры -0,75 мг/м</w:t>
      </w:r>
      <w:r>
        <w:rPr>
          <w:rFonts w:ascii="Times New Roman" w:hAnsi="Times New Roman"/>
          <w:position w:val="-6"/>
          <w:sz w:val="20"/>
        </w:rPr>
        <w:pict>
          <v:shape id="_x0000_i1033" type="#_x0000_t75" style="width:9pt;height:18.75pt">
            <v:imagedata r:id="rId6" o:title=""/>
          </v:shape>
        </w:pict>
      </w:r>
      <w:r>
        <w:rPr>
          <w:rFonts w:ascii="Times New Roman" w:hAnsi="Times New Roman"/>
          <w:sz w:val="20"/>
        </w:rPr>
        <w:t xml:space="preserve"> при размерах частиц не более 3 мкм; </w:t>
      </w:r>
    </w:p>
    <w:p w:rsidR="00000000" w:rsidRDefault="0066089F">
      <w:pPr>
        <w:ind w:firstLine="225"/>
        <w:jc w:val="both"/>
        <w:rPr>
          <w:rFonts w:ascii="Times New Roman" w:hAnsi="Times New Roman"/>
          <w:sz w:val="20"/>
        </w:rPr>
      </w:pPr>
      <w:r>
        <w:rPr>
          <w:rFonts w:ascii="Times New Roman" w:hAnsi="Times New Roman"/>
          <w:sz w:val="20"/>
        </w:rPr>
        <w:t>в помещениях внешних запоминающих устройств, подготовки данных на магнитной ленте, архивах магнитных носителей -    0,</w:t>
      </w:r>
      <w:r>
        <w:rPr>
          <w:rFonts w:ascii="Times New Roman" w:hAnsi="Times New Roman"/>
          <w:sz w:val="20"/>
        </w:rPr>
        <w:t>2 мг/м</w:t>
      </w:r>
      <w:r>
        <w:rPr>
          <w:rFonts w:ascii="Times New Roman" w:hAnsi="Times New Roman"/>
          <w:position w:val="-6"/>
          <w:sz w:val="20"/>
        </w:rPr>
        <w:pict>
          <v:shape id="_x0000_i1034" type="#_x0000_t75" style="width:9pt;height:18.75pt">
            <v:imagedata r:id="rId6" o:title=""/>
          </v:shape>
        </w:pict>
      </w:r>
      <w:r>
        <w:rPr>
          <w:rFonts w:ascii="Times New Roman" w:hAnsi="Times New Roman"/>
          <w:sz w:val="20"/>
        </w:rPr>
        <w:t>при размерах частиц не более 3 мкм и количестве частиц пыли не более 10</w:t>
      </w:r>
      <w:r>
        <w:rPr>
          <w:rFonts w:ascii="Times New Roman" w:hAnsi="Times New Roman"/>
          <w:sz w:val="20"/>
        </w:rPr>
        <w:pict>
          <v:shape id="_x0000_i1035" type="#_x0000_t75" style="width:9pt;height:18.75pt">
            <v:imagedata r:id="rId7" o:title=""/>
          </v:shape>
        </w:pict>
      </w:r>
      <w:r>
        <w:rPr>
          <w:rFonts w:ascii="Times New Roman" w:hAnsi="Times New Roman"/>
          <w:sz w:val="20"/>
        </w:rPr>
        <w:t xml:space="preserve"> </w:t>
      </w:r>
      <w:proofErr w:type="spellStart"/>
      <w:r>
        <w:rPr>
          <w:rFonts w:ascii="Times New Roman" w:hAnsi="Times New Roman"/>
          <w:sz w:val="20"/>
        </w:rPr>
        <w:t>шт</w:t>
      </w:r>
      <w:proofErr w:type="spellEnd"/>
      <w:r>
        <w:rPr>
          <w:rFonts w:ascii="Times New Roman" w:hAnsi="Times New Roman"/>
          <w:sz w:val="20"/>
        </w:rPr>
        <w:t>/м</w:t>
      </w:r>
      <w:r>
        <w:rPr>
          <w:rFonts w:ascii="Times New Roman" w:hAnsi="Times New Roman"/>
          <w:position w:val="-6"/>
          <w:sz w:val="20"/>
        </w:rPr>
        <w:pict>
          <v:shape id="_x0000_i1036" type="#_x0000_t75" style="width:9pt;height:18.75pt">
            <v:imagedata r:id="rId6" o:title=""/>
          </v:shape>
        </w:pict>
      </w:r>
      <w:r>
        <w:rPr>
          <w:rFonts w:ascii="Times New Roman" w:hAnsi="Times New Roman"/>
          <w:sz w:val="20"/>
        </w:rPr>
        <w:t>;</w:t>
      </w:r>
    </w:p>
    <w:p w:rsidR="00000000" w:rsidRDefault="0066089F">
      <w:pPr>
        <w:ind w:firstLine="225"/>
        <w:jc w:val="both"/>
        <w:rPr>
          <w:rFonts w:ascii="Times New Roman" w:hAnsi="Times New Roman"/>
          <w:sz w:val="20"/>
        </w:rPr>
      </w:pPr>
      <w:r>
        <w:rPr>
          <w:rFonts w:ascii="Times New Roman" w:hAnsi="Times New Roman"/>
          <w:sz w:val="20"/>
        </w:rPr>
        <w:t>в помещениях для вскрытия и обработки магнитных дисков, барабанов и лент -0,075 мг/м</w:t>
      </w:r>
      <w:r>
        <w:rPr>
          <w:rFonts w:ascii="Times New Roman" w:hAnsi="Times New Roman"/>
          <w:sz w:val="20"/>
        </w:rPr>
        <w:pict>
          <v:shape id="_x0000_i1037" type="#_x0000_t75" style="width:9pt;height:18.75pt">
            <v:imagedata r:id="rId6" o:title=""/>
          </v:shape>
        </w:pict>
      </w:r>
      <w:r>
        <w:rPr>
          <w:rFonts w:ascii="Times New Roman" w:hAnsi="Times New Roman"/>
          <w:sz w:val="20"/>
        </w:rPr>
        <w:t>при размерах частиц не более 1,5 мкм и количестве частиц пыли не более 10</w:t>
      </w:r>
      <w:r>
        <w:rPr>
          <w:rFonts w:ascii="Times New Roman" w:hAnsi="Times New Roman"/>
          <w:sz w:val="20"/>
        </w:rPr>
        <w:pict>
          <v:shape id="_x0000_i1038" type="#_x0000_t75" style="width:9pt;height:18.75pt">
            <v:imagedata r:id="rId7" o:title=""/>
          </v:shape>
        </w:pict>
      </w:r>
      <w:proofErr w:type="spellStart"/>
      <w:r>
        <w:rPr>
          <w:rFonts w:ascii="Times New Roman" w:hAnsi="Times New Roman"/>
          <w:sz w:val="20"/>
        </w:rPr>
        <w:t>шт</w:t>
      </w:r>
      <w:proofErr w:type="spellEnd"/>
      <w:r>
        <w:rPr>
          <w:rFonts w:ascii="Times New Roman" w:hAnsi="Times New Roman"/>
          <w:sz w:val="20"/>
        </w:rPr>
        <w:t>/м</w:t>
      </w:r>
      <w:r>
        <w:rPr>
          <w:rFonts w:ascii="Times New Roman" w:hAnsi="Times New Roman"/>
          <w:position w:val="-3"/>
          <w:sz w:val="20"/>
        </w:rPr>
        <w:pict>
          <v:shape id="_x0000_i1039" type="#_x0000_t75" style="width:9pt;height:18.75pt">
            <v:imagedata r:id="rId6" o:title=""/>
          </v:shape>
        </w:pict>
      </w:r>
      <w:r>
        <w:rPr>
          <w:rFonts w:ascii="Times New Roman" w:hAnsi="Times New Roman"/>
          <w:sz w:val="20"/>
        </w:rPr>
        <w:t>;</w:t>
      </w:r>
    </w:p>
    <w:p w:rsidR="00000000" w:rsidRDefault="0066089F">
      <w:pPr>
        <w:ind w:firstLine="225"/>
        <w:jc w:val="both"/>
        <w:rPr>
          <w:rFonts w:ascii="Times New Roman" w:hAnsi="Times New Roman"/>
          <w:sz w:val="20"/>
        </w:rPr>
      </w:pPr>
      <w:r>
        <w:rPr>
          <w:rFonts w:ascii="Times New Roman" w:hAnsi="Times New Roman"/>
          <w:sz w:val="20"/>
        </w:rPr>
        <w:t>в помещениях подготовки данных на перфокартах и перфолентах, архивах бумажных носителей -не более 2 мг/м</w:t>
      </w:r>
      <w:r>
        <w:rPr>
          <w:rFonts w:ascii="Times New Roman" w:hAnsi="Times New Roman"/>
          <w:sz w:val="20"/>
        </w:rPr>
        <w:pict>
          <v:shape id="_x0000_i1040" type="#_x0000_t75" style="width:9pt;height:18.75pt">
            <v:imagedata r:id="rId6" o:title=""/>
          </v:shape>
        </w:pict>
      </w:r>
      <w:r>
        <w:rPr>
          <w:rFonts w:ascii="Times New Roman" w:hAnsi="Times New Roman"/>
          <w:sz w:val="20"/>
        </w:rPr>
        <w:t>.</w:t>
      </w:r>
    </w:p>
    <w:p w:rsidR="00000000" w:rsidRDefault="0066089F">
      <w:pPr>
        <w:ind w:firstLine="225"/>
        <w:jc w:val="both"/>
        <w:rPr>
          <w:rFonts w:ascii="Times New Roman" w:hAnsi="Times New Roman"/>
          <w:sz w:val="20"/>
        </w:rPr>
      </w:pPr>
      <w:r>
        <w:rPr>
          <w:rFonts w:ascii="Times New Roman" w:hAnsi="Times New Roman"/>
          <w:sz w:val="20"/>
        </w:rPr>
        <w:t xml:space="preserve">4.14. Системы вентиляции и кондиционирования воздуха должны быть оснащены устройствами для </w:t>
      </w:r>
      <w:proofErr w:type="spellStart"/>
      <w:r>
        <w:rPr>
          <w:rFonts w:ascii="Times New Roman" w:hAnsi="Times New Roman"/>
          <w:sz w:val="20"/>
        </w:rPr>
        <w:t>виброизоляции</w:t>
      </w:r>
      <w:proofErr w:type="spellEnd"/>
      <w:r>
        <w:rPr>
          <w:rFonts w:ascii="Times New Roman" w:hAnsi="Times New Roman"/>
          <w:sz w:val="20"/>
        </w:rPr>
        <w:t xml:space="preserve"> и защиты от шума, обеспечивающими допустимые ур</w:t>
      </w:r>
      <w:r>
        <w:rPr>
          <w:rFonts w:ascii="Times New Roman" w:hAnsi="Times New Roman"/>
          <w:sz w:val="20"/>
        </w:rPr>
        <w:t>овни звукового давления и уровни звука на рабочих местах в помещениях.</w:t>
      </w:r>
    </w:p>
    <w:p w:rsidR="00000000" w:rsidRDefault="0066089F">
      <w:pPr>
        <w:ind w:firstLine="225"/>
        <w:jc w:val="both"/>
        <w:rPr>
          <w:rFonts w:ascii="Times New Roman" w:hAnsi="Times New Roman"/>
          <w:sz w:val="20"/>
        </w:rPr>
      </w:pPr>
      <w:r>
        <w:rPr>
          <w:rFonts w:ascii="Times New Roman" w:hAnsi="Times New Roman"/>
          <w:sz w:val="20"/>
        </w:rPr>
        <w:t xml:space="preserve">4.15. </w:t>
      </w:r>
      <w:proofErr w:type="spellStart"/>
      <w:r>
        <w:rPr>
          <w:rFonts w:ascii="Times New Roman" w:hAnsi="Times New Roman"/>
          <w:sz w:val="20"/>
        </w:rPr>
        <w:t>Телловыделения</w:t>
      </w:r>
      <w:proofErr w:type="spellEnd"/>
      <w:r>
        <w:rPr>
          <w:rFonts w:ascii="Times New Roman" w:hAnsi="Times New Roman"/>
          <w:sz w:val="20"/>
        </w:rPr>
        <w:t xml:space="preserve"> от оборудования принимаются в соответствии с паспортными данными на устройства ЭВМ.</w:t>
      </w:r>
    </w:p>
    <w:p w:rsidR="00000000" w:rsidRDefault="0066089F">
      <w:pPr>
        <w:ind w:firstLine="225"/>
        <w:jc w:val="both"/>
        <w:rPr>
          <w:rFonts w:ascii="Times New Roman" w:hAnsi="Times New Roman"/>
          <w:sz w:val="20"/>
        </w:rPr>
      </w:pPr>
      <w:r>
        <w:rPr>
          <w:rFonts w:ascii="Times New Roman" w:hAnsi="Times New Roman"/>
          <w:sz w:val="20"/>
        </w:rPr>
        <w:t xml:space="preserve">4.16. Тепловыделения и </w:t>
      </w:r>
      <w:proofErr w:type="spellStart"/>
      <w:r>
        <w:rPr>
          <w:rFonts w:ascii="Times New Roman" w:hAnsi="Times New Roman"/>
          <w:sz w:val="20"/>
        </w:rPr>
        <w:t>влаговыделения</w:t>
      </w:r>
      <w:proofErr w:type="spellEnd"/>
      <w:r>
        <w:rPr>
          <w:rFonts w:ascii="Times New Roman" w:hAnsi="Times New Roman"/>
          <w:sz w:val="20"/>
        </w:rPr>
        <w:t xml:space="preserve"> от людей следует принимать из условия выполнения ими работ легкой категории.</w:t>
      </w:r>
    </w:p>
    <w:p w:rsidR="00000000" w:rsidRDefault="0066089F">
      <w:pPr>
        <w:ind w:firstLine="225"/>
        <w:jc w:val="both"/>
        <w:rPr>
          <w:rFonts w:ascii="Times New Roman" w:hAnsi="Times New Roman"/>
          <w:sz w:val="20"/>
        </w:rPr>
      </w:pPr>
      <w:r>
        <w:rPr>
          <w:rFonts w:ascii="Times New Roman" w:hAnsi="Times New Roman"/>
          <w:sz w:val="20"/>
        </w:rPr>
        <w:t xml:space="preserve">4.17. Проектирование систем кондиционирования должно осуществляться с учетом максимально возможной рециркуляции воздуха. Соотношение объемов наружного и </w:t>
      </w:r>
      <w:proofErr w:type="spellStart"/>
      <w:r>
        <w:rPr>
          <w:rFonts w:ascii="Times New Roman" w:hAnsi="Times New Roman"/>
          <w:sz w:val="20"/>
        </w:rPr>
        <w:t>рециркуляционного</w:t>
      </w:r>
      <w:proofErr w:type="spellEnd"/>
      <w:r>
        <w:rPr>
          <w:rFonts w:ascii="Times New Roman" w:hAnsi="Times New Roman"/>
          <w:sz w:val="20"/>
        </w:rPr>
        <w:t xml:space="preserve"> воздуха принимается по расчету в зависимости от па</w:t>
      </w:r>
      <w:r>
        <w:rPr>
          <w:rFonts w:ascii="Times New Roman" w:hAnsi="Times New Roman"/>
          <w:sz w:val="20"/>
        </w:rPr>
        <w:t>раметров наружного воздуха (расчетные параметры Б).</w:t>
      </w:r>
    </w:p>
    <w:p w:rsidR="00000000" w:rsidRDefault="0066089F">
      <w:pPr>
        <w:ind w:firstLine="225"/>
        <w:jc w:val="both"/>
        <w:rPr>
          <w:rFonts w:ascii="Times New Roman" w:hAnsi="Times New Roman"/>
          <w:sz w:val="20"/>
        </w:rPr>
      </w:pPr>
      <w:r>
        <w:rPr>
          <w:rFonts w:ascii="Times New Roman" w:hAnsi="Times New Roman"/>
          <w:sz w:val="20"/>
        </w:rPr>
        <w:t>4.18. Количество наружного воздуха в системах кондиционирования принимается из расчета 60 м</w:t>
      </w:r>
      <w:r>
        <w:rPr>
          <w:rFonts w:ascii="Times New Roman" w:hAnsi="Times New Roman"/>
          <w:position w:val="-4"/>
          <w:sz w:val="20"/>
        </w:rPr>
        <w:pict>
          <v:shape id="_x0000_i1041" type="#_x0000_t75" style="width:9pt;height:18.75pt">
            <v:imagedata r:id="rId6" o:title=""/>
          </v:shape>
        </w:pict>
      </w:r>
      <w:r>
        <w:rPr>
          <w:rFonts w:ascii="Times New Roman" w:hAnsi="Times New Roman"/>
          <w:sz w:val="20"/>
        </w:rPr>
        <w:t>/ч на одного работающего, но при этом должен обеспечиваться не менее чем двукратный воздухообмен в час.</w:t>
      </w:r>
    </w:p>
    <w:p w:rsidR="00000000" w:rsidRDefault="0066089F">
      <w:pPr>
        <w:ind w:firstLine="225"/>
        <w:jc w:val="both"/>
        <w:rPr>
          <w:rFonts w:ascii="Times New Roman" w:hAnsi="Times New Roman"/>
          <w:sz w:val="20"/>
        </w:rPr>
      </w:pPr>
      <w:r>
        <w:rPr>
          <w:rFonts w:ascii="Times New Roman" w:hAnsi="Times New Roman"/>
          <w:sz w:val="20"/>
        </w:rPr>
        <w:t xml:space="preserve">В помещениях запоминающих устройств следует предусматривать избыточное давление воздуха в размере 1,5 мм вод. ст., а в остальных помещениях, указанных в п. 4.10 настоящей </w:t>
      </w:r>
      <w:proofErr w:type="spellStart"/>
      <w:r>
        <w:rPr>
          <w:rFonts w:ascii="Times New Roman" w:hAnsi="Times New Roman"/>
          <w:sz w:val="20"/>
        </w:rPr>
        <w:t>Инструкции,-</w:t>
      </w:r>
      <w:proofErr w:type="spellEnd"/>
      <w:r>
        <w:rPr>
          <w:rFonts w:ascii="Times New Roman" w:hAnsi="Times New Roman"/>
          <w:sz w:val="20"/>
        </w:rPr>
        <w:t xml:space="preserve"> 1 мм вод. ст.</w:t>
      </w:r>
    </w:p>
    <w:p w:rsidR="00000000" w:rsidRDefault="0066089F">
      <w:pPr>
        <w:ind w:firstLine="225"/>
        <w:jc w:val="both"/>
        <w:rPr>
          <w:rFonts w:ascii="Times New Roman" w:hAnsi="Times New Roman"/>
          <w:sz w:val="20"/>
        </w:rPr>
      </w:pPr>
      <w:r>
        <w:rPr>
          <w:rFonts w:ascii="Times New Roman" w:hAnsi="Times New Roman"/>
          <w:sz w:val="20"/>
        </w:rPr>
        <w:t>Содержание коррозионно-активных веществ (</w:t>
      </w:r>
      <w:r>
        <w:rPr>
          <w:rFonts w:ascii="Times New Roman" w:hAnsi="Times New Roman"/>
          <w:position w:val="-9"/>
          <w:sz w:val="20"/>
        </w:rPr>
        <w:pict>
          <v:shape id="_x0000_i1042" type="#_x0000_t75" style="width:51.75pt;height:15.75pt">
            <v:imagedata r:id="rId8" o:title=""/>
          </v:shape>
        </w:pict>
      </w:r>
      <w:r>
        <w:rPr>
          <w:rFonts w:ascii="Times New Roman" w:hAnsi="Times New Roman"/>
          <w:sz w:val="20"/>
        </w:rPr>
        <w:t xml:space="preserve"> и др.) в воздухе помеще</w:t>
      </w:r>
      <w:r>
        <w:rPr>
          <w:rFonts w:ascii="Times New Roman" w:hAnsi="Times New Roman"/>
          <w:sz w:val="20"/>
        </w:rPr>
        <w:t>ний для ЭВМ должно быть не выше предельно допустимой концентрации этих веществ в атмосферном воздухе населенных мест.</w:t>
      </w:r>
    </w:p>
    <w:p w:rsidR="00000000" w:rsidRDefault="0066089F">
      <w:pPr>
        <w:ind w:firstLine="225"/>
        <w:jc w:val="both"/>
        <w:rPr>
          <w:rFonts w:ascii="Times New Roman" w:hAnsi="Times New Roman"/>
          <w:sz w:val="20"/>
        </w:rPr>
      </w:pPr>
      <w:r>
        <w:rPr>
          <w:rFonts w:ascii="Times New Roman" w:hAnsi="Times New Roman"/>
          <w:sz w:val="20"/>
        </w:rPr>
        <w:t>4.19. При подаче охлажденного воздуха непосредственно в устройства ЭВМ температура его на входе должна быть не ниже 14° С, относительная влажность не более 80%. Количество подаваемого в устройства ЭВМ воздуха должно соответствовать данным паспорта машины.</w:t>
      </w:r>
    </w:p>
    <w:p w:rsidR="00000000" w:rsidRDefault="0066089F">
      <w:pPr>
        <w:ind w:firstLine="225"/>
        <w:jc w:val="both"/>
        <w:rPr>
          <w:rFonts w:ascii="Times New Roman" w:hAnsi="Times New Roman"/>
          <w:sz w:val="20"/>
        </w:rPr>
      </w:pPr>
      <w:r>
        <w:rPr>
          <w:rFonts w:ascii="Times New Roman" w:hAnsi="Times New Roman"/>
          <w:sz w:val="20"/>
        </w:rPr>
        <w:t xml:space="preserve">4.20. В зависимости от объемно-планировочных решений следует принимать центральные, местные или комбинированные системы кондиционирования </w:t>
      </w:r>
      <w:r>
        <w:rPr>
          <w:rFonts w:ascii="Times New Roman" w:hAnsi="Times New Roman"/>
          <w:sz w:val="20"/>
        </w:rPr>
        <w:t xml:space="preserve">воздуха. Выбор системы должен осуществляться на основании результатов технико-экономического анализа вариантов (стоимости и эксплуатационных расходов системы кондиционирования воздуха, условий размещения вентиляционного оборудования, наличия источников тепло- и </w:t>
      </w:r>
      <w:proofErr w:type="spellStart"/>
      <w:r>
        <w:rPr>
          <w:rFonts w:ascii="Times New Roman" w:hAnsi="Times New Roman"/>
          <w:sz w:val="20"/>
        </w:rPr>
        <w:t>холодоснабжения</w:t>
      </w:r>
      <w:proofErr w:type="spellEnd"/>
      <w:r>
        <w:rPr>
          <w:rFonts w:ascii="Times New Roman" w:hAnsi="Times New Roman"/>
          <w:sz w:val="20"/>
        </w:rPr>
        <w:t>).</w:t>
      </w:r>
    </w:p>
    <w:p w:rsidR="00000000" w:rsidRDefault="0066089F">
      <w:pPr>
        <w:ind w:firstLine="225"/>
        <w:jc w:val="both"/>
        <w:rPr>
          <w:rFonts w:ascii="Times New Roman" w:hAnsi="Times New Roman"/>
          <w:sz w:val="20"/>
        </w:rPr>
      </w:pPr>
      <w:r>
        <w:rPr>
          <w:rFonts w:ascii="Times New Roman" w:hAnsi="Times New Roman"/>
          <w:sz w:val="20"/>
        </w:rPr>
        <w:t>4.21. Двухступенчатую систему очистки воздуха от пыли следует применять: предварительную очистку - в фильтрах III класса и тонкую очистку -в фильтрах не ниже II класса. Применение масляных фильтров не допускается.</w:t>
      </w:r>
    </w:p>
    <w:p w:rsidR="00000000" w:rsidRDefault="0066089F">
      <w:pPr>
        <w:ind w:firstLine="225"/>
        <w:jc w:val="both"/>
        <w:rPr>
          <w:rFonts w:ascii="Times New Roman" w:hAnsi="Times New Roman"/>
          <w:sz w:val="20"/>
        </w:rPr>
      </w:pPr>
      <w:r>
        <w:rPr>
          <w:rFonts w:ascii="Times New Roman" w:hAnsi="Times New Roman"/>
          <w:sz w:val="20"/>
        </w:rPr>
        <w:t>4.22. Схемы органи</w:t>
      </w:r>
      <w:r>
        <w:rPr>
          <w:rFonts w:ascii="Times New Roman" w:hAnsi="Times New Roman"/>
          <w:sz w:val="20"/>
        </w:rPr>
        <w:t>зации воздухообмена в залах ЭВМ следует принимать:</w:t>
      </w:r>
    </w:p>
    <w:p w:rsidR="00000000" w:rsidRDefault="0066089F">
      <w:pPr>
        <w:ind w:firstLine="225"/>
        <w:jc w:val="both"/>
        <w:rPr>
          <w:rFonts w:ascii="Times New Roman" w:hAnsi="Times New Roman"/>
          <w:sz w:val="20"/>
        </w:rPr>
      </w:pPr>
      <w:r>
        <w:rPr>
          <w:rFonts w:ascii="Times New Roman" w:hAnsi="Times New Roman"/>
          <w:sz w:val="20"/>
        </w:rPr>
        <w:t>«сверху вверх» - при тепловой нагрузке, включая поступление тепла через ограждающие конструкции помещения, не превышающей 350 ккал/ч на 1 м</w:t>
      </w:r>
      <w:r>
        <w:rPr>
          <w:rFonts w:ascii="Times New Roman" w:hAnsi="Times New Roman"/>
          <w:position w:val="-4"/>
          <w:sz w:val="20"/>
        </w:rPr>
        <w:pict>
          <v:shape id="_x0000_i1043" type="#_x0000_t75" style="width:9pt;height:18.75pt">
            <v:imagedata r:id="rId5" o:title=""/>
          </v:shape>
        </w:pict>
      </w:r>
      <w:r>
        <w:rPr>
          <w:rFonts w:ascii="Times New Roman" w:hAnsi="Times New Roman"/>
          <w:sz w:val="20"/>
        </w:rPr>
        <w:t xml:space="preserve"> площади пола;</w:t>
      </w:r>
    </w:p>
    <w:p w:rsidR="00000000" w:rsidRDefault="0066089F">
      <w:pPr>
        <w:ind w:firstLine="225"/>
        <w:jc w:val="both"/>
        <w:rPr>
          <w:rFonts w:ascii="Times New Roman" w:hAnsi="Times New Roman"/>
          <w:sz w:val="20"/>
        </w:rPr>
      </w:pPr>
      <w:r>
        <w:rPr>
          <w:rFonts w:ascii="Times New Roman" w:hAnsi="Times New Roman"/>
          <w:sz w:val="20"/>
        </w:rPr>
        <w:t>«снизу вверх» -при тепловой нагрузке, превышающей 350 ккал/ч на 1 м</w:t>
      </w:r>
      <w:r>
        <w:rPr>
          <w:rFonts w:ascii="Times New Roman" w:hAnsi="Times New Roman"/>
          <w:sz w:val="20"/>
        </w:rPr>
        <w:pict>
          <v:shape id="_x0000_i1044" type="#_x0000_t75" style="width:9pt;height:18.75pt">
            <v:imagedata r:id="rId5" o:title=""/>
          </v:shape>
        </w:pict>
      </w:r>
      <w:r>
        <w:rPr>
          <w:rFonts w:ascii="Times New Roman" w:hAnsi="Times New Roman"/>
          <w:sz w:val="20"/>
        </w:rPr>
        <w:t>площади пола;</w:t>
      </w:r>
    </w:p>
    <w:p w:rsidR="00000000" w:rsidRDefault="0066089F">
      <w:pPr>
        <w:ind w:firstLine="225"/>
        <w:jc w:val="both"/>
        <w:rPr>
          <w:rFonts w:ascii="Times New Roman" w:hAnsi="Times New Roman"/>
          <w:sz w:val="20"/>
        </w:rPr>
      </w:pPr>
      <w:r>
        <w:rPr>
          <w:rFonts w:ascii="Times New Roman" w:hAnsi="Times New Roman"/>
          <w:sz w:val="20"/>
        </w:rPr>
        <w:t>комбинированную с удалением воздуха 30-40% снизу и 70-60% сверху - при тепловой нагрузке, превышающей 350 ккал/ч на   1 м</w:t>
      </w:r>
      <w:r>
        <w:rPr>
          <w:rFonts w:ascii="Times New Roman" w:hAnsi="Times New Roman"/>
          <w:position w:val="-4"/>
          <w:sz w:val="20"/>
        </w:rPr>
        <w:pict>
          <v:shape id="_x0000_i1045" type="#_x0000_t75" style="width:9pt;height:18.75pt">
            <v:imagedata r:id="rId5" o:title=""/>
          </v:shape>
        </w:pict>
      </w:r>
      <w:r>
        <w:rPr>
          <w:rFonts w:ascii="Times New Roman" w:hAnsi="Times New Roman"/>
          <w:sz w:val="20"/>
        </w:rPr>
        <w:t xml:space="preserve"> площади пола.</w:t>
      </w:r>
    </w:p>
    <w:p w:rsidR="00000000" w:rsidRDefault="0066089F">
      <w:pPr>
        <w:ind w:firstLine="225"/>
        <w:jc w:val="both"/>
        <w:rPr>
          <w:rFonts w:ascii="Times New Roman" w:hAnsi="Times New Roman"/>
          <w:sz w:val="20"/>
        </w:rPr>
      </w:pPr>
      <w:r>
        <w:rPr>
          <w:rFonts w:ascii="Times New Roman" w:hAnsi="Times New Roman"/>
          <w:sz w:val="20"/>
        </w:rPr>
        <w:t>Вытяжные отверстия следует размещать над оборудованием, выделяющим тепло.</w:t>
      </w:r>
    </w:p>
    <w:p w:rsidR="00000000" w:rsidRDefault="0066089F">
      <w:pPr>
        <w:ind w:firstLine="225"/>
        <w:jc w:val="both"/>
        <w:rPr>
          <w:rFonts w:ascii="Times New Roman" w:hAnsi="Times New Roman"/>
          <w:sz w:val="20"/>
        </w:rPr>
      </w:pPr>
      <w:r>
        <w:rPr>
          <w:rFonts w:ascii="Times New Roman" w:hAnsi="Times New Roman"/>
          <w:sz w:val="20"/>
        </w:rPr>
        <w:t>4.23. Для пов</w:t>
      </w:r>
      <w:r>
        <w:rPr>
          <w:rFonts w:ascii="Times New Roman" w:hAnsi="Times New Roman"/>
          <w:sz w:val="20"/>
        </w:rPr>
        <w:t xml:space="preserve">ышения надежности систем кондиционирования воздуха необходимо предусматривать блокировку кондиционеров попарно по приточным и </w:t>
      </w:r>
      <w:proofErr w:type="spellStart"/>
      <w:r>
        <w:rPr>
          <w:rFonts w:ascii="Times New Roman" w:hAnsi="Times New Roman"/>
          <w:sz w:val="20"/>
        </w:rPr>
        <w:t>рециркуляционным</w:t>
      </w:r>
      <w:proofErr w:type="spellEnd"/>
      <w:r>
        <w:rPr>
          <w:rFonts w:ascii="Times New Roman" w:hAnsi="Times New Roman"/>
          <w:sz w:val="20"/>
        </w:rPr>
        <w:t xml:space="preserve"> воздуховодам, дублирование наиболее важных элементов системы (вентиляционные агрегаты, компрессоры, насосы) или целиком кондиционеров. Указанные требования должны быть предусмотрены технологическим заданием.</w:t>
      </w:r>
    </w:p>
    <w:p w:rsidR="00000000" w:rsidRDefault="0066089F">
      <w:pPr>
        <w:ind w:firstLine="225"/>
        <w:jc w:val="both"/>
        <w:rPr>
          <w:rFonts w:ascii="Times New Roman" w:hAnsi="Times New Roman"/>
          <w:sz w:val="20"/>
        </w:rPr>
      </w:pPr>
      <w:r>
        <w:rPr>
          <w:rFonts w:ascii="Times New Roman" w:hAnsi="Times New Roman"/>
          <w:sz w:val="20"/>
        </w:rPr>
        <w:t xml:space="preserve">4.24. Подача охлажденного воздуха к устройствам ЭВМ производится, как правило, непосредственно из подпольного пространства или по воздуховодам, подсоединенным к </w:t>
      </w:r>
      <w:r>
        <w:rPr>
          <w:rFonts w:ascii="Times New Roman" w:hAnsi="Times New Roman"/>
          <w:sz w:val="20"/>
        </w:rPr>
        <w:t>устройствам ЭВМ.</w:t>
      </w:r>
    </w:p>
    <w:p w:rsidR="00000000" w:rsidRDefault="0066089F">
      <w:pPr>
        <w:ind w:firstLine="225"/>
        <w:jc w:val="both"/>
        <w:rPr>
          <w:rFonts w:ascii="Times New Roman" w:hAnsi="Times New Roman"/>
          <w:sz w:val="20"/>
        </w:rPr>
      </w:pPr>
      <w:r>
        <w:rPr>
          <w:rFonts w:ascii="Times New Roman" w:hAnsi="Times New Roman"/>
          <w:sz w:val="20"/>
        </w:rPr>
        <w:t>4.25. На участке от фильтров тонкой очистки до обслуживаемого помещения воздуховоды должны быть герметичными и изготовленными из материала, стойкого к истиранию. В проектах необходимо предусматривать возможность очистки от пыли этих воздуховодов и вентиляционного оборудования в процессе эксплуатации.</w:t>
      </w:r>
    </w:p>
    <w:p w:rsidR="00000000" w:rsidRDefault="0066089F">
      <w:pPr>
        <w:ind w:firstLine="225"/>
        <w:jc w:val="both"/>
        <w:rPr>
          <w:rFonts w:ascii="Times New Roman" w:hAnsi="Times New Roman"/>
          <w:sz w:val="20"/>
        </w:rPr>
      </w:pPr>
      <w:r>
        <w:rPr>
          <w:rFonts w:ascii="Times New Roman" w:hAnsi="Times New Roman"/>
          <w:sz w:val="20"/>
        </w:rPr>
        <w:t>4.26. На ответвлениях воздуховодов от магистрали следует предусматривать устройства для количественной регулировки воздуха. Регулирующие устройства следует размещать на расстоянии, равном 3-4 д</w:t>
      </w:r>
      <w:r>
        <w:rPr>
          <w:rFonts w:ascii="Times New Roman" w:hAnsi="Times New Roman"/>
          <w:sz w:val="20"/>
        </w:rPr>
        <w:t>иаметрам воздуховода ответвления от ближайшей вентиляционной решетки.</w:t>
      </w:r>
    </w:p>
    <w:p w:rsidR="00000000" w:rsidRDefault="0066089F">
      <w:pPr>
        <w:ind w:firstLine="225"/>
        <w:jc w:val="both"/>
        <w:rPr>
          <w:rFonts w:ascii="Times New Roman" w:hAnsi="Times New Roman"/>
          <w:sz w:val="20"/>
        </w:rPr>
      </w:pPr>
    </w:p>
    <w:p w:rsidR="00000000" w:rsidRDefault="0066089F">
      <w:pPr>
        <w:ind w:firstLine="225"/>
        <w:jc w:val="both"/>
        <w:rPr>
          <w:rFonts w:ascii="Times New Roman" w:hAnsi="Times New Roman"/>
          <w:sz w:val="20"/>
        </w:rPr>
      </w:pPr>
      <w:r>
        <w:rPr>
          <w:rFonts w:ascii="Times New Roman" w:hAnsi="Times New Roman"/>
          <w:sz w:val="20"/>
        </w:rPr>
        <w:t>(К) Пункт 4.27 исключен.</w:t>
      </w:r>
    </w:p>
    <w:p w:rsidR="00000000" w:rsidRDefault="0066089F">
      <w:pPr>
        <w:ind w:firstLine="225"/>
        <w:jc w:val="both"/>
        <w:rPr>
          <w:rFonts w:ascii="Times New Roman" w:hAnsi="Times New Roman"/>
          <w:sz w:val="20"/>
        </w:rPr>
      </w:pPr>
    </w:p>
    <w:p w:rsidR="00000000" w:rsidRDefault="0066089F">
      <w:pPr>
        <w:ind w:firstLine="225"/>
        <w:jc w:val="both"/>
        <w:rPr>
          <w:rFonts w:ascii="Times New Roman" w:hAnsi="Times New Roman"/>
          <w:sz w:val="20"/>
        </w:rPr>
      </w:pPr>
      <w:r>
        <w:rPr>
          <w:rFonts w:ascii="Times New Roman" w:hAnsi="Times New Roman"/>
          <w:sz w:val="20"/>
        </w:rPr>
        <w:t>4.28. В помещениях, перечисленных в п. 3.22 настоящей Инструкции, не допускается прокладка транзитных трубопроводов, не относящихся к обслуживанию данного помещения.</w:t>
      </w:r>
    </w:p>
    <w:p w:rsidR="00000000" w:rsidRDefault="0066089F">
      <w:pPr>
        <w:ind w:firstLine="225"/>
        <w:jc w:val="both"/>
        <w:rPr>
          <w:rFonts w:ascii="Times New Roman" w:hAnsi="Times New Roman"/>
          <w:sz w:val="20"/>
        </w:rPr>
      </w:pPr>
      <w:r>
        <w:rPr>
          <w:rFonts w:ascii="Times New Roman" w:hAnsi="Times New Roman"/>
          <w:sz w:val="20"/>
        </w:rPr>
        <w:t xml:space="preserve">4.29. Для увлажнения воздуха следует применять камеры орошения или </w:t>
      </w:r>
      <w:proofErr w:type="spellStart"/>
      <w:r>
        <w:rPr>
          <w:rFonts w:ascii="Times New Roman" w:hAnsi="Times New Roman"/>
          <w:sz w:val="20"/>
        </w:rPr>
        <w:t>электропароувлажнители</w:t>
      </w:r>
      <w:proofErr w:type="spellEnd"/>
      <w:r>
        <w:rPr>
          <w:rFonts w:ascii="Times New Roman" w:hAnsi="Times New Roman"/>
          <w:sz w:val="20"/>
        </w:rPr>
        <w:t>.</w:t>
      </w:r>
    </w:p>
    <w:p w:rsidR="00000000" w:rsidRDefault="0066089F">
      <w:pPr>
        <w:ind w:firstLine="225"/>
        <w:jc w:val="both"/>
        <w:rPr>
          <w:rFonts w:ascii="Times New Roman" w:hAnsi="Times New Roman"/>
          <w:sz w:val="20"/>
        </w:rPr>
      </w:pPr>
      <w:r>
        <w:rPr>
          <w:rFonts w:ascii="Times New Roman" w:hAnsi="Times New Roman"/>
          <w:sz w:val="20"/>
        </w:rPr>
        <w:t>4.30. В залах ЭВМ к устройствам, которые имеют автономные холодильные агрегаты, следует предусматривать подачу охлаждающей воды.</w:t>
      </w:r>
    </w:p>
    <w:p w:rsidR="00000000" w:rsidRDefault="0066089F">
      <w:pPr>
        <w:ind w:firstLine="225"/>
        <w:jc w:val="both"/>
        <w:rPr>
          <w:rFonts w:ascii="Times New Roman" w:hAnsi="Times New Roman"/>
          <w:sz w:val="20"/>
        </w:rPr>
      </w:pPr>
      <w:r>
        <w:rPr>
          <w:rFonts w:ascii="Times New Roman" w:hAnsi="Times New Roman"/>
          <w:sz w:val="20"/>
        </w:rPr>
        <w:t>4.31. Системы кондиционирован</w:t>
      </w:r>
      <w:r>
        <w:rPr>
          <w:rFonts w:ascii="Times New Roman" w:hAnsi="Times New Roman"/>
          <w:sz w:val="20"/>
        </w:rPr>
        <w:t>ия воздуха должны иметь устройства, обеспечивающие автоматическое регулирование, контроль, блокировку и дистанционное управление со световой сигнализацией.</w:t>
      </w:r>
    </w:p>
    <w:p w:rsidR="00000000" w:rsidRDefault="0066089F">
      <w:pPr>
        <w:ind w:firstLine="225"/>
        <w:jc w:val="both"/>
        <w:rPr>
          <w:rFonts w:ascii="Times New Roman" w:hAnsi="Times New Roman"/>
          <w:sz w:val="20"/>
        </w:rPr>
      </w:pPr>
      <w:r>
        <w:rPr>
          <w:rFonts w:ascii="Times New Roman" w:hAnsi="Times New Roman"/>
          <w:sz w:val="20"/>
        </w:rPr>
        <w:t xml:space="preserve">4.32. Для помещений, оборудованных установками газового автоматического пожаротушения, следует проектировать вытяжные системы для удаления </w:t>
      </w:r>
      <w:proofErr w:type="spellStart"/>
      <w:r>
        <w:rPr>
          <w:rFonts w:ascii="Times New Roman" w:hAnsi="Times New Roman"/>
          <w:sz w:val="20"/>
        </w:rPr>
        <w:t>фреона</w:t>
      </w:r>
      <w:proofErr w:type="spellEnd"/>
      <w:r>
        <w:rPr>
          <w:rFonts w:ascii="Times New Roman" w:hAnsi="Times New Roman"/>
          <w:sz w:val="20"/>
        </w:rPr>
        <w:t xml:space="preserve"> из нижних зон этих помещений и отсеков подпольного пространства залов ЭВМ.</w:t>
      </w:r>
    </w:p>
    <w:p w:rsidR="00000000" w:rsidRDefault="0066089F">
      <w:pPr>
        <w:ind w:firstLine="225"/>
        <w:jc w:val="both"/>
        <w:rPr>
          <w:rFonts w:ascii="Times New Roman" w:hAnsi="Times New Roman"/>
          <w:sz w:val="20"/>
        </w:rPr>
      </w:pPr>
      <w:r>
        <w:rPr>
          <w:rFonts w:ascii="Times New Roman" w:hAnsi="Times New Roman"/>
          <w:sz w:val="20"/>
        </w:rPr>
        <w:t xml:space="preserve">4.33. Вытяжные системы для удаления </w:t>
      </w:r>
      <w:proofErr w:type="spellStart"/>
      <w:r>
        <w:rPr>
          <w:rFonts w:ascii="Times New Roman" w:hAnsi="Times New Roman"/>
          <w:sz w:val="20"/>
        </w:rPr>
        <w:t>фреона</w:t>
      </w:r>
      <w:proofErr w:type="spellEnd"/>
      <w:r>
        <w:rPr>
          <w:rFonts w:ascii="Times New Roman" w:hAnsi="Times New Roman"/>
          <w:sz w:val="20"/>
        </w:rPr>
        <w:t xml:space="preserve"> следует проектировать в соответствии с Инструкцией по проектированию установок автоматическо</w:t>
      </w:r>
      <w:r>
        <w:rPr>
          <w:rFonts w:ascii="Times New Roman" w:hAnsi="Times New Roman"/>
          <w:sz w:val="20"/>
        </w:rPr>
        <w:t>го пожаротушения.</w:t>
      </w:r>
    </w:p>
    <w:p w:rsidR="00000000" w:rsidRDefault="0066089F">
      <w:pPr>
        <w:ind w:firstLine="225"/>
        <w:jc w:val="both"/>
        <w:rPr>
          <w:rFonts w:ascii="Times New Roman" w:hAnsi="Times New Roman"/>
          <w:sz w:val="20"/>
        </w:rPr>
      </w:pPr>
      <w:r>
        <w:rPr>
          <w:rFonts w:ascii="Times New Roman" w:hAnsi="Times New Roman"/>
          <w:sz w:val="20"/>
        </w:rPr>
        <w:t xml:space="preserve">4.34. На внутренних поверхностях конструкции наружных ограждений и </w:t>
      </w:r>
      <w:proofErr w:type="spellStart"/>
      <w:r>
        <w:rPr>
          <w:rFonts w:ascii="Times New Roman" w:hAnsi="Times New Roman"/>
          <w:sz w:val="20"/>
        </w:rPr>
        <w:t>остеклений</w:t>
      </w:r>
      <w:proofErr w:type="spellEnd"/>
      <w:r>
        <w:rPr>
          <w:rFonts w:ascii="Times New Roman" w:hAnsi="Times New Roman"/>
          <w:sz w:val="20"/>
        </w:rPr>
        <w:t xml:space="preserve"> помещений не допускается выпадение конденсата в холодный период года.</w:t>
      </w:r>
    </w:p>
    <w:p w:rsidR="00000000" w:rsidRDefault="0066089F">
      <w:pPr>
        <w:ind w:firstLine="225"/>
        <w:jc w:val="both"/>
        <w:rPr>
          <w:rFonts w:ascii="Times New Roman" w:hAnsi="Times New Roman"/>
          <w:sz w:val="20"/>
        </w:rPr>
      </w:pPr>
    </w:p>
    <w:p w:rsidR="00000000" w:rsidRDefault="0066089F">
      <w:pPr>
        <w:pStyle w:val="Heading"/>
        <w:jc w:val="center"/>
        <w:rPr>
          <w:rFonts w:ascii="Times New Roman" w:hAnsi="Times New Roman"/>
          <w:sz w:val="20"/>
        </w:rPr>
      </w:pPr>
      <w:r>
        <w:rPr>
          <w:rFonts w:ascii="Times New Roman" w:hAnsi="Times New Roman"/>
          <w:sz w:val="20"/>
        </w:rPr>
        <w:t>5. ЭЛЕКТРОСНАБЖЕНИЕ</w:t>
      </w:r>
    </w:p>
    <w:p w:rsidR="00000000" w:rsidRDefault="0066089F">
      <w:pPr>
        <w:pStyle w:val="Heading"/>
        <w:jc w:val="center"/>
        <w:rPr>
          <w:rFonts w:ascii="Times New Roman" w:hAnsi="Times New Roman"/>
          <w:sz w:val="20"/>
        </w:rPr>
      </w:pPr>
      <w:r>
        <w:rPr>
          <w:rFonts w:ascii="Times New Roman" w:hAnsi="Times New Roman"/>
          <w:sz w:val="20"/>
        </w:rPr>
        <w:t xml:space="preserve">И ЭЛЕКТРОТЕХНИЧЕСКИЕ УСТРОЙСТВА </w:t>
      </w:r>
    </w:p>
    <w:p w:rsidR="00000000" w:rsidRDefault="0066089F">
      <w:pPr>
        <w:ind w:firstLine="225"/>
        <w:jc w:val="both"/>
        <w:rPr>
          <w:rFonts w:ascii="Times New Roman" w:hAnsi="Times New Roman"/>
          <w:sz w:val="20"/>
        </w:rPr>
      </w:pPr>
    </w:p>
    <w:p w:rsidR="00000000" w:rsidRDefault="0066089F">
      <w:pPr>
        <w:ind w:firstLine="225"/>
        <w:jc w:val="both"/>
        <w:rPr>
          <w:rFonts w:ascii="Times New Roman" w:hAnsi="Times New Roman"/>
          <w:sz w:val="20"/>
        </w:rPr>
      </w:pPr>
      <w:r>
        <w:rPr>
          <w:rFonts w:ascii="Times New Roman" w:hAnsi="Times New Roman"/>
          <w:sz w:val="20"/>
        </w:rPr>
        <w:t>5.1. При проектировании электроснабжения, силового электрооборудования и электрического освещения зданий и помещений для ЭВМ необходимо выполнять требования Правил устройства электроустановок (ПУЭ), инструкций по проектированию электроснабжения промышленных предприятий, силового  и осветите</w:t>
      </w:r>
      <w:r>
        <w:rPr>
          <w:rFonts w:ascii="Times New Roman" w:hAnsi="Times New Roman"/>
          <w:sz w:val="20"/>
        </w:rPr>
        <w:t xml:space="preserve">льного электрооборудования промышленных предприятий, по проектированию и устройству </w:t>
      </w:r>
      <w:proofErr w:type="spellStart"/>
      <w:r>
        <w:rPr>
          <w:rFonts w:ascii="Times New Roman" w:hAnsi="Times New Roman"/>
          <w:sz w:val="20"/>
        </w:rPr>
        <w:t>молниезащиты</w:t>
      </w:r>
      <w:proofErr w:type="spellEnd"/>
      <w:r>
        <w:rPr>
          <w:rFonts w:ascii="Times New Roman" w:hAnsi="Times New Roman"/>
          <w:sz w:val="20"/>
        </w:rPr>
        <w:t xml:space="preserve"> зданий и сооружений, а также соблюдать нормы главы СНиП по проектированию искусственного освещения и главы СНиП по электротехническим устройствам.</w:t>
      </w:r>
    </w:p>
    <w:p w:rsidR="00000000" w:rsidRDefault="0066089F">
      <w:pPr>
        <w:ind w:firstLine="225"/>
        <w:jc w:val="both"/>
        <w:rPr>
          <w:rFonts w:ascii="Times New Roman" w:hAnsi="Times New Roman"/>
          <w:sz w:val="20"/>
        </w:rPr>
      </w:pPr>
      <w:r>
        <w:rPr>
          <w:rFonts w:ascii="Times New Roman" w:hAnsi="Times New Roman"/>
          <w:sz w:val="20"/>
        </w:rPr>
        <w:t xml:space="preserve">5.2. Категории обеспечения надежности электроснабжения </w:t>
      </w:r>
      <w:proofErr w:type="spellStart"/>
      <w:r>
        <w:rPr>
          <w:rFonts w:ascii="Times New Roman" w:hAnsi="Times New Roman"/>
          <w:sz w:val="20"/>
        </w:rPr>
        <w:t>электроприемников</w:t>
      </w:r>
      <w:proofErr w:type="spellEnd"/>
      <w:r>
        <w:rPr>
          <w:rFonts w:ascii="Times New Roman" w:hAnsi="Times New Roman"/>
          <w:sz w:val="20"/>
        </w:rPr>
        <w:t xml:space="preserve"> ЭВМ следует принимать в соответствии с табл. 2.</w:t>
      </w:r>
    </w:p>
    <w:p w:rsidR="00000000" w:rsidRDefault="0066089F">
      <w:pPr>
        <w:ind w:firstLine="225"/>
        <w:jc w:val="both"/>
        <w:rPr>
          <w:rFonts w:ascii="Times New Roman" w:hAnsi="Times New Roman"/>
          <w:sz w:val="20"/>
        </w:rPr>
      </w:pPr>
      <w:r>
        <w:rPr>
          <w:rFonts w:ascii="Times New Roman" w:hAnsi="Times New Roman"/>
          <w:sz w:val="20"/>
        </w:rPr>
        <w:t>5.3. Для ЭВМ, выполняющих особо важные исследовательские работы или обеспечивающих управление системами безаварийных технологических процессов, доп</w:t>
      </w:r>
      <w:r>
        <w:rPr>
          <w:rFonts w:ascii="Times New Roman" w:hAnsi="Times New Roman"/>
          <w:sz w:val="20"/>
        </w:rPr>
        <w:t>ускается (при подтверждении технико-экономическими расчетами) отнесение нагрузок отдельных электронно-вычислительных машин к особой группе по обеспечению надежности электроснабжения.</w:t>
      </w:r>
    </w:p>
    <w:p w:rsidR="00000000" w:rsidRDefault="0066089F">
      <w:pPr>
        <w:ind w:firstLine="225"/>
        <w:jc w:val="both"/>
        <w:rPr>
          <w:rFonts w:ascii="Times New Roman" w:hAnsi="Times New Roman"/>
          <w:sz w:val="20"/>
        </w:rPr>
      </w:pPr>
      <w:r>
        <w:rPr>
          <w:rFonts w:ascii="Times New Roman" w:hAnsi="Times New Roman"/>
          <w:sz w:val="20"/>
        </w:rPr>
        <w:t>При этом во избежание порчи или потери информации, записанной на магнитных носителях внешней памяти, при импульсных изменениях напряжения питающей электрической сети должны предусматриваться устройства, исключающие мгновенное исчезновение или изменение напряжения, агрегаты бесперебойного питания (АБП), инерциальные системы пита</w:t>
      </w:r>
      <w:r>
        <w:rPr>
          <w:rFonts w:ascii="Times New Roman" w:hAnsi="Times New Roman"/>
          <w:sz w:val="20"/>
        </w:rPr>
        <w:t>ния вычислительных  машин или их отдельных элементов, конденсаторные установки большой емкости в отдельных цепях.</w:t>
      </w:r>
    </w:p>
    <w:p w:rsidR="00000000" w:rsidRDefault="0066089F">
      <w:pPr>
        <w:jc w:val="right"/>
        <w:rPr>
          <w:rFonts w:ascii="Times New Roman" w:hAnsi="Times New Roman"/>
          <w:sz w:val="20"/>
        </w:rPr>
      </w:pPr>
      <w:r>
        <w:rPr>
          <w:rFonts w:ascii="Times New Roman" w:hAnsi="Times New Roman"/>
          <w:sz w:val="20"/>
        </w:rPr>
        <w:t xml:space="preserve">Таблица 2 </w:t>
      </w:r>
    </w:p>
    <w:p w:rsidR="00000000" w:rsidRDefault="0066089F">
      <w:pPr>
        <w:ind w:firstLine="225"/>
        <w:jc w:val="both"/>
        <w:rPr>
          <w:rFonts w:ascii="Times New Roman" w:hAnsi="Times New Roman"/>
          <w:sz w:val="20"/>
        </w:rPr>
      </w:pPr>
    </w:p>
    <w:tbl>
      <w:tblPr>
        <w:tblW w:w="0" w:type="auto"/>
        <w:tblInd w:w="60" w:type="dxa"/>
        <w:tblLayout w:type="fixed"/>
        <w:tblCellMar>
          <w:left w:w="45" w:type="dxa"/>
          <w:right w:w="45" w:type="dxa"/>
        </w:tblCellMar>
        <w:tblLook w:val="0000" w:firstRow="0" w:lastRow="0" w:firstColumn="0" w:lastColumn="0" w:noHBand="0" w:noVBand="0"/>
      </w:tblPr>
      <w:tblGrid>
        <w:gridCol w:w="6045"/>
        <w:gridCol w:w="2085"/>
      </w:tblGrid>
      <w:tr w:rsidR="00000000">
        <w:tblPrEx>
          <w:tblCellMar>
            <w:top w:w="0" w:type="dxa"/>
            <w:bottom w:w="0" w:type="dxa"/>
          </w:tblCellMar>
        </w:tblPrEx>
        <w:tc>
          <w:tcPr>
            <w:tcW w:w="6045" w:type="dxa"/>
            <w:tcBorders>
              <w:top w:val="single" w:sz="6" w:space="0" w:color="auto"/>
              <w:left w:val="single" w:sz="6" w:space="0" w:color="auto"/>
              <w:bottom w:val="single" w:sz="6" w:space="0" w:color="auto"/>
              <w:right w:val="single" w:sz="6" w:space="0" w:color="auto"/>
            </w:tcBorders>
          </w:tcPr>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proofErr w:type="spellStart"/>
            <w:r>
              <w:rPr>
                <w:rFonts w:ascii="Times New Roman" w:hAnsi="Times New Roman"/>
                <w:sz w:val="20"/>
              </w:rPr>
              <w:t>Электроприемники</w:t>
            </w:r>
            <w:proofErr w:type="spellEnd"/>
            <w:r>
              <w:rPr>
                <w:rFonts w:ascii="Times New Roman" w:hAnsi="Times New Roman"/>
                <w:sz w:val="20"/>
              </w:rPr>
              <w:t xml:space="preserve"> </w:t>
            </w:r>
          </w:p>
          <w:p w:rsidR="00000000" w:rsidRDefault="0066089F">
            <w:pPr>
              <w:jc w:val="center"/>
              <w:rPr>
                <w:rFonts w:ascii="Times New Roman" w:hAnsi="Times New Roman"/>
                <w:sz w:val="20"/>
              </w:rPr>
            </w:pPr>
          </w:p>
        </w:tc>
        <w:tc>
          <w:tcPr>
            <w:tcW w:w="2085" w:type="dxa"/>
            <w:tcBorders>
              <w:top w:val="single" w:sz="6" w:space="0" w:color="auto"/>
              <w:left w:val="single" w:sz="6" w:space="0" w:color="auto"/>
              <w:bottom w:val="single" w:sz="6" w:space="0" w:color="auto"/>
              <w:right w:val="single" w:sz="6" w:space="0" w:color="auto"/>
            </w:tcBorders>
          </w:tcPr>
          <w:p w:rsidR="00000000" w:rsidRDefault="0066089F">
            <w:pPr>
              <w:jc w:val="center"/>
              <w:rPr>
                <w:rFonts w:ascii="Times New Roman" w:hAnsi="Times New Roman"/>
                <w:sz w:val="20"/>
              </w:rPr>
            </w:pPr>
            <w:r>
              <w:rPr>
                <w:rFonts w:ascii="Times New Roman" w:hAnsi="Times New Roman"/>
                <w:sz w:val="20"/>
              </w:rPr>
              <w:t xml:space="preserve">Категория обеспечения надежности электроснабжения </w:t>
            </w:r>
          </w:p>
        </w:tc>
      </w:tr>
      <w:tr w:rsidR="00000000">
        <w:tblPrEx>
          <w:tblCellMar>
            <w:top w:w="0" w:type="dxa"/>
            <w:bottom w:w="0" w:type="dxa"/>
          </w:tblCellMar>
        </w:tblPrEx>
        <w:tc>
          <w:tcPr>
            <w:tcW w:w="6045" w:type="dxa"/>
            <w:tcBorders>
              <w:top w:val="single" w:sz="6" w:space="0" w:color="auto"/>
              <w:left w:val="single" w:sz="6" w:space="0" w:color="auto"/>
              <w:right w:val="single" w:sz="6" w:space="0" w:color="auto"/>
            </w:tcBorders>
          </w:tcPr>
          <w:p w:rsidR="00000000" w:rsidRDefault="0066089F">
            <w:pPr>
              <w:jc w:val="both"/>
              <w:rPr>
                <w:rFonts w:ascii="Times New Roman" w:hAnsi="Times New Roman"/>
                <w:sz w:val="20"/>
              </w:rPr>
            </w:pPr>
          </w:p>
          <w:p w:rsidR="00000000" w:rsidRDefault="0066089F">
            <w:pPr>
              <w:jc w:val="both"/>
              <w:rPr>
                <w:rFonts w:ascii="Times New Roman" w:hAnsi="Times New Roman"/>
                <w:sz w:val="20"/>
              </w:rPr>
            </w:pPr>
            <w:r>
              <w:rPr>
                <w:rFonts w:ascii="Times New Roman" w:hAnsi="Times New Roman"/>
                <w:sz w:val="20"/>
              </w:rPr>
              <w:t xml:space="preserve">1. ЭВМ вычислительных центров </w:t>
            </w:r>
          </w:p>
          <w:p w:rsidR="00000000" w:rsidRDefault="0066089F">
            <w:pPr>
              <w:ind w:firstLine="225"/>
              <w:jc w:val="both"/>
              <w:rPr>
                <w:rFonts w:ascii="Times New Roman" w:hAnsi="Times New Roman"/>
                <w:sz w:val="20"/>
              </w:rPr>
            </w:pPr>
          </w:p>
          <w:p w:rsidR="00000000" w:rsidRDefault="0066089F">
            <w:pPr>
              <w:ind w:firstLine="225"/>
              <w:jc w:val="both"/>
              <w:rPr>
                <w:rFonts w:ascii="Times New Roman" w:hAnsi="Times New Roman"/>
                <w:sz w:val="20"/>
              </w:rPr>
            </w:pPr>
            <w:r>
              <w:rPr>
                <w:rFonts w:ascii="Times New Roman" w:hAnsi="Times New Roman"/>
                <w:sz w:val="20"/>
              </w:rPr>
              <w:t xml:space="preserve">2. ЭВМ отделов и лабораторий вычислительной техники, пунктов передачи и приема данных и устройств коммутации </w:t>
            </w:r>
          </w:p>
          <w:p w:rsidR="00000000" w:rsidRDefault="0066089F">
            <w:pPr>
              <w:ind w:firstLine="225"/>
              <w:jc w:val="both"/>
              <w:rPr>
                <w:rFonts w:ascii="Times New Roman" w:hAnsi="Times New Roman"/>
                <w:sz w:val="20"/>
              </w:rPr>
            </w:pPr>
          </w:p>
          <w:p w:rsidR="00000000" w:rsidRDefault="0066089F">
            <w:pPr>
              <w:ind w:firstLine="225"/>
              <w:jc w:val="both"/>
              <w:rPr>
                <w:rFonts w:ascii="Times New Roman" w:hAnsi="Times New Roman"/>
                <w:sz w:val="20"/>
              </w:rPr>
            </w:pPr>
            <w:r>
              <w:rPr>
                <w:rFonts w:ascii="Times New Roman" w:hAnsi="Times New Roman"/>
                <w:sz w:val="20"/>
              </w:rPr>
              <w:t xml:space="preserve">3. Аппаратура передачи данных, телетайпы и другие устройства связи, зарядные устройства аккумуляторной </w:t>
            </w:r>
          </w:p>
          <w:p w:rsidR="00000000" w:rsidRDefault="0066089F">
            <w:pPr>
              <w:ind w:firstLine="225"/>
              <w:jc w:val="both"/>
              <w:rPr>
                <w:rFonts w:ascii="Times New Roman" w:hAnsi="Times New Roman"/>
                <w:sz w:val="20"/>
              </w:rPr>
            </w:pPr>
          </w:p>
          <w:p w:rsidR="00000000" w:rsidRDefault="0066089F">
            <w:pPr>
              <w:ind w:firstLine="225"/>
              <w:jc w:val="both"/>
              <w:rPr>
                <w:rFonts w:ascii="Times New Roman" w:hAnsi="Times New Roman"/>
                <w:sz w:val="20"/>
              </w:rPr>
            </w:pPr>
            <w:r>
              <w:rPr>
                <w:rFonts w:ascii="Times New Roman" w:hAnsi="Times New Roman"/>
                <w:sz w:val="20"/>
              </w:rPr>
              <w:t>4. Перфораторы, контрольники, распечатывающие и другие устройства</w:t>
            </w:r>
            <w:r>
              <w:rPr>
                <w:rFonts w:ascii="Times New Roman" w:hAnsi="Times New Roman"/>
                <w:sz w:val="20"/>
              </w:rPr>
              <w:t xml:space="preserve"> </w:t>
            </w:r>
          </w:p>
          <w:p w:rsidR="00000000" w:rsidRDefault="0066089F">
            <w:pPr>
              <w:ind w:firstLine="225"/>
              <w:jc w:val="both"/>
              <w:rPr>
                <w:rFonts w:ascii="Times New Roman" w:hAnsi="Times New Roman"/>
                <w:sz w:val="20"/>
              </w:rPr>
            </w:pPr>
          </w:p>
          <w:p w:rsidR="00000000" w:rsidRDefault="0066089F">
            <w:pPr>
              <w:ind w:firstLine="225"/>
              <w:jc w:val="both"/>
              <w:rPr>
                <w:rFonts w:ascii="Times New Roman" w:hAnsi="Times New Roman"/>
                <w:sz w:val="20"/>
              </w:rPr>
            </w:pPr>
            <w:r>
              <w:rPr>
                <w:rFonts w:ascii="Times New Roman" w:hAnsi="Times New Roman"/>
                <w:sz w:val="20"/>
              </w:rPr>
              <w:t xml:space="preserve">5. Электрографические машины, автоматические ротаторы, термокопировальные аппараты и другое копировально-множительное оборудование </w:t>
            </w:r>
          </w:p>
          <w:p w:rsidR="00000000" w:rsidRDefault="0066089F">
            <w:pPr>
              <w:ind w:firstLine="225"/>
              <w:jc w:val="both"/>
              <w:rPr>
                <w:rFonts w:ascii="Times New Roman" w:hAnsi="Times New Roman"/>
                <w:sz w:val="20"/>
              </w:rPr>
            </w:pPr>
          </w:p>
          <w:p w:rsidR="00000000" w:rsidRDefault="0066089F">
            <w:pPr>
              <w:ind w:firstLine="225"/>
              <w:jc w:val="both"/>
              <w:rPr>
                <w:rFonts w:ascii="Times New Roman" w:hAnsi="Times New Roman"/>
                <w:sz w:val="20"/>
              </w:rPr>
            </w:pPr>
            <w:r>
              <w:rPr>
                <w:rFonts w:ascii="Times New Roman" w:hAnsi="Times New Roman"/>
                <w:sz w:val="20"/>
              </w:rPr>
              <w:t xml:space="preserve">6. Бумагорезальные, </w:t>
            </w:r>
            <w:proofErr w:type="spellStart"/>
            <w:r>
              <w:rPr>
                <w:rFonts w:ascii="Times New Roman" w:hAnsi="Times New Roman"/>
                <w:sz w:val="20"/>
              </w:rPr>
              <w:t>проволокошвейные</w:t>
            </w:r>
            <w:proofErr w:type="spellEnd"/>
            <w:r>
              <w:rPr>
                <w:rFonts w:ascii="Times New Roman" w:hAnsi="Times New Roman"/>
                <w:sz w:val="20"/>
              </w:rPr>
              <w:t xml:space="preserve">, </w:t>
            </w:r>
            <w:proofErr w:type="spellStart"/>
            <w:r>
              <w:rPr>
                <w:rFonts w:ascii="Times New Roman" w:hAnsi="Times New Roman"/>
                <w:sz w:val="20"/>
              </w:rPr>
              <w:t>картонорезальные</w:t>
            </w:r>
            <w:proofErr w:type="spellEnd"/>
            <w:r>
              <w:rPr>
                <w:rFonts w:ascii="Times New Roman" w:hAnsi="Times New Roman"/>
                <w:sz w:val="20"/>
              </w:rPr>
              <w:t xml:space="preserve"> машины </w:t>
            </w:r>
          </w:p>
          <w:p w:rsidR="00000000" w:rsidRDefault="0066089F">
            <w:pPr>
              <w:ind w:firstLine="225"/>
              <w:jc w:val="both"/>
              <w:rPr>
                <w:rFonts w:ascii="Times New Roman" w:hAnsi="Times New Roman"/>
                <w:sz w:val="20"/>
              </w:rPr>
            </w:pPr>
          </w:p>
          <w:p w:rsidR="00000000" w:rsidRDefault="0066089F">
            <w:pPr>
              <w:ind w:firstLine="225"/>
              <w:jc w:val="both"/>
              <w:rPr>
                <w:rFonts w:ascii="Times New Roman" w:hAnsi="Times New Roman"/>
                <w:sz w:val="20"/>
              </w:rPr>
            </w:pPr>
            <w:r>
              <w:rPr>
                <w:rFonts w:ascii="Times New Roman" w:hAnsi="Times New Roman"/>
                <w:sz w:val="20"/>
              </w:rPr>
              <w:t xml:space="preserve">7. Электродвигатели системы кондиционирования </w:t>
            </w:r>
            <w:proofErr w:type="spellStart"/>
            <w:r>
              <w:rPr>
                <w:rFonts w:ascii="Times New Roman" w:hAnsi="Times New Roman"/>
                <w:sz w:val="20"/>
              </w:rPr>
              <w:t>воздуха-холодильных</w:t>
            </w:r>
            <w:proofErr w:type="spellEnd"/>
            <w:r>
              <w:rPr>
                <w:rFonts w:ascii="Times New Roman" w:hAnsi="Times New Roman"/>
                <w:sz w:val="20"/>
              </w:rPr>
              <w:t xml:space="preserve"> машин, насосов, вентиляторов </w:t>
            </w:r>
          </w:p>
          <w:p w:rsidR="00000000" w:rsidRDefault="0066089F">
            <w:pPr>
              <w:ind w:firstLine="225"/>
              <w:jc w:val="both"/>
              <w:rPr>
                <w:rFonts w:ascii="Times New Roman" w:hAnsi="Times New Roman"/>
                <w:sz w:val="20"/>
              </w:rPr>
            </w:pPr>
          </w:p>
          <w:p w:rsidR="00000000" w:rsidRDefault="0066089F">
            <w:pPr>
              <w:ind w:firstLine="225"/>
              <w:jc w:val="both"/>
              <w:rPr>
                <w:rFonts w:ascii="Times New Roman" w:hAnsi="Times New Roman"/>
                <w:sz w:val="20"/>
              </w:rPr>
            </w:pPr>
            <w:r>
              <w:rPr>
                <w:rFonts w:ascii="Times New Roman" w:hAnsi="Times New Roman"/>
                <w:sz w:val="20"/>
              </w:rPr>
              <w:t xml:space="preserve">8. Потребители установок пожаротушения и цепи пожарной сигнализации </w:t>
            </w:r>
          </w:p>
          <w:p w:rsidR="00000000" w:rsidRDefault="0066089F">
            <w:pPr>
              <w:ind w:firstLine="225"/>
              <w:jc w:val="both"/>
              <w:rPr>
                <w:rFonts w:ascii="Times New Roman" w:hAnsi="Times New Roman"/>
                <w:sz w:val="20"/>
              </w:rPr>
            </w:pPr>
          </w:p>
          <w:p w:rsidR="00000000" w:rsidRDefault="0066089F">
            <w:pPr>
              <w:ind w:firstLine="225"/>
              <w:jc w:val="both"/>
              <w:rPr>
                <w:rFonts w:ascii="Times New Roman" w:hAnsi="Times New Roman"/>
                <w:sz w:val="20"/>
              </w:rPr>
            </w:pPr>
            <w:r>
              <w:rPr>
                <w:rFonts w:ascii="Times New Roman" w:hAnsi="Times New Roman"/>
                <w:sz w:val="20"/>
              </w:rPr>
              <w:t xml:space="preserve">9. Станки, печи, стенды, сеть штепсельных розеток, питающих вспомогательное оборудование для эксплуатационных нужд </w:t>
            </w:r>
          </w:p>
          <w:p w:rsidR="00000000" w:rsidRDefault="0066089F">
            <w:pPr>
              <w:ind w:firstLine="225"/>
              <w:jc w:val="both"/>
              <w:rPr>
                <w:rFonts w:ascii="Times New Roman" w:hAnsi="Times New Roman"/>
                <w:sz w:val="20"/>
              </w:rPr>
            </w:pPr>
          </w:p>
          <w:p w:rsidR="00000000" w:rsidRDefault="0066089F">
            <w:pPr>
              <w:ind w:firstLine="225"/>
              <w:jc w:val="both"/>
              <w:rPr>
                <w:rFonts w:ascii="Times New Roman" w:hAnsi="Times New Roman"/>
                <w:sz w:val="20"/>
              </w:rPr>
            </w:pPr>
            <w:r>
              <w:rPr>
                <w:rFonts w:ascii="Times New Roman" w:hAnsi="Times New Roman"/>
                <w:sz w:val="20"/>
              </w:rPr>
              <w:t xml:space="preserve">10. Электродвигатели систем </w:t>
            </w:r>
            <w:r>
              <w:rPr>
                <w:rFonts w:ascii="Times New Roman" w:hAnsi="Times New Roman"/>
                <w:sz w:val="20"/>
              </w:rPr>
              <w:t xml:space="preserve">вентиляции с механическим побуждением </w:t>
            </w:r>
          </w:p>
          <w:p w:rsidR="00000000" w:rsidRDefault="0066089F">
            <w:pPr>
              <w:ind w:firstLine="225"/>
              <w:jc w:val="both"/>
              <w:rPr>
                <w:rFonts w:ascii="Times New Roman" w:hAnsi="Times New Roman"/>
                <w:sz w:val="20"/>
              </w:rPr>
            </w:pPr>
          </w:p>
          <w:p w:rsidR="00000000" w:rsidRDefault="0066089F">
            <w:pPr>
              <w:ind w:firstLine="225"/>
              <w:jc w:val="both"/>
              <w:rPr>
                <w:rFonts w:ascii="Times New Roman" w:hAnsi="Times New Roman"/>
                <w:sz w:val="20"/>
              </w:rPr>
            </w:pPr>
          </w:p>
        </w:tc>
        <w:tc>
          <w:tcPr>
            <w:tcW w:w="2085" w:type="dxa"/>
            <w:tcBorders>
              <w:top w:val="single" w:sz="6" w:space="0" w:color="auto"/>
              <w:left w:val="single" w:sz="6" w:space="0" w:color="auto"/>
              <w:right w:val="single" w:sz="6" w:space="0" w:color="auto"/>
            </w:tcBorders>
          </w:tcPr>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r>
              <w:rPr>
                <w:rFonts w:ascii="Times New Roman" w:hAnsi="Times New Roman"/>
                <w:sz w:val="20"/>
              </w:rPr>
              <w:t xml:space="preserve">1 </w:t>
            </w:r>
          </w:p>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r>
              <w:rPr>
                <w:rFonts w:ascii="Times New Roman" w:hAnsi="Times New Roman"/>
                <w:sz w:val="20"/>
              </w:rPr>
              <w:t xml:space="preserve">2 </w:t>
            </w:r>
          </w:p>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r>
              <w:rPr>
                <w:rFonts w:ascii="Times New Roman" w:hAnsi="Times New Roman"/>
                <w:sz w:val="20"/>
              </w:rPr>
              <w:t xml:space="preserve">По </w:t>
            </w:r>
            <w:proofErr w:type="spellStart"/>
            <w:r>
              <w:rPr>
                <w:rFonts w:ascii="Times New Roman" w:hAnsi="Times New Roman"/>
                <w:sz w:val="20"/>
              </w:rPr>
              <w:t>пп</w:t>
            </w:r>
            <w:proofErr w:type="spellEnd"/>
            <w:r>
              <w:rPr>
                <w:rFonts w:ascii="Times New Roman" w:hAnsi="Times New Roman"/>
                <w:sz w:val="20"/>
              </w:rPr>
              <w:t xml:space="preserve">. 1 и 2 </w:t>
            </w:r>
          </w:p>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r>
              <w:rPr>
                <w:rFonts w:ascii="Times New Roman" w:hAnsi="Times New Roman"/>
                <w:sz w:val="20"/>
              </w:rPr>
              <w:t xml:space="preserve">2 </w:t>
            </w:r>
          </w:p>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r>
              <w:rPr>
                <w:rFonts w:ascii="Times New Roman" w:hAnsi="Times New Roman"/>
                <w:sz w:val="20"/>
              </w:rPr>
              <w:t xml:space="preserve">2 </w:t>
            </w:r>
          </w:p>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r>
              <w:rPr>
                <w:rFonts w:ascii="Times New Roman" w:hAnsi="Times New Roman"/>
                <w:sz w:val="20"/>
              </w:rPr>
              <w:t xml:space="preserve">3 </w:t>
            </w:r>
          </w:p>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r>
              <w:rPr>
                <w:rFonts w:ascii="Times New Roman" w:hAnsi="Times New Roman"/>
                <w:sz w:val="20"/>
              </w:rPr>
              <w:t xml:space="preserve">2 </w:t>
            </w:r>
          </w:p>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r>
              <w:rPr>
                <w:rFonts w:ascii="Times New Roman" w:hAnsi="Times New Roman"/>
                <w:sz w:val="20"/>
              </w:rPr>
              <w:t xml:space="preserve">По п. 1 </w:t>
            </w:r>
          </w:p>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r>
              <w:rPr>
                <w:rFonts w:ascii="Times New Roman" w:hAnsi="Times New Roman"/>
                <w:sz w:val="20"/>
              </w:rPr>
              <w:t xml:space="preserve">3 </w:t>
            </w:r>
          </w:p>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r>
              <w:rPr>
                <w:rFonts w:ascii="Times New Roman" w:hAnsi="Times New Roman"/>
                <w:sz w:val="20"/>
              </w:rPr>
              <w:t xml:space="preserve">2 </w:t>
            </w:r>
          </w:p>
          <w:p w:rsidR="00000000" w:rsidRDefault="0066089F">
            <w:pPr>
              <w:jc w:val="center"/>
              <w:rPr>
                <w:rFonts w:ascii="Times New Roman" w:hAnsi="Times New Roman"/>
                <w:sz w:val="20"/>
              </w:rPr>
            </w:pPr>
          </w:p>
        </w:tc>
      </w:tr>
    </w:tbl>
    <w:p w:rsidR="00000000" w:rsidRDefault="0066089F">
      <w:pPr>
        <w:ind w:firstLine="225"/>
        <w:jc w:val="both"/>
        <w:rPr>
          <w:rFonts w:ascii="Times New Roman" w:hAnsi="Times New Roman"/>
          <w:sz w:val="20"/>
        </w:rPr>
      </w:pPr>
    </w:p>
    <w:p w:rsidR="00000000" w:rsidRDefault="0066089F">
      <w:pPr>
        <w:ind w:firstLine="225"/>
        <w:jc w:val="both"/>
        <w:rPr>
          <w:rFonts w:ascii="Times New Roman" w:hAnsi="Times New Roman"/>
          <w:sz w:val="20"/>
        </w:rPr>
      </w:pPr>
      <w:r>
        <w:rPr>
          <w:rFonts w:ascii="Times New Roman" w:hAnsi="Times New Roman"/>
          <w:sz w:val="20"/>
        </w:rPr>
        <w:t xml:space="preserve">5.4. Расчет электрических нагрузок </w:t>
      </w:r>
      <w:proofErr w:type="spellStart"/>
      <w:r>
        <w:rPr>
          <w:rFonts w:ascii="Times New Roman" w:hAnsi="Times New Roman"/>
          <w:sz w:val="20"/>
        </w:rPr>
        <w:t>электроприемников</w:t>
      </w:r>
      <w:proofErr w:type="spellEnd"/>
      <w:r>
        <w:rPr>
          <w:rFonts w:ascii="Times New Roman" w:hAnsi="Times New Roman"/>
          <w:sz w:val="20"/>
        </w:rPr>
        <w:t xml:space="preserve"> ЭВМ следует производить с учетом коэффициентов, приведенных в табл. 3.</w:t>
      </w:r>
    </w:p>
    <w:p w:rsidR="00000000" w:rsidRDefault="0066089F">
      <w:pPr>
        <w:ind w:firstLine="225"/>
        <w:jc w:val="both"/>
        <w:rPr>
          <w:rFonts w:ascii="Times New Roman" w:hAnsi="Times New Roman"/>
          <w:sz w:val="20"/>
        </w:rPr>
      </w:pPr>
      <w:r>
        <w:rPr>
          <w:rFonts w:ascii="Times New Roman" w:hAnsi="Times New Roman"/>
          <w:sz w:val="20"/>
        </w:rPr>
        <w:t xml:space="preserve">5.5. Сеть штепсельных розеток для питания маломощных </w:t>
      </w:r>
      <w:proofErr w:type="spellStart"/>
      <w:r>
        <w:rPr>
          <w:rFonts w:ascii="Times New Roman" w:hAnsi="Times New Roman"/>
          <w:sz w:val="20"/>
        </w:rPr>
        <w:t>электроприемников</w:t>
      </w:r>
      <w:proofErr w:type="spellEnd"/>
      <w:r>
        <w:rPr>
          <w:rFonts w:ascii="Times New Roman" w:hAnsi="Times New Roman"/>
          <w:sz w:val="20"/>
        </w:rPr>
        <w:t xml:space="preserve"> устройств подготовки данных, сервисной аппаратуры и других маломощных </w:t>
      </w:r>
      <w:proofErr w:type="spellStart"/>
      <w:r>
        <w:rPr>
          <w:rFonts w:ascii="Times New Roman" w:hAnsi="Times New Roman"/>
          <w:sz w:val="20"/>
        </w:rPr>
        <w:t>электроприемников</w:t>
      </w:r>
      <w:proofErr w:type="spellEnd"/>
      <w:r>
        <w:rPr>
          <w:rFonts w:ascii="Times New Roman" w:hAnsi="Times New Roman"/>
          <w:sz w:val="20"/>
        </w:rPr>
        <w:t xml:space="preserve"> следует питать по магистральной схеме по 3-5 розеток в цепи.</w:t>
      </w:r>
    </w:p>
    <w:p w:rsidR="00000000" w:rsidRDefault="0066089F">
      <w:pPr>
        <w:ind w:firstLine="225"/>
        <w:jc w:val="both"/>
        <w:rPr>
          <w:rFonts w:ascii="Times New Roman" w:hAnsi="Times New Roman"/>
          <w:sz w:val="20"/>
        </w:rPr>
      </w:pPr>
      <w:r>
        <w:rPr>
          <w:rFonts w:ascii="Times New Roman" w:hAnsi="Times New Roman"/>
          <w:sz w:val="20"/>
        </w:rPr>
        <w:t>5.6. Сеть, питающая оборудование (двигатели станков, печи,</w:t>
      </w:r>
      <w:r>
        <w:rPr>
          <w:rFonts w:ascii="Times New Roman" w:hAnsi="Times New Roman"/>
          <w:sz w:val="20"/>
        </w:rPr>
        <w:t xml:space="preserve"> ремонтные и испытательные стенды), а также сеть штепсельных розеток для подключения вспомогательного оборудования не должна присоединяться к шинам щитов и шкафов, от которых питаются ЭВМ.</w:t>
      </w:r>
    </w:p>
    <w:p w:rsidR="00000000" w:rsidRDefault="0066089F">
      <w:pPr>
        <w:ind w:firstLine="225"/>
        <w:jc w:val="both"/>
        <w:rPr>
          <w:rFonts w:ascii="Times New Roman" w:hAnsi="Times New Roman"/>
          <w:sz w:val="20"/>
        </w:rPr>
      </w:pPr>
      <w:r>
        <w:rPr>
          <w:rFonts w:ascii="Times New Roman" w:hAnsi="Times New Roman"/>
          <w:sz w:val="20"/>
        </w:rPr>
        <w:t>5.7. При проектировании электроснабжения зданий и помещений для ЭВМ необходимо предусматривать мероприятия и устройства, обеспечивающие качество электроэнергии по ГОСТ 13109-67*, и учитывать требования к качеству электроэнергии, указанные в технической документации на поставляемую ЭВМ.</w:t>
      </w:r>
    </w:p>
    <w:p w:rsidR="00000000" w:rsidRDefault="0066089F">
      <w:pPr>
        <w:ind w:firstLine="225"/>
        <w:jc w:val="both"/>
        <w:rPr>
          <w:rFonts w:ascii="Times New Roman" w:hAnsi="Times New Roman"/>
          <w:sz w:val="20"/>
        </w:rPr>
      </w:pPr>
    </w:p>
    <w:p w:rsidR="00000000" w:rsidRDefault="0066089F">
      <w:pPr>
        <w:jc w:val="right"/>
        <w:rPr>
          <w:rFonts w:ascii="Times New Roman" w:hAnsi="Times New Roman"/>
          <w:sz w:val="20"/>
        </w:rPr>
      </w:pPr>
      <w:r>
        <w:rPr>
          <w:rFonts w:ascii="Times New Roman" w:hAnsi="Times New Roman"/>
          <w:sz w:val="20"/>
        </w:rPr>
        <w:t xml:space="preserve">Таблица 3 </w:t>
      </w:r>
    </w:p>
    <w:p w:rsidR="00000000" w:rsidRDefault="0066089F">
      <w:pPr>
        <w:ind w:firstLine="270"/>
        <w:jc w:val="both"/>
        <w:rPr>
          <w:rFonts w:ascii="Times New Roman" w:hAnsi="Times New Roman"/>
          <w:sz w:val="20"/>
        </w:rPr>
      </w:pPr>
    </w:p>
    <w:tbl>
      <w:tblPr>
        <w:tblW w:w="0" w:type="auto"/>
        <w:tblInd w:w="60" w:type="dxa"/>
        <w:tblLayout w:type="fixed"/>
        <w:tblCellMar>
          <w:left w:w="45" w:type="dxa"/>
          <w:right w:w="45" w:type="dxa"/>
        </w:tblCellMar>
        <w:tblLook w:val="0000" w:firstRow="0" w:lastRow="0" w:firstColumn="0" w:lastColumn="0" w:noHBand="0" w:noVBand="0"/>
      </w:tblPr>
      <w:tblGrid>
        <w:gridCol w:w="4965"/>
        <w:gridCol w:w="1635"/>
        <w:gridCol w:w="1740"/>
        <w:gridCol w:w="15"/>
      </w:tblGrid>
      <w:tr w:rsidR="00000000">
        <w:tblPrEx>
          <w:tblCellMar>
            <w:top w:w="0" w:type="dxa"/>
            <w:bottom w:w="0" w:type="dxa"/>
          </w:tblCellMar>
        </w:tblPrEx>
        <w:tc>
          <w:tcPr>
            <w:tcW w:w="4965" w:type="dxa"/>
            <w:tcBorders>
              <w:top w:val="single" w:sz="6" w:space="0" w:color="auto"/>
              <w:left w:val="single" w:sz="6" w:space="0" w:color="auto"/>
              <w:right w:val="single" w:sz="6" w:space="0" w:color="auto"/>
            </w:tcBorders>
          </w:tcPr>
          <w:p w:rsidR="00000000" w:rsidRDefault="0066089F">
            <w:pPr>
              <w:rPr>
                <w:rFonts w:ascii="Times New Roman" w:hAnsi="Times New Roman"/>
                <w:sz w:val="20"/>
              </w:rPr>
            </w:pPr>
          </w:p>
        </w:tc>
        <w:tc>
          <w:tcPr>
            <w:tcW w:w="3390" w:type="dxa"/>
            <w:gridSpan w:val="3"/>
            <w:tcBorders>
              <w:top w:val="single" w:sz="6" w:space="0" w:color="auto"/>
              <w:bottom w:val="single" w:sz="6" w:space="0" w:color="auto"/>
              <w:right w:val="single" w:sz="6" w:space="0" w:color="auto"/>
            </w:tcBorders>
          </w:tcPr>
          <w:p w:rsidR="00000000" w:rsidRDefault="0066089F">
            <w:pPr>
              <w:jc w:val="center"/>
              <w:rPr>
                <w:rFonts w:ascii="Times New Roman" w:hAnsi="Times New Roman"/>
                <w:sz w:val="20"/>
              </w:rPr>
            </w:pPr>
            <w:r>
              <w:rPr>
                <w:rFonts w:ascii="Times New Roman" w:hAnsi="Times New Roman"/>
                <w:sz w:val="20"/>
              </w:rPr>
              <w:t xml:space="preserve">Коэффициент </w:t>
            </w:r>
          </w:p>
          <w:p w:rsidR="00000000" w:rsidRDefault="0066089F">
            <w:pPr>
              <w:jc w:val="center"/>
              <w:rPr>
                <w:rFonts w:ascii="Times New Roman" w:hAnsi="Times New Roman"/>
                <w:sz w:val="20"/>
              </w:rPr>
            </w:pPr>
          </w:p>
        </w:tc>
      </w:tr>
      <w:tr w:rsidR="00000000">
        <w:tblPrEx>
          <w:tblCellMar>
            <w:top w:w="0" w:type="dxa"/>
            <w:bottom w:w="0" w:type="dxa"/>
          </w:tblCellMar>
        </w:tblPrEx>
        <w:trPr>
          <w:gridAfter w:val="1"/>
          <w:wAfter w:w="15" w:type="dxa"/>
        </w:trPr>
        <w:tc>
          <w:tcPr>
            <w:tcW w:w="4965" w:type="dxa"/>
            <w:tcBorders>
              <w:left w:val="single" w:sz="6" w:space="0" w:color="auto"/>
              <w:bottom w:val="single" w:sz="6" w:space="0" w:color="auto"/>
              <w:right w:val="single" w:sz="6" w:space="0" w:color="auto"/>
            </w:tcBorders>
          </w:tcPr>
          <w:p w:rsidR="00000000" w:rsidRDefault="0066089F">
            <w:pPr>
              <w:rPr>
                <w:rFonts w:ascii="Times New Roman" w:hAnsi="Times New Roman"/>
                <w:sz w:val="20"/>
              </w:rPr>
            </w:pPr>
          </w:p>
          <w:p w:rsidR="00000000" w:rsidRDefault="0066089F">
            <w:pPr>
              <w:jc w:val="center"/>
              <w:rPr>
                <w:rFonts w:ascii="Times New Roman" w:hAnsi="Times New Roman"/>
                <w:sz w:val="20"/>
              </w:rPr>
            </w:pPr>
            <w:proofErr w:type="spellStart"/>
            <w:r>
              <w:rPr>
                <w:rFonts w:ascii="Times New Roman" w:hAnsi="Times New Roman"/>
                <w:sz w:val="20"/>
              </w:rPr>
              <w:t>Электр</w:t>
            </w:r>
            <w:r>
              <w:rPr>
                <w:rFonts w:ascii="Times New Roman" w:hAnsi="Times New Roman"/>
                <w:sz w:val="20"/>
              </w:rPr>
              <w:t>оприемники</w:t>
            </w:r>
            <w:proofErr w:type="spellEnd"/>
            <w:r>
              <w:rPr>
                <w:rFonts w:ascii="Times New Roman" w:hAnsi="Times New Roman"/>
                <w:sz w:val="20"/>
              </w:rPr>
              <w:t xml:space="preserve"> </w:t>
            </w:r>
          </w:p>
        </w:tc>
        <w:tc>
          <w:tcPr>
            <w:tcW w:w="1635" w:type="dxa"/>
            <w:tcBorders>
              <w:top w:val="single" w:sz="6" w:space="0" w:color="auto"/>
              <w:bottom w:val="single" w:sz="6" w:space="0" w:color="auto"/>
              <w:right w:val="single" w:sz="6" w:space="0" w:color="auto"/>
            </w:tcBorders>
          </w:tcPr>
          <w:p w:rsidR="00000000" w:rsidRDefault="0066089F">
            <w:pPr>
              <w:jc w:val="center"/>
              <w:rPr>
                <w:rFonts w:ascii="Times New Roman" w:hAnsi="Times New Roman"/>
                <w:sz w:val="20"/>
              </w:rPr>
            </w:pPr>
            <w:r>
              <w:rPr>
                <w:rFonts w:ascii="Times New Roman" w:hAnsi="Times New Roman"/>
                <w:sz w:val="20"/>
              </w:rPr>
              <w:t>использования</w:t>
            </w:r>
          </w:p>
          <w:p w:rsidR="00000000" w:rsidRDefault="0066089F">
            <w:pPr>
              <w:jc w:val="center"/>
              <w:rPr>
                <w:rFonts w:ascii="Times New Roman" w:hAnsi="Times New Roman"/>
                <w:sz w:val="20"/>
              </w:rPr>
            </w:pPr>
            <w:r>
              <w:rPr>
                <w:rFonts w:ascii="Times New Roman" w:hAnsi="Times New Roman"/>
                <w:sz w:val="20"/>
              </w:rPr>
              <w:pict>
                <v:shape id="_x0000_i1046" type="#_x0000_t75" style="width:29.25pt;height:15pt">
                  <v:imagedata r:id="rId9" o:title=""/>
                </v:shape>
              </w:pict>
            </w:r>
          </w:p>
        </w:tc>
        <w:tc>
          <w:tcPr>
            <w:tcW w:w="1740" w:type="dxa"/>
            <w:tcBorders>
              <w:top w:val="single" w:sz="6" w:space="0" w:color="auto"/>
              <w:left w:val="single" w:sz="6" w:space="0" w:color="auto"/>
              <w:bottom w:val="single" w:sz="6" w:space="0" w:color="auto"/>
              <w:right w:val="single" w:sz="6" w:space="0" w:color="auto"/>
            </w:tcBorders>
          </w:tcPr>
          <w:p w:rsidR="00000000" w:rsidRDefault="0066089F">
            <w:pPr>
              <w:jc w:val="center"/>
              <w:rPr>
                <w:rFonts w:ascii="Times New Roman" w:hAnsi="Times New Roman"/>
                <w:sz w:val="20"/>
              </w:rPr>
            </w:pPr>
            <w:r>
              <w:rPr>
                <w:rFonts w:ascii="Times New Roman" w:hAnsi="Times New Roman"/>
                <w:sz w:val="20"/>
              </w:rPr>
              <w:t xml:space="preserve">мощности </w:t>
            </w:r>
          </w:p>
          <w:p w:rsidR="00000000" w:rsidRDefault="0066089F">
            <w:pPr>
              <w:jc w:val="center"/>
              <w:rPr>
                <w:rFonts w:ascii="Times New Roman" w:hAnsi="Times New Roman"/>
                <w:sz w:val="20"/>
              </w:rPr>
            </w:pPr>
            <w:r>
              <w:rPr>
                <w:rFonts w:ascii="Times New Roman" w:hAnsi="Times New Roman"/>
                <w:sz w:val="20"/>
              </w:rPr>
              <w:t>(</w:t>
            </w:r>
            <w:proofErr w:type="spellStart"/>
            <w:r>
              <w:rPr>
                <w:rFonts w:ascii="Times New Roman" w:hAnsi="Times New Roman"/>
                <w:sz w:val="20"/>
              </w:rPr>
              <w:t>Cos</w:t>
            </w:r>
            <w:proofErr w:type="spellEnd"/>
            <w:r>
              <w:rPr>
                <w:rFonts w:ascii="Times New Roman" w:hAnsi="Times New Roman"/>
                <w:position w:val="-4"/>
                <w:sz w:val="20"/>
              </w:rPr>
              <w:pict>
                <v:shape id="_x0000_i1047" type="#_x0000_t75" style="width:11.25pt;height:12.75pt">
                  <v:imagedata r:id="rId10" o:title=""/>
                </v:shape>
              </w:pict>
            </w:r>
            <w:r>
              <w:rPr>
                <w:rFonts w:ascii="Times New Roman" w:hAnsi="Times New Roman"/>
                <w:sz w:val="20"/>
              </w:rPr>
              <w:t xml:space="preserve"> )</w:t>
            </w:r>
          </w:p>
        </w:tc>
      </w:tr>
      <w:tr w:rsidR="00000000">
        <w:tblPrEx>
          <w:tblCellMar>
            <w:top w:w="0" w:type="dxa"/>
            <w:bottom w:w="0" w:type="dxa"/>
          </w:tblCellMar>
        </w:tblPrEx>
        <w:trPr>
          <w:gridAfter w:val="1"/>
          <w:wAfter w:w="15" w:type="dxa"/>
        </w:trPr>
        <w:tc>
          <w:tcPr>
            <w:tcW w:w="4965" w:type="dxa"/>
            <w:tcBorders>
              <w:top w:val="single" w:sz="6" w:space="0" w:color="auto"/>
              <w:left w:val="single" w:sz="6" w:space="0" w:color="auto"/>
              <w:right w:val="single" w:sz="6" w:space="0" w:color="auto"/>
            </w:tcBorders>
          </w:tcPr>
          <w:p w:rsidR="00000000" w:rsidRDefault="0066089F">
            <w:pPr>
              <w:jc w:val="both"/>
              <w:rPr>
                <w:rFonts w:ascii="Times New Roman" w:hAnsi="Times New Roman"/>
                <w:sz w:val="20"/>
              </w:rPr>
            </w:pPr>
          </w:p>
          <w:p w:rsidR="00000000" w:rsidRDefault="0066089F">
            <w:pPr>
              <w:jc w:val="both"/>
              <w:rPr>
                <w:rFonts w:ascii="Times New Roman" w:hAnsi="Times New Roman"/>
                <w:sz w:val="20"/>
              </w:rPr>
            </w:pPr>
            <w:r>
              <w:rPr>
                <w:rFonts w:ascii="Times New Roman" w:hAnsi="Times New Roman"/>
                <w:sz w:val="20"/>
              </w:rPr>
              <w:t xml:space="preserve">1. ЭВМ, при числе три и более </w:t>
            </w:r>
          </w:p>
          <w:p w:rsidR="00000000" w:rsidRDefault="0066089F">
            <w:pPr>
              <w:ind w:firstLine="225"/>
              <w:jc w:val="both"/>
              <w:rPr>
                <w:rFonts w:ascii="Times New Roman" w:hAnsi="Times New Roman"/>
                <w:sz w:val="20"/>
              </w:rPr>
            </w:pPr>
          </w:p>
          <w:p w:rsidR="00000000" w:rsidRDefault="0066089F">
            <w:pPr>
              <w:ind w:firstLine="225"/>
              <w:jc w:val="both"/>
              <w:rPr>
                <w:rFonts w:ascii="Times New Roman" w:hAnsi="Times New Roman"/>
                <w:sz w:val="20"/>
              </w:rPr>
            </w:pPr>
          </w:p>
          <w:p w:rsidR="00000000" w:rsidRDefault="0066089F">
            <w:pPr>
              <w:ind w:firstLine="225"/>
              <w:jc w:val="both"/>
              <w:rPr>
                <w:rFonts w:ascii="Times New Roman" w:hAnsi="Times New Roman"/>
                <w:sz w:val="20"/>
              </w:rPr>
            </w:pPr>
          </w:p>
          <w:p w:rsidR="00000000" w:rsidRDefault="0066089F">
            <w:pPr>
              <w:ind w:firstLine="225"/>
              <w:jc w:val="both"/>
              <w:rPr>
                <w:rFonts w:ascii="Times New Roman" w:hAnsi="Times New Roman"/>
                <w:sz w:val="20"/>
              </w:rPr>
            </w:pPr>
            <w:r>
              <w:rPr>
                <w:rFonts w:ascii="Times New Roman" w:hAnsi="Times New Roman"/>
                <w:sz w:val="20"/>
              </w:rPr>
              <w:t xml:space="preserve">2. То же, менее трех </w:t>
            </w:r>
          </w:p>
          <w:p w:rsidR="00000000" w:rsidRDefault="0066089F">
            <w:pPr>
              <w:ind w:firstLine="225"/>
              <w:jc w:val="both"/>
              <w:rPr>
                <w:rFonts w:ascii="Times New Roman" w:hAnsi="Times New Roman"/>
                <w:sz w:val="20"/>
              </w:rPr>
            </w:pPr>
          </w:p>
          <w:p w:rsidR="00000000" w:rsidRDefault="0066089F">
            <w:pPr>
              <w:ind w:firstLine="225"/>
              <w:jc w:val="both"/>
              <w:rPr>
                <w:rFonts w:ascii="Times New Roman" w:hAnsi="Times New Roman"/>
                <w:sz w:val="20"/>
              </w:rPr>
            </w:pPr>
            <w:r>
              <w:rPr>
                <w:rFonts w:ascii="Times New Roman" w:hAnsi="Times New Roman"/>
                <w:sz w:val="20"/>
              </w:rPr>
              <w:t xml:space="preserve">3. Оборудование для подготовки данных (перфораторы, контрольники, распечатывающие устройства) </w:t>
            </w:r>
          </w:p>
          <w:p w:rsidR="00000000" w:rsidRDefault="0066089F">
            <w:pPr>
              <w:ind w:firstLine="225"/>
              <w:jc w:val="both"/>
              <w:rPr>
                <w:rFonts w:ascii="Times New Roman" w:hAnsi="Times New Roman"/>
                <w:sz w:val="20"/>
              </w:rPr>
            </w:pPr>
          </w:p>
          <w:p w:rsidR="00000000" w:rsidRDefault="0066089F">
            <w:pPr>
              <w:ind w:firstLine="225"/>
              <w:jc w:val="both"/>
              <w:rPr>
                <w:rFonts w:ascii="Times New Roman" w:hAnsi="Times New Roman"/>
                <w:sz w:val="20"/>
              </w:rPr>
            </w:pPr>
            <w:r>
              <w:rPr>
                <w:rFonts w:ascii="Times New Roman" w:hAnsi="Times New Roman"/>
                <w:sz w:val="20"/>
              </w:rPr>
              <w:t xml:space="preserve">4. Оборудование для размножения (электрографические аппараты, автоматические ротаторы и другое копировально-множительное оборудование), при числе три и более </w:t>
            </w:r>
          </w:p>
          <w:p w:rsidR="00000000" w:rsidRDefault="0066089F">
            <w:pPr>
              <w:ind w:firstLine="225"/>
              <w:jc w:val="both"/>
              <w:rPr>
                <w:rFonts w:ascii="Times New Roman" w:hAnsi="Times New Roman"/>
                <w:sz w:val="20"/>
              </w:rPr>
            </w:pPr>
          </w:p>
          <w:p w:rsidR="00000000" w:rsidRDefault="0066089F">
            <w:pPr>
              <w:ind w:firstLine="225"/>
              <w:jc w:val="both"/>
              <w:rPr>
                <w:rFonts w:ascii="Times New Roman" w:hAnsi="Times New Roman"/>
                <w:sz w:val="20"/>
              </w:rPr>
            </w:pPr>
            <w:r>
              <w:rPr>
                <w:rFonts w:ascii="Times New Roman" w:hAnsi="Times New Roman"/>
                <w:sz w:val="20"/>
              </w:rPr>
              <w:t xml:space="preserve">5. То же, менее трех </w:t>
            </w:r>
          </w:p>
          <w:p w:rsidR="00000000" w:rsidRDefault="0066089F">
            <w:pPr>
              <w:ind w:firstLine="225"/>
              <w:jc w:val="both"/>
              <w:rPr>
                <w:rFonts w:ascii="Times New Roman" w:hAnsi="Times New Roman"/>
                <w:sz w:val="20"/>
              </w:rPr>
            </w:pPr>
          </w:p>
          <w:p w:rsidR="00000000" w:rsidRDefault="0066089F">
            <w:pPr>
              <w:ind w:firstLine="225"/>
              <w:jc w:val="both"/>
              <w:rPr>
                <w:rFonts w:ascii="Times New Roman" w:hAnsi="Times New Roman"/>
                <w:sz w:val="20"/>
              </w:rPr>
            </w:pPr>
            <w:r>
              <w:rPr>
                <w:rFonts w:ascii="Times New Roman" w:hAnsi="Times New Roman"/>
                <w:sz w:val="20"/>
              </w:rPr>
              <w:t xml:space="preserve">6. Электродвигатели систем кондиционирования </w:t>
            </w:r>
            <w:proofErr w:type="spellStart"/>
            <w:r>
              <w:rPr>
                <w:rFonts w:ascii="Times New Roman" w:hAnsi="Times New Roman"/>
                <w:sz w:val="20"/>
              </w:rPr>
              <w:t>воздуха-холодильных</w:t>
            </w:r>
            <w:proofErr w:type="spellEnd"/>
            <w:r>
              <w:rPr>
                <w:rFonts w:ascii="Times New Roman" w:hAnsi="Times New Roman"/>
                <w:sz w:val="20"/>
              </w:rPr>
              <w:t xml:space="preserve"> машин, насосов, вентиляторов и других устройств </w:t>
            </w:r>
          </w:p>
          <w:p w:rsidR="00000000" w:rsidRDefault="0066089F">
            <w:pPr>
              <w:ind w:firstLine="225"/>
              <w:jc w:val="both"/>
              <w:rPr>
                <w:rFonts w:ascii="Times New Roman" w:hAnsi="Times New Roman"/>
                <w:sz w:val="20"/>
              </w:rPr>
            </w:pPr>
          </w:p>
          <w:p w:rsidR="00000000" w:rsidRDefault="0066089F">
            <w:pPr>
              <w:ind w:firstLine="225"/>
              <w:jc w:val="both"/>
              <w:rPr>
                <w:rFonts w:ascii="Times New Roman" w:hAnsi="Times New Roman"/>
                <w:sz w:val="20"/>
              </w:rPr>
            </w:pPr>
            <w:r>
              <w:rPr>
                <w:rFonts w:ascii="Times New Roman" w:hAnsi="Times New Roman"/>
                <w:sz w:val="20"/>
              </w:rPr>
              <w:t>7. Электродви</w:t>
            </w:r>
            <w:r>
              <w:rPr>
                <w:rFonts w:ascii="Times New Roman" w:hAnsi="Times New Roman"/>
                <w:sz w:val="20"/>
              </w:rPr>
              <w:t xml:space="preserve">гатели систем вентиляции с механический побуждением </w:t>
            </w:r>
          </w:p>
          <w:p w:rsidR="00000000" w:rsidRDefault="0066089F">
            <w:pPr>
              <w:ind w:firstLine="225"/>
              <w:jc w:val="both"/>
              <w:rPr>
                <w:rFonts w:ascii="Times New Roman" w:hAnsi="Times New Roman"/>
                <w:sz w:val="20"/>
              </w:rPr>
            </w:pPr>
          </w:p>
          <w:p w:rsidR="00000000" w:rsidRDefault="0066089F">
            <w:pPr>
              <w:ind w:firstLine="225"/>
              <w:jc w:val="both"/>
              <w:rPr>
                <w:rFonts w:ascii="Times New Roman" w:hAnsi="Times New Roman"/>
                <w:sz w:val="20"/>
              </w:rPr>
            </w:pPr>
            <w:r>
              <w:rPr>
                <w:rFonts w:ascii="Times New Roman" w:hAnsi="Times New Roman"/>
                <w:sz w:val="20"/>
              </w:rPr>
              <w:t xml:space="preserve">8. Металлорежущие станки, ремонтное оборудование, переплетное оборудование </w:t>
            </w:r>
          </w:p>
          <w:p w:rsidR="00000000" w:rsidRDefault="0066089F">
            <w:pPr>
              <w:ind w:firstLine="225"/>
              <w:jc w:val="both"/>
              <w:rPr>
                <w:rFonts w:ascii="Times New Roman" w:hAnsi="Times New Roman"/>
                <w:sz w:val="20"/>
              </w:rPr>
            </w:pPr>
          </w:p>
          <w:p w:rsidR="00000000" w:rsidRDefault="0066089F">
            <w:pPr>
              <w:ind w:firstLine="225"/>
              <w:jc w:val="both"/>
              <w:rPr>
                <w:rFonts w:ascii="Times New Roman" w:hAnsi="Times New Roman"/>
                <w:sz w:val="20"/>
              </w:rPr>
            </w:pPr>
          </w:p>
        </w:tc>
        <w:tc>
          <w:tcPr>
            <w:tcW w:w="1635" w:type="dxa"/>
            <w:tcBorders>
              <w:top w:val="single" w:sz="6" w:space="0" w:color="auto"/>
              <w:left w:val="single" w:sz="6" w:space="0" w:color="auto"/>
              <w:right w:val="single" w:sz="6" w:space="0" w:color="auto"/>
            </w:tcBorders>
          </w:tcPr>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r>
              <w:rPr>
                <w:rFonts w:ascii="Times New Roman" w:hAnsi="Times New Roman"/>
                <w:sz w:val="20"/>
              </w:rPr>
              <w:t xml:space="preserve">0,85 </w:t>
            </w:r>
          </w:p>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r>
              <w:rPr>
                <w:rFonts w:ascii="Times New Roman" w:hAnsi="Times New Roman"/>
                <w:sz w:val="20"/>
              </w:rPr>
              <w:t>1</w:t>
            </w:r>
          </w:p>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r>
              <w:rPr>
                <w:rFonts w:ascii="Times New Roman" w:hAnsi="Times New Roman"/>
                <w:sz w:val="20"/>
              </w:rPr>
              <w:t xml:space="preserve">0,65 </w:t>
            </w:r>
          </w:p>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r>
              <w:rPr>
                <w:rFonts w:ascii="Times New Roman" w:hAnsi="Times New Roman"/>
                <w:sz w:val="20"/>
              </w:rPr>
              <w:t xml:space="preserve">0,8 </w:t>
            </w:r>
          </w:p>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r>
              <w:rPr>
                <w:rFonts w:ascii="Times New Roman" w:hAnsi="Times New Roman"/>
                <w:sz w:val="20"/>
              </w:rPr>
              <w:t xml:space="preserve">0,9 </w:t>
            </w:r>
          </w:p>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r>
              <w:rPr>
                <w:rFonts w:ascii="Times New Roman" w:hAnsi="Times New Roman"/>
                <w:sz w:val="20"/>
              </w:rPr>
              <w:t xml:space="preserve">0,75 </w:t>
            </w:r>
          </w:p>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r>
              <w:rPr>
                <w:rFonts w:ascii="Times New Roman" w:hAnsi="Times New Roman"/>
                <w:sz w:val="20"/>
              </w:rPr>
              <w:t xml:space="preserve">0,65 </w:t>
            </w:r>
          </w:p>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r>
              <w:rPr>
                <w:rFonts w:ascii="Times New Roman" w:hAnsi="Times New Roman"/>
                <w:sz w:val="20"/>
              </w:rPr>
              <w:t xml:space="preserve">0,12 </w:t>
            </w:r>
          </w:p>
          <w:p w:rsidR="00000000" w:rsidRDefault="0066089F">
            <w:pPr>
              <w:jc w:val="center"/>
              <w:rPr>
                <w:rFonts w:ascii="Times New Roman" w:hAnsi="Times New Roman"/>
                <w:sz w:val="20"/>
              </w:rPr>
            </w:pPr>
          </w:p>
        </w:tc>
        <w:tc>
          <w:tcPr>
            <w:tcW w:w="1740" w:type="dxa"/>
            <w:tcBorders>
              <w:top w:val="single" w:sz="6" w:space="0" w:color="auto"/>
              <w:left w:val="single" w:sz="6" w:space="0" w:color="auto"/>
              <w:right w:val="single" w:sz="6" w:space="0" w:color="auto"/>
            </w:tcBorders>
          </w:tcPr>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r>
              <w:rPr>
                <w:rFonts w:ascii="Times New Roman" w:hAnsi="Times New Roman"/>
                <w:sz w:val="20"/>
              </w:rPr>
              <w:t>Определяется в процессе проектирования</w:t>
            </w:r>
          </w:p>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r>
              <w:rPr>
                <w:rFonts w:ascii="Times New Roman" w:hAnsi="Times New Roman"/>
                <w:sz w:val="20"/>
              </w:rPr>
              <w:t xml:space="preserve"> То же </w:t>
            </w:r>
          </w:p>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r>
              <w:rPr>
                <w:rFonts w:ascii="Times New Roman" w:hAnsi="Times New Roman"/>
                <w:sz w:val="20"/>
              </w:rPr>
              <w:t xml:space="preserve">0,6 </w:t>
            </w:r>
          </w:p>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r>
              <w:rPr>
                <w:rFonts w:ascii="Times New Roman" w:hAnsi="Times New Roman"/>
                <w:sz w:val="20"/>
              </w:rPr>
              <w:t xml:space="preserve">0,95 </w:t>
            </w:r>
          </w:p>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r>
              <w:rPr>
                <w:rFonts w:ascii="Times New Roman" w:hAnsi="Times New Roman"/>
                <w:sz w:val="20"/>
              </w:rPr>
              <w:t xml:space="preserve">0,95 </w:t>
            </w:r>
          </w:p>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r>
              <w:rPr>
                <w:rFonts w:ascii="Times New Roman" w:hAnsi="Times New Roman"/>
                <w:sz w:val="20"/>
              </w:rPr>
              <w:t xml:space="preserve">0,8 </w:t>
            </w:r>
          </w:p>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r>
              <w:rPr>
                <w:rFonts w:ascii="Times New Roman" w:hAnsi="Times New Roman"/>
                <w:sz w:val="20"/>
              </w:rPr>
              <w:t xml:space="preserve">0,75 </w:t>
            </w:r>
          </w:p>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r>
              <w:rPr>
                <w:rFonts w:ascii="Times New Roman" w:hAnsi="Times New Roman"/>
                <w:sz w:val="20"/>
              </w:rPr>
              <w:t xml:space="preserve">0,4 </w:t>
            </w:r>
          </w:p>
          <w:p w:rsidR="00000000" w:rsidRDefault="0066089F">
            <w:pPr>
              <w:jc w:val="center"/>
              <w:rPr>
                <w:rFonts w:ascii="Times New Roman" w:hAnsi="Times New Roman"/>
                <w:sz w:val="20"/>
              </w:rPr>
            </w:pPr>
          </w:p>
        </w:tc>
      </w:tr>
    </w:tbl>
    <w:p w:rsidR="00000000" w:rsidRDefault="0066089F">
      <w:pPr>
        <w:ind w:firstLine="225"/>
        <w:jc w:val="both"/>
        <w:rPr>
          <w:rFonts w:ascii="Times New Roman" w:hAnsi="Times New Roman"/>
          <w:sz w:val="20"/>
        </w:rPr>
      </w:pPr>
    </w:p>
    <w:p w:rsidR="00000000" w:rsidRDefault="0066089F">
      <w:pPr>
        <w:ind w:firstLine="225"/>
        <w:jc w:val="both"/>
        <w:rPr>
          <w:rFonts w:ascii="Times New Roman" w:hAnsi="Times New Roman"/>
          <w:sz w:val="20"/>
        </w:rPr>
      </w:pPr>
      <w:r>
        <w:rPr>
          <w:rFonts w:ascii="Times New Roman" w:hAnsi="Times New Roman"/>
          <w:sz w:val="20"/>
        </w:rPr>
        <w:t xml:space="preserve">5.8. При проектировании </w:t>
      </w:r>
      <w:proofErr w:type="spellStart"/>
      <w:r>
        <w:rPr>
          <w:rFonts w:ascii="Times New Roman" w:hAnsi="Times New Roman"/>
          <w:sz w:val="20"/>
        </w:rPr>
        <w:t>электроприемников</w:t>
      </w:r>
      <w:proofErr w:type="spellEnd"/>
      <w:r>
        <w:rPr>
          <w:rFonts w:ascii="Times New Roman" w:hAnsi="Times New Roman"/>
          <w:sz w:val="20"/>
        </w:rPr>
        <w:t xml:space="preserve"> ЭВМ должна проверяться величина пульсаций напряжения, вызываемых работой электросварки при ремонтных работах.</w:t>
      </w:r>
    </w:p>
    <w:p w:rsidR="00000000" w:rsidRDefault="0066089F">
      <w:pPr>
        <w:ind w:firstLine="225"/>
        <w:jc w:val="both"/>
        <w:rPr>
          <w:rFonts w:ascii="Times New Roman" w:hAnsi="Times New Roman"/>
          <w:sz w:val="20"/>
        </w:rPr>
      </w:pPr>
      <w:r>
        <w:rPr>
          <w:rFonts w:ascii="Times New Roman" w:hAnsi="Times New Roman"/>
          <w:sz w:val="20"/>
        </w:rPr>
        <w:t>В случае превышения допустимых пределов пульсаций проект должен содерж</w:t>
      </w:r>
      <w:r>
        <w:rPr>
          <w:rFonts w:ascii="Times New Roman" w:hAnsi="Times New Roman"/>
          <w:sz w:val="20"/>
        </w:rPr>
        <w:t>ать указание о том, что электросварочные работы разрешается производить только при отключении электронно-вычислительных машин.</w:t>
      </w:r>
    </w:p>
    <w:p w:rsidR="00000000" w:rsidRDefault="0066089F">
      <w:pPr>
        <w:ind w:firstLine="225"/>
        <w:jc w:val="both"/>
        <w:rPr>
          <w:rFonts w:ascii="Times New Roman" w:hAnsi="Times New Roman"/>
          <w:sz w:val="20"/>
        </w:rPr>
      </w:pPr>
      <w:r>
        <w:rPr>
          <w:rFonts w:ascii="Times New Roman" w:hAnsi="Times New Roman"/>
          <w:sz w:val="20"/>
        </w:rPr>
        <w:t xml:space="preserve">5.9. Питающую сеть напряжением 380/220 В электроснабжения </w:t>
      </w:r>
      <w:proofErr w:type="spellStart"/>
      <w:r>
        <w:rPr>
          <w:rFonts w:ascii="Times New Roman" w:hAnsi="Times New Roman"/>
          <w:sz w:val="20"/>
        </w:rPr>
        <w:t>электроприемников</w:t>
      </w:r>
      <w:proofErr w:type="spellEnd"/>
      <w:r>
        <w:rPr>
          <w:rFonts w:ascii="Times New Roman" w:hAnsi="Times New Roman"/>
          <w:sz w:val="20"/>
        </w:rPr>
        <w:t xml:space="preserve"> ЭВМ от подстанции до щита станции управления (ЩСУ) и силовых или осветительных пунктов следует выполнять кабелями, проводами в коробах или в скрыто проложенных винипластовых трубах.</w:t>
      </w:r>
    </w:p>
    <w:p w:rsidR="00000000" w:rsidRDefault="0066089F">
      <w:pPr>
        <w:ind w:firstLine="225"/>
        <w:jc w:val="both"/>
        <w:rPr>
          <w:rFonts w:ascii="Times New Roman" w:hAnsi="Times New Roman"/>
          <w:sz w:val="20"/>
        </w:rPr>
      </w:pPr>
      <w:r>
        <w:rPr>
          <w:rFonts w:ascii="Times New Roman" w:hAnsi="Times New Roman"/>
          <w:sz w:val="20"/>
        </w:rPr>
        <w:t>5.10. Через залы ЭВМ и помещения архивов машинных носителей не должны прокладываться кабели, не относящиеся к данному помещению</w:t>
      </w:r>
      <w:r>
        <w:rPr>
          <w:rFonts w:ascii="Times New Roman" w:hAnsi="Times New Roman"/>
          <w:sz w:val="20"/>
        </w:rPr>
        <w:t>.</w:t>
      </w:r>
    </w:p>
    <w:p w:rsidR="00000000" w:rsidRDefault="0066089F">
      <w:pPr>
        <w:ind w:firstLine="225"/>
        <w:jc w:val="both"/>
        <w:rPr>
          <w:rFonts w:ascii="Times New Roman" w:hAnsi="Times New Roman"/>
          <w:sz w:val="20"/>
        </w:rPr>
      </w:pPr>
      <w:r>
        <w:rPr>
          <w:rFonts w:ascii="Times New Roman" w:hAnsi="Times New Roman"/>
          <w:sz w:val="20"/>
        </w:rPr>
        <w:t xml:space="preserve">5.11. Распределительную сеть напряжением 380/220 В для питания </w:t>
      </w:r>
      <w:proofErr w:type="spellStart"/>
      <w:r>
        <w:rPr>
          <w:rFonts w:ascii="Times New Roman" w:hAnsi="Times New Roman"/>
          <w:sz w:val="20"/>
        </w:rPr>
        <w:t>электроприемников</w:t>
      </w:r>
      <w:proofErr w:type="spellEnd"/>
      <w:r>
        <w:rPr>
          <w:rFonts w:ascii="Times New Roman" w:hAnsi="Times New Roman"/>
          <w:sz w:val="20"/>
        </w:rPr>
        <w:t xml:space="preserve"> от щитов и силовых пунктов следует выполнять проводами в винипластовых трубах, проложенных скрыто в полу и стенах, и силовыми кабелями в каналах. Для помещений, перечисленных в п. 3.10 настоящей Инструкции, распределительная сеть выполняется в стальных трубах или кабелями в металлической оболочке.</w:t>
      </w:r>
    </w:p>
    <w:p w:rsidR="00000000" w:rsidRDefault="0066089F">
      <w:pPr>
        <w:ind w:firstLine="225"/>
        <w:jc w:val="both"/>
        <w:rPr>
          <w:rFonts w:ascii="Times New Roman" w:hAnsi="Times New Roman"/>
          <w:sz w:val="20"/>
        </w:rPr>
      </w:pPr>
      <w:r>
        <w:rPr>
          <w:rFonts w:ascii="Times New Roman" w:hAnsi="Times New Roman"/>
          <w:sz w:val="20"/>
        </w:rPr>
        <w:t>5.12. В залах ЭВМ подводка питания к устройствам ЭВМ должна осуществляться в каналах или под съемным полом.</w:t>
      </w:r>
    </w:p>
    <w:p w:rsidR="00000000" w:rsidRDefault="0066089F">
      <w:pPr>
        <w:ind w:firstLine="225"/>
        <w:jc w:val="both"/>
        <w:rPr>
          <w:rFonts w:ascii="Times New Roman" w:hAnsi="Times New Roman"/>
          <w:sz w:val="20"/>
        </w:rPr>
      </w:pPr>
      <w:r>
        <w:rPr>
          <w:rFonts w:ascii="Times New Roman" w:hAnsi="Times New Roman"/>
          <w:sz w:val="20"/>
        </w:rPr>
        <w:t>5.13. В залах ЭВМ не д</w:t>
      </w:r>
      <w:r>
        <w:rPr>
          <w:rFonts w:ascii="Times New Roman" w:hAnsi="Times New Roman"/>
          <w:sz w:val="20"/>
        </w:rPr>
        <w:t>олжны применяться провода и кабели с изоляцией из вулканизированной резины или других серосодержащих материалов.</w:t>
      </w:r>
    </w:p>
    <w:p w:rsidR="00000000" w:rsidRDefault="0066089F">
      <w:pPr>
        <w:ind w:firstLine="225"/>
        <w:jc w:val="both"/>
        <w:rPr>
          <w:rFonts w:ascii="Times New Roman" w:hAnsi="Times New Roman"/>
          <w:sz w:val="20"/>
        </w:rPr>
      </w:pPr>
      <w:r>
        <w:rPr>
          <w:rFonts w:ascii="Times New Roman" w:hAnsi="Times New Roman"/>
          <w:sz w:val="20"/>
        </w:rPr>
        <w:t xml:space="preserve">5.14. Сеть питания штепсельных розеток, предназначенных для подключения настольных светильников и других маломощных </w:t>
      </w:r>
      <w:proofErr w:type="spellStart"/>
      <w:r>
        <w:rPr>
          <w:rFonts w:ascii="Times New Roman" w:hAnsi="Times New Roman"/>
          <w:sz w:val="20"/>
        </w:rPr>
        <w:t>электроприемников</w:t>
      </w:r>
      <w:proofErr w:type="spellEnd"/>
      <w:r>
        <w:rPr>
          <w:rFonts w:ascii="Times New Roman" w:hAnsi="Times New Roman"/>
          <w:sz w:val="20"/>
        </w:rPr>
        <w:t xml:space="preserve"> в помещениях, указанных в п. 3.10 настоящей Инструкции, должна предусматриваться в напольном исполнении и, как правило, совмещаться с телефонными трассами.</w:t>
      </w:r>
    </w:p>
    <w:p w:rsidR="00000000" w:rsidRDefault="0066089F">
      <w:pPr>
        <w:ind w:firstLine="225"/>
        <w:jc w:val="both"/>
        <w:rPr>
          <w:rFonts w:ascii="Times New Roman" w:hAnsi="Times New Roman"/>
          <w:sz w:val="20"/>
        </w:rPr>
      </w:pPr>
      <w:r>
        <w:rPr>
          <w:rFonts w:ascii="Times New Roman" w:hAnsi="Times New Roman"/>
          <w:sz w:val="20"/>
        </w:rPr>
        <w:t>5.15. Системы и виды электрического освещения, а также качественные характеристики освещения в зданиях и поме</w:t>
      </w:r>
      <w:r>
        <w:rPr>
          <w:rFonts w:ascii="Times New Roman" w:hAnsi="Times New Roman"/>
          <w:sz w:val="20"/>
        </w:rPr>
        <w:t>щениях ЭВМ должны приниматься в соответствии с главой СНиП по проектированию искусственного освещения.</w:t>
      </w:r>
    </w:p>
    <w:p w:rsidR="00000000" w:rsidRDefault="0066089F">
      <w:pPr>
        <w:ind w:firstLine="225"/>
        <w:jc w:val="both"/>
        <w:rPr>
          <w:rFonts w:ascii="Times New Roman" w:hAnsi="Times New Roman"/>
          <w:sz w:val="20"/>
        </w:rPr>
      </w:pPr>
      <w:r>
        <w:rPr>
          <w:rFonts w:ascii="Times New Roman" w:hAnsi="Times New Roman"/>
          <w:sz w:val="20"/>
        </w:rPr>
        <w:t>5.16. Величины освещенности помещений приведены в табл. 4.</w:t>
      </w:r>
    </w:p>
    <w:p w:rsidR="00000000" w:rsidRDefault="0066089F">
      <w:pPr>
        <w:ind w:firstLine="225"/>
        <w:jc w:val="both"/>
        <w:rPr>
          <w:rFonts w:ascii="Times New Roman" w:hAnsi="Times New Roman"/>
          <w:sz w:val="20"/>
        </w:rPr>
      </w:pPr>
      <w:r>
        <w:rPr>
          <w:rFonts w:ascii="Times New Roman" w:hAnsi="Times New Roman"/>
          <w:sz w:val="20"/>
        </w:rPr>
        <w:t xml:space="preserve">5.17. В проходах и на лестницах должно быть предусмотрено аварийное освещение для эвакуации, обеспечивающее освещенность на полу и ступенях лестниц не менее 0,5 </w:t>
      </w:r>
      <w:proofErr w:type="spellStart"/>
      <w:r>
        <w:rPr>
          <w:rFonts w:ascii="Times New Roman" w:hAnsi="Times New Roman"/>
          <w:sz w:val="20"/>
        </w:rPr>
        <w:t>лк</w:t>
      </w:r>
      <w:proofErr w:type="spellEnd"/>
      <w:r>
        <w:rPr>
          <w:rFonts w:ascii="Times New Roman" w:hAnsi="Times New Roman"/>
          <w:sz w:val="20"/>
        </w:rPr>
        <w:t>.</w:t>
      </w:r>
    </w:p>
    <w:p w:rsidR="00000000" w:rsidRDefault="0066089F">
      <w:pPr>
        <w:ind w:firstLine="225"/>
        <w:jc w:val="both"/>
        <w:rPr>
          <w:rFonts w:ascii="Times New Roman" w:hAnsi="Times New Roman"/>
          <w:sz w:val="20"/>
        </w:rPr>
      </w:pPr>
      <w:r>
        <w:rPr>
          <w:rFonts w:ascii="Times New Roman" w:hAnsi="Times New Roman"/>
          <w:sz w:val="20"/>
        </w:rPr>
        <w:t>5.18. Питание рабочего и аварийного освещения должно осуществляться от разных трансформаторов ТП.</w:t>
      </w:r>
    </w:p>
    <w:p w:rsidR="00000000" w:rsidRDefault="0066089F">
      <w:pPr>
        <w:ind w:firstLine="225"/>
        <w:jc w:val="both"/>
        <w:rPr>
          <w:rFonts w:ascii="Times New Roman" w:hAnsi="Times New Roman"/>
          <w:sz w:val="20"/>
        </w:rPr>
      </w:pPr>
      <w:r>
        <w:rPr>
          <w:rFonts w:ascii="Times New Roman" w:hAnsi="Times New Roman"/>
          <w:sz w:val="20"/>
        </w:rPr>
        <w:t>5.19. В качестве источников света в зданиях и помещениях ЭВМ должны применяться газораз</w:t>
      </w:r>
      <w:r>
        <w:rPr>
          <w:rFonts w:ascii="Times New Roman" w:hAnsi="Times New Roman"/>
          <w:sz w:val="20"/>
        </w:rPr>
        <w:t>рядные лампы. Во избежание стробоскопического эффекта в залах ЭВМ газоразрядные лампы должны быть подключены на разные фазы электросети.</w:t>
      </w:r>
    </w:p>
    <w:p w:rsidR="00000000" w:rsidRDefault="0066089F">
      <w:pPr>
        <w:ind w:firstLine="225"/>
        <w:jc w:val="both"/>
        <w:rPr>
          <w:rFonts w:ascii="Times New Roman" w:hAnsi="Times New Roman"/>
          <w:sz w:val="20"/>
        </w:rPr>
      </w:pPr>
      <w:r>
        <w:rPr>
          <w:rFonts w:ascii="Times New Roman" w:hAnsi="Times New Roman"/>
          <w:sz w:val="20"/>
        </w:rPr>
        <w:t>5.20. В помещениях для размещения оборудования систем вентиляции с механическим побуждением и кондиционирования воздуха должны предусматриваться штепсельные розетки на напряжение 12 В.</w:t>
      </w:r>
    </w:p>
    <w:p w:rsidR="00000000" w:rsidRDefault="0066089F">
      <w:pPr>
        <w:ind w:firstLine="225"/>
        <w:jc w:val="both"/>
        <w:rPr>
          <w:rFonts w:ascii="Times New Roman" w:hAnsi="Times New Roman"/>
          <w:sz w:val="20"/>
        </w:rPr>
      </w:pPr>
      <w:r>
        <w:rPr>
          <w:rFonts w:ascii="Times New Roman" w:hAnsi="Times New Roman"/>
          <w:sz w:val="20"/>
        </w:rPr>
        <w:t>5.21. Заземление устройств ЭВМ должно предусматриваться в соответствии с технической документацией.</w:t>
      </w:r>
    </w:p>
    <w:p w:rsidR="00000000" w:rsidRDefault="0066089F">
      <w:pPr>
        <w:ind w:firstLine="225"/>
        <w:jc w:val="both"/>
        <w:rPr>
          <w:rFonts w:ascii="Times New Roman" w:hAnsi="Times New Roman"/>
          <w:sz w:val="20"/>
        </w:rPr>
      </w:pPr>
    </w:p>
    <w:p w:rsidR="00000000" w:rsidRDefault="0066089F">
      <w:pPr>
        <w:jc w:val="right"/>
        <w:rPr>
          <w:rFonts w:ascii="Times New Roman" w:hAnsi="Times New Roman"/>
          <w:sz w:val="20"/>
        </w:rPr>
      </w:pPr>
      <w:r>
        <w:rPr>
          <w:rFonts w:ascii="Times New Roman" w:hAnsi="Times New Roman"/>
          <w:sz w:val="20"/>
        </w:rPr>
        <w:t xml:space="preserve">Таблица 4 </w:t>
      </w:r>
    </w:p>
    <w:p w:rsidR="00000000" w:rsidRDefault="0066089F">
      <w:pPr>
        <w:ind w:firstLine="225"/>
        <w:jc w:val="both"/>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2700"/>
        <w:gridCol w:w="1113"/>
        <w:gridCol w:w="992"/>
        <w:gridCol w:w="1276"/>
        <w:gridCol w:w="1177"/>
        <w:gridCol w:w="1232"/>
      </w:tblGrid>
      <w:tr w:rsidR="00000000">
        <w:tblPrEx>
          <w:tblCellMar>
            <w:top w:w="0" w:type="dxa"/>
            <w:bottom w:w="0" w:type="dxa"/>
          </w:tblCellMar>
        </w:tblPrEx>
        <w:tc>
          <w:tcPr>
            <w:tcW w:w="2700" w:type="dxa"/>
            <w:tcBorders>
              <w:top w:val="single" w:sz="6" w:space="0" w:color="auto"/>
              <w:left w:val="single" w:sz="6" w:space="0" w:color="auto"/>
              <w:right w:val="single" w:sz="6" w:space="0" w:color="auto"/>
            </w:tcBorders>
          </w:tcPr>
          <w:p w:rsidR="00000000" w:rsidRDefault="0066089F">
            <w:pPr>
              <w:jc w:val="center"/>
              <w:rPr>
                <w:rFonts w:ascii="Times New Roman" w:hAnsi="Times New Roman"/>
                <w:sz w:val="20"/>
              </w:rPr>
            </w:pPr>
          </w:p>
        </w:tc>
        <w:tc>
          <w:tcPr>
            <w:tcW w:w="2105" w:type="dxa"/>
            <w:gridSpan w:val="2"/>
            <w:tcBorders>
              <w:top w:val="single" w:sz="6" w:space="0" w:color="auto"/>
              <w:left w:val="single" w:sz="6" w:space="0" w:color="auto"/>
              <w:bottom w:val="single" w:sz="6" w:space="0" w:color="auto"/>
            </w:tcBorders>
          </w:tcPr>
          <w:p w:rsidR="00000000" w:rsidRDefault="0066089F">
            <w:pPr>
              <w:jc w:val="center"/>
              <w:rPr>
                <w:rFonts w:ascii="Times New Roman" w:hAnsi="Times New Roman"/>
                <w:sz w:val="20"/>
              </w:rPr>
            </w:pPr>
            <w:r>
              <w:rPr>
                <w:rFonts w:ascii="Times New Roman" w:hAnsi="Times New Roman"/>
                <w:sz w:val="20"/>
              </w:rPr>
              <w:t xml:space="preserve">Освещенность, </w:t>
            </w:r>
            <w:proofErr w:type="spellStart"/>
            <w:r>
              <w:rPr>
                <w:rFonts w:ascii="Times New Roman" w:hAnsi="Times New Roman"/>
                <w:sz w:val="20"/>
              </w:rPr>
              <w:t>лк</w:t>
            </w:r>
            <w:proofErr w:type="spellEnd"/>
            <w:r>
              <w:rPr>
                <w:rFonts w:ascii="Times New Roman" w:hAnsi="Times New Roman"/>
                <w:sz w:val="20"/>
              </w:rPr>
              <w:t xml:space="preserve"> </w:t>
            </w:r>
          </w:p>
          <w:p w:rsidR="00000000" w:rsidRDefault="0066089F">
            <w:pPr>
              <w:jc w:val="center"/>
              <w:rPr>
                <w:rFonts w:ascii="Times New Roman" w:hAnsi="Times New Roman"/>
                <w:sz w:val="20"/>
              </w:rPr>
            </w:pPr>
          </w:p>
        </w:tc>
        <w:tc>
          <w:tcPr>
            <w:tcW w:w="1276" w:type="dxa"/>
            <w:tcBorders>
              <w:top w:val="single" w:sz="6" w:space="0" w:color="auto"/>
              <w:left w:val="single" w:sz="6" w:space="0" w:color="auto"/>
              <w:right w:val="single" w:sz="6" w:space="0" w:color="auto"/>
            </w:tcBorders>
          </w:tcPr>
          <w:p w:rsidR="00000000" w:rsidRDefault="0066089F">
            <w:pPr>
              <w:jc w:val="center"/>
              <w:rPr>
                <w:rFonts w:ascii="Times New Roman" w:hAnsi="Times New Roman"/>
                <w:sz w:val="20"/>
              </w:rPr>
            </w:pPr>
          </w:p>
        </w:tc>
        <w:tc>
          <w:tcPr>
            <w:tcW w:w="1177" w:type="dxa"/>
            <w:tcBorders>
              <w:top w:val="single" w:sz="6" w:space="0" w:color="auto"/>
              <w:left w:val="single" w:sz="6" w:space="0" w:color="auto"/>
              <w:right w:val="single" w:sz="6" w:space="0" w:color="auto"/>
            </w:tcBorders>
          </w:tcPr>
          <w:p w:rsidR="00000000" w:rsidRDefault="0066089F">
            <w:pPr>
              <w:jc w:val="center"/>
              <w:rPr>
                <w:rFonts w:ascii="Times New Roman" w:hAnsi="Times New Roman"/>
                <w:sz w:val="20"/>
              </w:rPr>
            </w:pPr>
          </w:p>
        </w:tc>
        <w:tc>
          <w:tcPr>
            <w:tcW w:w="1232" w:type="dxa"/>
            <w:tcBorders>
              <w:top w:val="single" w:sz="6" w:space="0" w:color="auto"/>
              <w:left w:val="single" w:sz="6" w:space="0" w:color="auto"/>
              <w:right w:val="single" w:sz="6" w:space="0" w:color="auto"/>
            </w:tcBorders>
          </w:tcPr>
          <w:p w:rsidR="00000000" w:rsidRDefault="0066089F">
            <w:pPr>
              <w:jc w:val="center"/>
              <w:rPr>
                <w:rFonts w:ascii="Times New Roman" w:hAnsi="Times New Roman"/>
                <w:sz w:val="20"/>
              </w:rPr>
            </w:pPr>
          </w:p>
        </w:tc>
      </w:tr>
      <w:tr w:rsidR="00000000">
        <w:tblPrEx>
          <w:tblCellMar>
            <w:top w:w="0" w:type="dxa"/>
            <w:bottom w:w="0" w:type="dxa"/>
          </w:tblCellMar>
        </w:tblPrEx>
        <w:tc>
          <w:tcPr>
            <w:tcW w:w="2700" w:type="dxa"/>
            <w:tcBorders>
              <w:left w:val="single" w:sz="6" w:space="0" w:color="auto"/>
              <w:right w:val="single" w:sz="6" w:space="0" w:color="auto"/>
            </w:tcBorders>
          </w:tcPr>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r>
              <w:rPr>
                <w:rFonts w:ascii="Times New Roman" w:hAnsi="Times New Roman"/>
                <w:sz w:val="20"/>
              </w:rPr>
              <w:t xml:space="preserve">Помещение </w:t>
            </w:r>
          </w:p>
          <w:p w:rsidR="00000000" w:rsidRDefault="0066089F">
            <w:pPr>
              <w:jc w:val="center"/>
              <w:rPr>
                <w:rFonts w:ascii="Times New Roman" w:hAnsi="Times New Roman"/>
                <w:sz w:val="20"/>
              </w:rPr>
            </w:pPr>
          </w:p>
        </w:tc>
        <w:tc>
          <w:tcPr>
            <w:tcW w:w="1113" w:type="dxa"/>
            <w:tcBorders>
              <w:top w:val="single" w:sz="6" w:space="0" w:color="auto"/>
              <w:left w:val="single" w:sz="6" w:space="0" w:color="auto"/>
              <w:bottom w:val="single" w:sz="6" w:space="0" w:color="auto"/>
              <w:right w:val="single" w:sz="6" w:space="0" w:color="auto"/>
            </w:tcBorders>
          </w:tcPr>
          <w:p w:rsidR="00000000" w:rsidRDefault="0066089F">
            <w:pPr>
              <w:jc w:val="center"/>
              <w:rPr>
                <w:rFonts w:ascii="Times New Roman" w:hAnsi="Times New Roman"/>
                <w:sz w:val="20"/>
              </w:rPr>
            </w:pPr>
            <w:r>
              <w:rPr>
                <w:rFonts w:ascii="Times New Roman" w:hAnsi="Times New Roman"/>
                <w:sz w:val="20"/>
              </w:rPr>
              <w:t xml:space="preserve">система комбинированного освещения </w:t>
            </w:r>
          </w:p>
        </w:tc>
        <w:tc>
          <w:tcPr>
            <w:tcW w:w="992" w:type="dxa"/>
            <w:tcBorders>
              <w:top w:val="single" w:sz="6" w:space="0" w:color="auto"/>
              <w:left w:val="single" w:sz="6" w:space="0" w:color="auto"/>
              <w:bottom w:val="single" w:sz="6" w:space="0" w:color="auto"/>
              <w:right w:val="single" w:sz="6" w:space="0" w:color="auto"/>
            </w:tcBorders>
          </w:tcPr>
          <w:p w:rsidR="00000000" w:rsidRDefault="0066089F">
            <w:pPr>
              <w:jc w:val="center"/>
              <w:rPr>
                <w:rFonts w:ascii="Times New Roman" w:hAnsi="Times New Roman"/>
                <w:sz w:val="20"/>
              </w:rPr>
            </w:pPr>
            <w:r>
              <w:rPr>
                <w:rFonts w:ascii="Times New Roman" w:hAnsi="Times New Roman"/>
                <w:sz w:val="20"/>
              </w:rPr>
              <w:t>сис</w:t>
            </w:r>
            <w:r>
              <w:rPr>
                <w:rFonts w:ascii="Times New Roman" w:hAnsi="Times New Roman"/>
                <w:sz w:val="20"/>
              </w:rPr>
              <w:t xml:space="preserve">тема общего освещения </w:t>
            </w:r>
          </w:p>
        </w:tc>
        <w:tc>
          <w:tcPr>
            <w:tcW w:w="1276" w:type="dxa"/>
            <w:tcBorders>
              <w:left w:val="single" w:sz="6" w:space="0" w:color="auto"/>
              <w:right w:val="single" w:sz="6" w:space="0" w:color="auto"/>
            </w:tcBorders>
          </w:tcPr>
          <w:p w:rsidR="00000000" w:rsidRDefault="0066089F">
            <w:pPr>
              <w:jc w:val="center"/>
              <w:rPr>
                <w:rFonts w:ascii="Times New Roman" w:hAnsi="Times New Roman"/>
                <w:sz w:val="20"/>
              </w:rPr>
            </w:pPr>
            <w:r>
              <w:rPr>
                <w:rFonts w:ascii="Times New Roman" w:hAnsi="Times New Roman"/>
                <w:sz w:val="20"/>
              </w:rPr>
              <w:t>Плоскость, в которой нормируется минимальная</w:t>
            </w:r>
          </w:p>
        </w:tc>
        <w:tc>
          <w:tcPr>
            <w:tcW w:w="1177" w:type="dxa"/>
            <w:tcBorders>
              <w:left w:val="single" w:sz="6" w:space="0" w:color="auto"/>
              <w:right w:val="single" w:sz="6" w:space="0" w:color="auto"/>
            </w:tcBorders>
          </w:tcPr>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r>
              <w:rPr>
                <w:rFonts w:ascii="Times New Roman" w:hAnsi="Times New Roman"/>
                <w:sz w:val="20"/>
              </w:rPr>
              <w:t xml:space="preserve">Показатель дискомфорта </w:t>
            </w:r>
          </w:p>
          <w:p w:rsidR="00000000" w:rsidRDefault="0066089F">
            <w:pPr>
              <w:jc w:val="center"/>
              <w:rPr>
                <w:rFonts w:ascii="Times New Roman" w:hAnsi="Times New Roman"/>
                <w:sz w:val="20"/>
              </w:rPr>
            </w:pPr>
          </w:p>
        </w:tc>
        <w:tc>
          <w:tcPr>
            <w:tcW w:w="1232" w:type="dxa"/>
            <w:tcBorders>
              <w:left w:val="single" w:sz="6" w:space="0" w:color="auto"/>
              <w:right w:val="single" w:sz="6" w:space="0" w:color="auto"/>
            </w:tcBorders>
          </w:tcPr>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r>
              <w:rPr>
                <w:rFonts w:ascii="Times New Roman" w:hAnsi="Times New Roman"/>
                <w:sz w:val="20"/>
              </w:rPr>
              <w:t xml:space="preserve">Коэффициент пульсации </w:t>
            </w:r>
          </w:p>
          <w:p w:rsidR="00000000" w:rsidRDefault="0066089F">
            <w:pPr>
              <w:jc w:val="center"/>
              <w:rPr>
                <w:rFonts w:ascii="Times New Roman" w:hAnsi="Times New Roman"/>
                <w:sz w:val="20"/>
              </w:rPr>
            </w:pPr>
          </w:p>
        </w:tc>
      </w:tr>
      <w:tr w:rsidR="00000000">
        <w:tblPrEx>
          <w:tblCellMar>
            <w:top w:w="0" w:type="dxa"/>
            <w:bottom w:w="0" w:type="dxa"/>
          </w:tblCellMar>
        </w:tblPrEx>
        <w:tc>
          <w:tcPr>
            <w:tcW w:w="2700" w:type="dxa"/>
            <w:tcBorders>
              <w:left w:val="single" w:sz="6" w:space="0" w:color="auto"/>
              <w:bottom w:val="single" w:sz="6" w:space="0" w:color="auto"/>
              <w:right w:val="single" w:sz="6" w:space="0" w:color="auto"/>
            </w:tcBorders>
          </w:tcPr>
          <w:p w:rsidR="00000000" w:rsidRDefault="0066089F">
            <w:pPr>
              <w:jc w:val="center"/>
              <w:rPr>
                <w:rFonts w:ascii="Times New Roman" w:hAnsi="Times New Roman"/>
                <w:sz w:val="20"/>
              </w:rPr>
            </w:pPr>
          </w:p>
        </w:tc>
        <w:tc>
          <w:tcPr>
            <w:tcW w:w="2105" w:type="dxa"/>
            <w:gridSpan w:val="2"/>
            <w:tcBorders>
              <w:top w:val="single" w:sz="6" w:space="0" w:color="auto"/>
              <w:left w:val="single" w:sz="6" w:space="0" w:color="auto"/>
              <w:bottom w:val="single" w:sz="6" w:space="0" w:color="auto"/>
            </w:tcBorders>
          </w:tcPr>
          <w:p w:rsidR="00000000" w:rsidRDefault="0066089F">
            <w:pPr>
              <w:jc w:val="center"/>
              <w:rPr>
                <w:rFonts w:ascii="Times New Roman" w:hAnsi="Times New Roman"/>
                <w:sz w:val="20"/>
              </w:rPr>
            </w:pPr>
            <w:r>
              <w:rPr>
                <w:rFonts w:ascii="Times New Roman" w:hAnsi="Times New Roman"/>
                <w:sz w:val="20"/>
              </w:rPr>
              <w:t xml:space="preserve">люминесцентные лампы </w:t>
            </w:r>
          </w:p>
        </w:tc>
        <w:tc>
          <w:tcPr>
            <w:tcW w:w="1276" w:type="dxa"/>
            <w:tcBorders>
              <w:left w:val="single" w:sz="6" w:space="0" w:color="auto"/>
              <w:bottom w:val="single" w:sz="6" w:space="0" w:color="auto"/>
              <w:right w:val="single" w:sz="6" w:space="0" w:color="auto"/>
            </w:tcBorders>
          </w:tcPr>
          <w:p w:rsidR="00000000" w:rsidRDefault="0066089F">
            <w:pPr>
              <w:jc w:val="center"/>
              <w:rPr>
                <w:rFonts w:ascii="Times New Roman" w:hAnsi="Times New Roman"/>
                <w:sz w:val="20"/>
              </w:rPr>
            </w:pPr>
            <w:r>
              <w:rPr>
                <w:rFonts w:ascii="Times New Roman" w:hAnsi="Times New Roman"/>
                <w:sz w:val="20"/>
              </w:rPr>
              <w:t>освещенность</w:t>
            </w:r>
          </w:p>
        </w:tc>
        <w:tc>
          <w:tcPr>
            <w:tcW w:w="1177" w:type="dxa"/>
            <w:tcBorders>
              <w:left w:val="single" w:sz="6" w:space="0" w:color="auto"/>
              <w:bottom w:val="single" w:sz="6" w:space="0" w:color="auto"/>
              <w:right w:val="single" w:sz="6" w:space="0" w:color="auto"/>
            </w:tcBorders>
          </w:tcPr>
          <w:p w:rsidR="00000000" w:rsidRDefault="0066089F">
            <w:pPr>
              <w:jc w:val="center"/>
              <w:rPr>
                <w:rFonts w:ascii="Times New Roman" w:hAnsi="Times New Roman"/>
                <w:sz w:val="20"/>
              </w:rPr>
            </w:pPr>
          </w:p>
        </w:tc>
        <w:tc>
          <w:tcPr>
            <w:tcW w:w="1232" w:type="dxa"/>
            <w:tcBorders>
              <w:left w:val="single" w:sz="6" w:space="0" w:color="auto"/>
              <w:bottom w:val="single" w:sz="6" w:space="0" w:color="auto"/>
              <w:right w:val="single" w:sz="6" w:space="0" w:color="auto"/>
            </w:tcBorders>
          </w:tcPr>
          <w:p w:rsidR="00000000" w:rsidRDefault="0066089F">
            <w:pPr>
              <w:jc w:val="center"/>
              <w:rPr>
                <w:rFonts w:ascii="Times New Roman" w:hAnsi="Times New Roman"/>
                <w:sz w:val="20"/>
              </w:rPr>
            </w:pPr>
          </w:p>
        </w:tc>
      </w:tr>
      <w:tr w:rsidR="00000000">
        <w:tblPrEx>
          <w:tblCellMar>
            <w:top w:w="0" w:type="dxa"/>
            <w:bottom w:w="0" w:type="dxa"/>
          </w:tblCellMar>
        </w:tblPrEx>
        <w:tc>
          <w:tcPr>
            <w:tcW w:w="2700" w:type="dxa"/>
            <w:tcBorders>
              <w:top w:val="single" w:sz="6" w:space="0" w:color="auto"/>
              <w:left w:val="single" w:sz="6" w:space="0" w:color="auto"/>
              <w:right w:val="single" w:sz="6" w:space="0" w:color="auto"/>
            </w:tcBorders>
          </w:tcPr>
          <w:p w:rsidR="00000000" w:rsidRDefault="0066089F">
            <w:pPr>
              <w:jc w:val="both"/>
              <w:rPr>
                <w:rFonts w:ascii="Times New Roman" w:hAnsi="Times New Roman"/>
                <w:sz w:val="20"/>
              </w:rPr>
            </w:pPr>
          </w:p>
          <w:p w:rsidR="00000000" w:rsidRDefault="0066089F">
            <w:pPr>
              <w:ind w:firstLine="225"/>
              <w:jc w:val="both"/>
              <w:rPr>
                <w:rFonts w:ascii="Times New Roman" w:hAnsi="Times New Roman"/>
                <w:sz w:val="20"/>
              </w:rPr>
            </w:pPr>
            <w:r>
              <w:rPr>
                <w:rFonts w:ascii="Times New Roman" w:hAnsi="Times New Roman"/>
                <w:sz w:val="20"/>
              </w:rPr>
              <w:t xml:space="preserve">1. Залы ЭВМ, помещения внешних запоминающих устройств, подготовки данных, сервисной аппаратуры, графопостроителей и графоповторителей, ремонта типовых элементов замены и электромеханических устройств, электронно-клавишных вычислительных машин, приема и выпуска информации </w:t>
            </w:r>
          </w:p>
        </w:tc>
        <w:tc>
          <w:tcPr>
            <w:tcW w:w="1113" w:type="dxa"/>
            <w:tcBorders>
              <w:top w:val="single" w:sz="6" w:space="0" w:color="auto"/>
              <w:left w:val="single" w:sz="6" w:space="0" w:color="auto"/>
              <w:right w:val="single" w:sz="6" w:space="0" w:color="auto"/>
            </w:tcBorders>
          </w:tcPr>
          <w:p w:rsidR="00000000" w:rsidRDefault="0066089F">
            <w:pPr>
              <w:jc w:val="center"/>
              <w:rPr>
                <w:rFonts w:ascii="Times New Roman" w:hAnsi="Times New Roman"/>
                <w:sz w:val="20"/>
              </w:rPr>
            </w:pPr>
          </w:p>
          <w:p w:rsidR="00000000" w:rsidRDefault="0066089F">
            <w:pPr>
              <w:jc w:val="center"/>
              <w:rPr>
                <w:rFonts w:ascii="Times New Roman" w:hAnsi="Times New Roman"/>
                <w:sz w:val="20"/>
              </w:rPr>
            </w:pPr>
            <w:r>
              <w:rPr>
                <w:rFonts w:ascii="Times New Roman" w:hAnsi="Times New Roman"/>
                <w:sz w:val="20"/>
              </w:rPr>
              <w:t xml:space="preserve">750 </w:t>
            </w:r>
          </w:p>
        </w:tc>
        <w:tc>
          <w:tcPr>
            <w:tcW w:w="992" w:type="dxa"/>
            <w:tcBorders>
              <w:top w:val="single" w:sz="6" w:space="0" w:color="auto"/>
              <w:left w:val="single" w:sz="6" w:space="0" w:color="auto"/>
              <w:right w:val="single" w:sz="6" w:space="0" w:color="auto"/>
            </w:tcBorders>
          </w:tcPr>
          <w:p w:rsidR="00000000" w:rsidRDefault="0066089F">
            <w:pPr>
              <w:rPr>
                <w:rFonts w:ascii="Times New Roman" w:hAnsi="Times New Roman"/>
                <w:sz w:val="20"/>
              </w:rPr>
            </w:pPr>
          </w:p>
          <w:p w:rsidR="00000000" w:rsidRDefault="0066089F">
            <w:pPr>
              <w:rPr>
                <w:rFonts w:ascii="Times New Roman" w:hAnsi="Times New Roman"/>
                <w:sz w:val="20"/>
              </w:rPr>
            </w:pPr>
            <w:r>
              <w:rPr>
                <w:rFonts w:ascii="Times New Roman" w:hAnsi="Times New Roman"/>
                <w:sz w:val="20"/>
              </w:rPr>
              <w:t>400</w:t>
            </w:r>
          </w:p>
        </w:tc>
        <w:tc>
          <w:tcPr>
            <w:tcW w:w="1276" w:type="dxa"/>
            <w:tcBorders>
              <w:top w:val="single" w:sz="6" w:space="0" w:color="auto"/>
              <w:left w:val="single" w:sz="6" w:space="0" w:color="auto"/>
              <w:right w:val="single" w:sz="6" w:space="0" w:color="auto"/>
            </w:tcBorders>
          </w:tcPr>
          <w:p w:rsidR="00000000" w:rsidRDefault="0066089F">
            <w:pPr>
              <w:rPr>
                <w:rFonts w:ascii="Times New Roman" w:hAnsi="Times New Roman"/>
                <w:sz w:val="20"/>
              </w:rPr>
            </w:pPr>
          </w:p>
          <w:p w:rsidR="00000000" w:rsidRDefault="0066089F">
            <w:pPr>
              <w:rPr>
                <w:rFonts w:ascii="Times New Roman" w:hAnsi="Times New Roman"/>
                <w:sz w:val="20"/>
              </w:rPr>
            </w:pPr>
            <w:r>
              <w:rPr>
                <w:rFonts w:ascii="Times New Roman" w:hAnsi="Times New Roman"/>
                <w:sz w:val="20"/>
              </w:rPr>
              <w:t>Горизонтальная на уровне 0,8 м от пола</w:t>
            </w:r>
          </w:p>
        </w:tc>
        <w:tc>
          <w:tcPr>
            <w:tcW w:w="1177" w:type="dxa"/>
            <w:tcBorders>
              <w:top w:val="single" w:sz="6" w:space="0" w:color="auto"/>
              <w:left w:val="single" w:sz="6" w:space="0" w:color="auto"/>
              <w:right w:val="single" w:sz="6" w:space="0" w:color="auto"/>
            </w:tcBorders>
          </w:tcPr>
          <w:p w:rsidR="00000000" w:rsidRDefault="0066089F">
            <w:pPr>
              <w:rPr>
                <w:rFonts w:ascii="Times New Roman" w:hAnsi="Times New Roman"/>
                <w:sz w:val="20"/>
              </w:rPr>
            </w:pPr>
          </w:p>
          <w:p w:rsidR="00000000" w:rsidRDefault="0066089F">
            <w:pPr>
              <w:rPr>
                <w:rFonts w:ascii="Times New Roman" w:hAnsi="Times New Roman"/>
                <w:sz w:val="20"/>
              </w:rPr>
            </w:pPr>
            <w:r>
              <w:rPr>
                <w:rFonts w:ascii="Times New Roman" w:hAnsi="Times New Roman"/>
                <w:sz w:val="20"/>
              </w:rPr>
              <w:t>40</w:t>
            </w:r>
          </w:p>
        </w:tc>
        <w:tc>
          <w:tcPr>
            <w:tcW w:w="1232" w:type="dxa"/>
            <w:tcBorders>
              <w:top w:val="single" w:sz="6" w:space="0" w:color="auto"/>
              <w:left w:val="single" w:sz="6" w:space="0" w:color="auto"/>
              <w:right w:val="single" w:sz="6" w:space="0" w:color="auto"/>
            </w:tcBorders>
          </w:tcPr>
          <w:p w:rsidR="00000000" w:rsidRDefault="0066089F">
            <w:pPr>
              <w:rPr>
                <w:rFonts w:ascii="Times New Roman" w:hAnsi="Times New Roman"/>
                <w:sz w:val="20"/>
              </w:rPr>
            </w:pPr>
          </w:p>
          <w:p w:rsidR="00000000" w:rsidRDefault="0066089F">
            <w:pPr>
              <w:rPr>
                <w:rFonts w:ascii="Times New Roman" w:hAnsi="Times New Roman"/>
                <w:sz w:val="20"/>
              </w:rPr>
            </w:pPr>
            <w:r>
              <w:rPr>
                <w:rFonts w:ascii="Times New Roman" w:hAnsi="Times New Roman"/>
                <w:sz w:val="20"/>
              </w:rPr>
              <w:t>10</w:t>
            </w:r>
          </w:p>
        </w:tc>
      </w:tr>
      <w:tr w:rsidR="00000000">
        <w:tblPrEx>
          <w:tblCellMar>
            <w:top w:w="0" w:type="dxa"/>
            <w:bottom w:w="0" w:type="dxa"/>
          </w:tblCellMar>
        </w:tblPrEx>
        <w:tc>
          <w:tcPr>
            <w:tcW w:w="2700" w:type="dxa"/>
            <w:tcBorders>
              <w:left w:val="single" w:sz="6" w:space="0" w:color="auto"/>
              <w:right w:val="single" w:sz="6" w:space="0" w:color="auto"/>
            </w:tcBorders>
          </w:tcPr>
          <w:p w:rsidR="00000000" w:rsidRDefault="0066089F">
            <w:pPr>
              <w:jc w:val="both"/>
              <w:rPr>
                <w:rFonts w:ascii="Times New Roman" w:hAnsi="Times New Roman"/>
                <w:sz w:val="20"/>
              </w:rPr>
            </w:pPr>
            <w:r>
              <w:rPr>
                <w:rFonts w:ascii="Times New Roman" w:hAnsi="Times New Roman"/>
                <w:sz w:val="20"/>
              </w:rPr>
              <w:t>2. Архивы магнитных</w:t>
            </w:r>
            <w:r>
              <w:rPr>
                <w:rFonts w:ascii="Times New Roman" w:hAnsi="Times New Roman"/>
                <w:sz w:val="20"/>
              </w:rPr>
              <w:t xml:space="preserve"> и бумажных носителей:</w:t>
            </w:r>
          </w:p>
        </w:tc>
        <w:tc>
          <w:tcPr>
            <w:tcW w:w="1113" w:type="dxa"/>
            <w:tcBorders>
              <w:left w:val="single" w:sz="6" w:space="0" w:color="auto"/>
              <w:right w:val="single" w:sz="6" w:space="0" w:color="auto"/>
            </w:tcBorders>
          </w:tcPr>
          <w:p w:rsidR="00000000" w:rsidRDefault="0066089F">
            <w:pPr>
              <w:jc w:val="center"/>
              <w:rPr>
                <w:rFonts w:ascii="Times New Roman" w:hAnsi="Times New Roman"/>
                <w:sz w:val="20"/>
              </w:rPr>
            </w:pPr>
          </w:p>
        </w:tc>
        <w:tc>
          <w:tcPr>
            <w:tcW w:w="992" w:type="dxa"/>
            <w:tcBorders>
              <w:left w:val="single" w:sz="6" w:space="0" w:color="auto"/>
              <w:right w:val="single" w:sz="6" w:space="0" w:color="auto"/>
            </w:tcBorders>
          </w:tcPr>
          <w:p w:rsidR="00000000" w:rsidRDefault="0066089F">
            <w:pPr>
              <w:rPr>
                <w:rFonts w:ascii="Times New Roman" w:hAnsi="Times New Roman"/>
                <w:sz w:val="20"/>
              </w:rPr>
            </w:pPr>
          </w:p>
        </w:tc>
        <w:tc>
          <w:tcPr>
            <w:tcW w:w="1276" w:type="dxa"/>
            <w:tcBorders>
              <w:left w:val="single" w:sz="6" w:space="0" w:color="auto"/>
              <w:right w:val="single" w:sz="6" w:space="0" w:color="auto"/>
            </w:tcBorders>
          </w:tcPr>
          <w:p w:rsidR="00000000" w:rsidRDefault="0066089F">
            <w:pPr>
              <w:rPr>
                <w:rFonts w:ascii="Times New Roman" w:hAnsi="Times New Roman"/>
                <w:sz w:val="20"/>
              </w:rPr>
            </w:pPr>
          </w:p>
        </w:tc>
        <w:tc>
          <w:tcPr>
            <w:tcW w:w="1177" w:type="dxa"/>
            <w:tcBorders>
              <w:left w:val="single" w:sz="6" w:space="0" w:color="auto"/>
              <w:right w:val="single" w:sz="6" w:space="0" w:color="auto"/>
            </w:tcBorders>
          </w:tcPr>
          <w:p w:rsidR="00000000" w:rsidRDefault="0066089F">
            <w:pPr>
              <w:rPr>
                <w:rFonts w:ascii="Times New Roman" w:hAnsi="Times New Roman"/>
                <w:sz w:val="20"/>
              </w:rPr>
            </w:pPr>
          </w:p>
        </w:tc>
        <w:tc>
          <w:tcPr>
            <w:tcW w:w="1232" w:type="dxa"/>
            <w:tcBorders>
              <w:left w:val="single" w:sz="6" w:space="0" w:color="auto"/>
              <w:right w:val="single" w:sz="6" w:space="0" w:color="auto"/>
            </w:tcBorders>
          </w:tcPr>
          <w:p w:rsidR="00000000" w:rsidRDefault="0066089F">
            <w:pPr>
              <w:rPr>
                <w:rFonts w:ascii="Times New Roman" w:hAnsi="Times New Roman"/>
                <w:sz w:val="20"/>
              </w:rPr>
            </w:pPr>
          </w:p>
        </w:tc>
      </w:tr>
      <w:tr w:rsidR="00000000">
        <w:tblPrEx>
          <w:tblCellMar>
            <w:top w:w="0" w:type="dxa"/>
            <w:bottom w:w="0" w:type="dxa"/>
          </w:tblCellMar>
        </w:tblPrEx>
        <w:tc>
          <w:tcPr>
            <w:tcW w:w="2700" w:type="dxa"/>
            <w:tcBorders>
              <w:left w:val="single" w:sz="6" w:space="0" w:color="auto"/>
              <w:right w:val="single" w:sz="6" w:space="0" w:color="auto"/>
            </w:tcBorders>
          </w:tcPr>
          <w:p w:rsidR="00000000" w:rsidRDefault="0066089F">
            <w:pPr>
              <w:jc w:val="both"/>
              <w:rPr>
                <w:rFonts w:ascii="Times New Roman" w:hAnsi="Times New Roman"/>
                <w:sz w:val="20"/>
              </w:rPr>
            </w:pPr>
            <w:r>
              <w:rPr>
                <w:rFonts w:ascii="Times New Roman" w:hAnsi="Times New Roman"/>
                <w:sz w:val="20"/>
              </w:rPr>
              <w:t>на рабочих столах</w:t>
            </w:r>
          </w:p>
        </w:tc>
        <w:tc>
          <w:tcPr>
            <w:tcW w:w="1113" w:type="dxa"/>
            <w:tcBorders>
              <w:left w:val="single" w:sz="6" w:space="0" w:color="auto"/>
              <w:right w:val="single" w:sz="6" w:space="0" w:color="auto"/>
            </w:tcBorders>
          </w:tcPr>
          <w:p w:rsidR="00000000" w:rsidRDefault="0066089F">
            <w:pPr>
              <w:jc w:val="center"/>
              <w:rPr>
                <w:rFonts w:ascii="Times New Roman" w:hAnsi="Times New Roman"/>
                <w:sz w:val="20"/>
              </w:rPr>
            </w:pPr>
          </w:p>
        </w:tc>
        <w:tc>
          <w:tcPr>
            <w:tcW w:w="992" w:type="dxa"/>
            <w:tcBorders>
              <w:left w:val="single" w:sz="6" w:space="0" w:color="auto"/>
              <w:right w:val="single" w:sz="6" w:space="0" w:color="auto"/>
            </w:tcBorders>
          </w:tcPr>
          <w:p w:rsidR="00000000" w:rsidRDefault="0066089F">
            <w:pPr>
              <w:rPr>
                <w:rFonts w:ascii="Times New Roman" w:hAnsi="Times New Roman"/>
                <w:sz w:val="20"/>
              </w:rPr>
            </w:pPr>
            <w:r>
              <w:rPr>
                <w:rFonts w:ascii="Times New Roman" w:hAnsi="Times New Roman"/>
                <w:sz w:val="20"/>
              </w:rPr>
              <w:t>400</w:t>
            </w:r>
          </w:p>
        </w:tc>
        <w:tc>
          <w:tcPr>
            <w:tcW w:w="1276" w:type="dxa"/>
            <w:tcBorders>
              <w:left w:val="single" w:sz="6" w:space="0" w:color="auto"/>
              <w:right w:val="single" w:sz="6" w:space="0" w:color="auto"/>
            </w:tcBorders>
          </w:tcPr>
          <w:p w:rsidR="00000000" w:rsidRDefault="0066089F">
            <w:pPr>
              <w:rPr>
                <w:rFonts w:ascii="Times New Roman" w:hAnsi="Times New Roman"/>
                <w:sz w:val="20"/>
              </w:rPr>
            </w:pPr>
            <w:r>
              <w:rPr>
                <w:rFonts w:ascii="Times New Roman" w:hAnsi="Times New Roman"/>
                <w:sz w:val="20"/>
              </w:rPr>
              <w:t>То же</w:t>
            </w:r>
          </w:p>
        </w:tc>
        <w:tc>
          <w:tcPr>
            <w:tcW w:w="1177" w:type="dxa"/>
            <w:tcBorders>
              <w:left w:val="single" w:sz="6" w:space="0" w:color="auto"/>
              <w:right w:val="single" w:sz="6" w:space="0" w:color="auto"/>
            </w:tcBorders>
          </w:tcPr>
          <w:p w:rsidR="00000000" w:rsidRDefault="0066089F">
            <w:pPr>
              <w:rPr>
                <w:rFonts w:ascii="Times New Roman" w:hAnsi="Times New Roman"/>
                <w:sz w:val="20"/>
              </w:rPr>
            </w:pPr>
            <w:r>
              <w:rPr>
                <w:rFonts w:ascii="Times New Roman" w:hAnsi="Times New Roman"/>
                <w:sz w:val="20"/>
              </w:rPr>
              <w:t>40</w:t>
            </w:r>
          </w:p>
        </w:tc>
        <w:tc>
          <w:tcPr>
            <w:tcW w:w="1232" w:type="dxa"/>
            <w:tcBorders>
              <w:left w:val="single" w:sz="6" w:space="0" w:color="auto"/>
              <w:right w:val="single" w:sz="6" w:space="0" w:color="auto"/>
            </w:tcBorders>
          </w:tcPr>
          <w:p w:rsidR="00000000" w:rsidRDefault="0066089F">
            <w:pPr>
              <w:rPr>
                <w:rFonts w:ascii="Times New Roman" w:hAnsi="Times New Roman"/>
                <w:sz w:val="20"/>
              </w:rPr>
            </w:pPr>
            <w:r>
              <w:rPr>
                <w:rFonts w:ascii="Times New Roman" w:hAnsi="Times New Roman"/>
                <w:sz w:val="20"/>
              </w:rPr>
              <w:t>10</w:t>
            </w:r>
          </w:p>
        </w:tc>
      </w:tr>
      <w:tr w:rsidR="00000000">
        <w:tblPrEx>
          <w:tblCellMar>
            <w:top w:w="0" w:type="dxa"/>
            <w:bottom w:w="0" w:type="dxa"/>
          </w:tblCellMar>
        </w:tblPrEx>
        <w:tc>
          <w:tcPr>
            <w:tcW w:w="2700" w:type="dxa"/>
            <w:tcBorders>
              <w:left w:val="single" w:sz="6" w:space="0" w:color="auto"/>
              <w:right w:val="single" w:sz="6" w:space="0" w:color="auto"/>
            </w:tcBorders>
          </w:tcPr>
          <w:p w:rsidR="00000000" w:rsidRDefault="0066089F">
            <w:pPr>
              <w:jc w:val="both"/>
              <w:rPr>
                <w:rFonts w:ascii="Times New Roman" w:hAnsi="Times New Roman"/>
                <w:sz w:val="20"/>
              </w:rPr>
            </w:pPr>
            <w:r>
              <w:rPr>
                <w:rFonts w:ascii="Times New Roman" w:hAnsi="Times New Roman"/>
                <w:sz w:val="20"/>
              </w:rPr>
              <w:t>на стеллажах</w:t>
            </w:r>
          </w:p>
        </w:tc>
        <w:tc>
          <w:tcPr>
            <w:tcW w:w="1113" w:type="dxa"/>
            <w:tcBorders>
              <w:left w:val="single" w:sz="6" w:space="0" w:color="auto"/>
              <w:right w:val="single" w:sz="6" w:space="0" w:color="auto"/>
            </w:tcBorders>
          </w:tcPr>
          <w:p w:rsidR="00000000" w:rsidRDefault="0066089F">
            <w:pPr>
              <w:jc w:val="center"/>
              <w:rPr>
                <w:rFonts w:ascii="Times New Roman" w:hAnsi="Times New Roman"/>
                <w:sz w:val="20"/>
              </w:rPr>
            </w:pPr>
          </w:p>
        </w:tc>
        <w:tc>
          <w:tcPr>
            <w:tcW w:w="992" w:type="dxa"/>
            <w:tcBorders>
              <w:left w:val="single" w:sz="6" w:space="0" w:color="auto"/>
              <w:right w:val="single" w:sz="6" w:space="0" w:color="auto"/>
            </w:tcBorders>
          </w:tcPr>
          <w:p w:rsidR="00000000" w:rsidRDefault="0066089F">
            <w:pPr>
              <w:rPr>
                <w:rFonts w:ascii="Times New Roman" w:hAnsi="Times New Roman"/>
                <w:sz w:val="20"/>
              </w:rPr>
            </w:pPr>
            <w:r>
              <w:rPr>
                <w:rFonts w:ascii="Times New Roman" w:hAnsi="Times New Roman"/>
                <w:sz w:val="20"/>
              </w:rPr>
              <w:t>200</w:t>
            </w:r>
          </w:p>
        </w:tc>
        <w:tc>
          <w:tcPr>
            <w:tcW w:w="1276" w:type="dxa"/>
            <w:tcBorders>
              <w:left w:val="single" w:sz="6" w:space="0" w:color="auto"/>
              <w:right w:val="single" w:sz="6" w:space="0" w:color="auto"/>
            </w:tcBorders>
          </w:tcPr>
          <w:p w:rsidR="00000000" w:rsidRDefault="0066089F">
            <w:pPr>
              <w:rPr>
                <w:rFonts w:ascii="Times New Roman" w:hAnsi="Times New Roman"/>
                <w:sz w:val="20"/>
              </w:rPr>
            </w:pPr>
            <w:r>
              <w:rPr>
                <w:rFonts w:ascii="Times New Roman" w:hAnsi="Times New Roman"/>
                <w:sz w:val="20"/>
              </w:rPr>
              <w:t>Вертикальная на уровне 1 м от пола</w:t>
            </w:r>
          </w:p>
        </w:tc>
        <w:tc>
          <w:tcPr>
            <w:tcW w:w="1177" w:type="dxa"/>
            <w:tcBorders>
              <w:left w:val="single" w:sz="6" w:space="0" w:color="auto"/>
              <w:right w:val="single" w:sz="6" w:space="0" w:color="auto"/>
            </w:tcBorders>
          </w:tcPr>
          <w:p w:rsidR="00000000" w:rsidRDefault="0066089F">
            <w:pPr>
              <w:rPr>
                <w:rFonts w:ascii="Times New Roman" w:hAnsi="Times New Roman"/>
                <w:sz w:val="20"/>
              </w:rPr>
            </w:pPr>
            <w:r>
              <w:rPr>
                <w:rFonts w:ascii="Times New Roman" w:hAnsi="Times New Roman"/>
                <w:sz w:val="20"/>
              </w:rPr>
              <w:t>-</w:t>
            </w:r>
          </w:p>
        </w:tc>
        <w:tc>
          <w:tcPr>
            <w:tcW w:w="1232" w:type="dxa"/>
            <w:tcBorders>
              <w:left w:val="single" w:sz="6" w:space="0" w:color="auto"/>
              <w:right w:val="single" w:sz="6" w:space="0" w:color="auto"/>
            </w:tcBorders>
          </w:tcPr>
          <w:p w:rsidR="00000000" w:rsidRDefault="0066089F">
            <w:pPr>
              <w:rPr>
                <w:rFonts w:ascii="Times New Roman" w:hAnsi="Times New Roman"/>
                <w:sz w:val="20"/>
              </w:rPr>
            </w:pPr>
            <w:r>
              <w:rPr>
                <w:rFonts w:ascii="Times New Roman" w:hAnsi="Times New Roman"/>
                <w:sz w:val="20"/>
              </w:rPr>
              <w:t>10</w:t>
            </w:r>
          </w:p>
        </w:tc>
      </w:tr>
    </w:tbl>
    <w:p w:rsidR="00000000" w:rsidRDefault="0066089F">
      <w:pPr>
        <w:ind w:firstLine="225"/>
        <w:jc w:val="both"/>
        <w:rPr>
          <w:rFonts w:ascii="Times New Roman" w:hAnsi="Times New Roman"/>
          <w:sz w:val="20"/>
        </w:rPr>
      </w:pPr>
    </w:p>
    <w:p w:rsidR="00000000" w:rsidRDefault="0066089F">
      <w:pPr>
        <w:ind w:firstLine="225"/>
        <w:jc w:val="both"/>
        <w:rPr>
          <w:rFonts w:ascii="Times New Roman" w:hAnsi="Times New Roman"/>
          <w:sz w:val="20"/>
        </w:rPr>
      </w:pPr>
      <w:r>
        <w:rPr>
          <w:rFonts w:ascii="Times New Roman" w:hAnsi="Times New Roman"/>
          <w:sz w:val="20"/>
        </w:rPr>
        <w:t>5.22. Каркасы, металлические кожухи и другие нетоковедущие части электрооборудования должны быть заземлены (</w:t>
      </w:r>
      <w:proofErr w:type="spellStart"/>
      <w:r>
        <w:rPr>
          <w:rFonts w:ascii="Times New Roman" w:hAnsi="Times New Roman"/>
          <w:sz w:val="20"/>
        </w:rPr>
        <w:t>занулены</w:t>
      </w:r>
      <w:proofErr w:type="spellEnd"/>
      <w:r>
        <w:rPr>
          <w:rFonts w:ascii="Times New Roman" w:hAnsi="Times New Roman"/>
          <w:sz w:val="20"/>
        </w:rPr>
        <w:t xml:space="preserve">) в соответствии с ПУЭ и Инструкцией по устройству сетей заземления и </w:t>
      </w:r>
      <w:proofErr w:type="spellStart"/>
      <w:r>
        <w:rPr>
          <w:rFonts w:ascii="Times New Roman" w:hAnsi="Times New Roman"/>
          <w:sz w:val="20"/>
        </w:rPr>
        <w:t>зануления</w:t>
      </w:r>
      <w:proofErr w:type="spellEnd"/>
      <w:r>
        <w:rPr>
          <w:rFonts w:ascii="Times New Roman" w:hAnsi="Times New Roman"/>
          <w:sz w:val="20"/>
        </w:rPr>
        <w:t xml:space="preserve"> в электроустановках.</w:t>
      </w:r>
    </w:p>
    <w:p w:rsidR="00000000" w:rsidRDefault="0066089F">
      <w:pPr>
        <w:ind w:firstLine="225"/>
        <w:jc w:val="both"/>
        <w:rPr>
          <w:rFonts w:ascii="Times New Roman" w:hAnsi="Times New Roman"/>
          <w:sz w:val="20"/>
        </w:rPr>
      </w:pPr>
      <w:r>
        <w:rPr>
          <w:rFonts w:ascii="Times New Roman" w:hAnsi="Times New Roman"/>
          <w:sz w:val="20"/>
        </w:rPr>
        <w:t>5.23. В качестве заземляющих проводников должны быть использованы элементы металлических конструкций зданий, металлические обрамления кабельных каналов, лотки и короба эл</w:t>
      </w:r>
      <w:r>
        <w:rPr>
          <w:rFonts w:ascii="Times New Roman" w:hAnsi="Times New Roman"/>
          <w:sz w:val="20"/>
        </w:rPr>
        <w:t>ектропроводок.</w:t>
      </w:r>
    </w:p>
    <w:p w:rsidR="00000000" w:rsidRDefault="0066089F">
      <w:pPr>
        <w:ind w:firstLine="225"/>
        <w:jc w:val="both"/>
        <w:rPr>
          <w:rFonts w:ascii="Times New Roman" w:hAnsi="Times New Roman"/>
          <w:sz w:val="20"/>
        </w:rPr>
      </w:pPr>
      <w:r>
        <w:rPr>
          <w:rFonts w:ascii="Times New Roman" w:hAnsi="Times New Roman"/>
          <w:sz w:val="20"/>
        </w:rPr>
        <w:t>5.24. Непрерывность цепи заземления должна быть обеспечена сваркой стыков или проваркой перемычек.</w:t>
      </w:r>
    </w:p>
    <w:p w:rsidR="00000000" w:rsidRDefault="0066089F">
      <w:pPr>
        <w:ind w:firstLine="225"/>
        <w:jc w:val="both"/>
        <w:rPr>
          <w:rFonts w:ascii="Times New Roman" w:hAnsi="Times New Roman"/>
          <w:sz w:val="20"/>
        </w:rPr>
      </w:pPr>
      <w:r>
        <w:rPr>
          <w:rFonts w:ascii="Times New Roman" w:hAnsi="Times New Roman"/>
          <w:sz w:val="20"/>
        </w:rPr>
        <w:t xml:space="preserve">5.25. Здания для ЭВМ должны быть оборудованы устройствами </w:t>
      </w:r>
      <w:proofErr w:type="spellStart"/>
      <w:r>
        <w:rPr>
          <w:rFonts w:ascii="Times New Roman" w:hAnsi="Times New Roman"/>
          <w:sz w:val="20"/>
        </w:rPr>
        <w:t>молниезащиты</w:t>
      </w:r>
      <w:proofErr w:type="spellEnd"/>
      <w:r>
        <w:rPr>
          <w:rFonts w:ascii="Times New Roman" w:hAnsi="Times New Roman"/>
          <w:sz w:val="20"/>
        </w:rPr>
        <w:t xml:space="preserve"> III категории в местностях со средней грозовой деятельностью 20 и более грозовых часов в год. </w:t>
      </w:r>
    </w:p>
    <w:p w:rsidR="00000000" w:rsidRDefault="0066089F">
      <w:pPr>
        <w:ind w:firstLine="225"/>
        <w:jc w:val="both"/>
        <w:rPr>
          <w:rFonts w:ascii="Times New Roman" w:hAnsi="Times New Roman"/>
          <w:sz w:val="20"/>
        </w:rPr>
      </w:pPr>
    </w:p>
    <w:p w:rsidR="00000000" w:rsidRDefault="0066089F">
      <w:pPr>
        <w:pStyle w:val="Preformat"/>
        <w:ind w:firstLine="284"/>
        <w:jc w:val="both"/>
        <w:rPr>
          <w:rFonts w:ascii="Times New Roman" w:hAnsi="Times New Roman"/>
        </w:rPr>
      </w:pPr>
      <w:r>
        <w:rPr>
          <w:rFonts w:ascii="Times New Roman" w:hAnsi="Times New Roman"/>
        </w:rPr>
        <w:t xml:space="preserve">Примечание. При расположении здания ЭВМ в массивах застройки и наличии на расстоянии ближе 100 м от зданий ЭВМ более высоких зданий, а также при ожидаемом количестве поражений молнией в год менее 0,05 </w:t>
      </w:r>
      <w:proofErr w:type="spellStart"/>
      <w:r>
        <w:rPr>
          <w:rFonts w:ascii="Times New Roman" w:hAnsi="Times New Roman"/>
        </w:rPr>
        <w:t>молниезащита</w:t>
      </w:r>
      <w:proofErr w:type="spellEnd"/>
      <w:r>
        <w:rPr>
          <w:rFonts w:ascii="Times New Roman" w:hAnsi="Times New Roman"/>
        </w:rPr>
        <w:t xml:space="preserve"> зданий ЭВМ не тре</w:t>
      </w:r>
      <w:r>
        <w:rPr>
          <w:rFonts w:ascii="Times New Roman" w:hAnsi="Times New Roman"/>
        </w:rPr>
        <w:t>буется.</w:t>
      </w:r>
    </w:p>
    <w:p w:rsidR="00000000" w:rsidRDefault="0066089F">
      <w:pPr>
        <w:pStyle w:val="Preformat"/>
        <w:rPr>
          <w:rFonts w:ascii="Times New Roman" w:hAnsi="Times New Roman"/>
        </w:rPr>
      </w:pPr>
    </w:p>
    <w:p w:rsidR="00000000" w:rsidRDefault="0066089F">
      <w:pPr>
        <w:ind w:firstLine="225"/>
        <w:jc w:val="both"/>
        <w:rPr>
          <w:rFonts w:ascii="Times New Roman" w:hAnsi="Times New Roman"/>
          <w:sz w:val="20"/>
        </w:rPr>
      </w:pPr>
      <w:r>
        <w:rPr>
          <w:rFonts w:ascii="Times New Roman" w:hAnsi="Times New Roman"/>
          <w:sz w:val="20"/>
        </w:rPr>
        <w:t xml:space="preserve">5.26. Потребление электроэнергии силовыми и осветительными </w:t>
      </w:r>
      <w:proofErr w:type="spellStart"/>
      <w:r>
        <w:rPr>
          <w:rFonts w:ascii="Times New Roman" w:hAnsi="Times New Roman"/>
          <w:sz w:val="20"/>
        </w:rPr>
        <w:t>электроприемниками</w:t>
      </w:r>
      <w:proofErr w:type="spellEnd"/>
      <w:r>
        <w:rPr>
          <w:rFonts w:ascii="Times New Roman" w:hAnsi="Times New Roman"/>
          <w:sz w:val="20"/>
        </w:rPr>
        <w:t xml:space="preserve"> должно учитываться общими расчетными счетчиками активной энергии, устанавливаемыми на вводе от трансформаторов.</w:t>
      </w:r>
    </w:p>
    <w:p w:rsidR="00000000" w:rsidRDefault="0066089F">
      <w:pPr>
        <w:ind w:firstLine="225"/>
        <w:jc w:val="both"/>
        <w:rPr>
          <w:rFonts w:ascii="Times New Roman" w:hAnsi="Times New Roman"/>
          <w:sz w:val="20"/>
        </w:rPr>
      </w:pPr>
      <w:r>
        <w:rPr>
          <w:rFonts w:ascii="Times New Roman" w:hAnsi="Times New Roman"/>
          <w:sz w:val="20"/>
        </w:rPr>
        <w:t xml:space="preserve">5.27. В соответствии с технологическим заданием в зданиях и помещениях ЭВМ должны предусматриваться </w:t>
      </w:r>
      <w:proofErr w:type="spellStart"/>
      <w:r>
        <w:rPr>
          <w:rFonts w:ascii="Times New Roman" w:hAnsi="Times New Roman"/>
          <w:sz w:val="20"/>
        </w:rPr>
        <w:t>электрочасофикация</w:t>
      </w:r>
      <w:proofErr w:type="spellEnd"/>
      <w:r>
        <w:rPr>
          <w:rFonts w:ascii="Times New Roman" w:hAnsi="Times New Roman"/>
          <w:sz w:val="20"/>
        </w:rPr>
        <w:t>, радиофикация, внутренний и городской телефоны, а также другие виды связи (административно-хозяйственная, диспетчерская и громкоговорящая).</w:t>
      </w:r>
    </w:p>
    <w:p w:rsidR="00000000" w:rsidRDefault="0066089F">
      <w:pPr>
        <w:jc w:val="both"/>
        <w:rPr>
          <w:rFonts w:ascii="Times New Roman" w:hAnsi="Times New Roman"/>
          <w:sz w:val="20"/>
        </w:rPr>
      </w:pPr>
    </w:p>
    <w:p w:rsidR="00000000" w:rsidRDefault="0066089F">
      <w:pPr>
        <w:jc w:val="right"/>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66089F">
      <w:pPr>
        <w:jc w:val="right"/>
        <w:rPr>
          <w:rFonts w:ascii="Times New Roman" w:hAnsi="Times New Roman"/>
          <w:sz w:val="20"/>
        </w:rPr>
      </w:pPr>
      <w:r>
        <w:rPr>
          <w:rFonts w:ascii="Times New Roman" w:hAnsi="Times New Roman"/>
          <w:sz w:val="20"/>
        </w:rPr>
        <w:t xml:space="preserve">ПРИЛОЖЕНИЕ </w:t>
      </w:r>
    </w:p>
    <w:p w:rsidR="00000000" w:rsidRDefault="0066089F">
      <w:pPr>
        <w:ind w:firstLine="225"/>
        <w:jc w:val="both"/>
        <w:rPr>
          <w:rFonts w:ascii="Times New Roman" w:hAnsi="Times New Roman"/>
          <w:sz w:val="20"/>
        </w:rPr>
      </w:pPr>
    </w:p>
    <w:p w:rsidR="00000000" w:rsidRDefault="0066089F">
      <w:pPr>
        <w:pStyle w:val="Heading"/>
        <w:jc w:val="center"/>
        <w:rPr>
          <w:rFonts w:ascii="Times New Roman" w:hAnsi="Times New Roman"/>
          <w:sz w:val="20"/>
        </w:rPr>
      </w:pPr>
      <w:r>
        <w:rPr>
          <w:rFonts w:ascii="Times New Roman" w:hAnsi="Times New Roman"/>
          <w:sz w:val="20"/>
        </w:rPr>
        <w:t>ТЕМПЕРАТУРА, ОТНОСИТЕЛЬНАЯ ВЛАЖНОСТЬ</w:t>
      </w:r>
    </w:p>
    <w:p w:rsidR="00000000" w:rsidRDefault="0066089F">
      <w:pPr>
        <w:pStyle w:val="Heading"/>
        <w:jc w:val="center"/>
        <w:rPr>
          <w:rFonts w:ascii="Times New Roman" w:hAnsi="Times New Roman"/>
          <w:sz w:val="20"/>
        </w:rPr>
      </w:pPr>
      <w:r>
        <w:rPr>
          <w:rFonts w:ascii="Times New Roman" w:hAnsi="Times New Roman"/>
          <w:sz w:val="20"/>
        </w:rPr>
        <w:t xml:space="preserve">И </w:t>
      </w:r>
      <w:r>
        <w:rPr>
          <w:rFonts w:ascii="Times New Roman" w:hAnsi="Times New Roman"/>
          <w:sz w:val="20"/>
        </w:rPr>
        <w:t xml:space="preserve">СКОРОСТЬ ДВИЖЕНИЯ ВОЗДУХА В РАБОЧЕЙ ЗОНЕ ПОМЕЩЕНИЙ </w:t>
      </w:r>
    </w:p>
    <w:p w:rsidR="00000000" w:rsidRDefault="0066089F">
      <w:pPr>
        <w:ind w:firstLine="225"/>
        <w:jc w:val="both"/>
        <w:rPr>
          <w:rFonts w:ascii="Times New Roman" w:hAnsi="Times New Roman"/>
          <w:sz w:val="20"/>
        </w:rPr>
      </w:pPr>
    </w:p>
    <w:tbl>
      <w:tblPr>
        <w:tblW w:w="0" w:type="auto"/>
        <w:tblInd w:w="45" w:type="dxa"/>
        <w:tblLayout w:type="fixed"/>
        <w:tblCellMar>
          <w:left w:w="30" w:type="dxa"/>
          <w:right w:w="30" w:type="dxa"/>
        </w:tblCellMar>
        <w:tblLook w:val="0000" w:firstRow="0" w:lastRow="0" w:firstColumn="0" w:lastColumn="0" w:noHBand="0" w:noVBand="0"/>
      </w:tblPr>
      <w:tblGrid>
        <w:gridCol w:w="1935"/>
        <w:gridCol w:w="1440"/>
        <w:gridCol w:w="1665"/>
        <w:gridCol w:w="1125"/>
        <w:gridCol w:w="2325"/>
        <w:gridCol w:w="2410"/>
        <w:gridCol w:w="1559"/>
      </w:tblGrid>
      <w:tr w:rsidR="00000000">
        <w:tblPrEx>
          <w:tblCellMar>
            <w:top w:w="0" w:type="dxa"/>
            <w:bottom w:w="0" w:type="dxa"/>
          </w:tblCellMar>
        </w:tblPrEx>
        <w:tc>
          <w:tcPr>
            <w:tcW w:w="1935" w:type="dxa"/>
            <w:tcBorders>
              <w:top w:val="single" w:sz="6" w:space="0" w:color="auto"/>
              <w:left w:val="single" w:sz="6" w:space="0" w:color="auto"/>
              <w:right w:val="single" w:sz="6" w:space="0" w:color="auto"/>
            </w:tcBorders>
          </w:tcPr>
          <w:p w:rsidR="00000000" w:rsidRDefault="0066089F">
            <w:pPr>
              <w:jc w:val="center"/>
              <w:rPr>
                <w:rFonts w:ascii="Times New Roman" w:hAnsi="Times New Roman"/>
                <w:sz w:val="20"/>
              </w:rPr>
            </w:pPr>
            <w:r>
              <w:rPr>
                <w:rFonts w:ascii="Times New Roman" w:hAnsi="Times New Roman"/>
                <w:sz w:val="20"/>
              </w:rPr>
              <w:t xml:space="preserve">  </w:t>
            </w:r>
          </w:p>
          <w:p w:rsidR="00000000" w:rsidRDefault="0066089F">
            <w:pPr>
              <w:jc w:val="center"/>
              <w:rPr>
                <w:rFonts w:ascii="Times New Roman" w:hAnsi="Times New Roman"/>
                <w:sz w:val="20"/>
              </w:rPr>
            </w:pPr>
          </w:p>
        </w:tc>
        <w:tc>
          <w:tcPr>
            <w:tcW w:w="4230" w:type="dxa"/>
            <w:gridSpan w:val="3"/>
            <w:tcBorders>
              <w:top w:val="single" w:sz="6" w:space="0" w:color="auto"/>
              <w:right w:val="single" w:sz="6" w:space="0" w:color="auto"/>
            </w:tcBorders>
          </w:tcPr>
          <w:p w:rsidR="00000000" w:rsidRDefault="0066089F">
            <w:pPr>
              <w:jc w:val="center"/>
              <w:rPr>
                <w:rFonts w:ascii="Times New Roman" w:hAnsi="Times New Roman"/>
                <w:sz w:val="20"/>
              </w:rPr>
            </w:pPr>
            <w:r>
              <w:rPr>
                <w:rFonts w:ascii="Times New Roman" w:hAnsi="Times New Roman"/>
                <w:sz w:val="20"/>
              </w:rPr>
              <w:t xml:space="preserve">Оптимальные </w:t>
            </w:r>
          </w:p>
          <w:p w:rsidR="00000000" w:rsidRDefault="0066089F">
            <w:pPr>
              <w:jc w:val="center"/>
              <w:rPr>
                <w:rFonts w:ascii="Times New Roman" w:hAnsi="Times New Roman"/>
                <w:sz w:val="20"/>
              </w:rPr>
            </w:pPr>
          </w:p>
        </w:tc>
        <w:tc>
          <w:tcPr>
            <w:tcW w:w="6294" w:type="dxa"/>
            <w:gridSpan w:val="3"/>
            <w:tcBorders>
              <w:top w:val="single" w:sz="6" w:space="0" w:color="auto"/>
              <w:left w:val="single" w:sz="6" w:space="0" w:color="auto"/>
              <w:right w:val="single" w:sz="6" w:space="0" w:color="auto"/>
            </w:tcBorders>
          </w:tcPr>
          <w:p w:rsidR="00000000" w:rsidRDefault="0066089F">
            <w:pPr>
              <w:jc w:val="center"/>
              <w:rPr>
                <w:rFonts w:ascii="Times New Roman" w:hAnsi="Times New Roman"/>
                <w:sz w:val="20"/>
              </w:rPr>
            </w:pPr>
            <w:r>
              <w:rPr>
                <w:rFonts w:ascii="Times New Roman" w:hAnsi="Times New Roman"/>
                <w:sz w:val="20"/>
              </w:rPr>
              <w:t xml:space="preserve">Допустимые </w:t>
            </w:r>
          </w:p>
          <w:p w:rsidR="00000000" w:rsidRDefault="0066089F">
            <w:pPr>
              <w:jc w:val="center"/>
              <w:rPr>
                <w:rFonts w:ascii="Times New Roman" w:hAnsi="Times New Roman"/>
                <w:sz w:val="20"/>
              </w:rPr>
            </w:pPr>
          </w:p>
        </w:tc>
      </w:tr>
      <w:tr w:rsidR="00000000">
        <w:tblPrEx>
          <w:tblCellMar>
            <w:top w:w="0" w:type="dxa"/>
            <w:bottom w:w="0" w:type="dxa"/>
          </w:tblCellMar>
        </w:tblPrEx>
        <w:tc>
          <w:tcPr>
            <w:tcW w:w="1935" w:type="dxa"/>
            <w:tcBorders>
              <w:top w:val="single" w:sz="6" w:space="0" w:color="auto"/>
              <w:left w:val="single" w:sz="6" w:space="0" w:color="auto"/>
              <w:bottom w:val="single" w:sz="6" w:space="0" w:color="auto"/>
              <w:right w:val="single" w:sz="6" w:space="0" w:color="auto"/>
            </w:tcBorders>
          </w:tcPr>
          <w:p w:rsidR="00000000" w:rsidRDefault="0066089F">
            <w:pPr>
              <w:jc w:val="center"/>
              <w:rPr>
                <w:rFonts w:ascii="Times New Roman" w:hAnsi="Times New Roman"/>
                <w:sz w:val="20"/>
              </w:rPr>
            </w:pPr>
            <w:r>
              <w:rPr>
                <w:rFonts w:ascii="Times New Roman" w:hAnsi="Times New Roman"/>
                <w:sz w:val="20"/>
              </w:rPr>
              <w:t xml:space="preserve">Период года </w:t>
            </w:r>
          </w:p>
          <w:p w:rsidR="00000000" w:rsidRDefault="0066089F">
            <w:pPr>
              <w:jc w:val="center"/>
              <w:rPr>
                <w:rFonts w:ascii="Times New Roman" w:hAnsi="Times New Roman"/>
                <w:sz w:val="20"/>
              </w:rPr>
            </w:pPr>
          </w:p>
        </w:tc>
        <w:tc>
          <w:tcPr>
            <w:tcW w:w="1440" w:type="dxa"/>
            <w:tcBorders>
              <w:top w:val="single" w:sz="6" w:space="0" w:color="auto"/>
              <w:bottom w:val="single" w:sz="6" w:space="0" w:color="auto"/>
              <w:right w:val="single" w:sz="6" w:space="0" w:color="auto"/>
            </w:tcBorders>
          </w:tcPr>
          <w:p w:rsidR="00000000" w:rsidRDefault="0066089F">
            <w:pPr>
              <w:jc w:val="center"/>
              <w:rPr>
                <w:rFonts w:ascii="Times New Roman" w:hAnsi="Times New Roman"/>
                <w:sz w:val="20"/>
              </w:rPr>
            </w:pPr>
            <w:r>
              <w:rPr>
                <w:rFonts w:ascii="Times New Roman" w:hAnsi="Times New Roman"/>
                <w:sz w:val="20"/>
              </w:rPr>
              <w:t xml:space="preserve">температура воздуха, °С </w:t>
            </w:r>
          </w:p>
          <w:p w:rsidR="00000000" w:rsidRDefault="0066089F">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000000" w:rsidRDefault="0066089F">
            <w:pPr>
              <w:jc w:val="center"/>
              <w:rPr>
                <w:rFonts w:ascii="Times New Roman" w:hAnsi="Times New Roman"/>
                <w:sz w:val="20"/>
              </w:rPr>
            </w:pPr>
            <w:r>
              <w:rPr>
                <w:rFonts w:ascii="Times New Roman" w:hAnsi="Times New Roman"/>
                <w:sz w:val="20"/>
              </w:rPr>
              <w:t xml:space="preserve">относительная влажность воздуха, %   </w:t>
            </w:r>
          </w:p>
          <w:p w:rsidR="00000000" w:rsidRDefault="0066089F">
            <w:pPr>
              <w:jc w:val="center"/>
              <w:rPr>
                <w:rFonts w:ascii="Times New Roman" w:hAnsi="Times New Roman"/>
                <w:sz w:val="20"/>
              </w:rPr>
            </w:pPr>
          </w:p>
        </w:tc>
        <w:tc>
          <w:tcPr>
            <w:tcW w:w="1125" w:type="dxa"/>
            <w:tcBorders>
              <w:top w:val="single" w:sz="6" w:space="0" w:color="auto"/>
              <w:left w:val="single" w:sz="6" w:space="0" w:color="auto"/>
              <w:bottom w:val="single" w:sz="6" w:space="0" w:color="auto"/>
              <w:right w:val="single" w:sz="6" w:space="0" w:color="auto"/>
            </w:tcBorders>
          </w:tcPr>
          <w:p w:rsidR="00000000" w:rsidRDefault="0066089F">
            <w:pPr>
              <w:jc w:val="center"/>
              <w:rPr>
                <w:rFonts w:ascii="Times New Roman" w:hAnsi="Times New Roman"/>
                <w:sz w:val="20"/>
              </w:rPr>
            </w:pPr>
            <w:r>
              <w:rPr>
                <w:rFonts w:ascii="Times New Roman" w:hAnsi="Times New Roman"/>
                <w:sz w:val="20"/>
              </w:rPr>
              <w:t xml:space="preserve">скорость движения воздуха, м/с </w:t>
            </w:r>
          </w:p>
          <w:p w:rsidR="00000000" w:rsidRDefault="0066089F">
            <w:pPr>
              <w:jc w:val="center"/>
              <w:rPr>
                <w:rFonts w:ascii="Times New Roman" w:hAnsi="Times New Roman"/>
                <w:sz w:val="20"/>
              </w:rPr>
            </w:pPr>
          </w:p>
        </w:tc>
        <w:tc>
          <w:tcPr>
            <w:tcW w:w="2325" w:type="dxa"/>
            <w:tcBorders>
              <w:top w:val="single" w:sz="6" w:space="0" w:color="auto"/>
              <w:left w:val="single" w:sz="6" w:space="0" w:color="auto"/>
              <w:bottom w:val="single" w:sz="6" w:space="0" w:color="auto"/>
              <w:right w:val="single" w:sz="6" w:space="0" w:color="auto"/>
            </w:tcBorders>
          </w:tcPr>
          <w:p w:rsidR="00000000" w:rsidRDefault="0066089F">
            <w:pPr>
              <w:jc w:val="center"/>
              <w:rPr>
                <w:rFonts w:ascii="Times New Roman" w:hAnsi="Times New Roman"/>
                <w:sz w:val="20"/>
              </w:rPr>
            </w:pPr>
            <w:r>
              <w:rPr>
                <w:rFonts w:ascii="Times New Roman" w:hAnsi="Times New Roman"/>
                <w:sz w:val="20"/>
              </w:rPr>
              <w:t xml:space="preserve">температура воздуха, °С </w:t>
            </w:r>
          </w:p>
          <w:p w:rsidR="00000000" w:rsidRDefault="0066089F">
            <w:pPr>
              <w:jc w:val="center"/>
              <w:rPr>
                <w:rFonts w:ascii="Times New Roman" w:hAnsi="Times New Roman"/>
                <w:sz w:val="20"/>
              </w:rPr>
            </w:pPr>
          </w:p>
        </w:tc>
        <w:tc>
          <w:tcPr>
            <w:tcW w:w="2410" w:type="dxa"/>
            <w:tcBorders>
              <w:top w:val="single" w:sz="6" w:space="0" w:color="auto"/>
              <w:left w:val="single" w:sz="6" w:space="0" w:color="auto"/>
              <w:bottom w:val="single" w:sz="6" w:space="0" w:color="auto"/>
              <w:right w:val="single" w:sz="6" w:space="0" w:color="auto"/>
            </w:tcBorders>
          </w:tcPr>
          <w:p w:rsidR="00000000" w:rsidRDefault="0066089F">
            <w:pPr>
              <w:jc w:val="center"/>
              <w:rPr>
                <w:rFonts w:ascii="Times New Roman" w:hAnsi="Times New Roman"/>
                <w:sz w:val="20"/>
              </w:rPr>
            </w:pPr>
            <w:r>
              <w:rPr>
                <w:rFonts w:ascii="Times New Roman" w:hAnsi="Times New Roman"/>
                <w:sz w:val="20"/>
              </w:rPr>
              <w:t>относительная влажность воздуха, %</w:t>
            </w:r>
          </w:p>
          <w:p w:rsidR="00000000" w:rsidRDefault="0066089F">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000000" w:rsidRDefault="0066089F">
            <w:pPr>
              <w:jc w:val="center"/>
              <w:rPr>
                <w:rFonts w:ascii="Times New Roman" w:hAnsi="Times New Roman"/>
                <w:sz w:val="20"/>
              </w:rPr>
            </w:pPr>
            <w:r>
              <w:rPr>
                <w:rFonts w:ascii="Times New Roman" w:hAnsi="Times New Roman"/>
                <w:sz w:val="20"/>
              </w:rPr>
              <w:t xml:space="preserve">скорость движения воздуха, м/с </w:t>
            </w:r>
          </w:p>
          <w:p w:rsidR="00000000" w:rsidRDefault="0066089F">
            <w:pPr>
              <w:jc w:val="center"/>
              <w:rPr>
                <w:rFonts w:ascii="Times New Roman" w:hAnsi="Times New Roman"/>
                <w:sz w:val="20"/>
              </w:rPr>
            </w:pPr>
          </w:p>
        </w:tc>
      </w:tr>
      <w:tr w:rsidR="00000000">
        <w:tblPrEx>
          <w:tblCellMar>
            <w:top w:w="0" w:type="dxa"/>
            <w:bottom w:w="0" w:type="dxa"/>
          </w:tblCellMar>
        </w:tblPrEx>
        <w:tc>
          <w:tcPr>
            <w:tcW w:w="1935" w:type="dxa"/>
            <w:tcBorders>
              <w:left w:val="single" w:sz="6" w:space="0" w:color="auto"/>
              <w:bottom w:val="single" w:sz="6" w:space="0" w:color="auto"/>
              <w:right w:val="single" w:sz="6" w:space="0" w:color="auto"/>
            </w:tcBorders>
          </w:tcPr>
          <w:p w:rsidR="00000000" w:rsidRDefault="0066089F">
            <w:pPr>
              <w:jc w:val="center"/>
              <w:rPr>
                <w:rFonts w:ascii="Times New Roman" w:hAnsi="Times New Roman"/>
                <w:sz w:val="20"/>
              </w:rPr>
            </w:pPr>
            <w:r>
              <w:rPr>
                <w:rFonts w:ascii="Times New Roman" w:hAnsi="Times New Roman"/>
                <w:sz w:val="20"/>
              </w:rPr>
              <w:t xml:space="preserve">1 </w:t>
            </w:r>
          </w:p>
          <w:p w:rsidR="00000000" w:rsidRDefault="0066089F">
            <w:pPr>
              <w:jc w:val="center"/>
              <w:rPr>
                <w:rFonts w:ascii="Times New Roman" w:hAnsi="Times New Roman"/>
                <w:sz w:val="20"/>
              </w:rPr>
            </w:pPr>
          </w:p>
        </w:tc>
        <w:tc>
          <w:tcPr>
            <w:tcW w:w="1440" w:type="dxa"/>
            <w:tcBorders>
              <w:left w:val="single" w:sz="6" w:space="0" w:color="auto"/>
              <w:bottom w:val="single" w:sz="6" w:space="0" w:color="auto"/>
              <w:right w:val="single" w:sz="6" w:space="0" w:color="auto"/>
            </w:tcBorders>
          </w:tcPr>
          <w:p w:rsidR="00000000" w:rsidRDefault="0066089F">
            <w:pPr>
              <w:jc w:val="center"/>
              <w:rPr>
                <w:rFonts w:ascii="Times New Roman" w:hAnsi="Times New Roman"/>
                <w:sz w:val="20"/>
              </w:rPr>
            </w:pPr>
            <w:r>
              <w:rPr>
                <w:rFonts w:ascii="Times New Roman" w:hAnsi="Times New Roman"/>
                <w:sz w:val="20"/>
              </w:rPr>
              <w:t xml:space="preserve">2 </w:t>
            </w:r>
          </w:p>
          <w:p w:rsidR="00000000" w:rsidRDefault="0066089F">
            <w:pPr>
              <w:jc w:val="center"/>
              <w:rPr>
                <w:rFonts w:ascii="Times New Roman" w:hAnsi="Times New Roman"/>
                <w:sz w:val="20"/>
              </w:rPr>
            </w:pPr>
          </w:p>
        </w:tc>
        <w:tc>
          <w:tcPr>
            <w:tcW w:w="1665" w:type="dxa"/>
            <w:tcBorders>
              <w:left w:val="single" w:sz="6" w:space="0" w:color="auto"/>
              <w:bottom w:val="single" w:sz="6" w:space="0" w:color="auto"/>
              <w:right w:val="single" w:sz="6" w:space="0" w:color="auto"/>
            </w:tcBorders>
          </w:tcPr>
          <w:p w:rsidR="00000000" w:rsidRDefault="0066089F">
            <w:pPr>
              <w:jc w:val="center"/>
              <w:rPr>
                <w:rFonts w:ascii="Times New Roman" w:hAnsi="Times New Roman"/>
                <w:sz w:val="20"/>
              </w:rPr>
            </w:pPr>
            <w:r>
              <w:rPr>
                <w:rFonts w:ascii="Times New Roman" w:hAnsi="Times New Roman"/>
                <w:sz w:val="20"/>
              </w:rPr>
              <w:t xml:space="preserve">3 </w:t>
            </w:r>
          </w:p>
          <w:p w:rsidR="00000000" w:rsidRDefault="0066089F">
            <w:pPr>
              <w:jc w:val="center"/>
              <w:rPr>
                <w:rFonts w:ascii="Times New Roman" w:hAnsi="Times New Roman"/>
                <w:sz w:val="20"/>
              </w:rPr>
            </w:pPr>
          </w:p>
        </w:tc>
        <w:tc>
          <w:tcPr>
            <w:tcW w:w="1125" w:type="dxa"/>
            <w:tcBorders>
              <w:left w:val="single" w:sz="6" w:space="0" w:color="auto"/>
              <w:bottom w:val="single" w:sz="6" w:space="0" w:color="auto"/>
              <w:right w:val="single" w:sz="6" w:space="0" w:color="auto"/>
            </w:tcBorders>
          </w:tcPr>
          <w:p w:rsidR="00000000" w:rsidRDefault="0066089F">
            <w:pPr>
              <w:jc w:val="center"/>
              <w:rPr>
                <w:rFonts w:ascii="Times New Roman" w:hAnsi="Times New Roman"/>
                <w:sz w:val="20"/>
              </w:rPr>
            </w:pPr>
            <w:r>
              <w:rPr>
                <w:rFonts w:ascii="Times New Roman" w:hAnsi="Times New Roman"/>
                <w:sz w:val="20"/>
              </w:rPr>
              <w:t xml:space="preserve">4 </w:t>
            </w:r>
          </w:p>
          <w:p w:rsidR="00000000" w:rsidRDefault="0066089F">
            <w:pPr>
              <w:jc w:val="center"/>
              <w:rPr>
                <w:rFonts w:ascii="Times New Roman" w:hAnsi="Times New Roman"/>
                <w:sz w:val="20"/>
              </w:rPr>
            </w:pPr>
          </w:p>
        </w:tc>
        <w:tc>
          <w:tcPr>
            <w:tcW w:w="2325" w:type="dxa"/>
            <w:tcBorders>
              <w:left w:val="single" w:sz="6" w:space="0" w:color="auto"/>
              <w:bottom w:val="single" w:sz="6" w:space="0" w:color="auto"/>
              <w:right w:val="single" w:sz="6" w:space="0" w:color="auto"/>
            </w:tcBorders>
          </w:tcPr>
          <w:p w:rsidR="00000000" w:rsidRDefault="0066089F">
            <w:pPr>
              <w:jc w:val="center"/>
              <w:rPr>
                <w:rFonts w:ascii="Times New Roman" w:hAnsi="Times New Roman"/>
                <w:sz w:val="20"/>
              </w:rPr>
            </w:pPr>
            <w:r>
              <w:rPr>
                <w:rFonts w:ascii="Times New Roman" w:hAnsi="Times New Roman"/>
                <w:sz w:val="20"/>
              </w:rPr>
              <w:t xml:space="preserve">5 </w:t>
            </w:r>
          </w:p>
          <w:p w:rsidR="00000000" w:rsidRDefault="0066089F">
            <w:pPr>
              <w:jc w:val="center"/>
              <w:rPr>
                <w:rFonts w:ascii="Times New Roman" w:hAnsi="Times New Roman"/>
                <w:sz w:val="20"/>
              </w:rPr>
            </w:pPr>
          </w:p>
        </w:tc>
        <w:tc>
          <w:tcPr>
            <w:tcW w:w="2410" w:type="dxa"/>
            <w:tcBorders>
              <w:left w:val="single" w:sz="6" w:space="0" w:color="auto"/>
              <w:bottom w:val="single" w:sz="6" w:space="0" w:color="auto"/>
              <w:right w:val="single" w:sz="6" w:space="0" w:color="auto"/>
            </w:tcBorders>
          </w:tcPr>
          <w:p w:rsidR="00000000" w:rsidRDefault="0066089F">
            <w:pPr>
              <w:jc w:val="center"/>
              <w:rPr>
                <w:rFonts w:ascii="Times New Roman" w:hAnsi="Times New Roman"/>
                <w:sz w:val="20"/>
              </w:rPr>
            </w:pPr>
            <w:r>
              <w:rPr>
                <w:rFonts w:ascii="Times New Roman" w:hAnsi="Times New Roman"/>
                <w:sz w:val="20"/>
              </w:rPr>
              <w:t xml:space="preserve">6 </w:t>
            </w:r>
          </w:p>
          <w:p w:rsidR="00000000" w:rsidRDefault="0066089F">
            <w:pPr>
              <w:jc w:val="center"/>
              <w:rPr>
                <w:rFonts w:ascii="Times New Roman" w:hAnsi="Times New Roman"/>
                <w:sz w:val="20"/>
              </w:rPr>
            </w:pPr>
          </w:p>
        </w:tc>
        <w:tc>
          <w:tcPr>
            <w:tcW w:w="1559" w:type="dxa"/>
            <w:tcBorders>
              <w:left w:val="single" w:sz="6" w:space="0" w:color="auto"/>
              <w:bottom w:val="single" w:sz="6" w:space="0" w:color="auto"/>
              <w:right w:val="single" w:sz="6" w:space="0" w:color="auto"/>
            </w:tcBorders>
          </w:tcPr>
          <w:p w:rsidR="00000000" w:rsidRDefault="0066089F">
            <w:pPr>
              <w:jc w:val="center"/>
              <w:rPr>
                <w:rFonts w:ascii="Times New Roman" w:hAnsi="Times New Roman"/>
                <w:sz w:val="20"/>
              </w:rPr>
            </w:pPr>
            <w:r>
              <w:rPr>
                <w:rFonts w:ascii="Times New Roman" w:hAnsi="Times New Roman"/>
                <w:sz w:val="20"/>
              </w:rPr>
              <w:t xml:space="preserve">7 </w:t>
            </w:r>
          </w:p>
          <w:p w:rsidR="00000000" w:rsidRDefault="0066089F">
            <w:pPr>
              <w:jc w:val="center"/>
              <w:rPr>
                <w:rFonts w:ascii="Times New Roman" w:hAnsi="Times New Roman"/>
                <w:sz w:val="20"/>
              </w:rPr>
            </w:pPr>
          </w:p>
        </w:tc>
      </w:tr>
      <w:tr w:rsidR="00000000">
        <w:tblPrEx>
          <w:tblCellMar>
            <w:top w:w="0" w:type="dxa"/>
            <w:bottom w:w="0" w:type="dxa"/>
          </w:tblCellMar>
        </w:tblPrEx>
        <w:tc>
          <w:tcPr>
            <w:tcW w:w="1935" w:type="dxa"/>
            <w:tcBorders>
              <w:top w:val="single" w:sz="6" w:space="0" w:color="auto"/>
              <w:left w:val="single" w:sz="6" w:space="0" w:color="auto"/>
              <w:right w:val="single" w:sz="6" w:space="0" w:color="auto"/>
            </w:tcBorders>
          </w:tcPr>
          <w:p w:rsidR="00000000" w:rsidRDefault="0066089F">
            <w:pPr>
              <w:jc w:val="both"/>
              <w:rPr>
                <w:rFonts w:ascii="Times New Roman" w:hAnsi="Times New Roman"/>
                <w:sz w:val="20"/>
              </w:rPr>
            </w:pPr>
            <w:r>
              <w:rPr>
                <w:rFonts w:ascii="Times New Roman" w:hAnsi="Times New Roman"/>
                <w:sz w:val="20"/>
              </w:rPr>
              <w:t xml:space="preserve">Холодный и переходный периоды года (температура воздуха ниже +10° С) </w:t>
            </w:r>
          </w:p>
          <w:p w:rsidR="00000000" w:rsidRDefault="0066089F">
            <w:pPr>
              <w:jc w:val="both"/>
              <w:rPr>
                <w:rFonts w:ascii="Times New Roman" w:hAnsi="Times New Roman"/>
                <w:sz w:val="20"/>
              </w:rPr>
            </w:pPr>
          </w:p>
        </w:tc>
        <w:tc>
          <w:tcPr>
            <w:tcW w:w="1440" w:type="dxa"/>
            <w:tcBorders>
              <w:top w:val="single" w:sz="6" w:space="0" w:color="auto"/>
              <w:left w:val="single" w:sz="6" w:space="0" w:color="auto"/>
              <w:right w:val="single" w:sz="6" w:space="0" w:color="auto"/>
            </w:tcBorders>
          </w:tcPr>
          <w:p w:rsidR="00000000" w:rsidRDefault="0066089F">
            <w:pPr>
              <w:jc w:val="center"/>
              <w:rPr>
                <w:rFonts w:ascii="Times New Roman" w:hAnsi="Times New Roman"/>
                <w:sz w:val="20"/>
              </w:rPr>
            </w:pPr>
            <w:r>
              <w:rPr>
                <w:rFonts w:ascii="Times New Roman" w:hAnsi="Times New Roman"/>
                <w:sz w:val="20"/>
              </w:rPr>
              <w:t xml:space="preserve">21 ±2 </w:t>
            </w:r>
          </w:p>
        </w:tc>
        <w:tc>
          <w:tcPr>
            <w:tcW w:w="1665" w:type="dxa"/>
            <w:tcBorders>
              <w:top w:val="single" w:sz="6" w:space="0" w:color="auto"/>
              <w:left w:val="single" w:sz="6" w:space="0" w:color="auto"/>
              <w:right w:val="single" w:sz="6" w:space="0" w:color="auto"/>
            </w:tcBorders>
          </w:tcPr>
          <w:p w:rsidR="00000000" w:rsidRDefault="0066089F">
            <w:pPr>
              <w:rPr>
                <w:rFonts w:ascii="Times New Roman" w:hAnsi="Times New Roman"/>
                <w:sz w:val="20"/>
              </w:rPr>
            </w:pPr>
            <w:r>
              <w:rPr>
                <w:rFonts w:ascii="Times New Roman" w:hAnsi="Times New Roman"/>
                <w:sz w:val="20"/>
              </w:rPr>
              <w:t xml:space="preserve">52 ± 7 </w:t>
            </w:r>
          </w:p>
        </w:tc>
        <w:tc>
          <w:tcPr>
            <w:tcW w:w="1125" w:type="dxa"/>
            <w:tcBorders>
              <w:top w:val="single" w:sz="6" w:space="0" w:color="auto"/>
              <w:left w:val="single" w:sz="6" w:space="0" w:color="auto"/>
              <w:right w:val="single" w:sz="6" w:space="0" w:color="auto"/>
            </w:tcBorders>
          </w:tcPr>
          <w:p w:rsidR="00000000" w:rsidRDefault="0066089F">
            <w:pPr>
              <w:rPr>
                <w:rFonts w:ascii="Times New Roman" w:hAnsi="Times New Roman"/>
                <w:sz w:val="20"/>
              </w:rPr>
            </w:pPr>
            <w:r>
              <w:rPr>
                <w:rFonts w:ascii="Times New Roman" w:hAnsi="Times New Roman"/>
                <w:sz w:val="20"/>
              </w:rPr>
              <w:t>Не более 0,2</w:t>
            </w:r>
          </w:p>
        </w:tc>
        <w:tc>
          <w:tcPr>
            <w:tcW w:w="2325" w:type="dxa"/>
            <w:tcBorders>
              <w:top w:val="single" w:sz="6" w:space="0" w:color="auto"/>
              <w:left w:val="single" w:sz="6" w:space="0" w:color="auto"/>
              <w:right w:val="single" w:sz="6" w:space="0" w:color="auto"/>
            </w:tcBorders>
          </w:tcPr>
          <w:p w:rsidR="00000000" w:rsidRDefault="0066089F">
            <w:pPr>
              <w:rPr>
                <w:rFonts w:ascii="Times New Roman" w:hAnsi="Times New Roman"/>
                <w:sz w:val="20"/>
              </w:rPr>
            </w:pPr>
            <w:r>
              <w:rPr>
                <w:rFonts w:ascii="Times New Roman" w:hAnsi="Times New Roman"/>
                <w:sz w:val="20"/>
              </w:rPr>
              <w:t xml:space="preserve">18-25 </w:t>
            </w:r>
          </w:p>
        </w:tc>
        <w:tc>
          <w:tcPr>
            <w:tcW w:w="2410" w:type="dxa"/>
            <w:tcBorders>
              <w:top w:val="single" w:sz="6" w:space="0" w:color="auto"/>
              <w:left w:val="single" w:sz="6" w:space="0" w:color="auto"/>
              <w:right w:val="single" w:sz="6" w:space="0" w:color="auto"/>
            </w:tcBorders>
          </w:tcPr>
          <w:p w:rsidR="00000000" w:rsidRDefault="0066089F">
            <w:pPr>
              <w:rPr>
                <w:rFonts w:ascii="Times New Roman" w:hAnsi="Times New Roman"/>
                <w:sz w:val="20"/>
              </w:rPr>
            </w:pPr>
            <w:r>
              <w:rPr>
                <w:rFonts w:ascii="Times New Roman" w:hAnsi="Times New Roman"/>
                <w:sz w:val="20"/>
              </w:rPr>
              <w:t xml:space="preserve">Не более 75 </w:t>
            </w:r>
          </w:p>
        </w:tc>
        <w:tc>
          <w:tcPr>
            <w:tcW w:w="1559" w:type="dxa"/>
            <w:tcBorders>
              <w:top w:val="single" w:sz="6" w:space="0" w:color="auto"/>
              <w:left w:val="single" w:sz="6" w:space="0" w:color="auto"/>
              <w:right w:val="single" w:sz="6" w:space="0" w:color="auto"/>
            </w:tcBorders>
          </w:tcPr>
          <w:p w:rsidR="00000000" w:rsidRDefault="0066089F">
            <w:pPr>
              <w:rPr>
                <w:rFonts w:ascii="Times New Roman" w:hAnsi="Times New Roman"/>
                <w:sz w:val="20"/>
              </w:rPr>
            </w:pPr>
            <w:r>
              <w:rPr>
                <w:rFonts w:ascii="Times New Roman" w:hAnsi="Times New Roman"/>
                <w:sz w:val="20"/>
              </w:rPr>
              <w:t>Не более 0,3</w:t>
            </w:r>
          </w:p>
        </w:tc>
      </w:tr>
      <w:tr w:rsidR="00000000">
        <w:tblPrEx>
          <w:tblCellMar>
            <w:top w:w="0" w:type="dxa"/>
            <w:bottom w:w="0" w:type="dxa"/>
          </w:tblCellMar>
        </w:tblPrEx>
        <w:tc>
          <w:tcPr>
            <w:tcW w:w="1935" w:type="dxa"/>
            <w:tcBorders>
              <w:left w:val="single" w:sz="6" w:space="0" w:color="auto"/>
              <w:bottom w:val="single" w:sz="6" w:space="0" w:color="auto"/>
              <w:right w:val="single" w:sz="6" w:space="0" w:color="auto"/>
            </w:tcBorders>
          </w:tcPr>
          <w:p w:rsidR="00000000" w:rsidRDefault="0066089F">
            <w:pPr>
              <w:jc w:val="both"/>
              <w:rPr>
                <w:rFonts w:ascii="Times New Roman" w:hAnsi="Times New Roman"/>
                <w:sz w:val="20"/>
              </w:rPr>
            </w:pPr>
            <w:r>
              <w:rPr>
                <w:rFonts w:ascii="Times New Roman" w:hAnsi="Times New Roman"/>
                <w:sz w:val="20"/>
              </w:rPr>
              <w:t>Теплый период года (температура наружного воздуха выше +1</w:t>
            </w:r>
            <w:r>
              <w:rPr>
                <w:rFonts w:ascii="Times New Roman" w:hAnsi="Times New Roman"/>
                <w:sz w:val="20"/>
              </w:rPr>
              <w:t>0° С)</w:t>
            </w:r>
          </w:p>
          <w:p w:rsidR="00000000" w:rsidRDefault="0066089F">
            <w:pPr>
              <w:jc w:val="both"/>
              <w:rPr>
                <w:rFonts w:ascii="Times New Roman" w:hAnsi="Times New Roman"/>
                <w:sz w:val="20"/>
              </w:rPr>
            </w:pPr>
          </w:p>
        </w:tc>
        <w:tc>
          <w:tcPr>
            <w:tcW w:w="1440" w:type="dxa"/>
            <w:tcBorders>
              <w:left w:val="single" w:sz="6" w:space="0" w:color="auto"/>
              <w:bottom w:val="single" w:sz="6" w:space="0" w:color="auto"/>
              <w:right w:val="single" w:sz="6" w:space="0" w:color="auto"/>
            </w:tcBorders>
          </w:tcPr>
          <w:p w:rsidR="00000000" w:rsidRDefault="0066089F">
            <w:pPr>
              <w:jc w:val="center"/>
              <w:rPr>
                <w:rFonts w:ascii="Times New Roman" w:hAnsi="Times New Roman"/>
                <w:sz w:val="20"/>
              </w:rPr>
            </w:pPr>
            <w:r>
              <w:rPr>
                <w:rFonts w:ascii="Times New Roman" w:hAnsi="Times New Roman"/>
                <w:sz w:val="20"/>
              </w:rPr>
              <w:t>22 ± 2</w:t>
            </w:r>
          </w:p>
        </w:tc>
        <w:tc>
          <w:tcPr>
            <w:tcW w:w="1665" w:type="dxa"/>
            <w:tcBorders>
              <w:left w:val="single" w:sz="6" w:space="0" w:color="auto"/>
              <w:bottom w:val="single" w:sz="6" w:space="0" w:color="auto"/>
              <w:right w:val="single" w:sz="6" w:space="0" w:color="auto"/>
            </w:tcBorders>
          </w:tcPr>
          <w:p w:rsidR="00000000" w:rsidRDefault="0066089F">
            <w:pPr>
              <w:rPr>
                <w:rFonts w:ascii="Times New Roman" w:hAnsi="Times New Roman"/>
                <w:sz w:val="20"/>
              </w:rPr>
            </w:pPr>
            <w:r>
              <w:rPr>
                <w:rFonts w:ascii="Times New Roman" w:hAnsi="Times New Roman"/>
                <w:sz w:val="20"/>
              </w:rPr>
              <w:t xml:space="preserve">52 ± 7 </w:t>
            </w:r>
          </w:p>
          <w:p w:rsidR="00000000" w:rsidRDefault="0066089F">
            <w:pPr>
              <w:rPr>
                <w:rFonts w:ascii="Times New Roman" w:hAnsi="Times New Roman"/>
                <w:sz w:val="20"/>
              </w:rPr>
            </w:pPr>
          </w:p>
        </w:tc>
        <w:tc>
          <w:tcPr>
            <w:tcW w:w="1125" w:type="dxa"/>
            <w:tcBorders>
              <w:left w:val="single" w:sz="6" w:space="0" w:color="auto"/>
              <w:bottom w:val="single" w:sz="6" w:space="0" w:color="auto"/>
              <w:right w:val="single" w:sz="6" w:space="0" w:color="auto"/>
            </w:tcBorders>
          </w:tcPr>
          <w:p w:rsidR="00000000" w:rsidRDefault="0066089F">
            <w:pPr>
              <w:rPr>
                <w:rFonts w:ascii="Times New Roman" w:hAnsi="Times New Roman"/>
                <w:sz w:val="20"/>
              </w:rPr>
            </w:pPr>
            <w:r>
              <w:rPr>
                <w:rFonts w:ascii="Times New Roman" w:hAnsi="Times New Roman"/>
                <w:sz w:val="20"/>
              </w:rPr>
              <w:t>Не более 0,3</w:t>
            </w:r>
          </w:p>
        </w:tc>
        <w:tc>
          <w:tcPr>
            <w:tcW w:w="2325" w:type="dxa"/>
            <w:tcBorders>
              <w:left w:val="single" w:sz="6" w:space="0" w:color="auto"/>
              <w:bottom w:val="single" w:sz="6" w:space="0" w:color="auto"/>
              <w:right w:val="single" w:sz="6" w:space="0" w:color="auto"/>
            </w:tcBorders>
          </w:tcPr>
          <w:p w:rsidR="00000000" w:rsidRDefault="0066089F">
            <w:pPr>
              <w:rPr>
                <w:rFonts w:ascii="Times New Roman" w:hAnsi="Times New Roman"/>
                <w:sz w:val="20"/>
              </w:rPr>
            </w:pPr>
            <w:r>
              <w:rPr>
                <w:rFonts w:ascii="Times New Roman" w:hAnsi="Times New Roman"/>
                <w:sz w:val="20"/>
              </w:rPr>
              <w:t>В течение трех часов не более чем на 3° С выше средней температуры наружного воздуха в 13 ч самого жаркого месяца, но не выше 28 °С</w:t>
            </w:r>
          </w:p>
          <w:p w:rsidR="00000000" w:rsidRDefault="0066089F">
            <w:pPr>
              <w:rPr>
                <w:rFonts w:ascii="Times New Roman" w:hAnsi="Times New Roman"/>
                <w:sz w:val="20"/>
              </w:rPr>
            </w:pPr>
          </w:p>
        </w:tc>
        <w:tc>
          <w:tcPr>
            <w:tcW w:w="2410" w:type="dxa"/>
            <w:tcBorders>
              <w:left w:val="single" w:sz="6" w:space="0" w:color="auto"/>
              <w:bottom w:val="single" w:sz="6" w:space="0" w:color="auto"/>
              <w:right w:val="single" w:sz="6" w:space="0" w:color="auto"/>
            </w:tcBorders>
          </w:tcPr>
          <w:p w:rsidR="00000000" w:rsidRDefault="0066089F">
            <w:pPr>
              <w:rPr>
                <w:rFonts w:ascii="Times New Roman" w:hAnsi="Times New Roman"/>
                <w:sz w:val="20"/>
              </w:rPr>
            </w:pPr>
            <w:r>
              <w:rPr>
                <w:rFonts w:ascii="Times New Roman" w:hAnsi="Times New Roman"/>
                <w:sz w:val="20"/>
              </w:rPr>
              <w:t>При 28° С не более 50%; при 27° С не  более 55%; при 26° С не более 60%; при 25° С не более 65%; при 24° С и ниже не более 70%</w:t>
            </w:r>
          </w:p>
          <w:p w:rsidR="00000000" w:rsidRDefault="0066089F">
            <w:pPr>
              <w:rPr>
                <w:rFonts w:ascii="Times New Roman" w:hAnsi="Times New Roman"/>
                <w:sz w:val="20"/>
              </w:rPr>
            </w:pPr>
          </w:p>
        </w:tc>
        <w:tc>
          <w:tcPr>
            <w:tcW w:w="1559" w:type="dxa"/>
            <w:tcBorders>
              <w:left w:val="single" w:sz="6" w:space="0" w:color="auto"/>
              <w:bottom w:val="single" w:sz="6" w:space="0" w:color="auto"/>
              <w:right w:val="single" w:sz="6" w:space="0" w:color="auto"/>
            </w:tcBorders>
          </w:tcPr>
          <w:p w:rsidR="00000000" w:rsidRDefault="0066089F">
            <w:pPr>
              <w:rPr>
                <w:rFonts w:ascii="Times New Roman" w:hAnsi="Times New Roman"/>
                <w:sz w:val="20"/>
              </w:rPr>
            </w:pPr>
            <w:r>
              <w:rPr>
                <w:rFonts w:ascii="Times New Roman" w:hAnsi="Times New Roman"/>
                <w:sz w:val="20"/>
              </w:rPr>
              <w:t>Не более 0,5</w:t>
            </w:r>
          </w:p>
        </w:tc>
      </w:tr>
    </w:tbl>
    <w:p w:rsidR="00000000" w:rsidRDefault="0066089F">
      <w:pPr>
        <w:jc w:val="both"/>
        <w:rPr>
          <w:rFonts w:ascii="Times New Roman" w:hAnsi="Times New Roman"/>
          <w:sz w:val="20"/>
        </w:rPr>
      </w:pPr>
    </w:p>
    <w:p w:rsidR="00000000" w:rsidRDefault="0066089F">
      <w:pPr>
        <w:ind w:firstLine="225"/>
        <w:jc w:val="both"/>
        <w:rPr>
          <w:rFonts w:ascii="Times New Roman" w:hAnsi="Times New Roman"/>
          <w:sz w:val="20"/>
        </w:rPr>
        <w:sectPr w:rsidR="00000000">
          <w:pgSz w:w="16840" w:h="11907" w:orient="landscape" w:code="9"/>
          <w:pgMar w:top="1134" w:right="1440" w:bottom="1134" w:left="1440" w:header="720" w:footer="720" w:gutter="0"/>
          <w:cols w:space="720"/>
          <w:noEndnote/>
        </w:sectPr>
      </w:pPr>
    </w:p>
    <w:p w:rsidR="00000000" w:rsidRDefault="0066089F">
      <w:pPr>
        <w:ind w:firstLine="225"/>
        <w:jc w:val="both"/>
        <w:rPr>
          <w:rFonts w:ascii="Times New Roman" w:hAnsi="Times New Roman"/>
          <w:sz w:val="20"/>
        </w:rPr>
      </w:pPr>
      <w:r>
        <w:rPr>
          <w:rFonts w:ascii="Times New Roman" w:hAnsi="Times New Roman"/>
          <w:sz w:val="20"/>
        </w:rPr>
        <w:t>СОДЕРЖАНИЕ</w:t>
      </w:r>
    </w:p>
    <w:p w:rsidR="00000000" w:rsidRDefault="0066089F">
      <w:pPr>
        <w:ind w:firstLine="225"/>
        <w:jc w:val="both"/>
        <w:rPr>
          <w:rFonts w:ascii="Times New Roman" w:hAnsi="Times New Roman"/>
          <w:sz w:val="20"/>
        </w:rPr>
      </w:pPr>
    </w:p>
    <w:p w:rsidR="00000000" w:rsidRDefault="0066089F">
      <w:pPr>
        <w:pStyle w:val="a3"/>
        <w:rPr>
          <w:rFonts w:ascii="Times New Roman" w:hAnsi="Times New Roman"/>
        </w:rPr>
      </w:pPr>
      <w:r>
        <w:rPr>
          <w:rFonts w:ascii="Times New Roman" w:hAnsi="Times New Roman"/>
        </w:rPr>
        <w:t>1. ОБЩИЕ ПОЛОЖЕНИЯ</w:t>
      </w:r>
    </w:p>
    <w:p w:rsidR="00000000" w:rsidRDefault="0066089F">
      <w:pPr>
        <w:pStyle w:val="a3"/>
        <w:rPr>
          <w:rFonts w:ascii="Times New Roman" w:hAnsi="Times New Roman"/>
        </w:rPr>
      </w:pPr>
      <w:r>
        <w:rPr>
          <w:rFonts w:ascii="Times New Roman" w:hAnsi="Times New Roman"/>
        </w:rPr>
        <w:t>2. ГЕНЕРАЛЬНЫЕ ПЛАНЫ</w:t>
      </w:r>
    </w:p>
    <w:p w:rsidR="00000000" w:rsidRDefault="0066089F">
      <w:pPr>
        <w:pStyle w:val="a3"/>
        <w:rPr>
          <w:rFonts w:ascii="Times New Roman" w:hAnsi="Times New Roman"/>
        </w:rPr>
      </w:pPr>
      <w:r>
        <w:rPr>
          <w:rFonts w:ascii="Times New Roman" w:hAnsi="Times New Roman"/>
        </w:rPr>
        <w:t>3. ОБЪЕМНО-ПЛАНИРОВОЧНЫЕ И КОНСТРУКТИВНЫЕ РЕШЕНИЯ ЗДАНИЙ И ПОМЕЩЕНИЙ</w:t>
      </w:r>
    </w:p>
    <w:p w:rsidR="00000000" w:rsidRDefault="0066089F">
      <w:pPr>
        <w:pStyle w:val="a3"/>
        <w:rPr>
          <w:rFonts w:ascii="Times New Roman" w:hAnsi="Times New Roman"/>
        </w:rPr>
      </w:pPr>
      <w:r>
        <w:rPr>
          <w:rFonts w:ascii="Times New Roman" w:hAnsi="Times New Roman"/>
        </w:rPr>
        <w:t>4. ОТОПЛЕНИЕ, ВЕНТИЛЯЦИЯ И КОНДИЦИОНИРОВАНИЕ ВОЗДУХА, ГОРЯЧЕЕ ВОДОСНАБЖЕНИЕ, В</w:t>
      </w:r>
      <w:r>
        <w:rPr>
          <w:rFonts w:ascii="Times New Roman" w:hAnsi="Times New Roman"/>
        </w:rPr>
        <w:t>ОДОПРОВОД И КАНАЛИЗАЦИЯ</w:t>
      </w:r>
    </w:p>
    <w:p w:rsidR="00000000" w:rsidRDefault="0066089F">
      <w:pPr>
        <w:pStyle w:val="a3"/>
        <w:rPr>
          <w:rFonts w:ascii="Times New Roman" w:hAnsi="Times New Roman"/>
        </w:rPr>
      </w:pPr>
      <w:r>
        <w:rPr>
          <w:rFonts w:ascii="Times New Roman" w:hAnsi="Times New Roman"/>
        </w:rPr>
        <w:t>5. ЭЛЕКТРОСНАБЖЕНИЕ И ЭЛЕКТРОТЕХНИЧЕСКИЕ УСТРОЙСТВА</w:t>
      </w:r>
    </w:p>
    <w:p w:rsidR="00000000" w:rsidRDefault="0066089F">
      <w:pPr>
        <w:pStyle w:val="a3"/>
        <w:rPr>
          <w:rFonts w:ascii="Times New Roman" w:hAnsi="Times New Roman"/>
        </w:rPr>
      </w:pPr>
      <w:r>
        <w:rPr>
          <w:rFonts w:ascii="Times New Roman" w:hAnsi="Times New Roman"/>
        </w:rPr>
        <w:t>ПРИЛОЖЕНИЕ. ТЕМПЕРАТУРА, ОТНОСИТЕЛЬНАЯ ВЛАЖНОСТЬ И СКОРОСТЬ ДВИЖЕНИЯ ВОЗДУХА В РАБОЧЕЙ ЗОНЕ ПОМЕЩЕНИЙ</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089F"/>
    <w:rsid w:val="00660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fontTable" Target="fontTable.xml"/><Relationship Id="rId5" Type="http://schemas.openxmlformats.org/officeDocument/2006/relationships/image" Target="media/image2.wmf"/><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5261</Words>
  <Characters>29989</Characters>
  <Application>Microsoft Office Word</Application>
  <DocSecurity>0</DocSecurity>
  <Lines>249</Lines>
  <Paragraphs>70</Paragraphs>
  <ScaleCrop>false</ScaleCrop>
  <Company>Elcom Ltd</Company>
  <LinksUpToDate>false</LinksUpToDate>
  <CharactersWithSpaces>35180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СН 512-78 </dc:title>
  <dc:subject/>
  <dc:creator>CNTI</dc:creator>
  <cp:keywords/>
  <dc:description/>
  <cp:lastModifiedBy>Parhomeiai</cp:lastModifiedBy>
  <cp:revision>2</cp:revision>
  <dcterms:created xsi:type="dcterms:W3CDTF">2013-04-11T12:01:00Z</dcterms:created>
  <dcterms:modified xsi:type="dcterms:W3CDTF">2013-04-11T12:01:00Z</dcterms:modified>
</cp:coreProperties>
</file>