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E0998">
      <w:pPr>
        <w:spacing w:before="120"/>
        <w:jc w:val="center"/>
      </w:pPr>
      <w:bookmarkStart w:id="0" w:name="_GoBack"/>
      <w:bookmarkEnd w:id="0"/>
      <w:r>
        <w:t>ГОСУДАРСТВЕННЫЙ КОМИТЕТ СССР ПО ДЕЛАМ СТРОИТЕЛЬС</w:t>
      </w:r>
      <w:r>
        <w:t>Т</w:t>
      </w:r>
      <w:r>
        <w:t>ВА (ГОССТРОИ СССР)</w:t>
      </w:r>
    </w:p>
    <w:p w:rsidR="00000000" w:rsidRDefault="002E0998">
      <w:pPr>
        <w:spacing w:before="120"/>
        <w:jc w:val="center"/>
      </w:pPr>
      <w:r>
        <w:t>ИНСТРУКЦИЯ</w:t>
      </w:r>
    </w:p>
    <w:p w:rsidR="00000000" w:rsidRDefault="002E0998">
      <w:pPr>
        <w:jc w:val="center"/>
      </w:pPr>
      <w:r>
        <w:t>ПО ПРОЕКТИРОВАНИЮ СЕТЕЙ</w:t>
      </w:r>
    </w:p>
    <w:p w:rsidR="00000000" w:rsidRDefault="002E0998">
      <w:pPr>
        <w:jc w:val="center"/>
      </w:pPr>
      <w:r>
        <w:t>ВОДОСНАБЖЕНИЯ И КАНАЛИЗАЦИИ ДЛЯ РАЙОНОВ РАСПР</w:t>
      </w:r>
      <w:r>
        <w:t>О</w:t>
      </w:r>
      <w:r>
        <w:t>СТР</w:t>
      </w:r>
      <w:r>
        <w:t>А</w:t>
      </w:r>
      <w:r>
        <w:t>НЕНИЯ ВЕЧНОМЕРЗЛЫХ ГРУНТОВ</w:t>
      </w:r>
    </w:p>
    <w:p w:rsidR="00000000" w:rsidRDefault="002E0998">
      <w:pPr>
        <w:spacing w:before="120"/>
        <w:jc w:val="center"/>
      </w:pPr>
      <w:r>
        <w:t>СН 510-78</w:t>
      </w:r>
    </w:p>
    <w:p w:rsidR="00000000" w:rsidRDefault="002E0998">
      <w:pPr>
        <w:spacing w:before="120"/>
        <w:jc w:val="center"/>
        <w:rPr>
          <w:i/>
        </w:rPr>
      </w:pPr>
      <w:r>
        <w:rPr>
          <w:i/>
        </w:rPr>
        <w:t>Утверждена</w:t>
      </w:r>
    </w:p>
    <w:p w:rsidR="00000000" w:rsidRDefault="002E0998">
      <w:pPr>
        <w:jc w:val="center"/>
        <w:rPr>
          <w:i/>
        </w:rPr>
      </w:pPr>
      <w:r>
        <w:rPr>
          <w:i/>
        </w:rPr>
        <w:t xml:space="preserve">постановлением Государственного комитета СССР по делам </w:t>
      </w:r>
      <w:r>
        <w:rPr>
          <w:i/>
        </w:rPr>
        <w:t>стро</w:t>
      </w:r>
      <w:r>
        <w:rPr>
          <w:i/>
        </w:rPr>
        <w:t>и</w:t>
      </w:r>
      <w:r>
        <w:rPr>
          <w:i/>
        </w:rPr>
        <w:t xml:space="preserve">тельства от </w:t>
      </w:r>
      <w:r>
        <w:rPr>
          <w:i/>
          <w:lang w:val="en-US"/>
        </w:rPr>
        <w:t>11</w:t>
      </w:r>
      <w:r>
        <w:rPr>
          <w:i/>
        </w:rPr>
        <w:t xml:space="preserve"> декабря 1978 г. № 226</w:t>
      </w:r>
    </w:p>
    <w:p w:rsidR="00000000" w:rsidRDefault="002E0998">
      <w:pPr>
        <w:ind w:firstLine="426"/>
        <w:jc w:val="both"/>
      </w:pPr>
    </w:p>
    <w:p w:rsidR="00000000" w:rsidRDefault="002E0998">
      <w:pPr>
        <w:ind w:firstLine="426"/>
        <w:jc w:val="both"/>
      </w:pPr>
      <w:r>
        <w:t>Инструкция по проектированию сетей водоснабжения и канализ</w:t>
      </w:r>
      <w:r>
        <w:t>а</w:t>
      </w:r>
      <w:r>
        <w:t>ции для районов распространения вечномерзлых грунтов разработана Кра</w:t>
      </w:r>
      <w:r>
        <w:t>с</w:t>
      </w:r>
      <w:r>
        <w:t>ноярским Промстройниипроектом Минтяжстроя СССР.</w:t>
      </w:r>
    </w:p>
    <w:p w:rsidR="00000000" w:rsidRDefault="002E0998">
      <w:pPr>
        <w:ind w:firstLine="426"/>
        <w:jc w:val="both"/>
      </w:pPr>
      <w:r>
        <w:t>При разработке Инструкции использованы работы НИИ оснований и подземных сооружений им. Н. М. Герсеванова Госстроя СССР, Л</w:t>
      </w:r>
      <w:r>
        <w:t>е</w:t>
      </w:r>
      <w:r>
        <w:t>нинградского инженерно-строительного института, З</w:t>
      </w:r>
      <w:r>
        <w:t>о</w:t>
      </w:r>
      <w:r>
        <w:t>нального научно-исследовательского и проектного института типового и экспериме</w:t>
      </w:r>
      <w:r>
        <w:t>н</w:t>
      </w:r>
      <w:r>
        <w:t>тального проектирования жилых и общественн</w:t>
      </w:r>
      <w:r>
        <w:t>ых зданий Госгражда</w:t>
      </w:r>
      <w:r>
        <w:t>н</w:t>
      </w:r>
      <w:r>
        <w:t>строя, ВНИИ Водгео Госстроя СССР, ЦНИИЭП инженерного оборуд</w:t>
      </w:r>
      <w:r>
        <w:t>о</w:t>
      </w:r>
      <w:r>
        <w:t>вания Го</w:t>
      </w:r>
      <w:r>
        <w:t>с</w:t>
      </w:r>
      <w:r>
        <w:t>гражданстроя.</w:t>
      </w:r>
    </w:p>
    <w:p w:rsidR="00000000" w:rsidRDefault="002E0998">
      <w:pPr>
        <w:spacing w:before="120" w:after="120"/>
        <w:ind w:firstLine="425"/>
        <w:jc w:val="both"/>
      </w:pPr>
      <w:r>
        <w:t xml:space="preserve">Редакторы: инж. </w:t>
      </w:r>
      <w:r>
        <w:rPr>
          <w:i/>
        </w:rPr>
        <w:t>Б.В. Тамбовцев</w:t>
      </w:r>
      <w:r>
        <w:t xml:space="preserve"> (Госстрой СССР), кандидаты техн. наук </w:t>
      </w:r>
      <w:r>
        <w:rPr>
          <w:i/>
        </w:rPr>
        <w:t>Ш.</w:t>
      </w:r>
      <w:r>
        <w:t xml:space="preserve"> </w:t>
      </w:r>
      <w:r>
        <w:rPr>
          <w:i/>
        </w:rPr>
        <w:t>Ф.</w:t>
      </w:r>
      <w:r>
        <w:t xml:space="preserve"> </w:t>
      </w:r>
      <w:r>
        <w:rPr>
          <w:i/>
        </w:rPr>
        <w:t>Акбулатов, А. В. Лютов,</w:t>
      </w:r>
      <w:r>
        <w:t xml:space="preserve"> инж. </w:t>
      </w:r>
      <w:r>
        <w:rPr>
          <w:i/>
        </w:rPr>
        <w:t>И. П. Данилова</w:t>
      </w:r>
      <w:r>
        <w:t xml:space="preserve"> (Красноярский Промстройниипроект).</w:t>
      </w:r>
    </w:p>
    <w:tbl>
      <w:tblPr>
        <w:tblW w:w="0" w:type="auto"/>
        <w:tblInd w:w="40" w:type="dxa"/>
        <w:tblLayout w:type="fixed"/>
        <w:tblCellMar>
          <w:left w:w="39" w:type="dxa"/>
          <w:right w:w="39" w:type="dxa"/>
        </w:tblCellMar>
        <w:tblLook w:val="0000" w:firstRow="0" w:lastRow="0" w:firstColumn="0" w:lastColumn="0" w:noHBand="0" w:noVBand="0"/>
      </w:tblPr>
      <w:tblGrid>
        <w:gridCol w:w="1984"/>
        <w:gridCol w:w="2551"/>
        <w:gridCol w:w="1783"/>
      </w:tblGrid>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2E0998">
            <w:pPr>
              <w:jc w:val="center"/>
            </w:pPr>
          </w:p>
        </w:tc>
        <w:tc>
          <w:tcPr>
            <w:tcW w:w="2551" w:type="dxa"/>
            <w:tcBorders>
              <w:top w:val="single" w:sz="6" w:space="0" w:color="auto"/>
              <w:left w:val="single" w:sz="6" w:space="0" w:color="auto"/>
              <w:bottom w:val="single" w:sz="6" w:space="0" w:color="auto"/>
              <w:right w:val="single" w:sz="6" w:space="0" w:color="auto"/>
            </w:tcBorders>
          </w:tcPr>
          <w:p w:rsidR="00000000" w:rsidRDefault="002E0998">
            <w:pPr>
              <w:jc w:val="center"/>
            </w:pPr>
            <w:r>
              <w:t>Строительные но</w:t>
            </w:r>
            <w:r>
              <w:t>р</w:t>
            </w:r>
            <w:r>
              <w:t>мы</w:t>
            </w:r>
          </w:p>
        </w:tc>
        <w:tc>
          <w:tcPr>
            <w:tcW w:w="1783" w:type="dxa"/>
            <w:tcBorders>
              <w:top w:val="single" w:sz="6" w:space="0" w:color="auto"/>
              <w:left w:val="single" w:sz="6" w:space="0" w:color="auto"/>
              <w:bottom w:val="single" w:sz="6" w:space="0" w:color="auto"/>
              <w:right w:val="single" w:sz="6" w:space="0" w:color="auto"/>
            </w:tcBorders>
          </w:tcPr>
          <w:p w:rsidR="00000000" w:rsidRDefault="002E0998">
            <w:pPr>
              <w:jc w:val="center"/>
            </w:pPr>
            <w:r>
              <w:t>СН 510-78</w:t>
            </w:r>
          </w:p>
        </w:tc>
      </w:tr>
      <w:tr w:rsidR="00000000">
        <w:tblPrEx>
          <w:tblCellMar>
            <w:top w:w="0" w:type="dxa"/>
            <w:bottom w:w="0" w:type="dxa"/>
          </w:tblCellMar>
        </w:tblPrEx>
        <w:tc>
          <w:tcPr>
            <w:tcW w:w="1984" w:type="dxa"/>
            <w:tcBorders>
              <w:left w:val="single" w:sz="6" w:space="0" w:color="auto"/>
              <w:bottom w:val="single" w:sz="6" w:space="0" w:color="auto"/>
              <w:right w:val="single" w:sz="6" w:space="0" w:color="auto"/>
            </w:tcBorders>
          </w:tcPr>
          <w:p w:rsidR="00000000" w:rsidRDefault="002E0998">
            <w:pPr>
              <w:jc w:val="center"/>
            </w:pPr>
            <w:r>
              <w:t>Государственный комитет СССР по делам строительства (Госстрой СССР)</w:t>
            </w:r>
          </w:p>
        </w:tc>
        <w:tc>
          <w:tcPr>
            <w:tcW w:w="2551" w:type="dxa"/>
            <w:tcBorders>
              <w:top w:val="single" w:sz="6" w:space="0" w:color="auto"/>
              <w:left w:val="single" w:sz="6" w:space="0" w:color="auto"/>
              <w:bottom w:val="single" w:sz="6" w:space="0" w:color="auto"/>
              <w:right w:val="single" w:sz="6" w:space="0" w:color="auto"/>
            </w:tcBorders>
          </w:tcPr>
          <w:p w:rsidR="00000000" w:rsidRDefault="002E0998">
            <w:pPr>
              <w:jc w:val="center"/>
            </w:pPr>
            <w:r>
              <w:t>Инструкция по проектир</w:t>
            </w:r>
            <w:r>
              <w:t>о</w:t>
            </w:r>
            <w:r>
              <w:t>ванию сетей водоснабж</w:t>
            </w:r>
            <w:r>
              <w:t>е</w:t>
            </w:r>
            <w:r>
              <w:t>ния и канализации для ра</w:t>
            </w:r>
            <w:r>
              <w:t>й</w:t>
            </w:r>
            <w:r>
              <w:t>онов распространения ве</w:t>
            </w:r>
            <w:r>
              <w:t>ч</w:t>
            </w:r>
            <w:r>
              <w:t>номерзлых гру</w:t>
            </w:r>
            <w:r>
              <w:t>н</w:t>
            </w:r>
            <w:r>
              <w:t>тов</w:t>
            </w:r>
          </w:p>
        </w:tc>
        <w:tc>
          <w:tcPr>
            <w:tcW w:w="1783" w:type="dxa"/>
            <w:tcBorders>
              <w:top w:val="single" w:sz="6" w:space="0" w:color="auto"/>
              <w:left w:val="single" w:sz="6" w:space="0" w:color="auto"/>
              <w:bottom w:val="single" w:sz="6" w:space="0" w:color="auto"/>
              <w:right w:val="single" w:sz="6" w:space="0" w:color="auto"/>
            </w:tcBorders>
          </w:tcPr>
          <w:p w:rsidR="00000000" w:rsidRDefault="002E0998">
            <w:pPr>
              <w:jc w:val="center"/>
            </w:pPr>
            <w:r>
              <w:t xml:space="preserve"> — </w:t>
            </w:r>
          </w:p>
        </w:tc>
      </w:tr>
    </w:tbl>
    <w:p w:rsidR="00000000" w:rsidRDefault="002E0998">
      <w:pPr>
        <w:spacing w:before="120" w:after="120"/>
        <w:jc w:val="center"/>
        <w:rPr>
          <w:b/>
        </w:rPr>
      </w:pPr>
      <w:r>
        <w:rPr>
          <w:b/>
        </w:rPr>
        <w:t>1. ОБЩИЕ ПОЛОЖЕНИЯ</w:t>
      </w:r>
    </w:p>
    <w:p w:rsidR="00000000" w:rsidRDefault="002E0998">
      <w:pPr>
        <w:ind w:firstLine="426"/>
        <w:jc w:val="both"/>
        <w:rPr>
          <w:lang w:val="en-US"/>
        </w:rPr>
      </w:pPr>
      <w:r>
        <w:rPr>
          <w:b/>
        </w:rPr>
        <w:t>1.1.</w:t>
      </w:r>
      <w:r>
        <w:t xml:space="preserve"> Требования наст</w:t>
      </w:r>
      <w:r>
        <w:t>оящей Инструкции должны выполняться при проектировании наружных сетей водоснабжения и канализации, соор</w:t>
      </w:r>
      <w:r>
        <w:t>у</w:t>
      </w:r>
      <w:r>
        <w:t>жаемых в районах распространения вечномерзлых грунтов, включая сейсмические районы (рис. 1) при строительстве по принц</w:t>
      </w:r>
      <w:r>
        <w:t>и</w:t>
      </w:r>
      <w:r>
        <w:t>пу I</w:t>
      </w:r>
    </w:p>
    <w:tbl>
      <w:tblPr>
        <w:tblW w:w="0" w:type="auto"/>
        <w:tblInd w:w="40" w:type="dxa"/>
        <w:tblLayout w:type="fixed"/>
        <w:tblCellMar>
          <w:left w:w="39" w:type="dxa"/>
          <w:right w:w="39" w:type="dxa"/>
        </w:tblCellMar>
        <w:tblLook w:val="0000" w:firstRow="0" w:lastRow="0" w:firstColumn="0" w:lastColumn="0" w:noHBand="0" w:noVBand="0"/>
      </w:tblPr>
      <w:tblGrid>
        <w:gridCol w:w="1984"/>
        <w:gridCol w:w="2551"/>
        <w:gridCol w:w="1783"/>
      </w:tblGrid>
      <w:tr w:rsidR="00000000">
        <w:tblPrEx>
          <w:tblCellMar>
            <w:top w:w="0" w:type="dxa"/>
            <w:bottom w:w="0" w:type="dxa"/>
          </w:tblCellMar>
        </w:tblPrEx>
        <w:tc>
          <w:tcPr>
            <w:tcW w:w="1984" w:type="dxa"/>
            <w:tcBorders>
              <w:top w:val="single" w:sz="6" w:space="0" w:color="auto"/>
              <w:left w:val="single" w:sz="6" w:space="0" w:color="auto"/>
              <w:bottom w:val="single" w:sz="6" w:space="0" w:color="auto"/>
              <w:right w:val="single" w:sz="6" w:space="0" w:color="auto"/>
            </w:tcBorders>
          </w:tcPr>
          <w:p w:rsidR="00000000" w:rsidRDefault="002E0998">
            <w:pPr>
              <w:jc w:val="center"/>
            </w:pPr>
            <w:r>
              <w:t>Внесена проектным и научно-исследовательским институтом Красн</w:t>
            </w:r>
            <w:r>
              <w:t>о</w:t>
            </w:r>
            <w:r>
              <w:t>ярский Промстро</w:t>
            </w:r>
            <w:r>
              <w:t>й</w:t>
            </w:r>
            <w:r>
              <w:t>ниипроект</w:t>
            </w:r>
          </w:p>
        </w:tc>
        <w:tc>
          <w:tcPr>
            <w:tcW w:w="2551" w:type="dxa"/>
            <w:tcBorders>
              <w:top w:val="single" w:sz="6" w:space="0" w:color="auto"/>
              <w:left w:val="single" w:sz="6" w:space="0" w:color="auto"/>
              <w:bottom w:val="single" w:sz="6" w:space="0" w:color="auto"/>
              <w:right w:val="single" w:sz="6" w:space="0" w:color="auto"/>
            </w:tcBorders>
          </w:tcPr>
          <w:p w:rsidR="00000000" w:rsidRDefault="002E0998">
            <w:pPr>
              <w:jc w:val="center"/>
            </w:pPr>
            <w:r>
              <w:t>Утверждена постановлен</w:t>
            </w:r>
            <w:r>
              <w:t>и</w:t>
            </w:r>
            <w:r>
              <w:t>ем Государственного ком</w:t>
            </w:r>
            <w:r>
              <w:t>и</w:t>
            </w:r>
            <w:r>
              <w:t>тета СССР по делам стро</w:t>
            </w:r>
            <w:r>
              <w:t>и</w:t>
            </w:r>
            <w:r>
              <w:t>тельства от 11 декабря 1978 г. № 226</w:t>
            </w:r>
          </w:p>
        </w:tc>
        <w:tc>
          <w:tcPr>
            <w:tcW w:w="1783" w:type="dxa"/>
            <w:tcBorders>
              <w:top w:val="single" w:sz="6" w:space="0" w:color="auto"/>
              <w:left w:val="single" w:sz="6" w:space="0" w:color="auto"/>
              <w:bottom w:val="single" w:sz="6" w:space="0" w:color="auto"/>
              <w:right w:val="single" w:sz="6" w:space="0" w:color="auto"/>
            </w:tcBorders>
          </w:tcPr>
          <w:p w:rsidR="00000000" w:rsidRDefault="002E0998">
            <w:pPr>
              <w:jc w:val="center"/>
            </w:pPr>
          </w:p>
          <w:p w:rsidR="00000000" w:rsidRDefault="002E0998">
            <w:pPr>
              <w:jc w:val="center"/>
            </w:pPr>
            <w:r>
              <w:t>Срок введения в действие 1 января 1980 г.</w:t>
            </w:r>
          </w:p>
        </w:tc>
      </w:tr>
    </w:tbl>
    <w:p w:rsidR="00000000" w:rsidRDefault="002E0998">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222pt">
            <v:imagedata r:id="rId4" o:title=""/>
          </v:shape>
        </w:pict>
      </w:r>
    </w:p>
    <w:p w:rsidR="00000000" w:rsidRDefault="002E0998">
      <w:pPr>
        <w:spacing w:before="120" w:after="120"/>
        <w:ind w:firstLine="425"/>
        <w:jc w:val="center"/>
      </w:pPr>
      <w:r>
        <w:t>Рис. 1. Схематическая карта распространени</w:t>
      </w:r>
      <w:r>
        <w:t>я вечномерзлых гру</w:t>
      </w:r>
      <w:r>
        <w:t>н</w:t>
      </w:r>
      <w:r>
        <w:t>тов и сейсмики</w:t>
      </w:r>
    </w:p>
    <w:p w:rsidR="00000000" w:rsidRDefault="002E0998">
      <w:pPr>
        <w:ind w:firstLine="426"/>
        <w:jc w:val="both"/>
      </w:pPr>
      <w:r>
        <w:rPr>
          <w:b/>
        </w:rPr>
        <w:t>1.2.</w:t>
      </w:r>
      <w:r>
        <w:t xml:space="preserve"> В зависимости от изменения физико-механических свойств мерзлых грунтов при оттаивании, температурных режимов трубопров</w:t>
      </w:r>
      <w:r>
        <w:t>о</w:t>
      </w:r>
      <w:r>
        <w:t>дов и грунтов по трассе, а также температурного режима оснований зданий и сооружений, расположенных вблизи трубопроводов, надлежит принимать один из двух принципов использования вечномерзлых гру</w:t>
      </w:r>
      <w:r>
        <w:t>н</w:t>
      </w:r>
      <w:r>
        <w:t>тов в качестве оснований:</w:t>
      </w:r>
    </w:p>
    <w:p w:rsidR="00000000" w:rsidRDefault="002E0998">
      <w:pPr>
        <w:ind w:firstLine="426"/>
        <w:jc w:val="both"/>
      </w:pPr>
      <w:r>
        <w:t>принцип I — вечномерзлые грунты основания используются в мерзлом состоянии, сохраняемом в процессе строительства и в течение всего за</w:t>
      </w:r>
      <w:r>
        <w:t>данного периода эксплуатации;</w:t>
      </w:r>
    </w:p>
    <w:p w:rsidR="00000000" w:rsidRDefault="002E0998">
      <w:pPr>
        <w:ind w:firstLine="426"/>
        <w:jc w:val="both"/>
      </w:pPr>
      <w:r>
        <w:t>принцип II — вечномерзлые грунты основания используются в о</w:t>
      </w:r>
      <w:r>
        <w:t>т</w:t>
      </w:r>
      <w:r>
        <w:t>таивающем и оттаявшем состоянии.</w:t>
      </w:r>
    </w:p>
    <w:p w:rsidR="00000000" w:rsidRDefault="002E0998">
      <w:pPr>
        <w:ind w:firstLine="426"/>
        <w:jc w:val="both"/>
      </w:pPr>
      <w:r>
        <w:rPr>
          <w:b/>
        </w:rPr>
        <w:t>1.3.</w:t>
      </w:r>
      <w:r>
        <w:t xml:space="preserve"> При проектировании сетей водопровода и канализации для районов распространения вечномерзлых грунтов необходимо исходить из условия обеспечения:</w:t>
      </w:r>
    </w:p>
    <w:p w:rsidR="00000000" w:rsidRDefault="002E0998">
      <w:pPr>
        <w:ind w:firstLine="426"/>
        <w:jc w:val="both"/>
      </w:pPr>
      <w:r>
        <w:t>наименьшей трудоемкости строительства и эксплуатации сетей;</w:t>
      </w:r>
    </w:p>
    <w:p w:rsidR="00000000" w:rsidRDefault="002E0998">
      <w:pPr>
        <w:ind w:firstLine="426"/>
        <w:jc w:val="both"/>
      </w:pPr>
      <w:r>
        <w:t>применения оборудования и материалов, наиболее высокой н</w:t>
      </w:r>
      <w:r>
        <w:t>а</w:t>
      </w:r>
      <w:r>
        <w:t xml:space="preserve">дежности действия и долговечности; </w:t>
      </w:r>
    </w:p>
    <w:p w:rsidR="00000000" w:rsidRDefault="002E0998">
      <w:pPr>
        <w:ind w:firstLine="426"/>
        <w:jc w:val="both"/>
      </w:pPr>
      <w:r>
        <w:t xml:space="preserve">снижения веса оборудования и материалов; </w:t>
      </w:r>
    </w:p>
    <w:p w:rsidR="00000000" w:rsidRDefault="002E0998">
      <w:pPr>
        <w:ind w:firstLine="426"/>
        <w:jc w:val="both"/>
      </w:pPr>
      <w:r>
        <w:t>незамерзаемости жидкостей, транспортируемых п</w:t>
      </w:r>
      <w:r>
        <w:t>о трубопров</w:t>
      </w:r>
      <w:r>
        <w:t>о</w:t>
      </w:r>
      <w:r>
        <w:t>дам, при отклонениях теплового режима от нормы и в случаях аварий;</w:t>
      </w:r>
    </w:p>
    <w:p w:rsidR="00000000" w:rsidRDefault="002E0998">
      <w:pPr>
        <w:ind w:firstLine="426"/>
        <w:jc w:val="both"/>
      </w:pPr>
      <w:r>
        <w:t>организации четкого контроля за тепловыми режимами сетей.</w:t>
      </w:r>
    </w:p>
    <w:p w:rsidR="00000000" w:rsidRDefault="002E0998">
      <w:pPr>
        <w:ind w:firstLine="426"/>
        <w:jc w:val="both"/>
      </w:pPr>
      <w:r>
        <w:rPr>
          <w:b/>
        </w:rPr>
        <w:t>1.4.</w:t>
      </w:r>
      <w:r>
        <w:t xml:space="preserve"> При проектировании сетей водопровода и канализации надл</w:t>
      </w:r>
      <w:r>
        <w:t>е</w:t>
      </w:r>
      <w:r>
        <w:t>жит учитывать:</w:t>
      </w:r>
    </w:p>
    <w:p w:rsidR="00000000" w:rsidRDefault="002E0998">
      <w:pPr>
        <w:ind w:firstLine="426"/>
        <w:jc w:val="both"/>
      </w:pPr>
      <w:r>
        <w:t>тепловое воздействие трубопроводов на основания близлежащих зд</w:t>
      </w:r>
      <w:r>
        <w:t>а</w:t>
      </w:r>
      <w:r>
        <w:t>ний и сооружений;</w:t>
      </w:r>
    </w:p>
    <w:p w:rsidR="00000000" w:rsidRDefault="002E0998">
      <w:pPr>
        <w:ind w:firstLine="426"/>
        <w:jc w:val="both"/>
      </w:pPr>
      <w:r>
        <w:t>опасность непосредственного теплового воздействия воды на мер</w:t>
      </w:r>
      <w:r>
        <w:t>з</w:t>
      </w:r>
      <w:r>
        <w:t>лые грунты при повреждениях трубопроводов;</w:t>
      </w:r>
    </w:p>
    <w:p w:rsidR="00000000" w:rsidRDefault="002E0998">
      <w:pPr>
        <w:ind w:firstLine="426"/>
        <w:jc w:val="both"/>
      </w:pPr>
      <w:r>
        <w:t>изменение мерзлотно-грунтовых условий при освоении террит</w:t>
      </w:r>
      <w:r>
        <w:t>о</w:t>
      </w:r>
      <w:r>
        <w:t>рии.</w:t>
      </w:r>
    </w:p>
    <w:p w:rsidR="00000000" w:rsidRDefault="002E0998">
      <w:pPr>
        <w:ind w:firstLine="426"/>
        <w:jc w:val="both"/>
      </w:pPr>
      <w:r>
        <w:rPr>
          <w:b/>
        </w:rPr>
        <w:t>1.5.</w:t>
      </w:r>
      <w:r>
        <w:t xml:space="preserve"> Мерзлотно-грунтовые условия участков строител</w:t>
      </w:r>
      <w:r>
        <w:t>ьства труб</w:t>
      </w:r>
      <w:r>
        <w:t>о</w:t>
      </w:r>
      <w:r>
        <w:t>проводов характеризуются:</w:t>
      </w:r>
    </w:p>
    <w:p w:rsidR="00000000" w:rsidRDefault="002E0998">
      <w:pPr>
        <w:ind w:firstLine="426"/>
        <w:jc w:val="both"/>
      </w:pPr>
      <w:r>
        <w:t>распространением и залеганием вечномерзлых грунтов;</w:t>
      </w:r>
    </w:p>
    <w:p w:rsidR="00000000" w:rsidRDefault="002E0998">
      <w:pPr>
        <w:ind w:firstLine="426"/>
        <w:jc w:val="both"/>
      </w:pPr>
      <w:r>
        <w:t xml:space="preserve">составом, сложением и строением грунтов; </w:t>
      </w:r>
    </w:p>
    <w:p w:rsidR="00000000" w:rsidRDefault="002E0998">
      <w:pPr>
        <w:ind w:firstLine="426"/>
        <w:jc w:val="both"/>
      </w:pPr>
      <w:r>
        <w:lastRenderedPageBreak/>
        <w:t>мощностью сезоннопротаивающих и сезоннопромерзающих сл</w:t>
      </w:r>
      <w:r>
        <w:t>о</w:t>
      </w:r>
      <w:r>
        <w:t xml:space="preserve">ев грунта; </w:t>
      </w:r>
    </w:p>
    <w:p w:rsidR="00000000" w:rsidRDefault="002E0998">
      <w:pPr>
        <w:ind w:firstLine="426"/>
        <w:jc w:val="both"/>
      </w:pPr>
      <w:r>
        <w:t xml:space="preserve">температурным режимом грунтов; </w:t>
      </w:r>
    </w:p>
    <w:p w:rsidR="00000000" w:rsidRDefault="002E0998">
      <w:pPr>
        <w:ind w:firstLine="426"/>
        <w:jc w:val="both"/>
      </w:pPr>
      <w:r>
        <w:t xml:space="preserve">физико-механическими свойствами грунтов; </w:t>
      </w:r>
    </w:p>
    <w:p w:rsidR="00000000" w:rsidRDefault="002E0998">
      <w:pPr>
        <w:ind w:firstLine="426"/>
        <w:jc w:val="both"/>
      </w:pPr>
      <w:r>
        <w:t>мерзлотными процессами (пучение, наледи, термокарст, трещин</w:t>
      </w:r>
      <w:r>
        <w:t>о</w:t>
      </w:r>
      <w:r>
        <w:t xml:space="preserve">образование); </w:t>
      </w:r>
    </w:p>
    <w:p w:rsidR="00000000" w:rsidRDefault="002E0998">
      <w:pPr>
        <w:ind w:firstLine="426"/>
        <w:jc w:val="both"/>
      </w:pPr>
      <w:r>
        <w:t>наличием гр</w:t>
      </w:r>
      <w:r>
        <w:t>у</w:t>
      </w:r>
      <w:r>
        <w:t>нтовых вод.</w:t>
      </w:r>
    </w:p>
    <w:p w:rsidR="00000000" w:rsidRDefault="002E0998">
      <w:pPr>
        <w:ind w:firstLine="426"/>
        <w:jc w:val="both"/>
      </w:pPr>
      <w:r>
        <w:rPr>
          <w:b/>
        </w:rPr>
        <w:t>1.6.</w:t>
      </w:r>
      <w:r>
        <w:t xml:space="preserve"> Проектирование сетей по принципу I</w:t>
      </w:r>
      <w:r>
        <w:rPr>
          <w:lang w:val="en-US"/>
        </w:rPr>
        <w:t xml:space="preserve"> </w:t>
      </w:r>
      <w:r>
        <w:t>следует принимать, к</w:t>
      </w:r>
      <w:r>
        <w:t>о</w:t>
      </w:r>
      <w:r>
        <w:t>гда:</w:t>
      </w:r>
    </w:p>
    <w:p w:rsidR="00000000" w:rsidRDefault="002E0998">
      <w:pPr>
        <w:ind w:firstLine="426"/>
        <w:jc w:val="both"/>
      </w:pPr>
      <w:r>
        <w:t>грунты характеризуются значительными осадками при отта</w:t>
      </w:r>
      <w:r>
        <w:t>и</w:t>
      </w:r>
      <w:r>
        <w:t>вании;</w:t>
      </w:r>
    </w:p>
    <w:p w:rsidR="00000000" w:rsidRDefault="002E0998">
      <w:pPr>
        <w:ind w:firstLine="426"/>
        <w:jc w:val="both"/>
      </w:pPr>
      <w:r>
        <w:t>оттаивание гр</w:t>
      </w:r>
      <w:r>
        <w:t>унтов вокруг трубопровода влияет на устойчивость расположенных вблизи зданий и сооружений, строящихся с сохранен</w:t>
      </w:r>
      <w:r>
        <w:t>и</w:t>
      </w:r>
      <w:r>
        <w:t>ем основания в мерзлом состоянии.</w:t>
      </w:r>
    </w:p>
    <w:p w:rsidR="00000000" w:rsidRDefault="002E0998">
      <w:pPr>
        <w:ind w:firstLine="426"/>
        <w:jc w:val="both"/>
      </w:pPr>
      <w:r>
        <w:rPr>
          <w:b/>
        </w:rPr>
        <w:t>1.7.</w:t>
      </w:r>
      <w:r>
        <w:t xml:space="preserve"> Проектирование сетей по принципу </w:t>
      </w:r>
      <w:r>
        <w:rPr>
          <w:lang w:val="en-US"/>
        </w:rPr>
        <w:t>II</w:t>
      </w:r>
      <w:r>
        <w:t xml:space="preserve"> следует принимать, к</w:t>
      </w:r>
      <w:r>
        <w:t>о</w:t>
      </w:r>
      <w:r>
        <w:t>гда:</w:t>
      </w:r>
    </w:p>
    <w:p w:rsidR="00000000" w:rsidRDefault="002E0998">
      <w:pPr>
        <w:ind w:firstLine="426"/>
        <w:jc w:val="both"/>
        <w:rPr>
          <w:lang w:val="en-US"/>
        </w:rPr>
      </w:pPr>
      <w:r>
        <w:t>грунты характеризуются незначительными осадками на всю ра</w:t>
      </w:r>
      <w:r>
        <w:t>с</w:t>
      </w:r>
      <w:r>
        <w:t xml:space="preserve">четную глубину оттаивания; </w:t>
      </w:r>
    </w:p>
    <w:p w:rsidR="00000000" w:rsidRDefault="002E0998">
      <w:pPr>
        <w:ind w:firstLine="426"/>
        <w:jc w:val="both"/>
      </w:pPr>
      <w:r>
        <w:t>здания и сооружения по трассе трубопроводов расположены на значительном расстоянии от трубопроводов или строящихся с допущ</w:t>
      </w:r>
      <w:r>
        <w:t>е</w:t>
      </w:r>
      <w:r>
        <w:t>нием</w:t>
      </w:r>
      <w:r>
        <w:rPr>
          <w:lang w:val="en-US"/>
        </w:rPr>
        <w:t xml:space="preserve"> </w:t>
      </w:r>
      <w:r>
        <w:t>оттаивания вечномерзлых гру</w:t>
      </w:r>
      <w:r>
        <w:t>н</w:t>
      </w:r>
      <w:r>
        <w:t>тов в их основаниях.</w:t>
      </w:r>
    </w:p>
    <w:p w:rsidR="00000000" w:rsidRDefault="002E0998">
      <w:pPr>
        <w:spacing w:before="120" w:after="120"/>
        <w:jc w:val="center"/>
        <w:rPr>
          <w:b/>
        </w:rPr>
      </w:pPr>
      <w:r>
        <w:rPr>
          <w:b/>
        </w:rPr>
        <w:t>2. НОРМЫ ВОДОПОТРЕБЛЕНИЯ И ВОДООТВЕ</w:t>
      </w:r>
      <w:r>
        <w:rPr>
          <w:b/>
        </w:rPr>
        <w:t>ДЕНИЯ</w:t>
      </w:r>
    </w:p>
    <w:p w:rsidR="00000000" w:rsidRDefault="002E0998">
      <w:pPr>
        <w:ind w:firstLine="426"/>
        <w:jc w:val="both"/>
      </w:pPr>
      <w:r>
        <w:rPr>
          <w:b/>
        </w:rPr>
        <w:t>2.1.</w:t>
      </w:r>
      <w:r>
        <w:t xml:space="preserve"> Нормы и коэффициенты неравномерности водо-потребления следует принимать в соответствии с требованиями глав СНиП по пр</w:t>
      </w:r>
      <w:r>
        <w:t>о</w:t>
      </w:r>
      <w:r>
        <w:t>ектированию наружных сетей и сооружений водоснабжения и по пр</w:t>
      </w:r>
      <w:r>
        <w:t>о</w:t>
      </w:r>
      <w:r>
        <w:t>ектированию внутреннего водопровода и канализ</w:t>
      </w:r>
      <w:r>
        <w:t>а</w:t>
      </w:r>
      <w:r>
        <w:t>ции зданий.</w:t>
      </w:r>
    </w:p>
    <w:p w:rsidR="00000000" w:rsidRDefault="002E0998">
      <w:pPr>
        <w:ind w:firstLine="426"/>
        <w:jc w:val="both"/>
      </w:pPr>
      <w:r>
        <w:rPr>
          <w:b/>
        </w:rPr>
        <w:t>2.2.</w:t>
      </w:r>
      <w:r>
        <w:t xml:space="preserve"> При ограниченном дебите источника водоснабжения расче</w:t>
      </w:r>
      <w:r>
        <w:t>т</w:t>
      </w:r>
      <w:r>
        <w:t>ные расходы воды допускается снижать по согласованию с органами санита</w:t>
      </w:r>
      <w:r>
        <w:t>р</w:t>
      </w:r>
      <w:r>
        <w:t xml:space="preserve">но-эпидемиологической службы. </w:t>
      </w:r>
    </w:p>
    <w:p w:rsidR="00000000" w:rsidRDefault="002E0998">
      <w:pPr>
        <w:ind w:firstLine="426"/>
        <w:jc w:val="both"/>
      </w:pPr>
      <w:r>
        <w:rPr>
          <w:b/>
        </w:rPr>
        <w:t>2.3.</w:t>
      </w:r>
      <w:r>
        <w:t xml:space="preserve"> Расчетные расходы воды могут быть увеличены до 20% за счет сброса воды из водопровода в канализац</w:t>
      </w:r>
      <w:r>
        <w:t>ию для предохранения сетей от замерзания. Целесообразность сбросов воды должна обосн</w:t>
      </w:r>
      <w:r>
        <w:t>о</w:t>
      </w:r>
      <w:r>
        <w:t>вываться те</w:t>
      </w:r>
      <w:r>
        <w:t>х</w:t>
      </w:r>
      <w:r>
        <w:t>нико-экономическим расчетом.</w:t>
      </w:r>
    </w:p>
    <w:p w:rsidR="00000000" w:rsidRDefault="002E0998">
      <w:pPr>
        <w:ind w:firstLine="426"/>
        <w:jc w:val="both"/>
      </w:pPr>
      <w:r>
        <w:rPr>
          <w:b/>
        </w:rPr>
        <w:t>2.4.</w:t>
      </w:r>
      <w:r>
        <w:t xml:space="preserve"> Нормы водоотведения бытовых сточных вод следует прин</w:t>
      </w:r>
      <w:r>
        <w:t>и</w:t>
      </w:r>
      <w:r>
        <w:t>мать в соответствии с требованиями глав СНиП по проектированию наружных сетей и сооружений канализации и по проектированию вну</w:t>
      </w:r>
      <w:r>
        <w:t>т</w:t>
      </w:r>
      <w:r>
        <w:t>реннего в</w:t>
      </w:r>
      <w:r>
        <w:t>о</w:t>
      </w:r>
      <w:r>
        <w:t>допровода и канализации зданий.</w:t>
      </w:r>
    </w:p>
    <w:p w:rsidR="00000000" w:rsidRDefault="002E0998">
      <w:pPr>
        <w:ind w:firstLine="426"/>
        <w:jc w:val="both"/>
      </w:pPr>
      <w:r>
        <w:rPr>
          <w:b/>
        </w:rPr>
        <w:t>2.5.</w:t>
      </w:r>
      <w:r>
        <w:t xml:space="preserve"> При определении общего коэффициента неравномерности притока бытовых сточных вод сбросы воды из системы водопровода не учитываются, однако сброс воды следу</w:t>
      </w:r>
      <w:r>
        <w:t>ет добавлять к расчетному ра</w:t>
      </w:r>
      <w:r>
        <w:t>с</w:t>
      </w:r>
      <w:r>
        <w:t>ходу при проектировании насосных станций и очистных соор</w:t>
      </w:r>
      <w:r>
        <w:t>у</w:t>
      </w:r>
      <w:r>
        <w:t>жений.</w:t>
      </w:r>
    </w:p>
    <w:p w:rsidR="00000000" w:rsidRDefault="002E0998">
      <w:pPr>
        <w:spacing w:before="120" w:after="120"/>
        <w:jc w:val="center"/>
        <w:rPr>
          <w:b/>
        </w:rPr>
      </w:pPr>
      <w:r>
        <w:rPr>
          <w:b/>
        </w:rPr>
        <w:t>3. ПРИНЦИПЫ ТРАССИРОВКИ СЕТЕЙ</w:t>
      </w:r>
    </w:p>
    <w:p w:rsidR="00000000" w:rsidRDefault="002E0998">
      <w:pPr>
        <w:ind w:firstLine="426"/>
        <w:jc w:val="both"/>
      </w:pPr>
      <w:r>
        <w:rPr>
          <w:b/>
        </w:rPr>
        <w:t>3.1.</w:t>
      </w:r>
      <w:r>
        <w:t xml:space="preserve"> Проекты инженерных сетей и планировки населенных пунктов надлежит выполнять одновременно, взаимно увязывая их; при этом наиболее рационально применение совмещенной прокладки трубопр</w:t>
      </w:r>
      <w:r>
        <w:t>о</w:t>
      </w:r>
      <w:r>
        <w:t>водов.</w:t>
      </w:r>
    </w:p>
    <w:p w:rsidR="00000000" w:rsidRDefault="002E0998">
      <w:pPr>
        <w:ind w:firstLine="426"/>
        <w:jc w:val="both"/>
      </w:pPr>
      <w:r>
        <w:rPr>
          <w:b/>
        </w:rPr>
        <w:t>3.2.</w:t>
      </w:r>
      <w:r>
        <w:t xml:space="preserve"> Способ прокладки трубопроводов следует выбирать в завис</w:t>
      </w:r>
      <w:r>
        <w:t>и</w:t>
      </w:r>
      <w:r>
        <w:t>мости от мерзлотно-грунтовых, гидрогеологических и топографич</w:t>
      </w:r>
      <w:r>
        <w:t>е</w:t>
      </w:r>
      <w:r>
        <w:t>ских условий строительства, а также от величины и плотности застро</w:t>
      </w:r>
      <w:r>
        <w:t>й</w:t>
      </w:r>
      <w:r>
        <w:t>ки на</w:t>
      </w:r>
      <w:r>
        <w:t>селе</w:t>
      </w:r>
      <w:r>
        <w:t>н</w:t>
      </w:r>
      <w:r>
        <w:t>ного пункта и назначения трубопроводов.</w:t>
      </w:r>
    </w:p>
    <w:p w:rsidR="00000000" w:rsidRDefault="002E0998">
      <w:pPr>
        <w:ind w:firstLine="426"/>
        <w:jc w:val="both"/>
      </w:pPr>
      <w:r>
        <w:rPr>
          <w:b/>
        </w:rPr>
        <w:t>3.3.</w:t>
      </w:r>
      <w:r>
        <w:t xml:space="preserve"> Выбор способа прокладки сетей должен производиться с уч</w:t>
      </w:r>
      <w:r>
        <w:t>е</w:t>
      </w:r>
      <w:r>
        <w:t>том:</w:t>
      </w:r>
    </w:p>
    <w:p w:rsidR="00000000" w:rsidRDefault="002E0998">
      <w:pPr>
        <w:ind w:firstLine="426"/>
        <w:jc w:val="both"/>
      </w:pPr>
      <w:r>
        <w:t>способа предохранения трубопроводов от замерзания при расче</w:t>
      </w:r>
      <w:r>
        <w:t>т</w:t>
      </w:r>
      <w:r>
        <w:t>ном тепловом режиме, при отклонении теплового режима от нормы и в случ</w:t>
      </w:r>
      <w:r>
        <w:t>а</w:t>
      </w:r>
      <w:r>
        <w:t>ях аварий;</w:t>
      </w:r>
    </w:p>
    <w:p w:rsidR="00000000" w:rsidRDefault="002E0998">
      <w:pPr>
        <w:ind w:firstLine="426"/>
        <w:jc w:val="both"/>
      </w:pPr>
      <w:r>
        <w:t>мер по обеспечению устойчивости трубопроводов и близко ра</w:t>
      </w:r>
      <w:r>
        <w:t>с</w:t>
      </w:r>
      <w:r>
        <w:t>положенных зданий;</w:t>
      </w:r>
    </w:p>
    <w:p w:rsidR="00000000" w:rsidRDefault="002E0998">
      <w:pPr>
        <w:ind w:firstLine="426"/>
        <w:jc w:val="both"/>
      </w:pPr>
      <w:r>
        <w:t>мер по увеличению надежности работы систем водоснабжения и к</w:t>
      </w:r>
      <w:r>
        <w:t>а</w:t>
      </w:r>
      <w:r>
        <w:t xml:space="preserve">нализации; </w:t>
      </w:r>
    </w:p>
    <w:p w:rsidR="00000000" w:rsidRDefault="002E0998">
      <w:pPr>
        <w:ind w:firstLine="426"/>
        <w:jc w:val="both"/>
      </w:pPr>
      <w:r>
        <w:t>удобства эксплуатации.</w:t>
      </w:r>
    </w:p>
    <w:p w:rsidR="00000000" w:rsidRDefault="002E0998">
      <w:pPr>
        <w:ind w:firstLine="426"/>
        <w:jc w:val="both"/>
      </w:pPr>
      <w:r>
        <w:rPr>
          <w:b/>
        </w:rPr>
        <w:t>3.4.</w:t>
      </w:r>
      <w:r>
        <w:t xml:space="preserve"> Размещение сетей на плане следует предусматривать исходя из обеспечения:</w:t>
      </w:r>
    </w:p>
    <w:p w:rsidR="00000000" w:rsidRDefault="002E0998">
      <w:pPr>
        <w:ind w:firstLine="426"/>
        <w:jc w:val="both"/>
      </w:pPr>
      <w:r>
        <w:t>максимал</w:t>
      </w:r>
      <w:r>
        <w:t>ьного совмещения инженерных коммуникаций;</w:t>
      </w:r>
    </w:p>
    <w:p w:rsidR="00000000" w:rsidRDefault="002E0998">
      <w:pPr>
        <w:ind w:firstLine="426"/>
        <w:jc w:val="both"/>
      </w:pPr>
      <w:r>
        <w:t xml:space="preserve">минимальной протяженности сетей; </w:t>
      </w:r>
    </w:p>
    <w:p w:rsidR="00000000" w:rsidRDefault="002E0998">
      <w:pPr>
        <w:ind w:firstLine="426"/>
        <w:jc w:val="both"/>
      </w:pPr>
      <w:r>
        <w:t>блокировки зданий, позволяющей прокладывать сети на подвесках в проветриваемых подп</w:t>
      </w:r>
      <w:r>
        <w:t>о</w:t>
      </w:r>
      <w:r>
        <w:t>льях;</w:t>
      </w:r>
    </w:p>
    <w:p w:rsidR="00000000" w:rsidRDefault="002E0998">
      <w:pPr>
        <w:ind w:firstLine="426"/>
        <w:jc w:val="both"/>
      </w:pPr>
      <w:r>
        <w:t>сокращения числа подключений к сети водопровода за счет пр</w:t>
      </w:r>
      <w:r>
        <w:t>и</w:t>
      </w:r>
      <w:r>
        <w:t>соединения нескольких зданий к одному вводу водопровода, а также сокр</w:t>
      </w:r>
      <w:r>
        <w:t>а</w:t>
      </w:r>
      <w:r>
        <w:t>щения числа выпусков в канализацию.</w:t>
      </w:r>
    </w:p>
    <w:p w:rsidR="00000000" w:rsidRDefault="002E0998">
      <w:pPr>
        <w:ind w:firstLine="426"/>
        <w:jc w:val="both"/>
      </w:pPr>
      <w:r>
        <w:rPr>
          <w:b/>
        </w:rPr>
        <w:t>3.5.</w:t>
      </w:r>
      <w:r>
        <w:t xml:space="preserve"> Совмещение сетей различного назначения по одной трассе следует осуществлять путем прокладки их:</w:t>
      </w:r>
    </w:p>
    <w:p w:rsidR="00000000" w:rsidRDefault="002E0998">
      <w:pPr>
        <w:ind w:firstLine="426"/>
        <w:jc w:val="both"/>
      </w:pPr>
      <w:r>
        <w:t>на общих лежневых и городковых опорах (рис. 2) или на свайных оп</w:t>
      </w:r>
      <w:r>
        <w:t>о</w:t>
      </w:r>
      <w:r>
        <w:t xml:space="preserve">рах (рис. 3); </w:t>
      </w:r>
    </w:p>
    <w:p w:rsidR="00000000" w:rsidRDefault="002E0998">
      <w:pPr>
        <w:ind w:firstLine="426"/>
        <w:jc w:val="both"/>
      </w:pPr>
      <w:r>
        <w:t>в тоннелях или каналах.</w:t>
      </w:r>
    </w:p>
    <w:p w:rsidR="00000000" w:rsidRDefault="002E0998">
      <w:pPr>
        <w:spacing w:before="120" w:after="120"/>
        <w:jc w:val="center"/>
      </w:pPr>
      <w:r>
        <w:pict>
          <v:shape id="_x0000_i1026" type="#_x0000_t75" style="width:313.5pt;height:48pt">
            <v:imagedata r:id="rId5" o:title=""/>
          </v:shape>
        </w:pict>
      </w:r>
    </w:p>
    <w:p w:rsidR="00000000" w:rsidRDefault="002E0998">
      <w:pPr>
        <w:spacing w:before="120" w:after="120"/>
        <w:jc w:val="center"/>
      </w:pPr>
      <w:r>
        <w:t>Рис. 2. Надземная прокладка трубопроводов на общих лежневых опорах</w:t>
      </w:r>
    </w:p>
    <w:p w:rsidR="00000000" w:rsidRDefault="002E0998">
      <w:pPr>
        <w:ind w:firstLine="426"/>
        <w:jc w:val="center"/>
      </w:pPr>
      <w:r>
        <w:pict>
          <v:shape id="_x0000_i1027" type="#_x0000_t75" style="width:264pt;height:207pt">
            <v:imagedata r:id="rId6" o:title=""/>
          </v:shape>
        </w:pict>
      </w:r>
    </w:p>
    <w:p w:rsidR="00000000" w:rsidRDefault="002E0998">
      <w:pPr>
        <w:spacing w:before="120" w:after="120"/>
        <w:ind w:firstLine="425"/>
        <w:jc w:val="center"/>
      </w:pPr>
      <w:r>
        <w:t>Рис. 3. Надземная прокладка трубопроводов на общих свайных</w:t>
      </w:r>
      <w:r>
        <w:rPr>
          <w:lang w:val="en-US"/>
        </w:rPr>
        <w:t xml:space="preserve"> </w:t>
      </w:r>
      <w:r>
        <w:t>опорах</w:t>
      </w:r>
    </w:p>
    <w:p w:rsidR="00000000" w:rsidRDefault="002E0998">
      <w:pPr>
        <w:ind w:firstLine="426"/>
        <w:jc w:val="both"/>
      </w:pPr>
      <w:r>
        <w:rPr>
          <w:b/>
        </w:rPr>
        <w:t>3.6.</w:t>
      </w:r>
      <w:r>
        <w:t xml:space="preserve"> Прокладку водопроводов и коллекторов вне населенных пун</w:t>
      </w:r>
      <w:r>
        <w:t>к</w:t>
      </w:r>
      <w:r>
        <w:t>тов следует предусматривать вблизи дорог.</w:t>
      </w:r>
    </w:p>
    <w:p w:rsidR="00000000" w:rsidRDefault="002E0998">
      <w:pPr>
        <w:ind w:firstLine="426"/>
        <w:jc w:val="both"/>
      </w:pPr>
      <w:r>
        <w:rPr>
          <w:b/>
        </w:rPr>
        <w:t>3.7.</w:t>
      </w:r>
      <w:r>
        <w:t xml:space="preserve"> Трубопроводы следует прокладывать вдоль улиц в раздел</w:t>
      </w:r>
      <w:r>
        <w:t>и</w:t>
      </w:r>
      <w:r>
        <w:t>тельных полосах между проезжими частями.</w:t>
      </w:r>
    </w:p>
    <w:p w:rsidR="00000000" w:rsidRDefault="002E0998">
      <w:pPr>
        <w:ind w:firstLine="426"/>
        <w:jc w:val="both"/>
      </w:pPr>
      <w:r>
        <w:rPr>
          <w:b/>
        </w:rPr>
        <w:t>3.8.</w:t>
      </w:r>
      <w:r>
        <w:t xml:space="preserve"> Расстояния в свету от подземных трубопроводов до фунд</w:t>
      </w:r>
      <w:r>
        <w:t>а</w:t>
      </w:r>
      <w:r>
        <w:t>ментов зданий и сооружений надлежит принимать в зависимости от результатов теплотехническ</w:t>
      </w:r>
      <w:r>
        <w:t>их расчетов, но не менее 6 м при беск</w:t>
      </w:r>
      <w:r>
        <w:t>а</w:t>
      </w:r>
      <w:r>
        <w:t>нальной прокладке трубопроводов.</w:t>
      </w:r>
    </w:p>
    <w:p w:rsidR="00000000" w:rsidRDefault="002E0998">
      <w:pPr>
        <w:ind w:firstLine="426"/>
        <w:jc w:val="both"/>
      </w:pPr>
      <w:r>
        <w:rPr>
          <w:b/>
        </w:rPr>
        <w:t>3.9.</w:t>
      </w:r>
      <w:r>
        <w:t xml:space="preserve"> Наземные инженерные сети при любых способах компенсации температурных деформаций трубопроводов (разрезные и упругие ко</w:t>
      </w:r>
      <w:r>
        <w:t>м</w:t>
      </w:r>
      <w:r>
        <w:t>пенсаторы, прокладка «змейкой» и пр.) следует прокладывать возможно ближе к поверхности земли в слое снежного покр</w:t>
      </w:r>
      <w:r>
        <w:t>о</w:t>
      </w:r>
      <w:r>
        <w:t>ва.</w:t>
      </w:r>
    </w:p>
    <w:p w:rsidR="00000000" w:rsidRDefault="002E0998">
      <w:pPr>
        <w:ind w:firstLine="426"/>
        <w:jc w:val="both"/>
      </w:pPr>
      <w:r>
        <w:rPr>
          <w:b/>
        </w:rPr>
        <w:t>3.10.</w:t>
      </w:r>
      <w:r>
        <w:t xml:space="preserve"> Схемы водоснабжения должны обеспечивать непрерывность движения транспортируемой воды на всех участках сети (рис. 4). </w:t>
      </w:r>
    </w:p>
    <w:p w:rsidR="00000000" w:rsidRDefault="002E0998">
      <w:pPr>
        <w:ind w:firstLine="426"/>
        <w:jc w:val="both"/>
      </w:pPr>
      <w:r>
        <w:t xml:space="preserve">При этом: </w:t>
      </w:r>
    </w:p>
    <w:p w:rsidR="00000000" w:rsidRDefault="002E0998">
      <w:pPr>
        <w:ind w:firstLine="426"/>
        <w:jc w:val="both"/>
      </w:pPr>
      <w:r>
        <w:t>тупиковая схема должна предусматривать подключение крупных потр</w:t>
      </w:r>
      <w:r>
        <w:t>ебителей воды и концевых участках (особенно эффективна, когда концевые участки водопровода совпадают с начальными участками канализ</w:t>
      </w:r>
      <w:r>
        <w:t>а</w:t>
      </w:r>
      <w:r>
        <w:t>ции), а также устройство сухих перемычек;</w:t>
      </w:r>
    </w:p>
    <w:p w:rsidR="00000000" w:rsidRDefault="002E0998">
      <w:pPr>
        <w:ind w:firstLine="426"/>
        <w:jc w:val="both"/>
      </w:pPr>
      <w:r>
        <w:t>кольцевая схема должна состоять из минимального числа колец, вытянутых по направлению основного потока воды к крупному потр</w:t>
      </w:r>
      <w:r>
        <w:t>е</w:t>
      </w:r>
      <w:r>
        <w:t>бителю; кольца сети надлежит замыкать на циркуляционную насосную станцию, в необходимых случаях совмещенную с пунктом подогрева воды;</w:t>
      </w:r>
    </w:p>
    <w:p w:rsidR="00000000" w:rsidRDefault="002E0998">
      <w:pPr>
        <w:ind w:firstLine="426"/>
        <w:jc w:val="both"/>
      </w:pPr>
      <w:r>
        <w:t>двухтрубные схемы следует проектировать но аналогии со схем</w:t>
      </w:r>
      <w:r>
        <w:t>а</w:t>
      </w:r>
      <w:r>
        <w:t>ми тепловых сетен.</w:t>
      </w:r>
    </w:p>
    <w:p w:rsidR="00000000" w:rsidRDefault="002E0998">
      <w:pPr>
        <w:ind w:firstLine="426"/>
        <w:jc w:val="both"/>
      </w:pPr>
      <w:r>
        <w:t>В</w:t>
      </w:r>
      <w:r>
        <w:t>семи схемами водоснабжения должна предусматриваться уст</w:t>
      </w:r>
      <w:r>
        <w:t>а</w:t>
      </w:r>
      <w:r>
        <w:t>новка автоматических выпусков воды.</w:t>
      </w:r>
    </w:p>
    <w:p w:rsidR="00000000" w:rsidRDefault="002E0998">
      <w:pPr>
        <w:spacing w:before="120" w:after="120"/>
        <w:jc w:val="center"/>
      </w:pPr>
      <w:r>
        <w:pict>
          <v:shape id="_x0000_i1028" type="#_x0000_t75" style="width:260.25pt;height:301.5pt">
            <v:imagedata r:id="rId7" o:title=""/>
          </v:shape>
        </w:pict>
      </w:r>
    </w:p>
    <w:p w:rsidR="00000000" w:rsidRDefault="002E0998">
      <w:pPr>
        <w:jc w:val="center"/>
      </w:pPr>
      <w:r>
        <w:t>Рис. 4. Схемы водоснабжения</w:t>
      </w:r>
    </w:p>
    <w:p w:rsidR="00000000" w:rsidRDefault="002E0998">
      <w:pPr>
        <w:spacing w:after="120"/>
        <w:jc w:val="center"/>
      </w:pPr>
      <w:r>
        <w:rPr>
          <w:i/>
        </w:rPr>
        <w:t>а</w:t>
      </w:r>
      <w:r>
        <w:t xml:space="preserve"> — водопроводная кольцевая; </w:t>
      </w:r>
      <w:r>
        <w:rPr>
          <w:i/>
        </w:rPr>
        <w:t>б</w:t>
      </w:r>
      <w:r>
        <w:t xml:space="preserve"> — тупиковая с сухой резервирующей перемычкой</w:t>
      </w:r>
      <w:r>
        <w:rPr>
          <w:lang w:val="en-US"/>
        </w:rPr>
        <w:t>;</w:t>
      </w:r>
      <w:r>
        <w:t xml:space="preserve"> </w:t>
      </w:r>
      <w:r>
        <w:rPr>
          <w:i/>
        </w:rPr>
        <w:t>в, г</w:t>
      </w:r>
      <w:r>
        <w:t xml:space="preserve"> — с автоматической защитой от замерзания: </w:t>
      </w:r>
      <w:r>
        <w:rPr>
          <w:i/>
        </w:rPr>
        <w:t>1</w:t>
      </w:r>
      <w:r>
        <w:t xml:space="preserve"> — в</w:t>
      </w:r>
      <w:r>
        <w:t>о</w:t>
      </w:r>
      <w:r>
        <w:t xml:space="preserve">довод; 2 — резервуар; </w:t>
      </w:r>
      <w:r>
        <w:rPr>
          <w:i/>
        </w:rPr>
        <w:t>3</w:t>
      </w:r>
      <w:r>
        <w:t xml:space="preserve"> — насосная станция; </w:t>
      </w:r>
      <w:r>
        <w:rPr>
          <w:i/>
        </w:rPr>
        <w:t>4</w:t>
      </w:r>
      <w:r>
        <w:t xml:space="preserve"> — распределительная сеть; </w:t>
      </w:r>
      <w:r>
        <w:rPr>
          <w:i/>
        </w:rPr>
        <w:t>5</w:t>
      </w:r>
      <w:r>
        <w:t xml:space="preserve"> — колодец; </w:t>
      </w:r>
      <w:r>
        <w:rPr>
          <w:i/>
        </w:rPr>
        <w:t xml:space="preserve">6 — </w:t>
      </w:r>
      <w:r>
        <w:t xml:space="preserve">водоразборная колонка; </w:t>
      </w:r>
      <w:r>
        <w:rPr>
          <w:i/>
        </w:rPr>
        <w:t>7</w:t>
      </w:r>
      <w:r>
        <w:t xml:space="preserve"> — насосная станция на водозаборе; </w:t>
      </w:r>
      <w:r>
        <w:rPr>
          <w:i/>
        </w:rPr>
        <w:t xml:space="preserve">8 — </w:t>
      </w:r>
      <w:r>
        <w:t>автоматический выпуск;</w:t>
      </w:r>
      <w:r>
        <w:rPr>
          <w:lang w:val="en-US"/>
        </w:rPr>
        <w:t xml:space="preserve"> </w:t>
      </w:r>
      <w:r>
        <w:t xml:space="preserve">автоматический выпуск с телеустройством; </w:t>
      </w:r>
      <w:r>
        <w:rPr>
          <w:i/>
        </w:rPr>
        <w:t xml:space="preserve">10 — </w:t>
      </w:r>
      <w:r>
        <w:t xml:space="preserve">передача сигнала; </w:t>
      </w:r>
      <w:r>
        <w:rPr>
          <w:i/>
        </w:rPr>
        <w:t>11</w:t>
      </w:r>
      <w:r>
        <w:t xml:space="preserve"> — диспетчерский пу</w:t>
      </w:r>
      <w:r>
        <w:t xml:space="preserve">нкт; </w:t>
      </w:r>
      <w:r>
        <w:rPr>
          <w:i/>
        </w:rPr>
        <w:t>12</w:t>
      </w:r>
      <w:r>
        <w:t xml:space="preserve"> — магистральный водовод; </w:t>
      </w:r>
      <w:r>
        <w:rPr>
          <w:i/>
        </w:rPr>
        <w:t>13</w:t>
      </w:r>
      <w:r>
        <w:t xml:space="preserve"> — специальная задвижка для сухих перемычек</w:t>
      </w:r>
    </w:p>
    <w:p w:rsidR="00000000" w:rsidRDefault="002E0998">
      <w:pPr>
        <w:ind w:firstLine="426"/>
        <w:jc w:val="both"/>
      </w:pPr>
      <w:r>
        <w:rPr>
          <w:b/>
        </w:rPr>
        <w:t>3.11.</w:t>
      </w:r>
      <w:r>
        <w:t xml:space="preserve"> Рекомендуется централизованная система канализации, п</w:t>
      </w:r>
      <w:r>
        <w:t>о</w:t>
      </w:r>
      <w:r>
        <w:t>зволяющая осуществлять сбор и отвод стоков от возможно большего числа объектов.</w:t>
      </w:r>
    </w:p>
    <w:p w:rsidR="00000000" w:rsidRDefault="002E0998">
      <w:pPr>
        <w:spacing w:before="120" w:after="120"/>
        <w:jc w:val="center"/>
        <w:rPr>
          <w:b/>
        </w:rPr>
      </w:pPr>
      <w:r>
        <w:rPr>
          <w:b/>
        </w:rPr>
        <w:t>4. СПОСОБЫ ПРОКЛАДКИ СЕТЕЙ</w:t>
      </w:r>
    </w:p>
    <w:p w:rsidR="00000000" w:rsidRDefault="002E0998">
      <w:pPr>
        <w:ind w:firstLine="426"/>
        <w:jc w:val="both"/>
      </w:pPr>
      <w:r>
        <w:rPr>
          <w:b/>
        </w:rPr>
        <w:t>4.1.</w:t>
      </w:r>
      <w:r>
        <w:t xml:space="preserve"> В зависимости от расположения трубопроводов относительно поверхности земли, их механического и теплового взаимодействия с грунтом надлежит принимать один или несколько способов прокладки (рис. 5): </w:t>
      </w:r>
    </w:p>
    <w:p w:rsidR="00000000" w:rsidRDefault="002E0998">
      <w:pPr>
        <w:ind w:firstLine="426"/>
        <w:jc w:val="both"/>
      </w:pPr>
      <w:r>
        <w:t>подземную (в том числе в каналах), наземную, надземную на ни</w:t>
      </w:r>
      <w:r>
        <w:t>з</w:t>
      </w:r>
      <w:r>
        <w:t>ки</w:t>
      </w:r>
      <w:r>
        <w:t>х или высоких опорах.</w:t>
      </w:r>
    </w:p>
    <w:p w:rsidR="00000000" w:rsidRDefault="002E0998">
      <w:pPr>
        <w:spacing w:before="120" w:after="120"/>
        <w:jc w:val="center"/>
      </w:pPr>
      <w:r>
        <w:pict>
          <v:shape id="_x0000_i1029" type="#_x0000_t75" style="width:313.5pt;height:210pt">
            <v:imagedata r:id="rId8" o:title=""/>
          </v:shape>
        </w:pict>
      </w:r>
    </w:p>
    <w:p w:rsidR="00000000" w:rsidRDefault="002E0998">
      <w:pPr>
        <w:spacing w:before="120"/>
        <w:jc w:val="center"/>
      </w:pPr>
      <w:r>
        <w:t xml:space="preserve">Рис. 5. Способы прокладки трубопроводов </w:t>
      </w:r>
    </w:p>
    <w:p w:rsidR="00000000" w:rsidRDefault="002E0998">
      <w:pPr>
        <w:spacing w:after="120"/>
        <w:jc w:val="center"/>
      </w:pPr>
      <w:r>
        <w:rPr>
          <w:i/>
        </w:rPr>
        <w:t>а</w:t>
      </w:r>
      <w:r>
        <w:t xml:space="preserve"> — подземная; </w:t>
      </w:r>
      <w:r>
        <w:rPr>
          <w:i/>
        </w:rPr>
        <w:t>б</w:t>
      </w:r>
      <w:r>
        <w:t xml:space="preserve"> — н</w:t>
      </w:r>
      <w:r>
        <w:t>а</w:t>
      </w:r>
      <w:r>
        <w:t xml:space="preserve">земная; </w:t>
      </w:r>
      <w:r>
        <w:rPr>
          <w:i/>
        </w:rPr>
        <w:t>в</w:t>
      </w:r>
      <w:r>
        <w:t xml:space="preserve"> — надземная</w:t>
      </w:r>
    </w:p>
    <w:p w:rsidR="00000000" w:rsidRDefault="002E0998">
      <w:pPr>
        <w:ind w:firstLine="426"/>
        <w:jc w:val="both"/>
      </w:pPr>
      <w:r>
        <w:rPr>
          <w:b/>
        </w:rPr>
        <w:t>4.2.</w:t>
      </w:r>
      <w:r>
        <w:t xml:space="preserve"> Инженерные сети за границей населенного пункта при на</w:t>
      </w:r>
      <w:r>
        <w:t>д</w:t>
      </w:r>
      <w:r>
        <w:t>земной прокладке следует укладывать на промежуточных опорах ра</w:t>
      </w:r>
      <w:r>
        <w:t>з</w:t>
      </w:r>
      <w:r>
        <w:t>личной конструкции (скользящие, катковые, подвесные).</w:t>
      </w:r>
    </w:p>
    <w:p w:rsidR="00000000" w:rsidRDefault="002E0998">
      <w:pPr>
        <w:ind w:firstLine="426"/>
        <w:jc w:val="both"/>
      </w:pPr>
      <w:r>
        <w:rPr>
          <w:b/>
        </w:rPr>
        <w:t>4.3.</w:t>
      </w:r>
      <w:r>
        <w:t xml:space="preserve"> Укладку опор всех видов (кроме свайных) следует предусма</w:t>
      </w:r>
      <w:r>
        <w:t>т</w:t>
      </w:r>
      <w:r>
        <w:t>ривать непосредственно на поверхность земли или на призмы из гале</w:t>
      </w:r>
      <w:r>
        <w:t>ч</w:t>
      </w:r>
      <w:r>
        <w:t>никового или гравийного грунтов, гравелистого или крупного песчан</w:t>
      </w:r>
      <w:r>
        <w:t>о</w:t>
      </w:r>
      <w:r>
        <w:t xml:space="preserve">го грунта. Допускается применение </w:t>
      </w:r>
      <w:r>
        <w:t>местных супесчаных и суглинистых грунтов, которые перед укладкой в призмы надлежит оттаивать.</w:t>
      </w:r>
    </w:p>
    <w:p w:rsidR="00000000" w:rsidRDefault="002E0998">
      <w:pPr>
        <w:ind w:firstLine="426"/>
        <w:jc w:val="both"/>
      </w:pPr>
      <w:r>
        <w:rPr>
          <w:b/>
        </w:rPr>
        <w:t>4.4.</w:t>
      </w:r>
      <w:r>
        <w:t xml:space="preserve"> Высоту насыпных грунтовых призм надлежит определять на основании профилей трубопровода и поверхности земли. При соста</w:t>
      </w:r>
      <w:r>
        <w:t>в</w:t>
      </w:r>
      <w:r>
        <w:t>лении профилей следует стремиться к максимальному приближению трубопровода к поверхности земли, исключая срезку естественной п</w:t>
      </w:r>
      <w:r>
        <w:t>о</w:t>
      </w:r>
      <w:r>
        <w:t xml:space="preserve">верхности. </w:t>
      </w:r>
    </w:p>
    <w:p w:rsidR="00000000" w:rsidRDefault="002E0998">
      <w:pPr>
        <w:ind w:firstLine="426"/>
        <w:jc w:val="both"/>
      </w:pPr>
      <w:r>
        <w:rPr>
          <w:b/>
        </w:rPr>
        <w:t>4.5.</w:t>
      </w:r>
      <w:r>
        <w:t xml:space="preserve"> Лежневые опоры (см. рис. 2) должны выполняться из антисе</w:t>
      </w:r>
      <w:r>
        <w:t>п</w:t>
      </w:r>
      <w:r>
        <w:t>т</w:t>
      </w:r>
      <w:r>
        <w:t>и</w:t>
      </w:r>
      <w:r>
        <w:t>рованных деревянных брусьев или бревен.</w:t>
      </w:r>
    </w:p>
    <w:p w:rsidR="00000000" w:rsidRDefault="002E0998">
      <w:pPr>
        <w:ind w:firstLine="426"/>
        <w:jc w:val="both"/>
      </w:pPr>
      <w:r>
        <w:rPr>
          <w:b/>
        </w:rPr>
        <w:t>4.6.</w:t>
      </w:r>
      <w:r>
        <w:t xml:space="preserve"> Низкие свайные опоры следует применять на участ</w:t>
      </w:r>
      <w:r>
        <w:t>ках с гру</w:t>
      </w:r>
      <w:r>
        <w:t>н</w:t>
      </w:r>
      <w:r>
        <w:t>тами, подверженными сильным сезонным пучениям, большим проса</w:t>
      </w:r>
      <w:r>
        <w:t>д</w:t>
      </w:r>
      <w:r>
        <w:t>кам, способным нарушить устойчивость трубопроводов, а также на п</w:t>
      </w:r>
      <w:r>
        <w:t>е</w:t>
      </w:r>
      <w:r>
        <w:t>реходах через реки, ручьи, овраги.</w:t>
      </w:r>
    </w:p>
    <w:p w:rsidR="00000000" w:rsidRDefault="002E0998">
      <w:pPr>
        <w:ind w:firstLine="426"/>
        <w:jc w:val="both"/>
      </w:pPr>
      <w:r>
        <w:t>Сваи надлежит принимать из железобетона или дерева и заклад</w:t>
      </w:r>
      <w:r>
        <w:t>ы</w:t>
      </w:r>
      <w:r>
        <w:t>вать ниже слоя сезонного оттаивания грунта на глубину, определенную расч</w:t>
      </w:r>
      <w:r>
        <w:t>е</w:t>
      </w:r>
      <w:r>
        <w:t>том, но не менее чем на 1 м.</w:t>
      </w:r>
    </w:p>
    <w:p w:rsidR="00000000" w:rsidRDefault="002E0998">
      <w:pPr>
        <w:ind w:firstLine="426"/>
        <w:jc w:val="both"/>
      </w:pPr>
      <w:r>
        <w:rPr>
          <w:b/>
        </w:rPr>
        <w:t>4.7.</w:t>
      </w:r>
      <w:r>
        <w:t xml:space="preserve"> При прокладке трубопровода «змейкой» рекомендуется пр</w:t>
      </w:r>
      <w:r>
        <w:t>и</w:t>
      </w:r>
      <w:r>
        <w:t>менять подвесные опоры, выполненные по схеме четырехгранной п</w:t>
      </w:r>
      <w:r>
        <w:t>и</w:t>
      </w:r>
      <w:r>
        <w:t>рамиды (рис. 6).</w:t>
      </w:r>
    </w:p>
    <w:p w:rsidR="00000000" w:rsidRDefault="002E0998">
      <w:pPr>
        <w:spacing w:before="120" w:after="120"/>
        <w:jc w:val="center"/>
      </w:pPr>
      <w:r>
        <w:pict>
          <v:shape id="_x0000_i1030" type="#_x0000_t75" style="width:225pt;height:346.5pt">
            <v:imagedata r:id="rId9" o:title=""/>
          </v:shape>
        </w:pict>
      </w:r>
    </w:p>
    <w:p w:rsidR="00000000" w:rsidRDefault="002E0998">
      <w:pPr>
        <w:spacing w:before="120" w:after="120"/>
        <w:jc w:val="center"/>
      </w:pPr>
      <w:r>
        <w:t>Рис. 6. Металлодеревянная подвесная опо</w:t>
      </w:r>
      <w:r>
        <w:t>ра</w:t>
      </w:r>
    </w:p>
    <w:p w:rsidR="00000000" w:rsidRDefault="002E0998">
      <w:pPr>
        <w:ind w:firstLine="426"/>
        <w:jc w:val="both"/>
      </w:pPr>
      <w:r>
        <w:rPr>
          <w:b/>
        </w:rPr>
        <w:t>4.8.</w:t>
      </w:r>
      <w:r>
        <w:t xml:space="preserve"> На участках местности с уклоном до 10° следует применять надземную прокладку трубопроводов на скользяще-подвесных оп</w:t>
      </w:r>
      <w:r>
        <w:t>о</w:t>
      </w:r>
      <w:r>
        <w:t>рах.</w:t>
      </w:r>
    </w:p>
    <w:p w:rsidR="00000000" w:rsidRDefault="002E0998">
      <w:pPr>
        <w:ind w:firstLine="426"/>
        <w:jc w:val="both"/>
      </w:pPr>
      <w:r>
        <w:rPr>
          <w:b/>
        </w:rPr>
        <w:t>4.9.</w:t>
      </w:r>
      <w:r>
        <w:t xml:space="preserve"> Надземную прокладку трубопроводов на высоких опорах сл</w:t>
      </w:r>
      <w:r>
        <w:t>е</w:t>
      </w:r>
      <w:r>
        <w:t>дует принимать на мачтах, эстакадах и по конструкциям промышленных зданий и сооружений на высоте, обеспечивающей проезд транспорта (рис. 7).</w:t>
      </w:r>
    </w:p>
    <w:p w:rsidR="00000000" w:rsidRDefault="002E0998">
      <w:pPr>
        <w:spacing w:before="120"/>
        <w:jc w:val="center"/>
      </w:pPr>
      <w:r>
        <w:pict>
          <v:shape id="_x0000_i1031" type="#_x0000_t75" style="width:314.25pt;height:169.5pt">
            <v:imagedata r:id="rId10" o:title=""/>
          </v:shape>
        </w:pict>
      </w:r>
    </w:p>
    <w:p w:rsidR="00000000" w:rsidRDefault="002E0998">
      <w:pPr>
        <w:spacing w:before="120" w:after="120"/>
        <w:jc w:val="center"/>
      </w:pPr>
      <w:r>
        <w:t>Рис. 7. Схемы надземных прокладок трубопроводов по мачтам, эстак</w:t>
      </w:r>
      <w:r>
        <w:t>а</w:t>
      </w:r>
      <w:r>
        <w:t>дам, оградам и строительным конструкциям зданий</w:t>
      </w:r>
    </w:p>
    <w:p w:rsidR="00000000" w:rsidRDefault="002E0998">
      <w:pPr>
        <w:ind w:firstLine="426"/>
        <w:jc w:val="both"/>
      </w:pPr>
      <w:r>
        <w:rPr>
          <w:b/>
        </w:rPr>
        <w:t>4.10.</w:t>
      </w:r>
      <w:r>
        <w:t xml:space="preserve"> Надземная прокладка трубопроводов на высоких опорах в н</w:t>
      </w:r>
      <w:r>
        <w:t>а</w:t>
      </w:r>
      <w:r>
        <w:t>с</w:t>
      </w:r>
      <w:r>
        <w:t>е</w:t>
      </w:r>
      <w:r>
        <w:t>ле</w:t>
      </w:r>
      <w:r>
        <w:t>нных пунктах не рекомендуется.</w:t>
      </w:r>
    </w:p>
    <w:p w:rsidR="00000000" w:rsidRDefault="002E0998">
      <w:pPr>
        <w:ind w:firstLine="426"/>
        <w:jc w:val="both"/>
        <w:rPr>
          <w:lang w:val="en-US"/>
        </w:rPr>
      </w:pPr>
      <w:r>
        <w:rPr>
          <w:b/>
        </w:rPr>
        <w:t>4.11.</w:t>
      </w:r>
      <w:r>
        <w:t xml:space="preserve"> Подземная бесканальная прокладка водопроводных и канал</w:t>
      </w:r>
      <w:r>
        <w:t>и</w:t>
      </w:r>
      <w:r>
        <w:t xml:space="preserve">зационных трубопроводов допускается в непросадочных грунтах или грунтах </w:t>
      </w:r>
      <w:r>
        <w:rPr>
          <w:lang w:val="en-US"/>
        </w:rPr>
        <w:t>I</w:t>
      </w:r>
      <w:r>
        <w:t xml:space="preserve"> типа просадочности при оттаивании (рис. 8). При этом должна обеспечиваться герметичность стыков вне зависимости от изменения темпер</w:t>
      </w:r>
      <w:r>
        <w:t>а</w:t>
      </w:r>
      <w:r>
        <w:t>турного режима мерзлых грунтов.</w:t>
      </w:r>
    </w:p>
    <w:p w:rsidR="00000000" w:rsidRDefault="002E0998">
      <w:pPr>
        <w:spacing w:before="120" w:after="120"/>
        <w:jc w:val="center"/>
      </w:pPr>
      <w:r>
        <w:pict>
          <v:shape id="_x0000_i1032" type="#_x0000_t75" style="width:173.25pt;height:228pt">
            <v:imagedata r:id="rId11" o:title=""/>
          </v:shape>
        </w:pict>
      </w:r>
    </w:p>
    <w:p w:rsidR="00000000" w:rsidRDefault="002E0998">
      <w:pPr>
        <w:jc w:val="center"/>
      </w:pPr>
      <w:r>
        <w:pict>
          <v:shape id="_x0000_i1033" type="#_x0000_t75" style="width:189.75pt;height:225.75pt">
            <v:imagedata r:id="rId12" o:title=""/>
          </v:shape>
        </w:pict>
      </w:r>
    </w:p>
    <w:p w:rsidR="00000000" w:rsidRDefault="002E0998">
      <w:pPr>
        <w:spacing w:before="120"/>
        <w:jc w:val="center"/>
      </w:pPr>
      <w:r>
        <w:t xml:space="preserve">Рис. </w:t>
      </w:r>
      <w:r>
        <w:rPr>
          <w:lang w:val="en-US"/>
        </w:rPr>
        <w:t>8</w:t>
      </w:r>
      <w:r>
        <w:t>. Бесканальная прокладка низкотемпературных трубопр</w:t>
      </w:r>
      <w:r>
        <w:t>о</w:t>
      </w:r>
      <w:r>
        <w:t>водов</w:t>
      </w:r>
    </w:p>
    <w:p w:rsidR="00000000" w:rsidRDefault="002E0998">
      <w:pPr>
        <w:spacing w:after="120"/>
        <w:jc w:val="center"/>
      </w:pPr>
      <w:r>
        <w:rPr>
          <w:i/>
        </w:rPr>
        <w:t>1</w:t>
      </w:r>
      <w:r>
        <w:rPr>
          <w:b/>
          <w:i/>
        </w:rPr>
        <w:t xml:space="preserve"> — </w:t>
      </w:r>
      <w:r>
        <w:t xml:space="preserve">граница талика в зимнее время; </w:t>
      </w:r>
      <w:r>
        <w:rPr>
          <w:i/>
        </w:rPr>
        <w:t xml:space="preserve">2 — </w:t>
      </w:r>
      <w:r>
        <w:t xml:space="preserve">граница протаивания в летнее время; </w:t>
      </w:r>
      <w:r>
        <w:rPr>
          <w:i/>
        </w:rPr>
        <w:t xml:space="preserve">3 — </w:t>
      </w:r>
      <w:r>
        <w:t xml:space="preserve">глинобетон; </w:t>
      </w:r>
      <w:r>
        <w:rPr>
          <w:i/>
        </w:rPr>
        <w:t xml:space="preserve">4 — </w:t>
      </w:r>
      <w:r>
        <w:t>замененный грунт</w:t>
      </w:r>
    </w:p>
    <w:p w:rsidR="00000000" w:rsidRDefault="002E0998">
      <w:pPr>
        <w:ind w:firstLine="426"/>
        <w:jc w:val="both"/>
      </w:pPr>
      <w:r>
        <w:rPr>
          <w:b/>
        </w:rPr>
        <w:t>4.</w:t>
      </w:r>
      <w:r>
        <w:rPr>
          <w:b/>
        </w:rPr>
        <w:t>12.</w:t>
      </w:r>
      <w:r>
        <w:t xml:space="preserve"> В пределах застройки населенного пункта допускается по</w:t>
      </w:r>
      <w:r>
        <w:t>д</w:t>
      </w:r>
      <w:r>
        <w:t xml:space="preserve">земная бесканальная прокладка водопроводных труб диаметром до 300 мм в грунтах </w:t>
      </w:r>
      <w:r>
        <w:rPr>
          <w:lang w:val="en-US"/>
        </w:rPr>
        <w:t>I</w:t>
      </w:r>
      <w:r>
        <w:t xml:space="preserve"> типа просадочности при оттаивании. Вид прокладки труб диаметром более 300 мм определяется по результатам теплотехнич</w:t>
      </w:r>
      <w:r>
        <w:t>е</w:t>
      </w:r>
      <w:r>
        <w:t>ского расчета.</w:t>
      </w:r>
    </w:p>
    <w:p w:rsidR="00000000" w:rsidRDefault="002E0998">
      <w:pPr>
        <w:ind w:firstLine="426"/>
        <w:jc w:val="both"/>
      </w:pPr>
      <w:r>
        <w:rPr>
          <w:b/>
        </w:rPr>
        <w:t>4.13.</w:t>
      </w:r>
      <w:r>
        <w:t xml:space="preserve"> Талик вокруг трубы в летнее время не должен влиять на у</w:t>
      </w:r>
      <w:r>
        <w:t>с</w:t>
      </w:r>
      <w:r>
        <w:t>тойчивость трубопровода и близлежащих зданий и сооружений, а в зимнее время должен предохранять транспортируемую жидкость от замерзания.</w:t>
      </w:r>
    </w:p>
    <w:p w:rsidR="00000000" w:rsidRDefault="002E0998">
      <w:pPr>
        <w:ind w:firstLine="426"/>
        <w:jc w:val="both"/>
      </w:pPr>
      <w:r>
        <w:rPr>
          <w:b/>
        </w:rPr>
        <w:t>4.14.</w:t>
      </w:r>
      <w:r>
        <w:t xml:space="preserve"> При защите водопроводных труб от за</w:t>
      </w:r>
      <w:r>
        <w:t>мерзания автоматич</w:t>
      </w:r>
      <w:r>
        <w:t>е</w:t>
      </w:r>
      <w:r>
        <w:t>скими выпусками воды или греющим электрическим кабелем допуск</w:t>
      </w:r>
      <w:r>
        <w:t>а</w:t>
      </w:r>
      <w:r>
        <w:t>ется их прокладка в слое сезонного промерзания грунта.</w:t>
      </w:r>
    </w:p>
    <w:p w:rsidR="00000000" w:rsidRDefault="002E0998">
      <w:pPr>
        <w:ind w:firstLine="426"/>
        <w:jc w:val="both"/>
      </w:pPr>
      <w:r>
        <w:rPr>
          <w:b/>
        </w:rPr>
        <w:t>4.15.</w:t>
      </w:r>
      <w:r>
        <w:t xml:space="preserve"> Тоннели или каналы для инженерных сетей, прокладываемых в вечномерзлых грунтах, могут быть одноярусными, двухъярусными и двухсекционными (рис. 9).</w:t>
      </w:r>
    </w:p>
    <w:p w:rsidR="00000000" w:rsidRDefault="002E0998">
      <w:pPr>
        <w:spacing w:before="120" w:after="120"/>
        <w:jc w:val="center"/>
      </w:pPr>
      <w:r>
        <w:pict>
          <v:shape id="_x0000_i1034" type="#_x0000_t75" style="width:313.5pt;height:173.25pt">
            <v:imagedata r:id="rId13" o:title=""/>
          </v:shape>
        </w:pict>
      </w:r>
    </w:p>
    <w:p w:rsidR="00000000" w:rsidRDefault="002E0998">
      <w:pPr>
        <w:jc w:val="center"/>
      </w:pPr>
      <w:r>
        <w:t>Рис. 9. Схемы проходных каналов</w:t>
      </w:r>
    </w:p>
    <w:p w:rsidR="00000000" w:rsidRDefault="002E0998">
      <w:pPr>
        <w:spacing w:after="120"/>
        <w:ind w:firstLine="425"/>
        <w:jc w:val="both"/>
      </w:pPr>
      <w:r>
        <w:rPr>
          <w:i/>
        </w:rPr>
        <w:t>а</w:t>
      </w:r>
      <w:r>
        <w:t xml:space="preserve"> — одноярусный; </w:t>
      </w:r>
      <w:r>
        <w:rPr>
          <w:i/>
        </w:rPr>
        <w:t>б</w:t>
      </w:r>
      <w:r>
        <w:t xml:space="preserve"> — двухъярусный;</w:t>
      </w:r>
      <w:r>
        <w:rPr>
          <w:lang w:val="en-US"/>
        </w:rPr>
        <w:t xml:space="preserve"> </w:t>
      </w:r>
      <w:r>
        <w:rPr>
          <w:i/>
          <w:lang w:val="en-US"/>
        </w:rPr>
        <w:t>â</w:t>
      </w:r>
      <w:r>
        <w:rPr>
          <w:lang w:val="en-US"/>
        </w:rPr>
        <w:t xml:space="preserve"> — äâóõñåêöèîííûé;</w:t>
      </w:r>
      <w:r>
        <w:t xml:space="preserve"> </w:t>
      </w:r>
      <w:r>
        <w:rPr>
          <w:i/>
        </w:rPr>
        <w:t>1</w:t>
      </w:r>
      <w:r>
        <w:t xml:space="preserve"> — тепловые сети; </w:t>
      </w:r>
      <w:r>
        <w:rPr>
          <w:i/>
        </w:rPr>
        <w:t xml:space="preserve">2 — </w:t>
      </w:r>
      <w:r>
        <w:t xml:space="preserve">водопровод; </w:t>
      </w:r>
      <w:r>
        <w:rPr>
          <w:i/>
        </w:rPr>
        <w:t xml:space="preserve">3 — </w:t>
      </w:r>
      <w:r>
        <w:t xml:space="preserve">канализация; </w:t>
      </w:r>
      <w:r>
        <w:rPr>
          <w:i/>
        </w:rPr>
        <w:t xml:space="preserve">4 — </w:t>
      </w:r>
      <w:r>
        <w:t xml:space="preserve">электрические кабели; </w:t>
      </w:r>
      <w:r>
        <w:rPr>
          <w:i/>
        </w:rPr>
        <w:t>5</w:t>
      </w:r>
      <w:r>
        <w:t xml:space="preserve"> — технологические трубопр</w:t>
      </w:r>
      <w:r>
        <w:t>о</w:t>
      </w:r>
      <w:r>
        <w:t>воды</w:t>
      </w:r>
    </w:p>
    <w:p w:rsidR="00000000" w:rsidRDefault="002E0998">
      <w:pPr>
        <w:ind w:firstLine="426"/>
        <w:jc w:val="both"/>
      </w:pPr>
      <w:r>
        <w:t xml:space="preserve">Тип тоннели или канала </w:t>
      </w:r>
      <w:r>
        <w:t>должен определяться в зависимости от р</w:t>
      </w:r>
      <w:r>
        <w:t>е</w:t>
      </w:r>
      <w:r>
        <w:t>зультатов технико-экономического сравнения вариантов; при этом н</w:t>
      </w:r>
      <w:r>
        <w:t>е</w:t>
      </w:r>
      <w:r>
        <w:t xml:space="preserve">обходимо учитывать: </w:t>
      </w:r>
    </w:p>
    <w:p w:rsidR="00000000" w:rsidRDefault="002E0998">
      <w:pPr>
        <w:ind w:firstLine="426"/>
        <w:jc w:val="both"/>
      </w:pPr>
      <w:r>
        <w:t xml:space="preserve">одноярусный наиболее экономичен; </w:t>
      </w:r>
    </w:p>
    <w:p w:rsidR="00000000" w:rsidRDefault="002E0998">
      <w:pPr>
        <w:ind w:firstLine="426"/>
        <w:jc w:val="both"/>
      </w:pPr>
      <w:r>
        <w:t>двухъярусный с отдельным ярусом для канализационных труб о</w:t>
      </w:r>
      <w:r>
        <w:t>б</w:t>
      </w:r>
      <w:r>
        <w:t>легчает прокладку канализационных труб с необходимым укл</w:t>
      </w:r>
      <w:r>
        <w:t>о</w:t>
      </w:r>
      <w:r>
        <w:t>ном;</w:t>
      </w:r>
    </w:p>
    <w:p w:rsidR="00000000" w:rsidRDefault="002E0998">
      <w:pPr>
        <w:ind w:firstLine="426"/>
        <w:jc w:val="both"/>
      </w:pPr>
      <w:r>
        <w:t>двухсекционный с вертикальной разделяющей стенкой эконом</w:t>
      </w:r>
      <w:r>
        <w:t>и</w:t>
      </w:r>
      <w:r>
        <w:t>чен при размещении в нем большого количества трубопроводов ра</w:t>
      </w:r>
      <w:r>
        <w:t>з</w:t>
      </w:r>
      <w:r>
        <w:t>личного назначения;</w:t>
      </w:r>
    </w:p>
    <w:p w:rsidR="00000000" w:rsidRDefault="002E0998">
      <w:pPr>
        <w:ind w:firstLine="426"/>
        <w:jc w:val="both"/>
      </w:pPr>
      <w:r>
        <w:t>подземный целесообразно применять в городах и поселках с ко</w:t>
      </w:r>
      <w:r>
        <w:t>м</w:t>
      </w:r>
      <w:r>
        <w:t>пактной многоэтажной застройкой д</w:t>
      </w:r>
      <w:r>
        <w:t>ля совмещенной прокладки инж</w:t>
      </w:r>
      <w:r>
        <w:t>е</w:t>
      </w:r>
      <w:r>
        <w:t>не</w:t>
      </w:r>
      <w:r>
        <w:t>р</w:t>
      </w:r>
      <w:r>
        <w:t>ных коммуникаций.</w:t>
      </w:r>
    </w:p>
    <w:p w:rsidR="00000000" w:rsidRDefault="002E0998">
      <w:pPr>
        <w:ind w:firstLine="426"/>
        <w:jc w:val="both"/>
      </w:pPr>
      <w:r>
        <w:rPr>
          <w:b/>
        </w:rPr>
        <w:t>4.16.</w:t>
      </w:r>
      <w:r>
        <w:t xml:space="preserve"> Прокладка сетей канализации в тоннеле или канале совмес</w:t>
      </w:r>
      <w:r>
        <w:t>т</w:t>
      </w:r>
      <w:r>
        <w:t>но с сетями водопровода допускается только по согласованию с орг</w:t>
      </w:r>
      <w:r>
        <w:t>а</w:t>
      </w:r>
      <w:r>
        <w:t>нами с</w:t>
      </w:r>
      <w:r>
        <w:t>а</w:t>
      </w:r>
      <w:r>
        <w:t>нитарно-эпидемиологической службы.</w:t>
      </w:r>
    </w:p>
    <w:p w:rsidR="00000000" w:rsidRDefault="002E0998">
      <w:pPr>
        <w:ind w:firstLine="426"/>
        <w:jc w:val="both"/>
      </w:pPr>
      <w:r>
        <w:rPr>
          <w:b/>
        </w:rPr>
        <w:t>4.17.</w:t>
      </w:r>
      <w:r>
        <w:t xml:space="preserve"> В целях экономии и снижения теплового воздействия на грунты оснований зданий подземные тоннели или каналы следует пр</w:t>
      </w:r>
      <w:r>
        <w:t>о</w:t>
      </w:r>
      <w:r>
        <w:t>кладывать с минимальным заложением.</w:t>
      </w:r>
    </w:p>
    <w:p w:rsidR="00000000" w:rsidRDefault="002E0998">
      <w:pPr>
        <w:ind w:firstLine="426"/>
        <w:jc w:val="both"/>
      </w:pPr>
      <w:r>
        <w:rPr>
          <w:b/>
        </w:rPr>
        <w:t>4.18.</w:t>
      </w:r>
      <w:r>
        <w:t xml:space="preserve"> Просадочные при оттаивании грунты в основании тоннеля или канала следует заменять на расчетную величину оттаивания непр</w:t>
      </w:r>
      <w:r>
        <w:t>о</w:t>
      </w:r>
      <w:r>
        <w:t>садо</w:t>
      </w:r>
      <w:r>
        <w:t>ч</w:t>
      </w:r>
      <w:r>
        <w:t>ным</w:t>
      </w:r>
      <w:r>
        <w:t>и грунтами (рис. 10).</w:t>
      </w:r>
    </w:p>
    <w:p w:rsidR="00000000" w:rsidRDefault="002E0998">
      <w:pPr>
        <w:jc w:val="center"/>
      </w:pPr>
      <w:r>
        <w:pict>
          <v:shape id="_x0000_i1035" type="#_x0000_t75" style="width:313.5pt;height:273.75pt">
            <v:imagedata r:id="rId14" o:title=""/>
          </v:shape>
        </w:pict>
      </w:r>
    </w:p>
    <w:p w:rsidR="00000000" w:rsidRDefault="002E0998">
      <w:pPr>
        <w:spacing w:before="120"/>
        <w:ind w:firstLine="425"/>
        <w:jc w:val="center"/>
      </w:pPr>
      <w:r>
        <w:t>Рис. 10. Конструкция канала на просадочных при оттаивании гру</w:t>
      </w:r>
      <w:r>
        <w:t>н</w:t>
      </w:r>
      <w:r>
        <w:t>тах</w:t>
      </w:r>
    </w:p>
    <w:p w:rsidR="00000000" w:rsidRDefault="002E0998">
      <w:pPr>
        <w:spacing w:after="120"/>
        <w:jc w:val="center"/>
      </w:pPr>
      <w:r>
        <w:rPr>
          <w:i/>
        </w:rPr>
        <w:t>1</w:t>
      </w:r>
      <w:r>
        <w:t xml:space="preserve"> — замененный грунт; </w:t>
      </w:r>
      <w:r>
        <w:rPr>
          <w:i/>
        </w:rPr>
        <w:t>2</w:t>
      </w:r>
      <w:r>
        <w:t xml:space="preserve"> — глинобетон; </w:t>
      </w:r>
      <w:r>
        <w:rPr>
          <w:i/>
        </w:rPr>
        <w:t>3</w:t>
      </w:r>
      <w:r>
        <w:t xml:space="preserve"> — песчаная подготовка; </w:t>
      </w:r>
      <w:r>
        <w:rPr>
          <w:i/>
        </w:rPr>
        <w:t>4</w:t>
      </w:r>
      <w:r>
        <w:t xml:space="preserve"> — дренаж; </w:t>
      </w:r>
      <w:r>
        <w:rPr>
          <w:i/>
        </w:rPr>
        <w:t>5</w:t>
      </w:r>
      <w:r>
        <w:t xml:space="preserve"> — дренажные отверстия; </w:t>
      </w:r>
      <w:r>
        <w:rPr>
          <w:i/>
        </w:rPr>
        <w:t>6,</w:t>
      </w:r>
      <w:r>
        <w:t xml:space="preserve"> </w:t>
      </w:r>
      <w:r>
        <w:rPr>
          <w:i/>
        </w:rPr>
        <w:t>7</w:t>
      </w:r>
      <w:r>
        <w:t xml:space="preserve"> — железобетонные секции; </w:t>
      </w:r>
      <w:r>
        <w:rPr>
          <w:i/>
        </w:rPr>
        <w:t>8</w:t>
      </w:r>
      <w:r>
        <w:t xml:space="preserve"> — обратная засыпка</w:t>
      </w:r>
    </w:p>
    <w:p w:rsidR="00000000" w:rsidRDefault="002E0998">
      <w:pPr>
        <w:ind w:firstLine="426"/>
        <w:jc w:val="both"/>
      </w:pPr>
      <w:r>
        <w:t>Вместо замены грунта допускается протаивание и тщательное у</w:t>
      </w:r>
      <w:r>
        <w:t>п</w:t>
      </w:r>
      <w:r>
        <w:t>ло</w:t>
      </w:r>
      <w:r>
        <w:t>т</w:t>
      </w:r>
      <w:r>
        <w:t>нение грунтов основания.</w:t>
      </w:r>
    </w:p>
    <w:p w:rsidR="00000000" w:rsidRDefault="002E0998">
      <w:pPr>
        <w:ind w:firstLine="426"/>
        <w:jc w:val="both"/>
      </w:pPr>
      <w:r>
        <w:rPr>
          <w:b/>
        </w:rPr>
        <w:t>4.19.</w:t>
      </w:r>
      <w:r>
        <w:t xml:space="preserve"> Для трубопроводов, прокладываемых в тоннелях или каналах, следует предусматривать раздельную кольцевую теплоизол</w:t>
      </w:r>
      <w:r>
        <w:t>я</w:t>
      </w:r>
      <w:r>
        <w:t>цию.</w:t>
      </w:r>
    </w:p>
    <w:p w:rsidR="00000000" w:rsidRDefault="002E0998">
      <w:pPr>
        <w:ind w:firstLine="426"/>
        <w:jc w:val="both"/>
      </w:pPr>
      <w:r>
        <w:rPr>
          <w:b/>
        </w:rPr>
        <w:t>4.20.</w:t>
      </w:r>
      <w:r>
        <w:t xml:space="preserve"> Тоннели или каналы надлежит проектировать с уклоном н</w:t>
      </w:r>
      <w:r>
        <w:t>е менее 0,002; при укладке в них канализационных трубопроводов уклон то</w:t>
      </w:r>
      <w:r>
        <w:t>н</w:t>
      </w:r>
      <w:r>
        <w:t>нелей или каналов определяется уклоном трубопроводов.</w:t>
      </w:r>
    </w:p>
    <w:p w:rsidR="00000000" w:rsidRDefault="002E0998">
      <w:pPr>
        <w:ind w:firstLine="426"/>
        <w:jc w:val="both"/>
      </w:pPr>
      <w:r>
        <w:rPr>
          <w:b/>
        </w:rPr>
        <w:t>4.21.</w:t>
      </w:r>
      <w:r>
        <w:t xml:space="preserve"> Уклон тоннелей или каналов должен обеспечивать выпуск аварийной воды в пониженные участки местности за чертой города или в систему канализации. При плоском рельефе местности для удаления аварийной воды допускается предусматривать насосные станции.</w:t>
      </w:r>
    </w:p>
    <w:p w:rsidR="00000000" w:rsidRDefault="002E0998">
      <w:pPr>
        <w:ind w:firstLine="426"/>
        <w:jc w:val="both"/>
      </w:pPr>
      <w:r>
        <w:rPr>
          <w:b/>
        </w:rPr>
        <w:t>4.22.</w:t>
      </w:r>
      <w:r>
        <w:t xml:space="preserve"> Для смыва и транспортирования по дну тоннеля или канала наносов, поступающих с поверхностными сточными водами, на вод</w:t>
      </w:r>
      <w:r>
        <w:t>о</w:t>
      </w:r>
      <w:r>
        <w:t>проводно</w:t>
      </w:r>
      <w:r>
        <w:t>й сети следует предусматривать установку через 150 — 200 м нез</w:t>
      </w:r>
      <w:r>
        <w:t>а</w:t>
      </w:r>
      <w:r>
        <w:t>мерзающих поливочных кранов.</w:t>
      </w:r>
    </w:p>
    <w:p w:rsidR="00000000" w:rsidRDefault="002E0998">
      <w:pPr>
        <w:ind w:firstLine="426"/>
        <w:jc w:val="both"/>
      </w:pPr>
      <w:r>
        <w:rPr>
          <w:b/>
        </w:rPr>
        <w:t>4.23.</w:t>
      </w:r>
      <w:r>
        <w:t xml:space="preserve"> Следует предусматривать вентиляцию подземных тоннелей и каналов. Рекомендуется принимать естественную систему вентиляции с использованием гравитационного и ветрового напоров; при этом чи</w:t>
      </w:r>
      <w:r>
        <w:t>с</w:t>
      </w:r>
      <w:r>
        <w:t>ло приточных и вытяжных шахт (рис. 11) должно быть м</w:t>
      </w:r>
      <w:r>
        <w:t>и</w:t>
      </w:r>
      <w:r>
        <w:t>нимальным.</w:t>
      </w:r>
    </w:p>
    <w:p w:rsidR="00000000" w:rsidRDefault="002E0998">
      <w:pPr>
        <w:spacing w:before="120" w:after="120"/>
        <w:jc w:val="center"/>
      </w:pPr>
      <w:r>
        <w:pict>
          <v:shape id="_x0000_i1036" type="#_x0000_t75" style="width:239.25pt;height:252.75pt">
            <v:imagedata r:id="rId15" o:title=""/>
          </v:shape>
        </w:pict>
      </w:r>
    </w:p>
    <w:p w:rsidR="00000000" w:rsidRDefault="002E0998">
      <w:pPr>
        <w:spacing w:before="120"/>
        <w:jc w:val="center"/>
      </w:pPr>
      <w:r>
        <w:t>Рис. 11. Схема вентиляции канала</w:t>
      </w:r>
    </w:p>
    <w:p w:rsidR="00000000" w:rsidRDefault="002E0998">
      <w:pPr>
        <w:spacing w:after="120"/>
        <w:jc w:val="center"/>
      </w:pPr>
      <w:r>
        <w:rPr>
          <w:i/>
        </w:rPr>
        <w:t>1,</w:t>
      </w:r>
      <w:r>
        <w:t xml:space="preserve"> </w:t>
      </w:r>
      <w:r>
        <w:rPr>
          <w:i/>
        </w:rPr>
        <w:t>2</w:t>
      </w:r>
      <w:r>
        <w:t xml:space="preserve"> — верхний и нижний ярусы канала; </w:t>
      </w:r>
      <w:r>
        <w:rPr>
          <w:i/>
        </w:rPr>
        <w:t>3</w:t>
      </w:r>
      <w:r>
        <w:t xml:space="preserve"> — входная вентиляционная шахта; </w:t>
      </w:r>
      <w:r>
        <w:rPr>
          <w:i/>
        </w:rPr>
        <w:t>4</w:t>
      </w:r>
      <w:r>
        <w:t xml:space="preserve"> — вытяжная вентиляционная шахта; </w:t>
      </w:r>
      <w:r>
        <w:rPr>
          <w:i/>
        </w:rPr>
        <w:t>5</w:t>
      </w:r>
      <w:r>
        <w:t xml:space="preserve"> — отверстие для вен</w:t>
      </w:r>
      <w:r>
        <w:t>т</w:t>
      </w:r>
      <w:r>
        <w:t>и</w:t>
      </w:r>
      <w:r>
        <w:t>ляции</w:t>
      </w:r>
    </w:p>
    <w:p w:rsidR="00000000" w:rsidRDefault="002E0998">
      <w:pPr>
        <w:ind w:firstLine="426"/>
        <w:jc w:val="both"/>
      </w:pPr>
      <w:r>
        <w:rPr>
          <w:b/>
        </w:rPr>
        <w:t>4.24.</w:t>
      </w:r>
      <w:r>
        <w:t xml:space="preserve"> Необходимо предусматривать меры предохранения вентил</w:t>
      </w:r>
      <w:r>
        <w:t>я</w:t>
      </w:r>
      <w:r>
        <w:t>ц</w:t>
      </w:r>
      <w:r>
        <w:t>и</w:t>
      </w:r>
      <w:r>
        <w:t>онных шахт от заносов и завалов снегом.</w:t>
      </w:r>
    </w:p>
    <w:p w:rsidR="00000000" w:rsidRDefault="002E0998">
      <w:pPr>
        <w:ind w:firstLine="426"/>
        <w:jc w:val="both"/>
      </w:pPr>
      <w:r>
        <w:rPr>
          <w:b/>
        </w:rPr>
        <w:t>4.25.</w:t>
      </w:r>
      <w:r>
        <w:t xml:space="preserve"> Принудительную вентиляцию тоннелей и каналов, распол</w:t>
      </w:r>
      <w:r>
        <w:t>о</w:t>
      </w:r>
      <w:r>
        <w:t>женных в населенных пунктах, применять не рекомендуется, ее допу</w:t>
      </w:r>
      <w:r>
        <w:t>с</w:t>
      </w:r>
      <w:r>
        <w:t>кается применять для тоннелей и каналов, расположенных на террит</w:t>
      </w:r>
      <w:r>
        <w:t>о</w:t>
      </w:r>
      <w:r>
        <w:t>рии промышленных предприятий и предназначенных для одновреме</w:t>
      </w:r>
      <w:r>
        <w:t>н</w:t>
      </w:r>
      <w:r>
        <w:t>ной прокладки технологических трубопроводов с большими теплов</w:t>
      </w:r>
      <w:r>
        <w:t>ы</w:t>
      </w:r>
      <w:r>
        <w:t>делениями.</w:t>
      </w:r>
    </w:p>
    <w:p w:rsidR="00000000" w:rsidRDefault="002E0998">
      <w:pPr>
        <w:ind w:firstLine="426"/>
        <w:jc w:val="both"/>
      </w:pPr>
      <w:r>
        <w:rPr>
          <w:b/>
        </w:rPr>
        <w:t>4.26.</w:t>
      </w:r>
      <w:r>
        <w:t xml:space="preserve"> Для приточных и вытяжных шахт должна предусматриваться у</w:t>
      </w:r>
      <w:r>
        <w:t>с</w:t>
      </w:r>
      <w:r>
        <w:t>тановка регулирую</w:t>
      </w:r>
      <w:r>
        <w:t>щих заслонок.</w:t>
      </w:r>
    </w:p>
    <w:p w:rsidR="00000000" w:rsidRDefault="002E0998">
      <w:pPr>
        <w:ind w:firstLine="426"/>
        <w:jc w:val="both"/>
      </w:pPr>
      <w:r>
        <w:rPr>
          <w:b/>
        </w:rPr>
        <w:t>4.27.</w:t>
      </w:r>
      <w:r>
        <w:t xml:space="preserve"> На водопроводах, прокладываемых в тоннелях или каналах, сл</w:t>
      </w:r>
      <w:r>
        <w:t>е</w:t>
      </w:r>
      <w:r>
        <w:t>дует устанавливать самоуплотняющиеся компенсаторы.</w:t>
      </w:r>
    </w:p>
    <w:p w:rsidR="00000000" w:rsidRDefault="002E0998">
      <w:pPr>
        <w:ind w:firstLine="426"/>
        <w:jc w:val="both"/>
      </w:pPr>
      <w:r>
        <w:rPr>
          <w:b/>
        </w:rPr>
        <w:t>4.28.</w:t>
      </w:r>
      <w:r>
        <w:t xml:space="preserve"> Для исключения возможности протекания воды вдоль стенок тоннеля или канала следует предусматривать устройство поперечных глинобетонных перемычек, врезаемых в боковые стенки и дно траншей на 1 м; при этом применяемый глинобетон должен иметь следующий состав, %:</w:t>
      </w:r>
    </w:p>
    <w:p w:rsidR="00000000" w:rsidRDefault="002E0998">
      <w:pPr>
        <w:ind w:firstLine="426"/>
        <w:jc w:val="both"/>
        <w:rPr>
          <w:lang w:val="en-US"/>
        </w:rPr>
      </w:pPr>
      <w:r>
        <w:t>Жирная глина ................ 30</w:t>
      </w:r>
    </w:p>
    <w:p w:rsidR="00000000" w:rsidRDefault="002E0998">
      <w:pPr>
        <w:ind w:firstLine="426"/>
        <w:jc w:val="both"/>
        <w:rPr>
          <w:lang w:val="en-US"/>
        </w:rPr>
      </w:pPr>
      <w:r>
        <w:t>Песок .............................. 20</w:t>
      </w:r>
    </w:p>
    <w:p w:rsidR="00000000" w:rsidRDefault="002E0998">
      <w:pPr>
        <w:ind w:firstLine="426"/>
        <w:jc w:val="both"/>
      </w:pPr>
      <w:r>
        <w:t>Щебень и галька ........... 50</w:t>
      </w:r>
    </w:p>
    <w:p w:rsidR="00000000" w:rsidRDefault="002E0998">
      <w:pPr>
        <w:ind w:firstLine="426"/>
        <w:jc w:val="both"/>
      </w:pPr>
      <w:r>
        <w:t>Вода в коли</w:t>
      </w:r>
      <w:r>
        <w:t>честве, обеспечивающем консистенцию глинобетона, при которой осадка конуса равна нулю.</w:t>
      </w:r>
    </w:p>
    <w:p w:rsidR="00000000" w:rsidRDefault="002E0998">
      <w:pPr>
        <w:ind w:firstLine="426"/>
        <w:jc w:val="both"/>
      </w:pPr>
      <w:r>
        <w:rPr>
          <w:b/>
        </w:rPr>
        <w:t>4.29.</w:t>
      </w:r>
      <w:r>
        <w:t xml:space="preserve"> Под тоннелями и каналами следует предусматривать устро</w:t>
      </w:r>
      <w:r>
        <w:t>й</w:t>
      </w:r>
      <w:r>
        <w:t>ство основания из песчаной подготовки толщиной до 15 см, слоя гл</w:t>
      </w:r>
      <w:r>
        <w:t>и</w:t>
      </w:r>
      <w:r>
        <w:t>нобетона толщиной до 20 см или замененного и уплотненного слоя грунта, толщина которого определяется теплотехническим ра</w:t>
      </w:r>
      <w:r>
        <w:t>с</w:t>
      </w:r>
      <w:r>
        <w:t>четом.</w:t>
      </w:r>
    </w:p>
    <w:p w:rsidR="00000000" w:rsidRDefault="002E0998">
      <w:pPr>
        <w:ind w:firstLine="426"/>
        <w:jc w:val="both"/>
      </w:pPr>
      <w:r>
        <w:rPr>
          <w:b/>
        </w:rPr>
        <w:t>4.30.</w:t>
      </w:r>
      <w:r>
        <w:t xml:space="preserve"> Устройство каналов допускается предусматривать на коро</w:t>
      </w:r>
      <w:r>
        <w:t>т</w:t>
      </w:r>
      <w:r>
        <w:t>ких участках трассы (пересечение улиц, дорог) с непросадочными при оттаивании грунтами или при замене просадоч</w:t>
      </w:r>
      <w:r>
        <w:t>ных грунтов непросадо</w:t>
      </w:r>
      <w:r>
        <w:t>ч</w:t>
      </w:r>
      <w:r>
        <w:t>ными.</w:t>
      </w:r>
    </w:p>
    <w:p w:rsidR="00000000" w:rsidRDefault="002E0998">
      <w:pPr>
        <w:ind w:firstLine="426"/>
        <w:jc w:val="both"/>
      </w:pPr>
      <w:r>
        <w:rPr>
          <w:b/>
        </w:rPr>
        <w:t>4.31.</w:t>
      </w:r>
      <w:r>
        <w:t xml:space="preserve"> Для исключения возможного нарушения вечномерзлого с</w:t>
      </w:r>
      <w:r>
        <w:t>о</w:t>
      </w:r>
      <w:r>
        <w:t>стояния грунтов в основании зданий вводы водопровода и выпуски канализации следует прокладывать в подземных вентилируемых тонн</w:t>
      </w:r>
      <w:r>
        <w:t>е</w:t>
      </w:r>
      <w:r>
        <w:t>лях или каналах (рис. 12, 13); при этом следует совмещать прокладку в тоннелях или каналах различных инженерных сетей. Допускается пр</w:t>
      </w:r>
      <w:r>
        <w:t>и</w:t>
      </w:r>
      <w:r>
        <w:t>нимать на</w:t>
      </w:r>
      <w:r>
        <w:t>д</w:t>
      </w:r>
      <w:r>
        <w:t>земную прокладку вводов водопровода.</w:t>
      </w:r>
    </w:p>
    <w:p w:rsidR="00000000" w:rsidRDefault="002E0998">
      <w:pPr>
        <w:spacing w:before="120" w:after="120"/>
        <w:jc w:val="center"/>
      </w:pPr>
      <w:r>
        <w:pict>
          <v:shape id="_x0000_i1037" type="#_x0000_t75" style="width:313.5pt;height:141.75pt">
            <v:imagedata r:id="rId16" o:title=""/>
          </v:shape>
        </w:pict>
      </w:r>
    </w:p>
    <w:p w:rsidR="00000000" w:rsidRDefault="002E0998">
      <w:pPr>
        <w:spacing w:before="120" w:after="120"/>
        <w:jc w:val="center"/>
      </w:pPr>
      <w:r>
        <w:pict>
          <v:shape id="_x0000_i1038" type="#_x0000_t75" style="width:165pt;height:156.75pt">
            <v:imagedata r:id="rId17" o:title=""/>
          </v:shape>
        </w:pict>
      </w:r>
    </w:p>
    <w:p w:rsidR="00000000" w:rsidRDefault="002E0998">
      <w:pPr>
        <w:jc w:val="center"/>
      </w:pPr>
      <w:r>
        <w:t>Рис. 12. Проходной канал на вводе</w:t>
      </w:r>
    </w:p>
    <w:p w:rsidR="00000000" w:rsidRDefault="002E0998">
      <w:pPr>
        <w:jc w:val="center"/>
      </w:pPr>
      <w:r>
        <w:rPr>
          <w:i/>
        </w:rPr>
        <w:t xml:space="preserve">а — </w:t>
      </w:r>
      <w:r>
        <w:t xml:space="preserve">схема вентиляции канала; </w:t>
      </w:r>
      <w:r>
        <w:rPr>
          <w:i/>
        </w:rPr>
        <w:t>б</w:t>
      </w:r>
      <w:r>
        <w:t xml:space="preserve"> — сечение канала; </w:t>
      </w:r>
      <w:r>
        <w:rPr>
          <w:i/>
        </w:rPr>
        <w:t xml:space="preserve">1 — </w:t>
      </w:r>
      <w:r>
        <w:t>железобето</w:t>
      </w:r>
      <w:r>
        <w:t>н</w:t>
      </w:r>
      <w:r>
        <w:t xml:space="preserve">ные секции; </w:t>
      </w:r>
      <w:r>
        <w:rPr>
          <w:i/>
        </w:rPr>
        <w:t>2</w:t>
      </w:r>
      <w:r>
        <w:t xml:space="preserve">, </w:t>
      </w:r>
      <w:r>
        <w:rPr>
          <w:i/>
        </w:rPr>
        <w:t>3</w:t>
      </w:r>
      <w:r>
        <w:rPr>
          <w:i/>
        </w:rPr>
        <w:t xml:space="preserve"> — </w:t>
      </w:r>
      <w:r>
        <w:t xml:space="preserve">теплопровод; </w:t>
      </w:r>
      <w:r>
        <w:rPr>
          <w:i/>
        </w:rPr>
        <w:t xml:space="preserve">4 — </w:t>
      </w:r>
      <w:r>
        <w:t xml:space="preserve">водопровод; 5 — канализация; </w:t>
      </w:r>
      <w:r>
        <w:rPr>
          <w:i/>
        </w:rPr>
        <w:t xml:space="preserve">6 — </w:t>
      </w:r>
      <w:r>
        <w:t>эле</w:t>
      </w:r>
      <w:r>
        <w:t>к</w:t>
      </w:r>
      <w:r>
        <w:t xml:space="preserve">трические кабели; </w:t>
      </w:r>
      <w:r>
        <w:rPr>
          <w:i/>
        </w:rPr>
        <w:t>7</w:t>
      </w:r>
      <w:r>
        <w:t xml:space="preserve"> — набетонка</w:t>
      </w:r>
    </w:p>
    <w:p w:rsidR="00000000" w:rsidRDefault="002E0998">
      <w:pPr>
        <w:spacing w:before="120" w:after="120"/>
        <w:jc w:val="center"/>
      </w:pPr>
      <w:r>
        <w:pict>
          <v:shape id="_x0000_i1039" type="#_x0000_t75" style="width:313.5pt;height:261.75pt">
            <v:imagedata r:id="rId18" o:title=""/>
          </v:shape>
        </w:pict>
      </w:r>
    </w:p>
    <w:p w:rsidR="00000000" w:rsidRDefault="002E0998">
      <w:pPr>
        <w:spacing w:before="120" w:after="120"/>
        <w:jc w:val="center"/>
      </w:pPr>
      <w:r>
        <w:t>Рис. 13. Вводы в здание</w:t>
      </w:r>
    </w:p>
    <w:p w:rsidR="00000000" w:rsidRDefault="002E0998">
      <w:pPr>
        <w:ind w:firstLine="426"/>
        <w:jc w:val="both"/>
      </w:pPr>
      <w:r>
        <w:rPr>
          <w:b/>
        </w:rPr>
        <w:t>4.32.</w:t>
      </w:r>
      <w:r>
        <w:t xml:space="preserve"> Естественную вентиляцию тоннелей или каналов на вводах следует принимать раздельно от вентиляции магистральных тоннелей или каналов. При этом движение воздуха надлежит принимать от здания к магистральн</w:t>
      </w:r>
      <w:r>
        <w:t>о</w:t>
      </w:r>
      <w:r>
        <w:t>му тоннелю или каналу.</w:t>
      </w:r>
    </w:p>
    <w:p w:rsidR="00000000" w:rsidRDefault="002E0998">
      <w:pPr>
        <w:ind w:firstLine="426"/>
        <w:jc w:val="both"/>
      </w:pPr>
      <w:r>
        <w:rPr>
          <w:b/>
        </w:rPr>
        <w:t>4.33.</w:t>
      </w:r>
      <w:r>
        <w:t xml:space="preserve"> На вводах уклон тоннелей или каналов, а также прокладыва</w:t>
      </w:r>
      <w:r>
        <w:t>е</w:t>
      </w:r>
      <w:r>
        <w:t>мых в них трубопроводов, должен приниматься от здания.</w:t>
      </w:r>
    </w:p>
    <w:p w:rsidR="00000000" w:rsidRDefault="002E0998">
      <w:pPr>
        <w:ind w:firstLine="426"/>
        <w:jc w:val="both"/>
      </w:pPr>
      <w:r>
        <w:rPr>
          <w:b/>
        </w:rPr>
        <w:t>4.34.</w:t>
      </w:r>
      <w:r>
        <w:t xml:space="preserve"> Число вводов и выпусков должно быть минима</w:t>
      </w:r>
      <w:r>
        <w:t>льным.</w:t>
      </w:r>
    </w:p>
    <w:p w:rsidR="00000000" w:rsidRDefault="002E0998">
      <w:pPr>
        <w:ind w:firstLine="426"/>
        <w:jc w:val="both"/>
      </w:pPr>
      <w:r>
        <w:rPr>
          <w:b/>
        </w:rPr>
        <w:t>4.35.</w:t>
      </w:r>
      <w:r>
        <w:t xml:space="preserve"> Диаметры вводов следует принимать не менее 50 мм.</w:t>
      </w:r>
    </w:p>
    <w:p w:rsidR="00000000" w:rsidRDefault="002E0998">
      <w:pPr>
        <w:ind w:firstLine="426"/>
        <w:jc w:val="both"/>
      </w:pPr>
      <w:r>
        <w:rPr>
          <w:b/>
        </w:rPr>
        <w:t>4.36.</w:t>
      </w:r>
      <w:r>
        <w:t xml:space="preserve"> Для защиты сетей от замерзания в конце ввода допускается предусматривать сброс воды в сеть внутренней канализации с разрывом струи и устройством гидравлического затвора на сети кан</w:t>
      </w:r>
      <w:r>
        <w:t>а</w:t>
      </w:r>
      <w:r>
        <w:t>лизации.</w:t>
      </w:r>
    </w:p>
    <w:p w:rsidR="00000000" w:rsidRDefault="002E0998">
      <w:pPr>
        <w:ind w:firstLine="426"/>
        <w:jc w:val="both"/>
      </w:pPr>
      <w:r>
        <w:t>Необходимость и величина сброса воды определяются теплоте</w:t>
      </w:r>
      <w:r>
        <w:t>х</w:t>
      </w:r>
      <w:r>
        <w:t>нич</w:t>
      </w:r>
      <w:r>
        <w:t>е</w:t>
      </w:r>
      <w:r>
        <w:t>ским расчетом.</w:t>
      </w:r>
    </w:p>
    <w:p w:rsidR="00000000" w:rsidRDefault="002E0998">
      <w:pPr>
        <w:ind w:firstLine="426"/>
        <w:jc w:val="both"/>
      </w:pPr>
      <w:r>
        <w:rPr>
          <w:b/>
        </w:rPr>
        <w:t>4.37.</w:t>
      </w:r>
      <w:r>
        <w:t xml:space="preserve"> Прокладываемые в проветриваемых подпольях сети вод</w:t>
      </w:r>
      <w:r>
        <w:t>о</w:t>
      </w:r>
      <w:r>
        <w:t>провода и канализации надлежит подвешивать к перекрытию на мета</w:t>
      </w:r>
      <w:r>
        <w:t>л</w:t>
      </w:r>
      <w:r>
        <w:t>лических подвесках.</w:t>
      </w:r>
    </w:p>
    <w:p w:rsidR="00000000" w:rsidRDefault="002E0998">
      <w:pPr>
        <w:ind w:firstLine="426"/>
        <w:jc w:val="both"/>
      </w:pPr>
      <w:r>
        <w:rPr>
          <w:b/>
        </w:rPr>
        <w:t>4.38.</w:t>
      </w:r>
      <w:r>
        <w:t xml:space="preserve"> Для трубопроводов водопровода</w:t>
      </w:r>
      <w:r>
        <w:t xml:space="preserve"> и канализации, подвеш</w:t>
      </w:r>
      <w:r>
        <w:t>и</w:t>
      </w:r>
      <w:r>
        <w:t>ваемых к перекрытию подполья, следует предусматривать кольцевую тепл</w:t>
      </w:r>
      <w:r>
        <w:t>о</w:t>
      </w:r>
      <w:r>
        <w:t>изоляцию.</w:t>
      </w:r>
    </w:p>
    <w:p w:rsidR="00000000" w:rsidRDefault="002E0998">
      <w:pPr>
        <w:ind w:firstLine="426"/>
        <w:jc w:val="both"/>
      </w:pPr>
      <w:r>
        <w:rPr>
          <w:b/>
        </w:rPr>
        <w:t>4.39.</w:t>
      </w:r>
      <w:r>
        <w:t xml:space="preserve"> К одному вводу следует предусматривать присоединение возможно большего числа здании.</w:t>
      </w:r>
    </w:p>
    <w:p w:rsidR="00000000" w:rsidRDefault="002E0998">
      <w:pPr>
        <w:ind w:firstLine="426"/>
        <w:jc w:val="both"/>
      </w:pPr>
      <w:r>
        <w:rPr>
          <w:b/>
        </w:rPr>
        <w:t>4.40.</w:t>
      </w:r>
      <w:r>
        <w:t xml:space="preserve"> На трубопроводах, прокладываемых и проветриваемых по</w:t>
      </w:r>
      <w:r>
        <w:t>д</w:t>
      </w:r>
      <w:r>
        <w:t>польях здании, установка запорной и регулирующей арматуры, а также воздушных клапанов не допускается. Число сварных стыков и других соединений на трубопроводах должно быть минимальным.</w:t>
      </w:r>
    </w:p>
    <w:p w:rsidR="00000000" w:rsidRDefault="002E0998">
      <w:pPr>
        <w:ind w:firstLine="426"/>
        <w:jc w:val="both"/>
      </w:pPr>
      <w:r>
        <w:rPr>
          <w:b/>
        </w:rPr>
        <w:t>4.41.</w:t>
      </w:r>
      <w:r>
        <w:t xml:space="preserve"> Внеплощадочные канализационные коллекторы (самотечные и напорные), ес</w:t>
      </w:r>
      <w:r>
        <w:t>ли позволяет рельеф местности и условия планировки, рекомендуется укладывать на лежневых, городковых или низких сва</w:t>
      </w:r>
      <w:r>
        <w:t>й</w:t>
      </w:r>
      <w:r>
        <w:t>ных опорах.</w:t>
      </w:r>
    </w:p>
    <w:p w:rsidR="00000000" w:rsidRDefault="002E0998">
      <w:pPr>
        <w:spacing w:before="120" w:after="120"/>
        <w:jc w:val="center"/>
        <w:rPr>
          <w:b/>
        </w:rPr>
      </w:pPr>
      <w:r>
        <w:rPr>
          <w:b/>
        </w:rPr>
        <w:t>5. ПРОКЛАДКА ТРУБОПРОВОДОВ В СЕЙСМИЧЕСКИХ РА</w:t>
      </w:r>
      <w:r>
        <w:rPr>
          <w:b/>
        </w:rPr>
        <w:t>Й</w:t>
      </w:r>
      <w:r>
        <w:rPr>
          <w:b/>
        </w:rPr>
        <w:t>ОНАХ</w:t>
      </w:r>
    </w:p>
    <w:p w:rsidR="00000000" w:rsidRDefault="002E0998">
      <w:pPr>
        <w:ind w:firstLine="426"/>
        <w:jc w:val="both"/>
      </w:pPr>
      <w:r>
        <w:rPr>
          <w:b/>
        </w:rPr>
        <w:t>5.1.</w:t>
      </w:r>
      <w:r>
        <w:t xml:space="preserve"> В сейсмических районах рекомендуется надземная прокладка трубопроводов.</w:t>
      </w:r>
    </w:p>
    <w:p w:rsidR="00000000" w:rsidRDefault="002E0998">
      <w:pPr>
        <w:ind w:firstLine="426"/>
        <w:jc w:val="both"/>
      </w:pPr>
      <w:r>
        <w:rPr>
          <w:b/>
        </w:rPr>
        <w:t>5.2.</w:t>
      </w:r>
      <w:r>
        <w:t xml:space="preserve"> При прокладке трубопроводов «змейкой» должны применят</w:t>
      </w:r>
      <w:r>
        <w:t>ь</w:t>
      </w:r>
      <w:r>
        <w:t>ся подвесные, скользяще-подвесные и шаровые опоры (см. рис. 6, 14, 15).</w:t>
      </w:r>
    </w:p>
    <w:p w:rsidR="00000000" w:rsidRDefault="002E0998">
      <w:pPr>
        <w:spacing w:before="120" w:after="120"/>
        <w:jc w:val="center"/>
      </w:pPr>
      <w:r>
        <w:pict>
          <v:shape id="_x0000_i1040" type="#_x0000_t75" style="width:252.75pt;height:321pt">
            <v:imagedata r:id="rId19" o:title=""/>
          </v:shape>
        </w:pict>
      </w:r>
    </w:p>
    <w:p w:rsidR="00000000" w:rsidRDefault="002E0998">
      <w:pPr>
        <w:spacing w:before="120" w:after="120"/>
        <w:jc w:val="center"/>
      </w:pPr>
      <w:r>
        <w:t>Рис. 14. Конструкция шаровой опоры</w:t>
      </w:r>
    </w:p>
    <w:p w:rsidR="00000000" w:rsidRDefault="002E0998">
      <w:pPr>
        <w:spacing w:after="120"/>
        <w:jc w:val="center"/>
      </w:pPr>
      <w:r>
        <w:rPr>
          <w:i/>
        </w:rPr>
        <w:t>1</w:t>
      </w:r>
      <w:r>
        <w:t xml:space="preserve"> — шар; </w:t>
      </w:r>
      <w:r>
        <w:rPr>
          <w:i/>
        </w:rPr>
        <w:t xml:space="preserve">2 — </w:t>
      </w:r>
      <w:r>
        <w:t xml:space="preserve">опорные полусферические чаши; </w:t>
      </w:r>
      <w:r>
        <w:rPr>
          <w:i/>
        </w:rPr>
        <w:t xml:space="preserve">3 — </w:t>
      </w:r>
      <w:r>
        <w:t xml:space="preserve">лист; </w:t>
      </w:r>
      <w:r>
        <w:rPr>
          <w:i/>
        </w:rPr>
        <w:t>4</w:t>
      </w:r>
      <w:r>
        <w:t xml:space="preserve"> — косынка; </w:t>
      </w:r>
      <w:r>
        <w:rPr>
          <w:i/>
        </w:rPr>
        <w:t xml:space="preserve">5 — </w:t>
      </w:r>
      <w:r>
        <w:t xml:space="preserve">хомут; </w:t>
      </w:r>
      <w:r>
        <w:rPr>
          <w:i/>
        </w:rPr>
        <w:t xml:space="preserve">6 — </w:t>
      </w:r>
      <w:r>
        <w:t>трубопро</w:t>
      </w:r>
      <w:r>
        <w:t xml:space="preserve">вод; </w:t>
      </w:r>
      <w:r>
        <w:rPr>
          <w:i/>
        </w:rPr>
        <w:t>7</w:t>
      </w:r>
      <w:r>
        <w:t xml:space="preserve"> — швеллер; </w:t>
      </w:r>
      <w:r>
        <w:rPr>
          <w:i/>
        </w:rPr>
        <w:t xml:space="preserve">8 — </w:t>
      </w:r>
      <w:r>
        <w:t xml:space="preserve">бетонный массив; </w:t>
      </w:r>
      <w:r>
        <w:rPr>
          <w:i/>
        </w:rPr>
        <w:t>9</w:t>
      </w:r>
      <w:r>
        <w:t xml:space="preserve"> — швеллеры, ограничивающие перемещение трубопров</w:t>
      </w:r>
      <w:r>
        <w:t>о</w:t>
      </w:r>
      <w:r>
        <w:t>да</w:t>
      </w:r>
    </w:p>
    <w:p w:rsidR="00000000" w:rsidRDefault="002E0998">
      <w:pPr>
        <w:spacing w:before="120"/>
        <w:jc w:val="center"/>
      </w:pPr>
      <w:r>
        <w:pict>
          <v:shape id="_x0000_i1041" type="#_x0000_t75" style="width:314.25pt;height:98.25pt">
            <v:imagedata r:id="rId20" o:title=""/>
          </v:shape>
        </w:pict>
      </w:r>
    </w:p>
    <w:p w:rsidR="00000000" w:rsidRDefault="002E0998">
      <w:pPr>
        <w:spacing w:before="120"/>
        <w:jc w:val="center"/>
      </w:pPr>
      <w:r>
        <w:t>Рис. 15. Прокладка трубопровода на шаровых и скользящих опорах</w:t>
      </w:r>
    </w:p>
    <w:p w:rsidR="00000000" w:rsidRDefault="002E0998">
      <w:pPr>
        <w:spacing w:after="120"/>
        <w:jc w:val="center"/>
      </w:pPr>
      <w:r>
        <w:rPr>
          <w:i/>
          <w:lang w:val="en-US"/>
        </w:rPr>
        <w:t>Q</w:t>
      </w:r>
      <w:r>
        <w:t xml:space="preserve"> — угол зигзага; 2</w:t>
      </w:r>
      <w:r>
        <w:rPr>
          <w:i/>
          <w:lang w:val="en-US"/>
        </w:rPr>
        <w:t>L</w:t>
      </w:r>
      <w:r>
        <w:t xml:space="preserve"> — расстояние между углами зигзага по оси тра</w:t>
      </w:r>
      <w:r>
        <w:t>с</w:t>
      </w:r>
      <w:r>
        <w:t xml:space="preserve">сы; </w:t>
      </w:r>
      <w:r>
        <w:rPr>
          <w:i/>
          <w:lang w:val="en-US"/>
        </w:rPr>
        <w:t>L</w:t>
      </w:r>
      <w:r>
        <w:rPr>
          <w:i/>
          <w:vertAlign w:val="subscript"/>
          <w:lang w:val="en-US"/>
        </w:rPr>
        <w:t>1</w:t>
      </w:r>
      <w:r>
        <w:rPr>
          <w:i/>
        </w:rPr>
        <w:t xml:space="preserve"> — </w:t>
      </w:r>
      <w:r>
        <w:t>расстояние между промежуточными опорами</w:t>
      </w:r>
    </w:p>
    <w:p w:rsidR="00000000" w:rsidRDefault="002E0998">
      <w:pPr>
        <w:ind w:firstLine="426"/>
        <w:jc w:val="both"/>
      </w:pPr>
      <w:r>
        <w:rPr>
          <w:b/>
        </w:rPr>
        <w:t>5.3.</w:t>
      </w:r>
      <w:r>
        <w:t xml:space="preserve"> Подвесную прокладку трубопроводов «змейкой» следует пр</w:t>
      </w:r>
      <w:r>
        <w:t>е</w:t>
      </w:r>
      <w:r>
        <w:t>дусматривать на четырехстоечных опорах (см. рис. 6), при этом устро</w:t>
      </w:r>
      <w:r>
        <w:t>й</w:t>
      </w:r>
      <w:r>
        <w:t>ства неподвижных опор не требуется.</w:t>
      </w:r>
    </w:p>
    <w:p w:rsidR="00000000" w:rsidRDefault="002E0998">
      <w:pPr>
        <w:ind w:firstLine="426"/>
        <w:jc w:val="both"/>
      </w:pPr>
      <w:r>
        <w:rPr>
          <w:b/>
        </w:rPr>
        <w:t>5.4.</w:t>
      </w:r>
      <w:r>
        <w:t xml:space="preserve"> При прямолинейной надземной прокладке трубопроводов следует предусматр</w:t>
      </w:r>
      <w:r>
        <w:t>ивать применение компенсаторов с кольцевым с</w:t>
      </w:r>
      <w:r>
        <w:t>а</w:t>
      </w:r>
      <w:r>
        <w:t>моуплотняющимся затвором или компенсаторов упругого типа (П-, Л-образные).</w:t>
      </w:r>
    </w:p>
    <w:p w:rsidR="00000000" w:rsidRDefault="002E0998">
      <w:pPr>
        <w:ind w:firstLine="426"/>
        <w:jc w:val="both"/>
      </w:pPr>
      <w:r>
        <w:rPr>
          <w:b/>
        </w:rPr>
        <w:t>5.5.</w:t>
      </w:r>
      <w:r>
        <w:t xml:space="preserve"> В населенных пунктах и на площадках промышленных пре</w:t>
      </w:r>
      <w:r>
        <w:t>д</w:t>
      </w:r>
      <w:r>
        <w:t>приятий рекомендуется совмещенная прокладка коммуникаций в кан</w:t>
      </w:r>
      <w:r>
        <w:t>а</w:t>
      </w:r>
      <w:r>
        <w:t>лах с подвеской труб (рис. 16), конструкция которой должна пред</w:t>
      </w:r>
      <w:r>
        <w:t>у</w:t>
      </w:r>
      <w:r>
        <w:t>сматривать регулировку высотного положения трубопроводов.</w:t>
      </w:r>
    </w:p>
    <w:p w:rsidR="00000000" w:rsidRDefault="002E0998">
      <w:pPr>
        <w:spacing w:before="120" w:after="120"/>
        <w:jc w:val="center"/>
      </w:pPr>
      <w:r>
        <w:pict>
          <v:shape id="_x0000_i1042" type="#_x0000_t75" style="width:314.25pt;height:305.25pt">
            <v:imagedata r:id="rId21" o:title=""/>
          </v:shape>
        </w:pict>
      </w:r>
    </w:p>
    <w:p w:rsidR="00000000" w:rsidRDefault="002E0998">
      <w:pPr>
        <w:spacing w:before="120"/>
        <w:ind w:firstLine="425"/>
        <w:jc w:val="both"/>
      </w:pPr>
      <w:r>
        <w:t>Рис.</w:t>
      </w:r>
      <w:r>
        <w:rPr>
          <w:lang w:val="en-US"/>
        </w:rPr>
        <w:t xml:space="preserve"> 16.</w:t>
      </w:r>
      <w:r>
        <w:t xml:space="preserve"> Прокладка трубопроводов на подвесках в канале </w:t>
      </w:r>
    </w:p>
    <w:p w:rsidR="00000000" w:rsidRDefault="002E0998">
      <w:pPr>
        <w:spacing w:after="120"/>
        <w:ind w:firstLine="425"/>
        <w:jc w:val="both"/>
      </w:pPr>
      <w:r>
        <w:rPr>
          <w:i/>
        </w:rPr>
        <w:t>1</w:t>
      </w:r>
      <w:r>
        <w:t xml:space="preserve"> — железобетонный канал; </w:t>
      </w:r>
      <w:r>
        <w:rPr>
          <w:i/>
        </w:rPr>
        <w:t>2</w:t>
      </w:r>
      <w:r>
        <w:t xml:space="preserve">, </w:t>
      </w:r>
      <w:r>
        <w:rPr>
          <w:i/>
        </w:rPr>
        <w:t>3</w:t>
      </w:r>
      <w:r>
        <w:t xml:space="preserve"> — подвески с устройством для регулир</w:t>
      </w:r>
      <w:r>
        <w:t>о</w:t>
      </w:r>
      <w:r>
        <w:t>вания высотного положен</w:t>
      </w:r>
      <w:r>
        <w:t xml:space="preserve">ия; </w:t>
      </w:r>
      <w:r>
        <w:rPr>
          <w:i/>
        </w:rPr>
        <w:t xml:space="preserve">4, 5, 6 — </w:t>
      </w:r>
      <w:r>
        <w:t>трубопроводы</w:t>
      </w:r>
    </w:p>
    <w:p w:rsidR="00000000" w:rsidRDefault="002E0998">
      <w:pPr>
        <w:ind w:firstLine="426"/>
        <w:jc w:val="both"/>
      </w:pPr>
      <w:r>
        <w:rPr>
          <w:b/>
        </w:rPr>
        <w:t>5.6.</w:t>
      </w:r>
      <w:r>
        <w:t xml:space="preserve"> Для районов вечномерзлых грунтов и при наличии сейсми</w:t>
      </w:r>
      <w:r>
        <w:t>ч</w:t>
      </w:r>
      <w:r>
        <w:t>ности прокладку надземных трубопроводов следует предусматривать возможно ближе к поверхности земли (15 — 30 см в свету).</w:t>
      </w:r>
    </w:p>
    <w:p w:rsidR="00000000" w:rsidRDefault="002E0998">
      <w:pPr>
        <w:ind w:firstLine="426"/>
        <w:jc w:val="both"/>
      </w:pPr>
      <w:r>
        <w:rPr>
          <w:b/>
        </w:rPr>
        <w:t>5.7.</w:t>
      </w:r>
      <w:r>
        <w:t xml:space="preserve"> Водоводы из двух и более ниток должны приниматься без п</w:t>
      </w:r>
      <w:r>
        <w:t>е</w:t>
      </w:r>
      <w:r>
        <w:t>реключений. В случае аварий на одной из ниток водовода увеличение расхода воды должно достигаться повышением напора на насосной станции.</w:t>
      </w:r>
    </w:p>
    <w:p w:rsidR="00000000" w:rsidRDefault="002E0998">
      <w:pPr>
        <w:ind w:firstLine="426"/>
        <w:jc w:val="both"/>
      </w:pPr>
      <w:r>
        <w:rPr>
          <w:b/>
        </w:rPr>
        <w:t>5.8.</w:t>
      </w:r>
      <w:r>
        <w:t xml:space="preserve"> Для повышения надежности водоснабжения в сейсмических районах по согласованию с органами санитарно-эпи</w:t>
      </w:r>
      <w:r>
        <w:t>демиологической службы необходимо предусматривать возможность соединения ра</w:t>
      </w:r>
      <w:r>
        <w:t>з</w:t>
      </w:r>
      <w:r>
        <w:t>дельных сетей хозяйственно-питьевого и производственного водопр</w:t>
      </w:r>
      <w:r>
        <w:t>о</w:t>
      </w:r>
      <w:r>
        <w:t>водов, а также возможность подачи неочищенной обеззараженной в</w:t>
      </w:r>
      <w:r>
        <w:t>о</w:t>
      </w:r>
      <w:r>
        <w:t>ды в сеть хозяйственно-питьевого вод</w:t>
      </w:r>
      <w:r>
        <w:t>о</w:t>
      </w:r>
      <w:r>
        <w:t>провода.</w:t>
      </w:r>
    </w:p>
    <w:p w:rsidR="00000000" w:rsidRDefault="002E0998">
      <w:pPr>
        <w:spacing w:before="120"/>
        <w:ind w:firstLine="425"/>
        <w:jc w:val="both"/>
      </w:pPr>
      <w:r>
        <w:rPr>
          <w:b/>
          <w:i/>
        </w:rPr>
        <w:t>Примечание</w:t>
      </w:r>
      <w:r>
        <w:t>. Конструкция перемычки в этих случаях должна обеспечивать воздушный разрыв между сетями и исключать возмо</w:t>
      </w:r>
      <w:r>
        <w:t>ж</w:t>
      </w:r>
      <w:r>
        <w:t>ность обратного тока воды в сеть хозяйственно-питьевого водопров</w:t>
      </w:r>
      <w:r>
        <w:t>о</w:t>
      </w:r>
      <w:r>
        <w:t>да.</w:t>
      </w:r>
    </w:p>
    <w:p w:rsidR="00000000" w:rsidRDefault="002E0998">
      <w:pPr>
        <w:spacing w:before="120" w:after="120"/>
        <w:jc w:val="center"/>
        <w:rPr>
          <w:b/>
        </w:rPr>
      </w:pPr>
      <w:r>
        <w:rPr>
          <w:b/>
        </w:rPr>
        <w:t>6. ТЕПЛОВЫЕ РЕЖИМЫ ТРУБОПРОВОДОВ</w:t>
      </w:r>
    </w:p>
    <w:p w:rsidR="00000000" w:rsidRDefault="002E0998">
      <w:pPr>
        <w:spacing w:after="120"/>
        <w:jc w:val="center"/>
        <w:rPr>
          <w:b/>
        </w:rPr>
      </w:pPr>
      <w:r>
        <w:rPr>
          <w:b/>
        </w:rPr>
        <w:t>Минимальная допустимая температура воды в на</w:t>
      </w:r>
      <w:r>
        <w:rPr>
          <w:b/>
        </w:rPr>
        <w:t>иболее удале</w:t>
      </w:r>
      <w:r>
        <w:rPr>
          <w:b/>
        </w:rPr>
        <w:t>н</w:t>
      </w:r>
      <w:r>
        <w:rPr>
          <w:b/>
        </w:rPr>
        <w:t>ных то</w:t>
      </w:r>
      <w:r>
        <w:rPr>
          <w:b/>
        </w:rPr>
        <w:t>ч</w:t>
      </w:r>
      <w:r>
        <w:rPr>
          <w:b/>
        </w:rPr>
        <w:t>ках водопровода</w:t>
      </w:r>
    </w:p>
    <w:p w:rsidR="00000000" w:rsidRDefault="002E0998">
      <w:pPr>
        <w:ind w:firstLine="426"/>
        <w:jc w:val="both"/>
      </w:pPr>
      <w:r>
        <w:rPr>
          <w:b/>
        </w:rPr>
        <w:t>6.1.</w:t>
      </w:r>
      <w:r>
        <w:t xml:space="preserve"> При определении минимальной допустимой температуры в</w:t>
      </w:r>
      <w:r>
        <w:t>о</w:t>
      </w:r>
      <w:r>
        <w:t>ды в наиболее удаленных точках водопровода необходимо учит</w:t>
      </w:r>
      <w:r>
        <w:t>ы</w:t>
      </w:r>
      <w:r>
        <w:t>вать:</w:t>
      </w:r>
    </w:p>
    <w:p w:rsidR="00000000" w:rsidRDefault="002E0998">
      <w:pPr>
        <w:ind w:firstLine="426"/>
        <w:jc w:val="both"/>
      </w:pPr>
      <w:r>
        <w:t>теплотехнические данные трубопровода (тепловые потери труб</w:t>
      </w:r>
      <w:r>
        <w:t>о</w:t>
      </w:r>
      <w:r>
        <w:t>пр</w:t>
      </w:r>
      <w:r>
        <w:t>о</w:t>
      </w:r>
      <w:r>
        <w:t>вода, отнесенные к объему транспортируемой воды);</w:t>
      </w:r>
    </w:p>
    <w:p w:rsidR="00000000" w:rsidRDefault="002E0998">
      <w:pPr>
        <w:ind w:firstLine="426"/>
        <w:jc w:val="both"/>
      </w:pPr>
      <w:r>
        <w:t xml:space="preserve">способ прокладки (подземная, наземная, надземная); </w:t>
      </w:r>
    </w:p>
    <w:p w:rsidR="00000000" w:rsidRDefault="002E0998">
      <w:pPr>
        <w:ind w:firstLine="426"/>
        <w:jc w:val="both"/>
      </w:pPr>
      <w:r>
        <w:t>время остановки трубопровода, необходимое для устранения ав</w:t>
      </w:r>
      <w:r>
        <w:t>а</w:t>
      </w:r>
      <w:r>
        <w:t>рии;</w:t>
      </w:r>
    </w:p>
    <w:p w:rsidR="00000000" w:rsidRDefault="002E0998">
      <w:pPr>
        <w:ind w:firstLine="426"/>
        <w:jc w:val="both"/>
      </w:pPr>
      <w:r>
        <w:t xml:space="preserve">величину неравномерности расхода воды; </w:t>
      </w:r>
    </w:p>
    <w:p w:rsidR="00000000" w:rsidRDefault="002E0998">
      <w:pPr>
        <w:ind w:firstLine="426"/>
        <w:jc w:val="both"/>
      </w:pPr>
      <w:r>
        <w:t>величину погрешно</w:t>
      </w:r>
      <w:r>
        <w:t>с</w:t>
      </w:r>
      <w:r>
        <w:t xml:space="preserve">ти измерения температуры воды; </w:t>
      </w:r>
    </w:p>
    <w:p w:rsidR="00000000" w:rsidRDefault="002E0998">
      <w:pPr>
        <w:ind w:firstLine="426"/>
        <w:jc w:val="both"/>
      </w:pPr>
      <w:r>
        <w:t>стоимость тепла, идущего на под</w:t>
      </w:r>
      <w:r>
        <w:t>о</w:t>
      </w:r>
      <w:r>
        <w:t>гр</w:t>
      </w:r>
      <w:r>
        <w:t xml:space="preserve">ев воды; </w:t>
      </w:r>
    </w:p>
    <w:p w:rsidR="00000000" w:rsidRDefault="002E0998">
      <w:pPr>
        <w:ind w:firstLine="426"/>
        <w:jc w:val="both"/>
      </w:pPr>
      <w:r>
        <w:t>условия эксплуатации (доступность участков водопровода для надзора и ликвидации повреждений, требования объекта к бесперебо</w:t>
      </w:r>
      <w:r>
        <w:t>й</w:t>
      </w:r>
      <w:r>
        <w:t>ности подачи воды и пр.).</w:t>
      </w:r>
    </w:p>
    <w:p w:rsidR="00000000" w:rsidRDefault="002E0998">
      <w:pPr>
        <w:ind w:firstLine="426"/>
        <w:jc w:val="both"/>
      </w:pPr>
      <w:r>
        <w:rPr>
          <w:b/>
        </w:rPr>
        <w:t>6.2.</w:t>
      </w:r>
      <w:r>
        <w:t xml:space="preserve"> Минимальная температура воды должна определяться тепл</w:t>
      </w:r>
      <w:r>
        <w:t>о</w:t>
      </w:r>
      <w:r>
        <w:t>техническим расчетом, при этом допускается принимать колебание температуры в интервале от долей градуса до нескольких градусов (плюс 3 — 5°С).</w:t>
      </w:r>
    </w:p>
    <w:p w:rsidR="00000000" w:rsidRDefault="002E0998">
      <w:pPr>
        <w:ind w:firstLine="426"/>
        <w:jc w:val="both"/>
      </w:pPr>
      <w:r>
        <w:rPr>
          <w:b/>
        </w:rPr>
        <w:t>6.3.</w:t>
      </w:r>
      <w:r>
        <w:t xml:space="preserve"> Температура воды в водопроводах с большими теплопотерями на единицу объема подаваемой воды и значительной неравномерн</w:t>
      </w:r>
      <w:r>
        <w:t>о</w:t>
      </w:r>
      <w:r>
        <w:t>стью расходов воды должна и</w:t>
      </w:r>
      <w:r>
        <w:t>меть большие значения минимальных температур.</w:t>
      </w:r>
    </w:p>
    <w:p w:rsidR="00000000" w:rsidRDefault="002E0998">
      <w:pPr>
        <w:ind w:firstLine="426"/>
        <w:jc w:val="both"/>
      </w:pPr>
      <w:r>
        <w:rPr>
          <w:b/>
        </w:rPr>
        <w:t>6.4.</w:t>
      </w:r>
      <w:r>
        <w:t xml:space="preserve"> Для водопроводов подземной прокладки следует принимать меньшие значения минимальных температур.</w:t>
      </w:r>
    </w:p>
    <w:p w:rsidR="00000000" w:rsidRDefault="002E0998">
      <w:pPr>
        <w:ind w:firstLine="426"/>
        <w:jc w:val="both"/>
      </w:pPr>
      <w:r>
        <w:rPr>
          <w:b/>
        </w:rPr>
        <w:t>6.5.</w:t>
      </w:r>
      <w:r>
        <w:t xml:space="preserve"> Минимальная температура воды в конце водопровода должна проверяться теплотехническим расчетом на время, необходимое для ли</w:t>
      </w:r>
      <w:r>
        <w:t>к</w:t>
      </w:r>
      <w:r>
        <w:t>видации повреждения или аварии на трубопроводе.</w:t>
      </w:r>
    </w:p>
    <w:p w:rsidR="00000000" w:rsidRDefault="002E0998">
      <w:pPr>
        <w:spacing w:before="120" w:after="120"/>
        <w:jc w:val="center"/>
        <w:rPr>
          <w:b/>
        </w:rPr>
      </w:pPr>
      <w:r>
        <w:rPr>
          <w:b/>
        </w:rPr>
        <w:t>Оледенение внутренних стенок труб</w:t>
      </w:r>
    </w:p>
    <w:p w:rsidR="00000000" w:rsidRDefault="002E0998">
      <w:pPr>
        <w:ind w:firstLine="426"/>
        <w:jc w:val="both"/>
      </w:pPr>
      <w:r>
        <w:rPr>
          <w:b/>
        </w:rPr>
        <w:t>6.6.</w:t>
      </w:r>
      <w:r>
        <w:t xml:space="preserve"> При эксплуатации водопровода, проложенного над землей, обр</w:t>
      </w:r>
      <w:r>
        <w:t>а</w:t>
      </w:r>
      <w:r>
        <w:t>зование льда на стенках трубопроводов не допускается.</w:t>
      </w:r>
    </w:p>
    <w:p w:rsidR="00000000" w:rsidRDefault="002E0998">
      <w:pPr>
        <w:ind w:firstLine="426"/>
        <w:jc w:val="both"/>
      </w:pPr>
      <w:r>
        <w:rPr>
          <w:b/>
        </w:rPr>
        <w:t xml:space="preserve">6.7. </w:t>
      </w:r>
      <w:r>
        <w:t>В случаях аварий допускается обр</w:t>
      </w:r>
      <w:r>
        <w:t>азование льда на стенках трубопроводов водопровода при наличии на трубопроводах специал</w:t>
      </w:r>
      <w:r>
        <w:t>ь</w:t>
      </w:r>
      <w:r>
        <w:t>ной арматуры, обеспечивающей их работу при льдообразов</w:t>
      </w:r>
      <w:r>
        <w:t>а</w:t>
      </w:r>
      <w:r>
        <w:t>нии.</w:t>
      </w:r>
    </w:p>
    <w:p w:rsidR="00000000" w:rsidRDefault="002E0998">
      <w:pPr>
        <w:spacing w:before="120" w:after="120"/>
        <w:jc w:val="center"/>
        <w:rPr>
          <w:b/>
        </w:rPr>
      </w:pPr>
      <w:r>
        <w:rPr>
          <w:b/>
        </w:rPr>
        <w:t>Оптимальные тепловые режимы надземных водопроводов</w:t>
      </w:r>
    </w:p>
    <w:p w:rsidR="00000000" w:rsidRDefault="002E0998">
      <w:pPr>
        <w:ind w:firstLine="426"/>
        <w:jc w:val="both"/>
      </w:pPr>
      <w:r>
        <w:rPr>
          <w:b/>
        </w:rPr>
        <w:t>6.8.</w:t>
      </w:r>
      <w:r>
        <w:t xml:space="preserve"> Скорость движения воды в трубопроводе </w:t>
      </w:r>
      <w:r>
        <w:rPr>
          <w:i/>
          <w:lang w:val="en-US"/>
        </w:rPr>
        <w:t>v</w:t>
      </w:r>
      <w:r>
        <w:rPr>
          <w:vertAlign w:val="subscript"/>
        </w:rPr>
        <w:t>т</w:t>
      </w:r>
      <w:r>
        <w:t>, м/с (рис. 17), при которой затраты средств на подачу воды и компенсацию тепловых п</w:t>
      </w:r>
      <w:r>
        <w:t>о</w:t>
      </w:r>
      <w:r>
        <w:t>терь надземного трубопровода при электрическом подогреве воды имеют м</w:t>
      </w:r>
      <w:r>
        <w:t>и</w:t>
      </w:r>
      <w:r>
        <w:t>нимальную величину, определяется по формуле</w:t>
      </w:r>
    </w:p>
    <w:p w:rsidR="00000000" w:rsidRDefault="002E0998">
      <w:pPr>
        <w:spacing w:before="120" w:after="120"/>
        <w:ind w:firstLine="425"/>
        <w:jc w:val="right"/>
        <w:rPr>
          <w:i/>
          <w:lang w:val="en-US"/>
        </w:rPr>
      </w:pPr>
      <w:r>
        <w:rPr>
          <w:position w:val="-24"/>
        </w:rPr>
        <w:object w:dxaOrig="1660" w:dyaOrig="700">
          <v:shape id="_x0000_i1043" type="#_x0000_t75" style="width:72.75pt;height:30.75pt" o:ole="">
            <v:imagedata r:id="rId22" o:title=""/>
          </v:shape>
          <o:OLEObject Type="Embed" ProgID="Equation.2" ShapeID="_x0000_i1043" DrawAspect="Content" ObjectID="_1427219832" r:id="rId23"/>
        </w:object>
      </w:r>
      <w:r>
        <w:t xml:space="preserve"> </w:t>
      </w:r>
      <w:r>
        <w:tab/>
      </w:r>
      <w:r>
        <w:tab/>
      </w:r>
      <w:r>
        <w:rPr>
          <w:lang w:val="en-US"/>
        </w:rPr>
        <w:tab/>
      </w:r>
      <w:r>
        <w:rPr>
          <w:lang w:val="en-US"/>
        </w:rPr>
        <w:tab/>
        <w:t>(1)</w:t>
      </w:r>
    </w:p>
    <w:p w:rsidR="00000000" w:rsidRDefault="002E0998">
      <w:pPr>
        <w:spacing w:before="120" w:after="120"/>
        <w:jc w:val="center"/>
      </w:pPr>
      <w:r>
        <w:pict>
          <v:shape id="_x0000_i1044" type="#_x0000_t75" style="width:313.5pt;height:218.25pt">
            <v:imagedata r:id="rId24" o:title=""/>
          </v:shape>
        </w:pict>
      </w:r>
    </w:p>
    <w:p w:rsidR="00000000" w:rsidRDefault="002E0998">
      <w:pPr>
        <w:jc w:val="center"/>
      </w:pPr>
      <w:r>
        <w:t>Рис. 17. Оптимальная скорость движе</w:t>
      </w:r>
      <w:r>
        <w:t xml:space="preserve">ния воды в трубопроводах при надземной прокладке </w:t>
      </w:r>
      <w:r>
        <w:rPr>
          <w:i/>
          <w:lang w:val="en-US"/>
        </w:rPr>
        <w:t>q</w:t>
      </w:r>
      <w:r>
        <w:rPr>
          <w:vertAlign w:val="subscript"/>
        </w:rPr>
        <w:t>т</w:t>
      </w:r>
    </w:p>
    <w:p w:rsidR="00000000" w:rsidRDefault="002E0998">
      <w:pPr>
        <w:ind w:firstLine="142"/>
        <w:jc w:val="both"/>
      </w:pPr>
      <w:r>
        <w:t xml:space="preserve">где </w:t>
      </w:r>
      <w:r>
        <w:rPr>
          <w:position w:val="-6"/>
        </w:rPr>
        <w:object w:dxaOrig="240" w:dyaOrig="220">
          <v:shape id="_x0000_i1045" type="#_x0000_t75" style="width:10.5pt;height:9.75pt" o:ole="">
            <v:imagedata r:id="rId25" o:title=""/>
          </v:shape>
          <o:OLEObject Type="Embed" ProgID="Equation.2" ShapeID="_x0000_i1045" DrawAspect="Content" ObjectID="_1427219833" r:id="rId26"/>
        </w:object>
      </w:r>
      <w:r>
        <w:t xml:space="preserve"> — площадь сечения трубопровода, м</w:t>
      </w:r>
      <w:r>
        <w:rPr>
          <w:vertAlign w:val="superscript"/>
        </w:rPr>
        <w:t>2</w:t>
      </w:r>
      <w:r>
        <w:t>;</w:t>
      </w:r>
    </w:p>
    <w:p w:rsidR="00000000" w:rsidRDefault="002E0998">
      <w:pPr>
        <w:spacing w:before="120" w:after="120"/>
        <w:ind w:firstLine="425"/>
        <w:jc w:val="center"/>
      </w:pPr>
      <w:r>
        <w:rPr>
          <w:position w:val="-22"/>
        </w:rPr>
        <w:object w:dxaOrig="2100" w:dyaOrig="620">
          <v:shape id="_x0000_i1046" type="#_x0000_t75" style="width:96pt;height:28.5pt" o:ole="">
            <v:imagedata r:id="rId27" o:title=""/>
          </v:shape>
          <o:OLEObject Type="Embed" ProgID="Equation.2" ShapeID="_x0000_i1046" DrawAspect="Content" ObjectID="_1427219834" r:id="rId28"/>
        </w:object>
      </w:r>
      <w:r>
        <w:rPr>
          <w:lang w:val="en-US"/>
        </w:rPr>
        <w:t xml:space="preserve"> </w:t>
      </w:r>
    </w:p>
    <w:p w:rsidR="00000000" w:rsidRDefault="002E0998">
      <w:pPr>
        <w:ind w:firstLine="426"/>
        <w:jc w:val="both"/>
      </w:pPr>
      <w:r>
        <w:rPr>
          <w:i/>
          <w:lang w:val="en-US"/>
        </w:rPr>
        <w:t>t</w:t>
      </w:r>
      <w:r>
        <w:rPr>
          <w:i/>
          <w:vertAlign w:val="subscript"/>
          <w:lang w:val="en-US"/>
        </w:rPr>
        <w:t>cp</w:t>
      </w:r>
      <w:r>
        <w:t xml:space="preserve"> — среднее из значений </w:t>
      </w:r>
      <w:r>
        <w:rPr>
          <w:i/>
          <w:lang w:val="en-US"/>
        </w:rPr>
        <w:t>t</w:t>
      </w:r>
      <w:r>
        <w:rPr>
          <w:i/>
          <w:vertAlign w:val="subscript"/>
        </w:rPr>
        <w:t>н</w:t>
      </w:r>
      <w:r>
        <w:rPr>
          <w:lang w:val="en-US"/>
        </w:rPr>
        <w:t xml:space="preserve"> </w:t>
      </w:r>
      <w:r>
        <w:t xml:space="preserve">и </w:t>
      </w:r>
      <w:r>
        <w:rPr>
          <w:i/>
          <w:lang w:val="en-US"/>
        </w:rPr>
        <w:t>t</w:t>
      </w:r>
      <w:r>
        <w:rPr>
          <w:i/>
          <w:vertAlign w:val="subscript"/>
        </w:rPr>
        <w:t>к</w:t>
      </w:r>
      <w:r>
        <w:t>;</w:t>
      </w:r>
    </w:p>
    <w:p w:rsidR="00000000" w:rsidRDefault="002E0998">
      <w:pPr>
        <w:ind w:firstLine="426"/>
        <w:jc w:val="both"/>
      </w:pPr>
      <w:r>
        <w:rPr>
          <w:i/>
          <w:lang w:val="en-US"/>
        </w:rPr>
        <w:t>t</w:t>
      </w:r>
      <w:r>
        <w:rPr>
          <w:i/>
          <w:vertAlign w:val="subscript"/>
        </w:rPr>
        <w:t>н</w:t>
      </w:r>
      <w:r>
        <w:t xml:space="preserve"> — температура воды в начальной точке трубопровода, °С; </w:t>
      </w:r>
    </w:p>
    <w:p w:rsidR="00000000" w:rsidRDefault="002E0998">
      <w:pPr>
        <w:ind w:firstLine="426"/>
        <w:jc w:val="both"/>
      </w:pPr>
      <w:r>
        <w:rPr>
          <w:i/>
          <w:lang w:val="en-US"/>
        </w:rPr>
        <w:t>t</w:t>
      </w:r>
      <w:r>
        <w:rPr>
          <w:i/>
          <w:vertAlign w:val="subscript"/>
        </w:rPr>
        <w:t>к</w:t>
      </w:r>
      <w:r>
        <w:rPr>
          <w:i/>
        </w:rPr>
        <w:t xml:space="preserve"> — </w:t>
      </w:r>
      <w:r>
        <w:t>температура воды в конечной точке</w:t>
      </w:r>
      <w:r>
        <w:rPr>
          <w:lang w:val="en-US"/>
        </w:rPr>
        <w:t xml:space="preserve"> </w:t>
      </w:r>
      <w:r>
        <w:t>трубопровода</w:t>
      </w:r>
      <w:r>
        <w:rPr>
          <w:lang w:val="en-US"/>
        </w:rPr>
        <w:t>,</w:t>
      </w:r>
      <w:r>
        <w:t xml:space="preserve"> °С; </w:t>
      </w:r>
    </w:p>
    <w:p w:rsidR="00000000" w:rsidRDefault="002E0998">
      <w:pPr>
        <w:ind w:left="851" w:hanging="425"/>
        <w:jc w:val="both"/>
      </w:pPr>
      <w:r>
        <w:rPr>
          <w:i/>
          <w:lang w:val="en-US"/>
        </w:rPr>
        <w:t>t</w:t>
      </w:r>
      <w:r>
        <w:rPr>
          <w:i/>
          <w:vertAlign w:val="subscript"/>
        </w:rPr>
        <w:t>в</w:t>
      </w:r>
      <w:r>
        <w:rPr>
          <w:i/>
        </w:rPr>
        <w:t xml:space="preserve"> — </w:t>
      </w:r>
      <w:r>
        <w:t>температура атмосферного воздуха (для канальной прокладки — температура во</w:t>
      </w:r>
      <w:r>
        <w:t>з</w:t>
      </w:r>
      <w:r>
        <w:t>духа в тоннеле или канале),</w:t>
      </w:r>
      <w:r>
        <w:rPr>
          <w:lang w:val="en-US"/>
        </w:rPr>
        <w:t xml:space="preserve"> </w:t>
      </w:r>
      <w:r>
        <w:t>°С</w:t>
      </w:r>
      <w:r>
        <w:rPr>
          <w:lang w:val="en-US"/>
        </w:rPr>
        <w:t>;</w:t>
      </w:r>
    </w:p>
    <w:p w:rsidR="00000000" w:rsidRDefault="002E0998">
      <w:pPr>
        <w:ind w:firstLine="426"/>
        <w:jc w:val="both"/>
      </w:pPr>
      <w:r>
        <w:rPr>
          <w:i/>
          <w:lang w:val="en-US"/>
        </w:rPr>
        <w:t>R</w:t>
      </w:r>
      <w:r>
        <w:rPr>
          <w:i/>
        </w:rPr>
        <w:t xml:space="preserve"> — </w:t>
      </w:r>
      <w:r>
        <w:t>термическое сопротивление изол</w:t>
      </w:r>
      <w:r>
        <w:t>я</w:t>
      </w:r>
      <w:r>
        <w:t>ции, м</w:t>
      </w:r>
      <w:r>
        <w:sym w:font="Symbol" w:char="F0D7"/>
      </w:r>
      <w:r>
        <w:t>град/Вт;</w:t>
      </w:r>
    </w:p>
    <w:p w:rsidR="00000000" w:rsidRDefault="002E0998">
      <w:pPr>
        <w:spacing w:before="120" w:after="120"/>
        <w:ind w:firstLine="425"/>
        <w:jc w:val="center"/>
        <w:rPr>
          <w:b/>
          <w:lang w:val="en-US"/>
        </w:rPr>
      </w:pPr>
      <w:r>
        <w:rPr>
          <w:position w:val="-26"/>
          <w:lang w:val="en-US"/>
        </w:rPr>
        <w:object w:dxaOrig="1280" w:dyaOrig="660">
          <v:shape id="_x0000_i1047" type="#_x0000_t75" style="width:57.75pt;height:30pt" o:ole="">
            <v:imagedata r:id="rId29" o:title=""/>
          </v:shape>
          <o:OLEObject Type="Embed" ProgID="Equation.2" ShapeID="_x0000_i1047" DrawAspect="Content" ObjectID="_1427219835" r:id="rId30"/>
        </w:object>
      </w:r>
      <w:r>
        <w:rPr>
          <w:b/>
        </w:rPr>
        <w:t xml:space="preserve"> </w:t>
      </w:r>
    </w:p>
    <w:p w:rsidR="00000000" w:rsidRDefault="002E0998">
      <w:pPr>
        <w:ind w:left="851" w:hanging="425"/>
        <w:jc w:val="both"/>
      </w:pPr>
      <w:r>
        <w:rPr>
          <w:i/>
          <w:lang w:val="en-US"/>
        </w:rPr>
        <w:t>A</w:t>
      </w:r>
      <w:r>
        <w:rPr>
          <w:i/>
        </w:rPr>
        <w:t xml:space="preserve"> — </w:t>
      </w:r>
      <w:r>
        <w:t>удельное гидравлическое соп</w:t>
      </w:r>
      <w:r>
        <w:t>ротивление трубопровода (при расходе воды, м</w:t>
      </w:r>
      <w:r>
        <w:rPr>
          <w:vertAlign w:val="superscript"/>
        </w:rPr>
        <w:t>3</w:t>
      </w:r>
      <w:r>
        <w:t xml:space="preserve">/с); </w:t>
      </w:r>
    </w:p>
    <w:p w:rsidR="00000000" w:rsidRDefault="002E0998">
      <w:pPr>
        <w:ind w:left="851" w:hanging="425"/>
        <w:jc w:val="both"/>
      </w:pPr>
      <w:r>
        <w:rPr>
          <w:i/>
          <w:lang w:val="en-US"/>
        </w:rPr>
        <w:t>k</w:t>
      </w:r>
      <w:r>
        <w:t xml:space="preserve"> — коэффициент, зависящий от принятых единиц, равный</w:t>
      </w:r>
      <w:r>
        <w:rPr>
          <w:lang w:val="en-US"/>
        </w:rPr>
        <w:t xml:space="preserve"> </w:t>
      </w:r>
      <w:r>
        <w:t>0,00272;</w:t>
      </w:r>
    </w:p>
    <w:p w:rsidR="00000000" w:rsidRDefault="002E0998">
      <w:pPr>
        <w:ind w:left="851" w:hanging="425"/>
        <w:jc w:val="both"/>
        <w:rPr>
          <w:lang w:val="en-US"/>
        </w:rPr>
      </w:pPr>
      <w:r>
        <w:rPr>
          <w:i/>
        </w:rPr>
        <w:sym w:font="Symbol" w:char="F072"/>
      </w:r>
      <w:r>
        <w:t xml:space="preserve"> — плотность воды, кг/м</w:t>
      </w:r>
      <w:r>
        <w:rPr>
          <w:vertAlign w:val="superscript"/>
          <w:lang w:val="en-US"/>
        </w:rPr>
        <w:t>3</w:t>
      </w:r>
      <w:r>
        <w:rPr>
          <w:lang w:val="en-US"/>
        </w:rPr>
        <w:t>;</w:t>
      </w:r>
      <w:r>
        <w:t xml:space="preserve"> </w:t>
      </w:r>
    </w:p>
    <w:p w:rsidR="00000000" w:rsidRDefault="002E0998">
      <w:pPr>
        <w:ind w:firstLine="426"/>
        <w:jc w:val="both"/>
      </w:pPr>
      <w:r>
        <w:rPr>
          <w:i/>
        </w:rPr>
        <w:sym w:font="Symbol" w:char="F068"/>
      </w:r>
      <w:r>
        <w:t xml:space="preserve"> — КПД насоса.</w:t>
      </w:r>
    </w:p>
    <w:p w:rsidR="00000000" w:rsidRDefault="002E0998">
      <w:pPr>
        <w:ind w:firstLine="426"/>
        <w:jc w:val="both"/>
      </w:pPr>
      <w:r>
        <w:rPr>
          <w:b/>
        </w:rPr>
        <w:t>6.9.</w:t>
      </w:r>
      <w:r>
        <w:t xml:space="preserve"> Наиболее экономичная скорость движения воды в трубопр</w:t>
      </w:r>
      <w:r>
        <w:t>о</w:t>
      </w:r>
      <w:r>
        <w:t>воде при компенсации затрат на тепловые потери с использованием других видов энергии определяется по формулам:</w:t>
      </w:r>
    </w:p>
    <w:p w:rsidR="00000000" w:rsidRDefault="002E0998">
      <w:pPr>
        <w:spacing w:before="120" w:after="120"/>
        <w:ind w:firstLine="425"/>
        <w:jc w:val="right"/>
      </w:pPr>
      <w:r>
        <w:rPr>
          <w:position w:val="-30"/>
        </w:rPr>
        <w:object w:dxaOrig="2920" w:dyaOrig="760">
          <v:shape id="_x0000_i1048" type="#_x0000_t75" style="width:126pt;height:33pt" o:ole="">
            <v:imagedata r:id="rId31" o:title=""/>
          </v:shape>
          <o:OLEObject Type="Embed" ProgID="Equation.2" ShapeID="_x0000_i1048" DrawAspect="Content" ObjectID="_1427219836" r:id="rId32"/>
        </w:object>
      </w:r>
      <w:r>
        <w:t xml:space="preserve"> при </w:t>
      </w:r>
      <w:r>
        <w:rPr>
          <w:position w:val="-22"/>
        </w:rPr>
        <w:object w:dxaOrig="999" w:dyaOrig="620">
          <v:shape id="_x0000_i1049" type="#_x0000_t75" style="width:44.25pt;height:27pt" o:ole="">
            <v:imagedata r:id="rId33" o:title=""/>
          </v:shape>
          <o:OLEObject Type="Embed" ProgID="Equation.2" ShapeID="_x0000_i1049" DrawAspect="Content" ObjectID="_1427219837" r:id="rId34"/>
        </w:object>
      </w:r>
      <w:r>
        <w:t xml:space="preserve">; </w:t>
      </w:r>
      <w:r>
        <w:tab/>
        <w:t>(2)</w:t>
      </w:r>
    </w:p>
    <w:p w:rsidR="00000000" w:rsidRDefault="002E0998">
      <w:pPr>
        <w:spacing w:before="120" w:after="120"/>
        <w:ind w:firstLine="425"/>
        <w:jc w:val="right"/>
      </w:pPr>
      <w:r>
        <w:rPr>
          <w:position w:val="-24"/>
        </w:rPr>
        <w:object w:dxaOrig="1600" w:dyaOrig="700">
          <v:shape id="_x0000_i1050" type="#_x0000_t75" style="width:69pt;height:30.75pt" o:ole="">
            <v:imagedata r:id="rId35" o:title=""/>
          </v:shape>
          <o:OLEObject Type="Embed" ProgID="Equation.2" ShapeID="_x0000_i1050" DrawAspect="Content" ObjectID="_1427219838" r:id="rId36"/>
        </w:object>
      </w:r>
      <w:r>
        <w:t xml:space="preserve"> при </w:t>
      </w:r>
      <w:r>
        <w:rPr>
          <w:position w:val="-22"/>
        </w:rPr>
        <w:object w:dxaOrig="1020" w:dyaOrig="620">
          <v:shape id="_x0000_i1051" type="#_x0000_t75" style="width:45pt;height:27pt" o:ole="">
            <v:imagedata r:id="rId37" o:title=""/>
          </v:shape>
          <o:OLEObject Type="Embed" ProgID="Equation.2" ShapeID="_x0000_i1051" DrawAspect="Content" ObjectID="_1427219839" r:id="rId38"/>
        </w:object>
      </w:r>
      <w:r>
        <w:t xml:space="preserve">; </w:t>
      </w:r>
      <w:r>
        <w:tab/>
      </w:r>
      <w:r>
        <w:tab/>
        <w:t>(3)</w:t>
      </w:r>
    </w:p>
    <w:p w:rsidR="00000000" w:rsidRDefault="002E0998">
      <w:pPr>
        <w:ind w:left="993" w:hanging="851"/>
        <w:jc w:val="both"/>
      </w:pPr>
      <w:r>
        <w:t xml:space="preserve">где </w:t>
      </w:r>
      <w:r>
        <w:rPr>
          <w:i/>
        </w:rPr>
        <w:t>С</w:t>
      </w:r>
      <w:r>
        <w:rPr>
          <w:i/>
          <w:vertAlign w:val="subscript"/>
        </w:rPr>
        <w:t>э</w:t>
      </w:r>
      <w:r>
        <w:t xml:space="preserve"> — стоимость единицы тепла при электрическом подогреве, руб.;</w:t>
      </w:r>
      <w:r>
        <w:t xml:space="preserve"> </w:t>
      </w:r>
    </w:p>
    <w:p w:rsidR="00000000" w:rsidRDefault="002E0998">
      <w:pPr>
        <w:ind w:left="993" w:hanging="567"/>
        <w:jc w:val="both"/>
      </w:pPr>
      <w:r>
        <w:rPr>
          <w:i/>
        </w:rPr>
        <w:t>С</w:t>
      </w:r>
      <w:r>
        <w:rPr>
          <w:vertAlign w:val="subscript"/>
        </w:rPr>
        <w:t>т</w:t>
      </w:r>
      <w:r>
        <w:t xml:space="preserve"> — стоимость единицы тепла при других видах подогрева (тепло к</w:t>
      </w:r>
      <w:r>
        <w:t>о</w:t>
      </w:r>
      <w:r>
        <w:t>тельных, ТЭЦ и др.), руб.</w:t>
      </w:r>
    </w:p>
    <w:p w:rsidR="00000000" w:rsidRDefault="002E0998">
      <w:pPr>
        <w:ind w:firstLine="426"/>
        <w:jc w:val="both"/>
      </w:pPr>
      <w:r>
        <w:rPr>
          <w:b/>
        </w:rPr>
        <w:t>6.10.</w:t>
      </w:r>
      <w:r>
        <w:t xml:space="preserve"> Изменение скорости движения воды </w:t>
      </w:r>
      <w:r>
        <w:rPr>
          <w:i/>
          <w:lang w:val="en-US"/>
        </w:rPr>
        <w:t>v</w:t>
      </w:r>
      <w:r>
        <w:rPr>
          <w:vertAlign w:val="subscript"/>
        </w:rPr>
        <w:t>т</w:t>
      </w:r>
      <w:r>
        <w:t xml:space="preserve"> в трубопроводе при изменении термического сопротивления изоляции следует определять по зависимости</w:t>
      </w:r>
    </w:p>
    <w:p w:rsidR="00000000" w:rsidRDefault="002E0998">
      <w:pPr>
        <w:spacing w:before="120" w:after="120"/>
        <w:ind w:firstLine="425"/>
        <w:jc w:val="right"/>
        <w:rPr>
          <w:i/>
          <w:lang w:val="en-US"/>
        </w:rPr>
      </w:pPr>
      <w:r>
        <w:rPr>
          <w:position w:val="-30"/>
          <w:lang w:val="en-US"/>
        </w:rPr>
        <w:object w:dxaOrig="1400" w:dyaOrig="760">
          <v:shape id="_x0000_i1052" type="#_x0000_t75" style="width:62.25pt;height:33.75pt" o:ole="">
            <v:imagedata r:id="rId39" o:title=""/>
          </v:shape>
          <o:OLEObject Type="Embed" ProgID="Equation.2" ShapeID="_x0000_i1052" DrawAspect="Content" ObjectID="_1427219840" r:id="rId40"/>
        </w:object>
      </w:r>
      <w:r>
        <w:t xml:space="preserve"> </w:t>
      </w:r>
      <w:r>
        <w:tab/>
      </w:r>
      <w:r>
        <w:tab/>
      </w:r>
      <w:r>
        <w:tab/>
      </w:r>
      <w:r>
        <w:tab/>
        <w:t>(4)</w:t>
      </w:r>
    </w:p>
    <w:p w:rsidR="00000000" w:rsidRDefault="002E0998">
      <w:pPr>
        <w:ind w:firstLine="426"/>
        <w:jc w:val="both"/>
      </w:pPr>
      <w:r>
        <w:rPr>
          <w:b/>
        </w:rPr>
        <w:t>6.11.</w:t>
      </w:r>
      <w:r>
        <w:t xml:space="preserve"> Скорости движения воды </w:t>
      </w:r>
      <w:r>
        <w:rPr>
          <w:i/>
          <w:lang w:val="en-US"/>
        </w:rPr>
        <w:t>v</w:t>
      </w:r>
      <w:r>
        <w:rPr>
          <w:vertAlign w:val="subscript"/>
        </w:rPr>
        <w:t>т</w:t>
      </w:r>
      <w:r>
        <w:rPr>
          <w:vertAlign w:val="subscript"/>
          <w:lang w:val="en-US"/>
        </w:rPr>
        <w:t>1</w:t>
      </w:r>
      <w:r>
        <w:t xml:space="preserve"> и </w:t>
      </w:r>
      <w:r>
        <w:rPr>
          <w:i/>
          <w:lang w:val="en-US"/>
        </w:rPr>
        <w:t>v</w:t>
      </w:r>
      <w:r>
        <w:rPr>
          <w:vertAlign w:val="subscript"/>
        </w:rPr>
        <w:t>т2</w:t>
      </w:r>
      <w:r>
        <w:t xml:space="preserve"> в двух водоводах, име</w:t>
      </w:r>
      <w:r>
        <w:t>ю</w:t>
      </w:r>
      <w:r>
        <w:t>щих соответственно диаметры</w:t>
      </w:r>
      <w:r>
        <w:rPr>
          <w:lang w:val="en-US"/>
        </w:rPr>
        <w:t xml:space="preserve"> </w:t>
      </w:r>
      <w:r>
        <w:rPr>
          <w:i/>
          <w:lang w:val="en-US"/>
        </w:rPr>
        <w:t>d</w:t>
      </w:r>
      <w:r>
        <w:rPr>
          <w:i/>
          <w:vertAlign w:val="subscript"/>
        </w:rPr>
        <w:t>1</w:t>
      </w:r>
      <w:r>
        <w:t xml:space="preserve"> и</w:t>
      </w:r>
      <w:r>
        <w:rPr>
          <w:lang w:val="en-US"/>
        </w:rPr>
        <w:t xml:space="preserve"> </w:t>
      </w:r>
      <w:r>
        <w:rPr>
          <w:i/>
          <w:lang w:val="en-US"/>
        </w:rPr>
        <w:t>d</w:t>
      </w:r>
      <w:r>
        <w:rPr>
          <w:i/>
          <w:vertAlign w:val="subscript"/>
        </w:rPr>
        <w:t>2</w:t>
      </w:r>
      <w:r>
        <w:rPr>
          <w:i/>
          <w:lang w:val="en-US"/>
        </w:rPr>
        <w:t>,</w:t>
      </w:r>
      <w:r>
        <w:t xml:space="preserve"> удельное сопротивление </w:t>
      </w:r>
      <w:r>
        <w:rPr>
          <w:i/>
        </w:rPr>
        <w:t>А</w:t>
      </w:r>
      <w:r>
        <w:rPr>
          <w:vertAlign w:val="subscript"/>
        </w:rPr>
        <w:t>1</w:t>
      </w:r>
      <w:r>
        <w:t xml:space="preserve"> и </w:t>
      </w:r>
      <w:r>
        <w:rPr>
          <w:i/>
        </w:rPr>
        <w:t>А</w:t>
      </w:r>
      <w:r>
        <w:rPr>
          <w:vertAlign w:val="subscript"/>
        </w:rPr>
        <w:t>2</w:t>
      </w:r>
      <w:r>
        <w:t>, при пр</w:t>
      </w:r>
      <w:r>
        <w:t>о</w:t>
      </w:r>
      <w:r>
        <w:t>чих равных условиях определяются по формуле</w:t>
      </w:r>
    </w:p>
    <w:p w:rsidR="00000000" w:rsidRDefault="002E0998">
      <w:pPr>
        <w:spacing w:before="120" w:after="120"/>
        <w:ind w:firstLine="425"/>
        <w:jc w:val="right"/>
        <w:rPr>
          <w:i/>
          <w:lang w:val="en-US"/>
        </w:rPr>
      </w:pPr>
      <w:r>
        <w:rPr>
          <w:position w:val="-30"/>
          <w:lang w:val="en-US"/>
        </w:rPr>
        <w:object w:dxaOrig="1820" w:dyaOrig="760">
          <v:shape id="_x0000_i1053" type="#_x0000_t75" style="width:75.75pt;height:31.5pt" o:ole="">
            <v:imagedata r:id="rId41" o:title=""/>
          </v:shape>
          <o:OLEObject Type="Embed" ProgID="Equation.2" ShapeID="_x0000_i1053" DrawAspect="Content" ObjectID="_1427219841" r:id="rId42"/>
        </w:object>
      </w:r>
      <w:r>
        <w:t xml:space="preserve"> </w:t>
      </w:r>
      <w:r>
        <w:tab/>
      </w:r>
      <w:r>
        <w:tab/>
      </w:r>
      <w:r>
        <w:tab/>
      </w:r>
      <w:r>
        <w:tab/>
        <w:t>(5)</w:t>
      </w:r>
    </w:p>
    <w:p w:rsidR="00000000" w:rsidRDefault="002E0998">
      <w:pPr>
        <w:ind w:firstLine="426"/>
        <w:jc w:val="both"/>
      </w:pPr>
      <w:r>
        <w:rPr>
          <w:b/>
        </w:rPr>
        <w:t>6.12.</w:t>
      </w:r>
      <w:r>
        <w:t xml:space="preserve"> Скорость движения воды</w:t>
      </w:r>
      <w:r>
        <w:rPr>
          <w:lang w:val="en-US"/>
        </w:rPr>
        <w:t xml:space="preserve"> </w:t>
      </w:r>
      <w:r>
        <w:rPr>
          <w:i/>
          <w:lang w:val="en-US"/>
        </w:rPr>
        <w:t>v</w:t>
      </w:r>
      <w:r>
        <w:rPr>
          <w:vertAlign w:val="subscript"/>
        </w:rPr>
        <w:t>т</w:t>
      </w:r>
      <w:r>
        <w:rPr>
          <w:vertAlign w:val="subscript"/>
          <w:lang w:val="en-US"/>
        </w:rPr>
        <w:t>1</w:t>
      </w:r>
      <w:r>
        <w:rPr>
          <w:smallCaps/>
        </w:rPr>
        <w:t xml:space="preserve"> </w:t>
      </w:r>
      <w:r>
        <w:t xml:space="preserve">и </w:t>
      </w:r>
      <w:r>
        <w:rPr>
          <w:i/>
          <w:lang w:val="en-US"/>
        </w:rPr>
        <w:t>v</w:t>
      </w:r>
      <w:r>
        <w:rPr>
          <w:vertAlign w:val="subscript"/>
        </w:rPr>
        <w:t>т</w:t>
      </w:r>
      <w:r>
        <w:rPr>
          <w:vertAlign w:val="subscript"/>
          <w:lang w:val="en-US"/>
        </w:rPr>
        <w:t>2</w:t>
      </w:r>
      <w:r>
        <w:t xml:space="preserve"> в двух водоводах разли</w:t>
      </w:r>
      <w:r>
        <w:t>ч</w:t>
      </w:r>
      <w:r>
        <w:t>ных диаметров и термических сопротивлений изоляции следует опр</w:t>
      </w:r>
      <w:r>
        <w:t>е</w:t>
      </w:r>
      <w:r>
        <w:t>делять по формуле</w:t>
      </w:r>
    </w:p>
    <w:p w:rsidR="00000000" w:rsidRDefault="002E0998">
      <w:pPr>
        <w:spacing w:before="120" w:after="120"/>
        <w:ind w:firstLine="425"/>
        <w:jc w:val="right"/>
        <w:rPr>
          <w:i/>
          <w:lang w:val="en-US"/>
        </w:rPr>
      </w:pPr>
      <w:r>
        <w:rPr>
          <w:position w:val="-30"/>
          <w:lang w:val="en-US"/>
        </w:rPr>
        <w:object w:dxaOrig="2020" w:dyaOrig="740">
          <v:shape id="_x0000_i1054" type="#_x0000_t75" style="width:85.5pt;height:30.75pt" o:ole="">
            <v:imagedata r:id="rId43" o:title=""/>
          </v:shape>
          <o:OLEObject Type="Embed" ProgID="Equation.2" ShapeID="_x0000_i1054" DrawAspect="Content" ObjectID="_1427219842" r:id="rId44"/>
        </w:object>
      </w:r>
      <w:r>
        <w:t xml:space="preserve"> </w:t>
      </w:r>
      <w:r>
        <w:tab/>
      </w:r>
      <w:r>
        <w:tab/>
      </w:r>
      <w:r>
        <w:tab/>
        <w:t>(6)</w:t>
      </w:r>
    </w:p>
    <w:p w:rsidR="00000000" w:rsidRDefault="002E0998">
      <w:pPr>
        <w:ind w:firstLine="426"/>
        <w:jc w:val="both"/>
      </w:pPr>
      <w:r>
        <w:rPr>
          <w:b/>
        </w:rPr>
        <w:t>6.13.</w:t>
      </w:r>
      <w:r>
        <w:t xml:space="preserve"> Скорость</w:t>
      </w:r>
      <w:r>
        <w:rPr>
          <w:lang w:val="en-US"/>
        </w:rPr>
        <w:t xml:space="preserve"> </w:t>
      </w:r>
      <w:r>
        <w:rPr>
          <w:i/>
          <w:lang w:val="en-US"/>
        </w:rPr>
        <w:t>v</w:t>
      </w:r>
      <w:r>
        <w:rPr>
          <w:vertAlign w:val="subscript"/>
        </w:rPr>
        <w:t>т</w:t>
      </w:r>
      <w:r>
        <w:t xml:space="preserve"> с увеличением диаметра трубопровода может изменяться в зависимости от величины термического сопротивления изоляции. В частном случае, когда </w:t>
      </w:r>
      <w:r>
        <w:rPr>
          <w:position w:val="-10"/>
        </w:rPr>
        <w:object w:dxaOrig="1740" w:dyaOrig="360">
          <v:shape id="_x0000_i1055" type="#_x0000_t75" style="width:75.75pt;height:15.75pt" o:ole="">
            <v:imagedata r:id="rId45" o:title=""/>
          </v:shape>
          <o:OLEObject Type="Embed" ProgID="Equation.2" ShapeID="_x0000_i1055" DrawAspect="Content" ObjectID="_1427219843" r:id="rId46"/>
        </w:object>
      </w:r>
      <w:r>
        <w:t xml:space="preserve">, скорости воды </w:t>
      </w:r>
      <w:r>
        <w:rPr>
          <w:i/>
          <w:lang w:val="en-US"/>
        </w:rPr>
        <w:t>v</w:t>
      </w:r>
      <w:r>
        <w:rPr>
          <w:vertAlign w:val="subscript"/>
        </w:rPr>
        <w:t>т</w:t>
      </w:r>
      <w:r>
        <w:rPr>
          <w:vertAlign w:val="subscript"/>
          <w:lang w:val="en-US"/>
        </w:rPr>
        <w:t>1</w:t>
      </w:r>
      <w:r>
        <w:rPr>
          <w:smallCaps/>
        </w:rPr>
        <w:t xml:space="preserve"> </w:t>
      </w:r>
      <w:r>
        <w:rPr>
          <w:smallCaps/>
          <w:lang w:val="en-US"/>
        </w:rPr>
        <w:t>=</w:t>
      </w:r>
      <w:r>
        <w:t xml:space="preserve"> </w:t>
      </w:r>
      <w:r>
        <w:rPr>
          <w:i/>
          <w:lang w:val="en-US"/>
        </w:rPr>
        <w:t>v</w:t>
      </w:r>
      <w:r>
        <w:rPr>
          <w:vertAlign w:val="subscript"/>
        </w:rPr>
        <w:t>т</w:t>
      </w:r>
      <w:r>
        <w:rPr>
          <w:vertAlign w:val="subscript"/>
          <w:lang w:val="en-US"/>
        </w:rPr>
        <w:t>2</w:t>
      </w:r>
      <w:r>
        <w:t>.</w:t>
      </w:r>
    </w:p>
    <w:p w:rsidR="00000000" w:rsidRDefault="002E0998">
      <w:pPr>
        <w:ind w:firstLine="426"/>
        <w:jc w:val="both"/>
      </w:pPr>
      <w:r>
        <w:rPr>
          <w:b/>
        </w:rPr>
        <w:t>6.14.</w:t>
      </w:r>
      <w:r>
        <w:t xml:space="preserve"> При изменении диаметра трубопровода для сохранения прежней скорости движения воды необходимо термическое сопроти</w:t>
      </w:r>
      <w:r>
        <w:t>в</w:t>
      </w:r>
      <w:r>
        <w:t>ление изоляции изменить в отношении:</w:t>
      </w:r>
    </w:p>
    <w:p w:rsidR="00000000" w:rsidRDefault="002E0998">
      <w:pPr>
        <w:spacing w:before="120" w:after="120"/>
        <w:ind w:firstLine="425"/>
        <w:jc w:val="right"/>
        <w:rPr>
          <w:lang w:val="en-US"/>
        </w:rPr>
      </w:pPr>
      <w:r>
        <w:rPr>
          <w:position w:val="-28"/>
        </w:rPr>
        <w:object w:dxaOrig="2020" w:dyaOrig="720">
          <v:shape id="_x0000_i1056" type="#_x0000_t75" style="width:87pt;height:30.75pt" o:ole="">
            <v:imagedata r:id="rId47" o:title=""/>
          </v:shape>
          <o:OLEObject Type="Embed" ProgID="Equation.2" ShapeID="_x0000_i1056" DrawAspect="Content" ObjectID="_1427219844" r:id="rId48"/>
        </w:object>
      </w:r>
      <w:r>
        <w:t xml:space="preserve">. </w:t>
      </w:r>
      <w:r>
        <w:tab/>
      </w:r>
      <w:r>
        <w:tab/>
      </w:r>
      <w:r>
        <w:tab/>
        <w:t>(7)</w:t>
      </w:r>
    </w:p>
    <w:p w:rsidR="00000000" w:rsidRDefault="002E0998">
      <w:pPr>
        <w:ind w:firstLine="426"/>
        <w:jc w:val="both"/>
      </w:pPr>
      <w:r>
        <w:rPr>
          <w:b/>
        </w:rPr>
        <w:t>6.15.</w:t>
      </w:r>
      <w:r>
        <w:t xml:space="preserve"> Скорости движения воды </w:t>
      </w:r>
      <w:r>
        <w:rPr>
          <w:i/>
          <w:lang w:val="en-US"/>
        </w:rPr>
        <w:t>v</w:t>
      </w:r>
      <w:r>
        <w:rPr>
          <w:vertAlign w:val="subscript"/>
        </w:rPr>
        <w:t>т</w:t>
      </w:r>
      <w:r>
        <w:rPr>
          <w:vertAlign w:val="subscript"/>
          <w:lang w:val="en-US"/>
        </w:rPr>
        <w:t>1</w:t>
      </w:r>
      <w:r>
        <w:rPr>
          <w:smallCaps/>
        </w:rPr>
        <w:t xml:space="preserve"> </w:t>
      </w:r>
      <w:r>
        <w:t xml:space="preserve">и </w:t>
      </w:r>
      <w:r>
        <w:rPr>
          <w:i/>
          <w:lang w:val="en-US"/>
        </w:rPr>
        <w:t>v</w:t>
      </w:r>
      <w:r>
        <w:rPr>
          <w:vertAlign w:val="subscript"/>
        </w:rPr>
        <w:t>т</w:t>
      </w:r>
      <w:r>
        <w:rPr>
          <w:vertAlign w:val="subscript"/>
          <w:lang w:val="en-US"/>
        </w:rPr>
        <w:t>2</w:t>
      </w:r>
      <w:r>
        <w:t xml:space="preserve"> в двух водоводах, име</w:t>
      </w:r>
      <w:r>
        <w:t>ю</w:t>
      </w:r>
      <w:r>
        <w:t>щих различную тепловую изоляцию, при различных перепадах темпер</w:t>
      </w:r>
      <w:r>
        <w:t>а</w:t>
      </w:r>
      <w:r>
        <w:t>туры следует определять но формуле</w:t>
      </w:r>
    </w:p>
    <w:p w:rsidR="00000000" w:rsidRDefault="002E0998">
      <w:pPr>
        <w:spacing w:before="120" w:after="120"/>
        <w:ind w:firstLine="425"/>
        <w:jc w:val="right"/>
        <w:rPr>
          <w:i/>
          <w:lang w:val="en-US"/>
        </w:rPr>
      </w:pPr>
      <w:r>
        <w:rPr>
          <w:position w:val="-30"/>
          <w:lang w:val="en-US"/>
        </w:rPr>
        <w:object w:dxaOrig="2240" w:dyaOrig="740">
          <v:shape id="_x0000_i1057" type="#_x0000_t75" style="width:94.5pt;height:30.75pt" o:ole="">
            <v:imagedata r:id="rId49" o:title=""/>
          </v:shape>
          <o:OLEObject Type="Embed" ProgID="Equation.2" ShapeID="_x0000_i1057" DrawAspect="Content" ObjectID="_1427219845" r:id="rId50"/>
        </w:object>
      </w:r>
      <w:r>
        <w:t xml:space="preserve"> </w:t>
      </w:r>
      <w:r>
        <w:tab/>
      </w:r>
      <w:r>
        <w:tab/>
      </w:r>
      <w:r>
        <w:tab/>
        <w:t>(8)</w:t>
      </w:r>
    </w:p>
    <w:p w:rsidR="00000000" w:rsidRDefault="002E0998">
      <w:pPr>
        <w:ind w:firstLine="426"/>
        <w:jc w:val="both"/>
      </w:pPr>
      <w:r>
        <w:rPr>
          <w:b/>
        </w:rPr>
        <w:t>6.16.</w:t>
      </w:r>
      <w:r>
        <w:t xml:space="preserve"> Минимальные удельные затраты электрической энергии на подачу воды и компенсацию тепловых потерь в течение года следует опред</w:t>
      </w:r>
      <w:r>
        <w:t>е</w:t>
      </w:r>
      <w:r>
        <w:t>лять по формуле</w:t>
      </w:r>
    </w:p>
    <w:p w:rsidR="00000000" w:rsidRDefault="002E0998">
      <w:pPr>
        <w:spacing w:before="120" w:after="120"/>
        <w:ind w:firstLine="425"/>
        <w:jc w:val="right"/>
      </w:pPr>
      <w:r>
        <w:rPr>
          <w:position w:val="-30"/>
        </w:rPr>
        <w:object w:dxaOrig="3640" w:dyaOrig="740">
          <v:shape id="_x0000_i1058" type="#_x0000_t75" style="width:156.75pt;height:32.25pt" o:ole="">
            <v:imagedata r:id="rId51" o:title=""/>
          </v:shape>
          <o:OLEObject Type="Embed" ProgID="Equation.2" ShapeID="_x0000_i1058" DrawAspect="Content" ObjectID="_1427219846" r:id="rId52"/>
        </w:object>
      </w:r>
      <w:r>
        <w:t xml:space="preserve"> </w:t>
      </w:r>
      <w:r>
        <w:rPr>
          <w:lang w:val="en-US"/>
        </w:rPr>
        <w:tab/>
      </w:r>
      <w:r>
        <w:rPr>
          <w:lang w:val="en-US"/>
        </w:rPr>
        <w:tab/>
        <w:t>(9)</w:t>
      </w:r>
    </w:p>
    <w:p w:rsidR="00000000" w:rsidRDefault="002E0998">
      <w:pPr>
        <w:ind w:firstLine="142"/>
        <w:jc w:val="both"/>
      </w:pPr>
      <w:r>
        <w:t>где</w:t>
      </w:r>
      <w:r>
        <w:rPr>
          <w:lang w:val="en-US"/>
        </w:rPr>
        <w:t xml:space="preserve"> </w:t>
      </w:r>
      <w:r>
        <w:rPr>
          <w:i/>
          <w:lang w:val="en-US"/>
        </w:rPr>
        <w:t>n</w:t>
      </w:r>
      <w:r>
        <w:t xml:space="preserve"> — число месяцев в году, для которых 0 &lt; 0</w:t>
      </w:r>
      <w:r>
        <w:rPr>
          <w:vertAlign w:val="subscript"/>
        </w:rPr>
        <w:t>ср.год</w:t>
      </w:r>
      <w:r>
        <w:t>;</w:t>
      </w:r>
    </w:p>
    <w:p w:rsidR="00000000" w:rsidRDefault="002E0998">
      <w:pPr>
        <w:ind w:firstLine="426"/>
        <w:jc w:val="both"/>
        <w:rPr>
          <w:lang w:val="en-US"/>
        </w:rPr>
      </w:pPr>
      <w:r>
        <w:rPr>
          <w:lang w:val="en-US"/>
        </w:rPr>
        <w:t>0</w:t>
      </w:r>
      <w:r>
        <w:rPr>
          <w:vertAlign w:val="subscript"/>
          <w:lang w:val="en-US"/>
        </w:rPr>
        <w:t>i</w:t>
      </w:r>
      <w:r>
        <w:t xml:space="preserve"> — для месяцев, у которых 0 </w:t>
      </w:r>
      <w:r>
        <w:rPr>
          <w:lang w:val="en-US"/>
        </w:rPr>
        <w:t>&gt;</w:t>
      </w:r>
      <w:r>
        <w:t xml:space="preserve"> 0</w:t>
      </w:r>
      <w:r>
        <w:rPr>
          <w:vertAlign w:val="subscript"/>
        </w:rPr>
        <w:t>ср.год</w:t>
      </w:r>
      <w:r>
        <w:t xml:space="preserve">; </w:t>
      </w:r>
    </w:p>
    <w:p w:rsidR="00000000" w:rsidRDefault="002E0998">
      <w:pPr>
        <w:ind w:firstLine="426"/>
        <w:jc w:val="both"/>
      </w:pPr>
      <w:r>
        <w:t>0</w:t>
      </w:r>
      <w:r>
        <w:rPr>
          <w:vertAlign w:val="subscript"/>
        </w:rPr>
        <w:t>ср.год</w:t>
      </w:r>
      <w:r>
        <w:t xml:space="preserve"> — значение 0 с</w:t>
      </w:r>
      <w:r>
        <w:t>ре</w:t>
      </w:r>
      <w:r>
        <w:t>д</w:t>
      </w:r>
      <w:r>
        <w:t>нее за год;</w:t>
      </w:r>
    </w:p>
    <w:p w:rsidR="00000000" w:rsidRDefault="002E0998">
      <w:pPr>
        <w:spacing w:before="120" w:after="120"/>
        <w:ind w:firstLine="425"/>
        <w:jc w:val="right"/>
        <w:rPr>
          <w:i/>
          <w:lang w:val="en-US"/>
        </w:rPr>
      </w:pPr>
      <w:r>
        <w:rPr>
          <w:position w:val="-24"/>
          <w:lang w:val="en-US"/>
        </w:rPr>
        <w:object w:dxaOrig="2000" w:dyaOrig="720">
          <v:shape id="_x0000_i1059" type="#_x0000_t75" style="width:90.75pt;height:33pt" o:ole="">
            <v:imagedata r:id="rId53" o:title=""/>
          </v:shape>
          <o:OLEObject Type="Embed" ProgID="Equation.2" ShapeID="_x0000_i1059" DrawAspect="Content" ObjectID="_1427219847" r:id="rId54"/>
        </w:object>
      </w:r>
      <w:r>
        <w:rPr>
          <w:lang w:val="en-US"/>
        </w:rPr>
        <w:t xml:space="preserve"> </w:t>
      </w:r>
      <w:r>
        <w:rPr>
          <w:lang w:val="en-US"/>
        </w:rPr>
        <w:tab/>
      </w:r>
      <w:r>
        <w:rPr>
          <w:lang w:val="en-US"/>
        </w:rPr>
        <w:tab/>
      </w:r>
      <w:r>
        <w:rPr>
          <w:lang w:val="en-US"/>
        </w:rPr>
        <w:tab/>
        <w:t>(10)</w:t>
      </w:r>
    </w:p>
    <w:p w:rsidR="00000000" w:rsidRDefault="002E0998">
      <w:pPr>
        <w:ind w:firstLine="426"/>
        <w:jc w:val="center"/>
      </w:pPr>
      <w:r>
        <w:t xml:space="preserve">при </w:t>
      </w:r>
      <w:r>
        <w:rPr>
          <w:position w:val="-22"/>
        </w:rPr>
        <w:object w:dxaOrig="1160" w:dyaOrig="620">
          <v:shape id="_x0000_i1060" type="#_x0000_t75" style="width:57.75pt;height:30.75pt" o:ole="">
            <v:imagedata r:id="rId55" o:title=""/>
          </v:shape>
          <o:OLEObject Type="Embed" ProgID="Equation.2" ShapeID="_x0000_i1060" DrawAspect="Content" ObjectID="_1427219848" r:id="rId56"/>
        </w:object>
      </w:r>
      <w:r>
        <w:rPr>
          <w:lang w:val="en-US"/>
        </w:rPr>
        <w:t xml:space="preserve"> </w:t>
      </w:r>
    </w:p>
    <w:p w:rsidR="00000000" w:rsidRDefault="002E0998">
      <w:pPr>
        <w:spacing w:before="120" w:after="120"/>
        <w:jc w:val="center"/>
        <w:rPr>
          <w:b/>
        </w:rPr>
      </w:pPr>
      <w:r>
        <w:rPr>
          <w:b/>
        </w:rPr>
        <w:t>7. ПРЕДОХРАНЕНИЕ ВОДОПРОВОДА И КАНАЛИЗАЦИИ ОТ ЗАМЕ</w:t>
      </w:r>
      <w:r>
        <w:rPr>
          <w:b/>
        </w:rPr>
        <w:t>Р</w:t>
      </w:r>
      <w:r>
        <w:rPr>
          <w:b/>
        </w:rPr>
        <w:t>ЗАНИЯ</w:t>
      </w:r>
    </w:p>
    <w:p w:rsidR="00000000" w:rsidRDefault="002E0998">
      <w:pPr>
        <w:ind w:firstLine="426"/>
        <w:jc w:val="both"/>
      </w:pPr>
      <w:r>
        <w:rPr>
          <w:b/>
        </w:rPr>
        <w:t>7.1.</w:t>
      </w:r>
      <w:r>
        <w:t xml:space="preserve"> Проектами водоснабжения и канализации должны предусма</w:t>
      </w:r>
      <w:r>
        <w:t>т</w:t>
      </w:r>
      <w:r>
        <w:t>риваться мероприятия по защите труб от замерзания.</w:t>
      </w:r>
    </w:p>
    <w:p w:rsidR="00000000" w:rsidRDefault="002E0998">
      <w:pPr>
        <w:ind w:firstLine="426"/>
        <w:jc w:val="both"/>
      </w:pPr>
      <w:r>
        <w:rPr>
          <w:b/>
        </w:rPr>
        <w:t>7.2.</w:t>
      </w:r>
      <w:r>
        <w:t xml:space="preserve"> Для предупреждения замерзания водопроводных труб нео</w:t>
      </w:r>
      <w:r>
        <w:t>б</w:t>
      </w:r>
      <w:r>
        <w:t>ход</w:t>
      </w:r>
      <w:r>
        <w:t>и</w:t>
      </w:r>
      <w:r>
        <w:t>мо:</w:t>
      </w:r>
    </w:p>
    <w:p w:rsidR="00000000" w:rsidRDefault="002E0998">
      <w:pPr>
        <w:ind w:firstLine="426"/>
        <w:jc w:val="both"/>
      </w:pPr>
      <w:r>
        <w:t>обеспечивать непрерывное движение воды в трубопроводах;</w:t>
      </w:r>
    </w:p>
    <w:p w:rsidR="00000000" w:rsidRDefault="002E0998">
      <w:pPr>
        <w:ind w:firstLine="426"/>
        <w:jc w:val="both"/>
      </w:pPr>
      <w:r>
        <w:t>принимать время остановки водопровода для ликвидации повре</w:t>
      </w:r>
      <w:r>
        <w:t>ж</w:t>
      </w:r>
      <w:r>
        <w:t>дении или аварии не более определенного теплотехническим расчетом;</w:t>
      </w:r>
    </w:p>
    <w:p w:rsidR="00000000" w:rsidRDefault="002E0998">
      <w:pPr>
        <w:ind w:firstLine="426"/>
        <w:jc w:val="both"/>
      </w:pPr>
      <w:r>
        <w:t>снижать до минимума т</w:t>
      </w:r>
      <w:r>
        <w:t>епловые потери трубопроводов;</w:t>
      </w:r>
    </w:p>
    <w:p w:rsidR="00000000" w:rsidRDefault="002E0998">
      <w:pPr>
        <w:ind w:firstLine="426"/>
        <w:jc w:val="both"/>
        <w:rPr>
          <w:lang w:val="en-US"/>
        </w:rPr>
      </w:pPr>
      <w:r>
        <w:t xml:space="preserve">предусматривать подогрев воды или трубопроводов; </w:t>
      </w:r>
    </w:p>
    <w:p w:rsidR="00000000" w:rsidRDefault="002E0998">
      <w:pPr>
        <w:ind w:firstLine="426"/>
        <w:jc w:val="both"/>
      </w:pPr>
      <w:r>
        <w:t>обеспечивать контроль за гидравлическими и тепловыми режим</w:t>
      </w:r>
      <w:r>
        <w:t>а</w:t>
      </w:r>
      <w:r>
        <w:t>ми водопр</w:t>
      </w:r>
      <w:r>
        <w:t>о</w:t>
      </w:r>
      <w:r>
        <w:t>вода;</w:t>
      </w:r>
    </w:p>
    <w:p w:rsidR="00000000" w:rsidRDefault="002E0998">
      <w:pPr>
        <w:ind w:firstLine="426"/>
        <w:jc w:val="both"/>
      </w:pPr>
      <w:r>
        <w:t>применять оборудование, устойчивое против замерзания;</w:t>
      </w:r>
    </w:p>
    <w:p w:rsidR="00000000" w:rsidRDefault="002E0998">
      <w:pPr>
        <w:ind w:firstLine="426"/>
        <w:jc w:val="both"/>
      </w:pPr>
      <w:r>
        <w:t>предусматривать оборудование водоводов системой автоматич</w:t>
      </w:r>
      <w:r>
        <w:t>е</w:t>
      </w:r>
      <w:r>
        <w:t>ской защиты от замерзания.</w:t>
      </w:r>
    </w:p>
    <w:p w:rsidR="00000000" w:rsidRDefault="002E0998">
      <w:pPr>
        <w:ind w:firstLine="426"/>
        <w:jc w:val="both"/>
      </w:pPr>
      <w:r>
        <w:rPr>
          <w:b/>
        </w:rPr>
        <w:t>7.3.</w:t>
      </w:r>
      <w:r>
        <w:t xml:space="preserve"> Для предотвращения остановки движения воды в водоводах нео</w:t>
      </w:r>
      <w:r>
        <w:t>б</w:t>
      </w:r>
      <w:r>
        <w:t xml:space="preserve">ходимо предусматривать: </w:t>
      </w:r>
    </w:p>
    <w:p w:rsidR="00000000" w:rsidRDefault="002E0998">
      <w:pPr>
        <w:ind w:firstLine="426"/>
        <w:jc w:val="both"/>
      </w:pPr>
      <w:r>
        <w:t xml:space="preserve">бесперебойное электроснабжение насосной станции; </w:t>
      </w:r>
    </w:p>
    <w:p w:rsidR="00000000" w:rsidRDefault="002E0998">
      <w:pPr>
        <w:ind w:firstLine="426"/>
        <w:jc w:val="both"/>
      </w:pPr>
      <w:r>
        <w:t>установку на площадке насосной станции резервной электроста</w:t>
      </w:r>
      <w:r>
        <w:t>н</w:t>
      </w:r>
      <w:r>
        <w:t>ции на жидком топли</w:t>
      </w:r>
      <w:r>
        <w:t>ве или установку дополнительного агрегата с дв</w:t>
      </w:r>
      <w:r>
        <w:t>и</w:t>
      </w:r>
      <w:r>
        <w:t>гателем внутреннего сгорания, если имеется только одна ЛЭП;</w:t>
      </w:r>
    </w:p>
    <w:p w:rsidR="00000000" w:rsidRDefault="002E0998">
      <w:pPr>
        <w:ind w:firstLine="426"/>
        <w:jc w:val="both"/>
      </w:pPr>
      <w:r>
        <w:t>установку в насосной станции не менее трех насосных агрегатов независимо от категории водопровода;</w:t>
      </w:r>
    </w:p>
    <w:p w:rsidR="00000000" w:rsidRDefault="002E0998">
      <w:pPr>
        <w:ind w:firstLine="426"/>
        <w:jc w:val="both"/>
      </w:pPr>
      <w:r>
        <w:t>организацию непрерывного контроля за расходом воды в водов</w:t>
      </w:r>
      <w:r>
        <w:t>о</w:t>
      </w:r>
      <w:r>
        <w:t>дах.</w:t>
      </w:r>
    </w:p>
    <w:p w:rsidR="00000000" w:rsidRDefault="002E0998">
      <w:pPr>
        <w:ind w:firstLine="426"/>
        <w:jc w:val="both"/>
      </w:pPr>
      <w:r>
        <w:rPr>
          <w:b/>
        </w:rPr>
        <w:t>7.4.</w:t>
      </w:r>
      <w:r>
        <w:t xml:space="preserve"> Снижение тепловых потерь трубопроводов при надземной прокладке следует обеспечивать за счет: </w:t>
      </w:r>
    </w:p>
    <w:p w:rsidR="00000000" w:rsidRDefault="002E0998">
      <w:pPr>
        <w:ind w:firstLine="426"/>
        <w:jc w:val="both"/>
      </w:pPr>
      <w:r>
        <w:t xml:space="preserve">покрытия трубопроводов кольцевой теплоизоляцией; </w:t>
      </w:r>
    </w:p>
    <w:p w:rsidR="00000000" w:rsidRDefault="002E0998">
      <w:pPr>
        <w:ind w:firstLine="426"/>
        <w:jc w:val="both"/>
      </w:pPr>
      <w:r>
        <w:t>прокладки трубопроводов у поверхности земли в слое снежного покрова;</w:t>
      </w:r>
    </w:p>
    <w:p w:rsidR="00000000" w:rsidRDefault="002E0998">
      <w:pPr>
        <w:ind w:firstLine="426"/>
        <w:jc w:val="both"/>
      </w:pPr>
      <w:r>
        <w:t>принятия оптимальной вел</w:t>
      </w:r>
      <w:r>
        <w:t>ичины скорости движения воды в тр</w:t>
      </w:r>
      <w:r>
        <w:t>у</w:t>
      </w:r>
      <w:r>
        <w:t>бопроводе;</w:t>
      </w:r>
    </w:p>
    <w:p w:rsidR="00000000" w:rsidRDefault="002E0998">
      <w:pPr>
        <w:ind w:firstLine="426"/>
        <w:jc w:val="both"/>
      </w:pPr>
      <w:r>
        <w:t>исключения или сведения до минимума участков без тепловой изоляции с повышенными теплопотерями (фланцы, арматура, сальник</w:t>
      </w:r>
      <w:r>
        <w:t>о</w:t>
      </w:r>
      <w:r>
        <w:t>вые компенсаторы, крепление трубопровода).</w:t>
      </w:r>
    </w:p>
    <w:p w:rsidR="00000000" w:rsidRDefault="002E0998">
      <w:pPr>
        <w:ind w:firstLine="426"/>
        <w:jc w:val="both"/>
      </w:pPr>
      <w:r>
        <w:rPr>
          <w:b/>
        </w:rPr>
        <w:t>7.5.</w:t>
      </w:r>
      <w:r>
        <w:t xml:space="preserve"> Снижение тепловых потерь в трубопроводах подземной к</w:t>
      </w:r>
      <w:r>
        <w:t>а</w:t>
      </w:r>
      <w:r>
        <w:t>нальной прокладки следует обеспечивать за счет покрытия труб кол</w:t>
      </w:r>
      <w:r>
        <w:t>ь</w:t>
      </w:r>
      <w:r>
        <w:t>цевой теплоизоляцией и регулирования работы естественной вентил</w:t>
      </w:r>
      <w:r>
        <w:t>я</w:t>
      </w:r>
      <w:r>
        <w:t>ции.</w:t>
      </w:r>
    </w:p>
    <w:p w:rsidR="00000000" w:rsidRDefault="002E0998">
      <w:pPr>
        <w:ind w:firstLine="426"/>
        <w:jc w:val="both"/>
      </w:pPr>
      <w:r>
        <w:rPr>
          <w:b/>
        </w:rPr>
        <w:t>7.6.</w:t>
      </w:r>
      <w:r>
        <w:t xml:space="preserve"> В зависимости от местных условий следует предусматривать п</w:t>
      </w:r>
      <w:r>
        <w:t>о</w:t>
      </w:r>
      <w:r>
        <w:t>догрев водопроводной воды:</w:t>
      </w:r>
    </w:p>
    <w:p w:rsidR="00000000" w:rsidRDefault="002E0998">
      <w:pPr>
        <w:ind w:firstLine="426"/>
        <w:jc w:val="both"/>
      </w:pPr>
      <w:r>
        <w:t>путем добавления те</w:t>
      </w:r>
      <w:r>
        <w:t>плой воды из систем охлаждения технолог</w:t>
      </w:r>
      <w:r>
        <w:t>и</w:t>
      </w:r>
      <w:r>
        <w:t xml:space="preserve">ческого оборудования промышленных предприятий или ТЭЦ; </w:t>
      </w:r>
    </w:p>
    <w:p w:rsidR="00000000" w:rsidRDefault="002E0998">
      <w:pPr>
        <w:ind w:firstLine="426"/>
        <w:jc w:val="both"/>
      </w:pPr>
      <w:r>
        <w:t xml:space="preserve">в котельных или бойлерных установках; </w:t>
      </w:r>
    </w:p>
    <w:p w:rsidR="00000000" w:rsidRDefault="002E0998">
      <w:pPr>
        <w:ind w:firstLine="426"/>
        <w:jc w:val="both"/>
      </w:pPr>
      <w:r>
        <w:t>электрическими нагревател</w:t>
      </w:r>
      <w:r>
        <w:t>я</w:t>
      </w:r>
      <w:r>
        <w:t>ми;</w:t>
      </w:r>
    </w:p>
    <w:p w:rsidR="00000000" w:rsidRDefault="002E0998">
      <w:pPr>
        <w:ind w:firstLine="426"/>
        <w:jc w:val="both"/>
      </w:pPr>
      <w:r>
        <w:t>теплотой гидродинамического трения, выделяемой в насосах и трубопроводах при повышенных скоростях движения воды.</w:t>
      </w:r>
    </w:p>
    <w:p w:rsidR="00000000" w:rsidRDefault="002E0998">
      <w:pPr>
        <w:ind w:firstLine="426"/>
        <w:jc w:val="both"/>
      </w:pPr>
      <w:r>
        <w:rPr>
          <w:b/>
        </w:rPr>
        <w:t>7.7.</w:t>
      </w:r>
      <w:r>
        <w:t xml:space="preserve"> Температуру подогрева воды следует определять на основании технико-экономических расчетов с учетом стоимости тепла и тепл</w:t>
      </w:r>
      <w:r>
        <w:t>о</w:t>
      </w:r>
      <w:r>
        <w:t>изол</w:t>
      </w:r>
      <w:r>
        <w:t>я</w:t>
      </w:r>
      <w:r>
        <w:t>ции.</w:t>
      </w:r>
    </w:p>
    <w:p w:rsidR="00000000" w:rsidRDefault="002E0998">
      <w:pPr>
        <w:ind w:firstLine="426"/>
        <w:jc w:val="both"/>
      </w:pPr>
      <w:r>
        <w:rPr>
          <w:b/>
        </w:rPr>
        <w:t>7.8.</w:t>
      </w:r>
      <w:r>
        <w:t xml:space="preserve"> При проектировании подогрева воды в котельных, бойлерных и других установках необходимо обес</w:t>
      </w:r>
      <w:r>
        <w:t>печивать минимальный расход тепла, снижая среднюю температуру нагрева воды за счет ступенчатого подо</w:t>
      </w:r>
      <w:r>
        <w:t>г</w:t>
      </w:r>
      <w:r>
        <w:t>рева.</w:t>
      </w:r>
    </w:p>
    <w:p w:rsidR="00000000" w:rsidRDefault="002E0998">
      <w:pPr>
        <w:ind w:firstLine="426"/>
        <w:jc w:val="both"/>
      </w:pPr>
      <w:r>
        <w:rPr>
          <w:b/>
        </w:rPr>
        <w:t>7.9</w:t>
      </w:r>
      <w:r>
        <w:t>. Установки для подогрева воды должны быть оборудованы системами автоматики, поддерживающими заданный температурный режим воды в трубопроводах (с необходимым аварийным р</w:t>
      </w:r>
      <w:r>
        <w:t>е</w:t>
      </w:r>
      <w:r>
        <w:t>зервом).</w:t>
      </w:r>
    </w:p>
    <w:p w:rsidR="00000000" w:rsidRDefault="002E0998">
      <w:pPr>
        <w:ind w:firstLine="426"/>
        <w:jc w:val="both"/>
      </w:pPr>
      <w:r>
        <w:rPr>
          <w:b/>
        </w:rPr>
        <w:t>7.10.</w:t>
      </w:r>
      <w:r>
        <w:t xml:space="preserve"> В специальных котельных для подогрева водопроводной в</w:t>
      </w:r>
      <w:r>
        <w:t>о</w:t>
      </w:r>
      <w:r>
        <w:t>ды надлежит устанавливать электрические электродные котлы низкого напряжения (рис. 18), применение которых обеспечивает простоту а</w:t>
      </w:r>
      <w:r>
        <w:t>в</w:t>
      </w:r>
      <w:r>
        <w:t>томатики управления, снижение ве</w:t>
      </w:r>
      <w:r>
        <w:t>са и уменьшение габаритов помещ</w:t>
      </w:r>
      <w:r>
        <w:t>е</w:t>
      </w:r>
      <w:r>
        <w:t>ний котельных.</w:t>
      </w:r>
    </w:p>
    <w:p w:rsidR="00000000" w:rsidRDefault="002E0998">
      <w:pPr>
        <w:spacing w:before="120" w:after="120"/>
        <w:jc w:val="both"/>
      </w:pPr>
      <w:r>
        <w:pict>
          <v:shape id="_x0000_i1061" type="#_x0000_t75" style="width:313.5pt;height:148.5pt">
            <v:imagedata r:id="rId57" o:title=""/>
          </v:shape>
        </w:pict>
      </w:r>
    </w:p>
    <w:p w:rsidR="00000000" w:rsidRDefault="002E0998">
      <w:pPr>
        <w:jc w:val="center"/>
      </w:pPr>
      <w:r>
        <w:t xml:space="preserve">Рис. 18. Электродный котел </w:t>
      </w:r>
    </w:p>
    <w:p w:rsidR="00000000" w:rsidRDefault="002E0998">
      <w:pPr>
        <w:spacing w:after="120"/>
        <w:jc w:val="center"/>
      </w:pPr>
      <w:r>
        <w:rPr>
          <w:i/>
        </w:rPr>
        <w:t xml:space="preserve">1 — </w:t>
      </w:r>
      <w:r>
        <w:t xml:space="preserve">грязевик; </w:t>
      </w:r>
      <w:r>
        <w:rPr>
          <w:i/>
        </w:rPr>
        <w:t>2</w:t>
      </w:r>
      <w:r>
        <w:rPr>
          <w:b/>
        </w:rPr>
        <w:t xml:space="preserve"> — </w:t>
      </w:r>
      <w:r>
        <w:t xml:space="preserve">концентратор; </w:t>
      </w:r>
      <w:r>
        <w:rPr>
          <w:i/>
        </w:rPr>
        <w:t>3</w:t>
      </w:r>
      <w:r>
        <w:t xml:space="preserve"> — корпус; </w:t>
      </w:r>
      <w:r>
        <w:rPr>
          <w:i/>
        </w:rPr>
        <w:t>4</w:t>
      </w:r>
      <w:r>
        <w:rPr>
          <w:b/>
          <w:i/>
        </w:rPr>
        <w:t xml:space="preserve"> — </w:t>
      </w:r>
      <w:r>
        <w:t xml:space="preserve">электрод; </w:t>
      </w:r>
      <w:r>
        <w:rPr>
          <w:i/>
        </w:rPr>
        <w:t>5</w:t>
      </w:r>
      <w:r>
        <w:t xml:space="preserve"> — нул</w:t>
      </w:r>
      <w:r>
        <w:t>е</w:t>
      </w:r>
      <w:r>
        <w:t>вой электрод</w:t>
      </w:r>
    </w:p>
    <w:p w:rsidR="00000000" w:rsidRDefault="002E0998">
      <w:pPr>
        <w:ind w:firstLine="426"/>
        <w:jc w:val="both"/>
      </w:pPr>
      <w:r>
        <w:rPr>
          <w:b/>
        </w:rPr>
        <w:t>7.11.</w:t>
      </w:r>
      <w:r>
        <w:t xml:space="preserve"> Сопровождающий греющий кабель (рис. 19) предотвращает возможность замерзания жидкости в трубопроводах, а также позволяет прогревать трубы перед пуском воды по трубопроводам в зимнее вр</w:t>
      </w:r>
      <w:r>
        <w:t>е</w:t>
      </w:r>
      <w:r>
        <w:t>мя. Для автоматической работы греющего кабеля следует предусматр</w:t>
      </w:r>
      <w:r>
        <w:t>и</w:t>
      </w:r>
      <w:r>
        <w:t>вать установку терморегулятора (рис. 20).</w:t>
      </w:r>
    </w:p>
    <w:p w:rsidR="00000000" w:rsidRDefault="002E0998">
      <w:pPr>
        <w:spacing w:before="120" w:after="120"/>
        <w:jc w:val="center"/>
      </w:pPr>
      <w:r>
        <w:pict>
          <v:shape id="_x0000_i1062" type="#_x0000_t75" style="width:313.5pt;height:267pt">
            <v:imagedata r:id="rId58" o:title=""/>
          </v:shape>
        </w:pict>
      </w:r>
    </w:p>
    <w:p w:rsidR="00000000" w:rsidRDefault="002E0998">
      <w:pPr>
        <w:jc w:val="center"/>
      </w:pPr>
      <w:r>
        <w:t xml:space="preserve">Рис. 19. Схема оборудования водопровода греющим кабелем </w:t>
      </w:r>
    </w:p>
    <w:p w:rsidR="00000000" w:rsidRDefault="002E0998">
      <w:pPr>
        <w:jc w:val="center"/>
      </w:pPr>
      <w:r>
        <w:rPr>
          <w:i/>
        </w:rPr>
        <w:t xml:space="preserve">1 — </w:t>
      </w:r>
      <w:r>
        <w:t xml:space="preserve">водопровод; </w:t>
      </w:r>
      <w:r>
        <w:rPr>
          <w:i/>
        </w:rPr>
        <w:t>2</w:t>
      </w:r>
      <w:r>
        <w:t xml:space="preserve"> — питающая электросеть; </w:t>
      </w:r>
      <w:r>
        <w:rPr>
          <w:i/>
        </w:rPr>
        <w:t>3</w:t>
      </w:r>
      <w:r>
        <w:t xml:space="preserve"> — греющий электрок</w:t>
      </w:r>
      <w:r>
        <w:t>а</w:t>
      </w:r>
      <w:r>
        <w:t xml:space="preserve">бель; </w:t>
      </w:r>
      <w:r>
        <w:rPr>
          <w:i/>
        </w:rPr>
        <w:t>4</w:t>
      </w:r>
      <w:r>
        <w:t xml:space="preserve"> — терморегулятор</w:t>
      </w:r>
    </w:p>
    <w:p w:rsidR="00000000" w:rsidRDefault="002E0998">
      <w:pPr>
        <w:spacing w:before="120" w:after="120"/>
        <w:jc w:val="center"/>
      </w:pPr>
      <w:r>
        <w:pict>
          <v:shape id="_x0000_i1063" type="#_x0000_t75" style="width:313.5pt;height:379.5pt">
            <v:imagedata r:id="rId59" o:title=""/>
          </v:shape>
        </w:pict>
      </w:r>
    </w:p>
    <w:p w:rsidR="00000000" w:rsidRDefault="002E0998">
      <w:pPr>
        <w:jc w:val="center"/>
      </w:pPr>
      <w:r>
        <w:t>Рис. 20. Конструкция терморегулятора</w:t>
      </w:r>
    </w:p>
    <w:p w:rsidR="00000000" w:rsidRDefault="002E0998">
      <w:pPr>
        <w:spacing w:after="120"/>
        <w:jc w:val="center"/>
      </w:pPr>
      <w:r>
        <w:rPr>
          <w:i/>
        </w:rPr>
        <w:t xml:space="preserve">1 — </w:t>
      </w:r>
      <w:r>
        <w:t xml:space="preserve">камера, заполняемая рабочей жидкостью; </w:t>
      </w:r>
      <w:r>
        <w:rPr>
          <w:i/>
        </w:rPr>
        <w:t xml:space="preserve">2 — </w:t>
      </w:r>
      <w:r>
        <w:t xml:space="preserve">рабочая жидкость (вода); </w:t>
      </w:r>
      <w:r>
        <w:rPr>
          <w:i/>
        </w:rPr>
        <w:t>3</w:t>
      </w:r>
      <w:r>
        <w:t xml:space="preserve"> — резиновая диафрагма (рабочая); </w:t>
      </w:r>
      <w:r>
        <w:rPr>
          <w:i/>
        </w:rPr>
        <w:t>4</w:t>
      </w:r>
      <w:r>
        <w:t xml:space="preserve"> — резиновая диафрагма для крепления контакта; </w:t>
      </w:r>
      <w:r>
        <w:rPr>
          <w:i/>
        </w:rPr>
        <w:t>5</w:t>
      </w:r>
      <w:r>
        <w:t xml:space="preserve"> — камера для размещения электроконтактов; </w:t>
      </w:r>
      <w:r>
        <w:rPr>
          <w:i/>
        </w:rPr>
        <w:t>6</w:t>
      </w:r>
      <w:r>
        <w:t xml:space="preserve"> —</w:t>
      </w:r>
      <w:r>
        <w:rPr>
          <w:i/>
        </w:rPr>
        <w:t xml:space="preserve"> </w:t>
      </w:r>
      <w:r>
        <w:t xml:space="preserve">подвижный контакт; </w:t>
      </w:r>
      <w:r>
        <w:rPr>
          <w:i/>
        </w:rPr>
        <w:t>7</w:t>
      </w:r>
      <w:r>
        <w:t xml:space="preserve"> — неподвижный контакт; </w:t>
      </w:r>
      <w:r>
        <w:rPr>
          <w:i/>
        </w:rPr>
        <w:t xml:space="preserve">8 — </w:t>
      </w:r>
      <w:r>
        <w:t>диэлектрич</w:t>
      </w:r>
      <w:r>
        <w:t>е</w:t>
      </w:r>
      <w:r>
        <w:t xml:space="preserve">ский стакан; </w:t>
      </w:r>
      <w:r>
        <w:rPr>
          <w:i/>
        </w:rPr>
        <w:t>9</w:t>
      </w:r>
      <w:r>
        <w:t xml:space="preserve"> — регулировочная втулка; </w:t>
      </w:r>
      <w:r>
        <w:rPr>
          <w:i/>
        </w:rPr>
        <w:t xml:space="preserve">10 — </w:t>
      </w:r>
      <w:r>
        <w:t>возвратная пружина;</w:t>
      </w:r>
      <w:r>
        <w:rPr>
          <w:lang w:val="en-US"/>
        </w:rPr>
        <w:t xml:space="preserve"> </w:t>
      </w:r>
      <w:r>
        <w:rPr>
          <w:i/>
          <w:lang w:val="en-US"/>
        </w:rPr>
        <w:t>11</w:t>
      </w:r>
      <w:r>
        <w:rPr>
          <w:i/>
        </w:rPr>
        <w:t xml:space="preserve"> — </w:t>
      </w:r>
      <w:r>
        <w:t xml:space="preserve">резиновое уплотнительное кольцо; </w:t>
      </w:r>
      <w:r>
        <w:rPr>
          <w:i/>
        </w:rPr>
        <w:t xml:space="preserve">12 — </w:t>
      </w:r>
      <w:r>
        <w:t>втулка зажимна</w:t>
      </w:r>
      <w:r>
        <w:t xml:space="preserve">я; </w:t>
      </w:r>
      <w:r>
        <w:rPr>
          <w:i/>
        </w:rPr>
        <w:t xml:space="preserve">13 — </w:t>
      </w:r>
      <w:r>
        <w:t>дв</w:t>
      </w:r>
      <w:r>
        <w:t>у</w:t>
      </w:r>
      <w:r>
        <w:t xml:space="preserve">жильный электропровод; </w:t>
      </w:r>
      <w:r>
        <w:rPr>
          <w:i/>
        </w:rPr>
        <w:t xml:space="preserve">14 — </w:t>
      </w:r>
      <w:r>
        <w:t xml:space="preserve">патрубок; </w:t>
      </w:r>
      <w:r>
        <w:rPr>
          <w:i/>
        </w:rPr>
        <w:t>15</w:t>
      </w:r>
      <w:r>
        <w:t xml:space="preserve"> — деталь крепления по</w:t>
      </w:r>
      <w:r>
        <w:t>д</w:t>
      </w:r>
      <w:r>
        <w:t xml:space="preserve">вижного контакта к диафрагме; </w:t>
      </w:r>
      <w:r>
        <w:rPr>
          <w:i/>
        </w:rPr>
        <w:t xml:space="preserve">16 </w:t>
      </w:r>
      <w:r>
        <w:t xml:space="preserve">— уплотнительная прокладка; </w:t>
      </w:r>
      <w:r>
        <w:rPr>
          <w:i/>
        </w:rPr>
        <w:t xml:space="preserve">17 — </w:t>
      </w:r>
      <w:r>
        <w:t>завинчивающ</w:t>
      </w:r>
      <w:r>
        <w:t>а</w:t>
      </w:r>
      <w:r>
        <w:t>яся пробка</w:t>
      </w:r>
    </w:p>
    <w:p w:rsidR="00000000" w:rsidRDefault="002E0998">
      <w:pPr>
        <w:ind w:firstLine="426"/>
        <w:jc w:val="both"/>
        <w:rPr>
          <w:lang w:val="en-US"/>
        </w:rPr>
      </w:pPr>
      <w:r>
        <w:rPr>
          <w:b/>
        </w:rPr>
        <w:t>7.12.</w:t>
      </w:r>
      <w:r>
        <w:t xml:space="preserve"> Греющий кабель рекомендуется использовать при подзе</w:t>
      </w:r>
      <w:r>
        <w:t>м</w:t>
      </w:r>
      <w:r>
        <w:t>ной бесканальной прокладке водопровода и канализации, а также на замыкающих перемычках водопровода в каналах, на участках, не совп</w:t>
      </w:r>
      <w:r>
        <w:t>а</w:t>
      </w:r>
      <w:r>
        <w:t xml:space="preserve">дающих с трассировкой тепловых сетей, при диаметре труб до 300 мм. </w:t>
      </w:r>
    </w:p>
    <w:p w:rsidR="00000000" w:rsidRDefault="002E0998">
      <w:pPr>
        <w:ind w:firstLine="426"/>
        <w:jc w:val="both"/>
      </w:pPr>
      <w:r>
        <w:rPr>
          <w:b/>
        </w:rPr>
        <w:t>7.13.</w:t>
      </w:r>
      <w:r>
        <w:t xml:space="preserve"> Система подогрева должна обеспечивать расчетную темп</w:t>
      </w:r>
      <w:r>
        <w:t>е</w:t>
      </w:r>
      <w:r>
        <w:t xml:space="preserve">ратуру воды на концевых участках </w:t>
      </w:r>
      <w:r>
        <w:t>сети.</w:t>
      </w:r>
    </w:p>
    <w:p w:rsidR="00000000" w:rsidRDefault="002E0998">
      <w:pPr>
        <w:ind w:firstLine="426"/>
        <w:jc w:val="both"/>
      </w:pPr>
      <w:r>
        <w:rPr>
          <w:b/>
        </w:rPr>
        <w:t>7.14.</w:t>
      </w:r>
      <w:r>
        <w:t xml:space="preserve"> Укладку греющего кабеля следует предусматривать неп</w:t>
      </w:r>
      <w:r>
        <w:t>о</w:t>
      </w:r>
      <w:r>
        <w:t>средственно по поверхности трубы. Для предохранения его от механ</w:t>
      </w:r>
      <w:r>
        <w:t>и</w:t>
      </w:r>
      <w:r>
        <w:t>ческих повреждении, а также для более эффективного использования тепла за счет повышения теплоотдачи к трубопроводу, рекомендуется сверху кабеля укладывать профильную антисептированную деревянную рейку.</w:t>
      </w:r>
    </w:p>
    <w:p w:rsidR="00000000" w:rsidRDefault="002E0998">
      <w:pPr>
        <w:ind w:firstLine="426"/>
        <w:jc w:val="both"/>
      </w:pPr>
      <w:r>
        <w:rPr>
          <w:b/>
        </w:rPr>
        <w:t>7.15.</w:t>
      </w:r>
      <w:r>
        <w:t xml:space="preserve"> Применение электроэнергии для подогрева жидкостей или трубопроводов должно обосновываться технико-экономическими ра</w:t>
      </w:r>
      <w:r>
        <w:t>с</w:t>
      </w:r>
      <w:r>
        <w:t>четами.</w:t>
      </w:r>
    </w:p>
    <w:p w:rsidR="00000000" w:rsidRDefault="002E0998">
      <w:pPr>
        <w:ind w:firstLine="426"/>
        <w:jc w:val="both"/>
      </w:pPr>
      <w:r>
        <w:rPr>
          <w:b/>
        </w:rPr>
        <w:t>7.16.</w:t>
      </w:r>
      <w:r>
        <w:t xml:space="preserve"> Контроль за тепловыми режимами водопровода, </w:t>
      </w:r>
      <w:r>
        <w:t>а также управление этими режимами должны осуществляться централизова</w:t>
      </w:r>
      <w:r>
        <w:t>н</w:t>
      </w:r>
      <w:r>
        <w:t>ной диспетчерской службой, оснащенной необходимыми приборами для обесп</w:t>
      </w:r>
      <w:r>
        <w:t>е</w:t>
      </w:r>
      <w:r>
        <w:t>чения наблюдения:</w:t>
      </w:r>
    </w:p>
    <w:p w:rsidR="00000000" w:rsidRDefault="002E0998">
      <w:pPr>
        <w:ind w:firstLine="426"/>
        <w:jc w:val="both"/>
      </w:pPr>
      <w:r>
        <w:t>за температурой воды в характерных точках водопроводной си</w:t>
      </w:r>
      <w:r>
        <w:t>с</w:t>
      </w:r>
      <w:r>
        <w:t xml:space="preserve">темы; за работой систем подогрева воды; </w:t>
      </w:r>
    </w:p>
    <w:p w:rsidR="00000000" w:rsidRDefault="002E0998">
      <w:pPr>
        <w:ind w:firstLine="426"/>
        <w:jc w:val="both"/>
      </w:pPr>
      <w:r>
        <w:t>за расходами воды в системе водопр</w:t>
      </w:r>
      <w:r>
        <w:t>о</w:t>
      </w:r>
      <w:r>
        <w:t>вода и у потребителей.</w:t>
      </w:r>
    </w:p>
    <w:p w:rsidR="00000000" w:rsidRDefault="002E0998">
      <w:pPr>
        <w:ind w:firstLine="426"/>
        <w:jc w:val="both"/>
      </w:pPr>
      <w:r>
        <w:t>В зимнее время данные о температуре воды, переданные на ди</w:t>
      </w:r>
      <w:r>
        <w:t>с</w:t>
      </w:r>
      <w:r>
        <w:t>петчерский пункт приборами или дежурным персоналом по телефону, дол</w:t>
      </w:r>
      <w:r>
        <w:t>ж</w:t>
      </w:r>
      <w:r>
        <w:t>ны регистрироваться через каждые два часа.</w:t>
      </w:r>
    </w:p>
    <w:p w:rsidR="00000000" w:rsidRDefault="002E0998">
      <w:pPr>
        <w:ind w:firstLine="426"/>
        <w:jc w:val="both"/>
      </w:pPr>
      <w:r>
        <w:rPr>
          <w:b/>
        </w:rPr>
        <w:t>7.17.</w:t>
      </w:r>
      <w:r>
        <w:t xml:space="preserve"> При наступлении поло</w:t>
      </w:r>
      <w:r>
        <w:t>жительных температур воздуха тепл</w:t>
      </w:r>
      <w:r>
        <w:t>о</w:t>
      </w:r>
      <w:r>
        <w:t>вой контроль ведется в тех случаях, когда он необходим для технол</w:t>
      </w:r>
      <w:r>
        <w:t>о</w:t>
      </w:r>
      <w:r>
        <w:t>гических целей.</w:t>
      </w:r>
    </w:p>
    <w:p w:rsidR="00000000" w:rsidRDefault="002E0998">
      <w:pPr>
        <w:ind w:firstLine="426"/>
        <w:jc w:val="both"/>
      </w:pPr>
      <w:r>
        <w:rPr>
          <w:b/>
        </w:rPr>
        <w:t>7.18.</w:t>
      </w:r>
      <w:r>
        <w:t xml:space="preserve"> Водоводы и водопроводные сети надземной или канальной прокладки, имеющие большие тепловые потери или работающие с большой неравномерностью водопотребления, следует защищать от замерзания автоматическими выпусками воды (рис. 21).</w:t>
      </w:r>
    </w:p>
    <w:p w:rsidR="00000000" w:rsidRDefault="002E0998">
      <w:pPr>
        <w:spacing w:before="120" w:after="120"/>
        <w:jc w:val="center"/>
      </w:pPr>
      <w:r>
        <w:pict>
          <v:shape id="_x0000_i1064" type="#_x0000_t75" style="width:222pt;height:386.25pt">
            <v:imagedata r:id="rId60" o:title=""/>
          </v:shape>
        </w:pict>
      </w:r>
    </w:p>
    <w:p w:rsidR="00000000" w:rsidRDefault="002E0998">
      <w:pPr>
        <w:jc w:val="center"/>
      </w:pPr>
      <w:r>
        <w:t>Рис</w:t>
      </w:r>
      <w:r>
        <w:rPr>
          <w:lang w:val="en-US"/>
        </w:rPr>
        <w:t xml:space="preserve">. 21. </w:t>
      </w:r>
      <w:r>
        <w:t>Автоматический выпуск воды</w:t>
      </w:r>
    </w:p>
    <w:p w:rsidR="00000000" w:rsidRDefault="002E0998">
      <w:pPr>
        <w:spacing w:after="120"/>
        <w:jc w:val="center"/>
      </w:pPr>
      <w:r>
        <w:rPr>
          <w:i/>
        </w:rPr>
        <w:t xml:space="preserve">1 — </w:t>
      </w:r>
      <w:r>
        <w:t xml:space="preserve">корпус; </w:t>
      </w:r>
      <w:r>
        <w:rPr>
          <w:i/>
        </w:rPr>
        <w:t>2</w:t>
      </w:r>
      <w:r>
        <w:t xml:space="preserve"> — диафрагма; </w:t>
      </w:r>
      <w:r>
        <w:rPr>
          <w:i/>
        </w:rPr>
        <w:t>3</w:t>
      </w:r>
      <w:r>
        <w:t xml:space="preserve"> — седло; </w:t>
      </w:r>
      <w:r>
        <w:rPr>
          <w:i/>
        </w:rPr>
        <w:t>4</w:t>
      </w:r>
      <w:r>
        <w:t xml:space="preserve"> — клапан; </w:t>
      </w:r>
      <w:r>
        <w:rPr>
          <w:i/>
        </w:rPr>
        <w:t>5</w:t>
      </w:r>
      <w:r>
        <w:t xml:space="preserve"> — шайба; </w:t>
      </w:r>
      <w:r>
        <w:rPr>
          <w:i/>
        </w:rPr>
        <w:t>6</w:t>
      </w:r>
      <w:r>
        <w:t xml:space="preserve"> — прокладка; </w:t>
      </w:r>
      <w:r>
        <w:rPr>
          <w:i/>
        </w:rPr>
        <w:t>7</w:t>
      </w:r>
      <w:r>
        <w:t xml:space="preserve"> — отверстие; </w:t>
      </w:r>
      <w:r>
        <w:rPr>
          <w:i/>
        </w:rPr>
        <w:t xml:space="preserve">8 — </w:t>
      </w:r>
      <w:r>
        <w:t>шток</w:t>
      </w:r>
      <w:r>
        <w:rPr>
          <w:lang w:val="en-US"/>
        </w:rPr>
        <w:t xml:space="preserve">; </w:t>
      </w:r>
      <w:r>
        <w:rPr>
          <w:i/>
        </w:rPr>
        <w:t>9</w:t>
      </w:r>
      <w:r>
        <w:t xml:space="preserve"> — диск; </w:t>
      </w:r>
      <w:r>
        <w:rPr>
          <w:i/>
        </w:rPr>
        <w:t xml:space="preserve">10 — </w:t>
      </w:r>
      <w:r>
        <w:t>стакан;</w:t>
      </w:r>
      <w:r>
        <w:t xml:space="preserve"> </w:t>
      </w:r>
      <w:r>
        <w:rPr>
          <w:i/>
        </w:rPr>
        <w:t>11</w:t>
      </w:r>
      <w:r>
        <w:t xml:space="preserve"> — о</w:t>
      </w:r>
      <w:r>
        <w:t>г</w:t>
      </w:r>
      <w:r>
        <w:t xml:space="preserve">раничитель; </w:t>
      </w:r>
      <w:r>
        <w:rPr>
          <w:i/>
        </w:rPr>
        <w:t xml:space="preserve">12 — </w:t>
      </w:r>
      <w:r>
        <w:t xml:space="preserve">гайка; </w:t>
      </w:r>
      <w:r>
        <w:rPr>
          <w:i/>
        </w:rPr>
        <w:t xml:space="preserve">13 </w:t>
      </w:r>
      <w:r>
        <w:t xml:space="preserve">— стакан; </w:t>
      </w:r>
      <w:r>
        <w:rPr>
          <w:i/>
        </w:rPr>
        <w:t xml:space="preserve">14 — </w:t>
      </w:r>
      <w:r>
        <w:t>регулятор;</w:t>
      </w:r>
      <w:r>
        <w:rPr>
          <w:lang w:val="en-US"/>
        </w:rPr>
        <w:t xml:space="preserve"> </w:t>
      </w:r>
      <w:r>
        <w:rPr>
          <w:i/>
        </w:rPr>
        <w:t>15</w:t>
      </w:r>
      <w:r>
        <w:rPr>
          <w:smallCaps/>
        </w:rPr>
        <w:t xml:space="preserve"> — </w:t>
      </w:r>
      <w:r>
        <w:t>труба</w:t>
      </w:r>
    </w:p>
    <w:p w:rsidR="00000000" w:rsidRDefault="002E0998">
      <w:pPr>
        <w:ind w:firstLine="426"/>
        <w:jc w:val="both"/>
      </w:pPr>
      <w:r>
        <w:rPr>
          <w:b/>
        </w:rPr>
        <w:t>7.19.</w:t>
      </w:r>
      <w:r>
        <w:t xml:space="preserve"> Автоматические выпуски обеспечивают работу системы:</w:t>
      </w:r>
    </w:p>
    <w:p w:rsidR="00000000" w:rsidRDefault="002E0998">
      <w:pPr>
        <w:ind w:firstLine="426"/>
        <w:jc w:val="both"/>
      </w:pPr>
      <w:r>
        <w:t xml:space="preserve">при отсутствии электропитания; </w:t>
      </w:r>
    </w:p>
    <w:p w:rsidR="00000000" w:rsidRDefault="002E0998">
      <w:pPr>
        <w:ind w:firstLine="426"/>
        <w:jc w:val="both"/>
      </w:pPr>
      <w:r>
        <w:t>за счет автоматического включения в работу при появлении угр</w:t>
      </w:r>
      <w:r>
        <w:t>о</w:t>
      </w:r>
      <w:r>
        <w:t>зы замерзания водопровода, а также автоматического прекращения сброса воды при повышении ее температуры в водопроводе до нормы;</w:t>
      </w:r>
    </w:p>
    <w:p w:rsidR="00000000" w:rsidRDefault="002E0998">
      <w:pPr>
        <w:ind w:firstLine="426"/>
        <w:jc w:val="both"/>
      </w:pPr>
      <w:r>
        <w:t>за счет наличия в регуляторе устройства, позволяющего задавать в интервале температур, близких к нулю (от 0,2 до 1,5°С), определенную степень охлаждения воды в т</w:t>
      </w:r>
      <w:r>
        <w:t>рубопроводе, при которой начинается ее сброс.</w:t>
      </w:r>
    </w:p>
    <w:p w:rsidR="00000000" w:rsidRDefault="002E0998">
      <w:pPr>
        <w:ind w:firstLine="426"/>
        <w:jc w:val="both"/>
      </w:pPr>
      <w:r>
        <w:rPr>
          <w:b/>
        </w:rPr>
        <w:t>7.20.</w:t>
      </w:r>
      <w:r>
        <w:t xml:space="preserve"> В наиболее характерных точках водопроводной системы сл</w:t>
      </w:r>
      <w:r>
        <w:t>е</w:t>
      </w:r>
      <w:r>
        <w:t>дует предусматривать установку автоматических выпусков воды с тел</w:t>
      </w:r>
      <w:r>
        <w:t>е</w:t>
      </w:r>
      <w:r>
        <w:t>устройством, сигнализирующим на диспетчерский пункт об отклон</w:t>
      </w:r>
      <w:r>
        <w:t>е</w:t>
      </w:r>
      <w:r>
        <w:t>нии теплового режима водопровода от но</w:t>
      </w:r>
      <w:r>
        <w:t>р</w:t>
      </w:r>
      <w:r>
        <w:t>мы (рис. 22).</w:t>
      </w:r>
    </w:p>
    <w:p w:rsidR="00000000" w:rsidRDefault="002E0998">
      <w:pPr>
        <w:spacing w:before="120" w:after="120"/>
        <w:jc w:val="center"/>
      </w:pPr>
      <w:r>
        <w:pict>
          <v:shape id="_x0000_i1065" type="#_x0000_t75" style="width:186pt;height:332.25pt">
            <v:imagedata r:id="rId61" o:title=""/>
          </v:shape>
        </w:pict>
      </w:r>
    </w:p>
    <w:p w:rsidR="00000000" w:rsidRDefault="002E0998">
      <w:pPr>
        <w:spacing w:before="120" w:after="120"/>
        <w:jc w:val="center"/>
      </w:pPr>
      <w:r>
        <w:pict>
          <v:shape id="_x0000_i1066" type="#_x0000_t75" style="width:260.25pt;height:296.25pt">
            <v:imagedata r:id="rId62" o:title=""/>
          </v:shape>
        </w:pict>
      </w:r>
    </w:p>
    <w:p w:rsidR="00000000" w:rsidRDefault="002E0998">
      <w:pPr>
        <w:jc w:val="center"/>
      </w:pPr>
      <w:r>
        <w:t>Рис. 22. Телеустройство автоматического выпуска воды</w:t>
      </w:r>
    </w:p>
    <w:p w:rsidR="00000000" w:rsidRDefault="002E0998">
      <w:pPr>
        <w:spacing w:after="120"/>
        <w:jc w:val="center"/>
        <w:rPr>
          <w:i/>
        </w:rPr>
      </w:pPr>
      <w:r>
        <w:rPr>
          <w:i/>
          <w:lang w:val="en-US"/>
        </w:rPr>
        <w:t>a</w:t>
      </w:r>
      <w:r>
        <w:rPr>
          <w:i/>
        </w:rPr>
        <w:t xml:space="preserve"> — </w:t>
      </w:r>
      <w:r>
        <w:t xml:space="preserve">конструкция телеустройства; </w:t>
      </w:r>
      <w:r>
        <w:rPr>
          <w:i/>
        </w:rPr>
        <w:t xml:space="preserve">б — </w:t>
      </w:r>
      <w:r>
        <w:t>схема телеустройства автомат</w:t>
      </w:r>
      <w:r>
        <w:t>и</w:t>
      </w:r>
      <w:r>
        <w:t xml:space="preserve">ческого выпуска воды; </w:t>
      </w:r>
      <w:r>
        <w:rPr>
          <w:i/>
        </w:rPr>
        <w:t>1</w:t>
      </w:r>
      <w:r>
        <w:t xml:space="preserve"> — выпуск; </w:t>
      </w:r>
      <w:r>
        <w:rPr>
          <w:i/>
        </w:rPr>
        <w:t xml:space="preserve">2 — </w:t>
      </w:r>
      <w:r>
        <w:t xml:space="preserve">диэлектрический стержень; </w:t>
      </w:r>
      <w:r>
        <w:rPr>
          <w:i/>
        </w:rPr>
        <w:t xml:space="preserve">3 — </w:t>
      </w:r>
      <w:r>
        <w:t xml:space="preserve">электропроводящий контакт; </w:t>
      </w:r>
      <w:r>
        <w:rPr>
          <w:i/>
        </w:rPr>
        <w:t xml:space="preserve">4 — </w:t>
      </w:r>
      <w:r>
        <w:t>рез</w:t>
      </w:r>
      <w:r>
        <w:t xml:space="preserve">ьба; </w:t>
      </w:r>
      <w:r>
        <w:rPr>
          <w:i/>
        </w:rPr>
        <w:t xml:space="preserve">5 — </w:t>
      </w:r>
      <w:r>
        <w:t xml:space="preserve">сальник; </w:t>
      </w:r>
      <w:r>
        <w:rPr>
          <w:i/>
        </w:rPr>
        <w:t xml:space="preserve">6 — </w:t>
      </w:r>
      <w:r>
        <w:t>прово</w:t>
      </w:r>
      <w:r>
        <w:t>д</w:t>
      </w:r>
      <w:r>
        <w:t xml:space="preserve">ник; </w:t>
      </w:r>
      <w:r>
        <w:rPr>
          <w:i/>
        </w:rPr>
        <w:t>7</w:t>
      </w:r>
      <w:r>
        <w:t xml:space="preserve"> — нижний контакт; </w:t>
      </w:r>
      <w:r>
        <w:rPr>
          <w:i/>
        </w:rPr>
        <w:t>8</w:t>
      </w:r>
      <w:r>
        <w:t xml:space="preserve"> — медная фольга; </w:t>
      </w:r>
      <w:r>
        <w:rPr>
          <w:i/>
        </w:rPr>
        <w:t xml:space="preserve">9 — </w:t>
      </w:r>
      <w:r>
        <w:t xml:space="preserve">головка контакта в верхней камере автоматического выпуска; </w:t>
      </w:r>
      <w:r>
        <w:rPr>
          <w:i/>
        </w:rPr>
        <w:t xml:space="preserve">10 — </w:t>
      </w:r>
      <w:r>
        <w:t xml:space="preserve">контакт на верхнем диске диафрагмы; </w:t>
      </w:r>
      <w:r>
        <w:rPr>
          <w:i/>
        </w:rPr>
        <w:t>11</w:t>
      </w:r>
      <w:r>
        <w:t xml:space="preserve"> — телефонный провод; </w:t>
      </w:r>
      <w:r>
        <w:rPr>
          <w:i/>
        </w:rPr>
        <w:t xml:space="preserve">12 — </w:t>
      </w:r>
      <w:r>
        <w:t xml:space="preserve">трансформатор 220Х12; </w:t>
      </w:r>
      <w:r>
        <w:rPr>
          <w:i/>
        </w:rPr>
        <w:t xml:space="preserve">13 </w:t>
      </w:r>
      <w:r>
        <w:t xml:space="preserve">— лампа К-12 на 12В; </w:t>
      </w:r>
      <w:r>
        <w:rPr>
          <w:i/>
        </w:rPr>
        <w:t xml:space="preserve">14 — </w:t>
      </w:r>
      <w:r>
        <w:t xml:space="preserve">реле; </w:t>
      </w:r>
      <w:r>
        <w:rPr>
          <w:i/>
        </w:rPr>
        <w:t xml:space="preserve">15 — </w:t>
      </w:r>
      <w:r>
        <w:t>звук</w:t>
      </w:r>
      <w:r>
        <w:t>о</w:t>
      </w:r>
      <w:r>
        <w:t>вой сигнал</w:t>
      </w:r>
    </w:p>
    <w:p w:rsidR="00000000" w:rsidRDefault="002E0998">
      <w:pPr>
        <w:ind w:firstLine="426"/>
        <w:jc w:val="both"/>
      </w:pPr>
      <w:r>
        <w:rPr>
          <w:b/>
        </w:rPr>
        <w:t>7.21.</w:t>
      </w:r>
      <w:r>
        <w:t xml:space="preserve"> Автоматический выпуск воды с телеустройством следует применять также при автоматической работе водопроводных систем (автоматическое включение дополнительных средств подогрева воды или резервных насосных агрегатов).</w:t>
      </w:r>
    </w:p>
    <w:p w:rsidR="00000000" w:rsidRDefault="002E0998">
      <w:pPr>
        <w:spacing w:before="120" w:after="120"/>
        <w:jc w:val="center"/>
        <w:rPr>
          <w:b/>
        </w:rPr>
      </w:pPr>
      <w:r>
        <w:rPr>
          <w:b/>
        </w:rPr>
        <w:t>8. ТРУБО</w:t>
      </w:r>
      <w:r>
        <w:rPr>
          <w:b/>
        </w:rPr>
        <w:t>ПРОВОДЫ И ТРУБОПРОВОДНОЕ ОБОРУДОВАНИЕ</w:t>
      </w:r>
    </w:p>
    <w:p w:rsidR="00000000" w:rsidRDefault="002E0998">
      <w:pPr>
        <w:ind w:firstLine="426"/>
        <w:jc w:val="both"/>
      </w:pPr>
      <w:r>
        <w:rPr>
          <w:b/>
        </w:rPr>
        <w:t>8.1.</w:t>
      </w:r>
      <w:r>
        <w:t xml:space="preserve"> В соответствии с требованиями глав СНиП по проектиров</w:t>
      </w:r>
      <w:r>
        <w:t>а</w:t>
      </w:r>
      <w:r>
        <w:t>нию наружных сетен и сооружений водоснабжения и канализации в районах распространения вечномерзлых грунтов:</w:t>
      </w:r>
    </w:p>
    <w:p w:rsidR="00000000" w:rsidRDefault="002E0998">
      <w:pPr>
        <w:ind w:firstLine="426"/>
        <w:jc w:val="both"/>
      </w:pPr>
      <w:r>
        <w:t>для водоводов и сетей водопровода необходимо применять стальные и пластмассовые трубы; чугунные трубы допускается прим</w:t>
      </w:r>
      <w:r>
        <w:t>е</w:t>
      </w:r>
      <w:r>
        <w:t>нять при подземной прокладке в проходных каналах. Применение жел</w:t>
      </w:r>
      <w:r>
        <w:t>е</w:t>
      </w:r>
      <w:r>
        <w:t>зобетонных и асбестоцементных труб не допускается;</w:t>
      </w:r>
    </w:p>
    <w:p w:rsidR="00000000" w:rsidRDefault="002E0998">
      <w:pPr>
        <w:ind w:firstLine="426"/>
        <w:jc w:val="both"/>
      </w:pPr>
      <w:r>
        <w:t>материал труб для напорных сетей канализации следует принимать как для т</w:t>
      </w:r>
      <w:r>
        <w:t>руб водопроводных сетей;</w:t>
      </w:r>
    </w:p>
    <w:p w:rsidR="00000000" w:rsidRDefault="002E0998">
      <w:pPr>
        <w:ind w:firstLine="426"/>
        <w:jc w:val="both"/>
      </w:pPr>
      <w:r>
        <w:t>для самотечных сетей канализации надлежит применять трубы п</w:t>
      </w:r>
      <w:r>
        <w:t>о</w:t>
      </w:r>
      <w:r>
        <w:t>л</w:t>
      </w:r>
      <w:r>
        <w:t>и</w:t>
      </w:r>
      <w:r>
        <w:t>этиленовые и чугунные с резиновой уплотнительной манжетой.</w:t>
      </w:r>
    </w:p>
    <w:p w:rsidR="00000000" w:rsidRDefault="002E0998">
      <w:pPr>
        <w:ind w:firstLine="426"/>
        <w:jc w:val="both"/>
      </w:pPr>
      <w:r>
        <w:rPr>
          <w:b/>
        </w:rPr>
        <w:t>8.2.</w:t>
      </w:r>
      <w:r>
        <w:t xml:space="preserve"> При наземной и канальной прокладке водопроводных сетей из стальных труб следует применять компенсаторы упругого (П-, Л-образные) и разрезного (самоуплотняющиеся) типов (рис. 23, 24, 25, 26).</w:t>
      </w:r>
    </w:p>
    <w:p w:rsidR="00000000" w:rsidRDefault="002E0998">
      <w:pPr>
        <w:spacing w:before="120" w:after="120"/>
        <w:jc w:val="center"/>
      </w:pPr>
      <w:r>
        <w:pict>
          <v:shape id="_x0000_i1067" type="#_x0000_t75" style="width:313.5pt;height:123.75pt">
            <v:imagedata r:id="rId63" o:title=""/>
          </v:shape>
        </w:pict>
      </w:r>
    </w:p>
    <w:p w:rsidR="00000000" w:rsidRDefault="002E0998">
      <w:pPr>
        <w:jc w:val="center"/>
      </w:pPr>
      <w:r>
        <w:t>Рис. 23. Самоуплотняющийся компенсатор для воды</w:t>
      </w:r>
    </w:p>
    <w:p w:rsidR="00000000" w:rsidRDefault="002E0998">
      <w:pPr>
        <w:spacing w:after="120"/>
        <w:jc w:val="center"/>
      </w:pPr>
      <w:r>
        <w:rPr>
          <w:i/>
        </w:rPr>
        <w:t xml:space="preserve">1 — </w:t>
      </w:r>
      <w:r>
        <w:t xml:space="preserve">стакан, </w:t>
      </w:r>
      <w:r>
        <w:rPr>
          <w:i/>
        </w:rPr>
        <w:t xml:space="preserve">2 — </w:t>
      </w:r>
      <w:r>
        <w:t xml:space="preserve">эластичное кольцо; </w:t>
      </w:r>
      <w:r>
        <w:rPr>
          <w:i/>
        </w:rPr>
        <w:t>3</w:t>
      </w:r>
      <w:r>
        <w:t xml:space="preserve"> — обойма; </w:t>
      </w:r>
      <w:r>
        <w:rPr>
          <w:i/>
        </w:rPr>
        <w:t xml:space="preserve">4 — </w:t>
      </w:r>
      <w:r>
        <w:t>полость под эл</w:t>
      </w:r>
      <w:r>
        <w:t>а</w:t>
      </w:r>
      <w:r>
        <w:t xml:space="preserve">стичным кольцом; </w:t>
      </w:r>
      <w:r>
        <w:rPr>
          <w:i/>
        </w:rPr>
        <w:t>5</w:t>
      </w:r>
      <w:r>
        <w:t xml:space="preserve"> — патрубок</w:t>
      </w:r>
    </w:p>
    <w:p w:rsidR="00000000" w:rsidRDefault="002E0998">
      <w:pPr>
        <w:spacing w:before="120" w:after="120"/>
        <w:jc w:val="center"/>
      </w:pPr>
      <w:r>
        <w:pict>
          <v:shape id="_x0000_i1068" type="#_x0000_t75" style="width:264.75pt;height:297.75pt">
            <v:imagedata r:id="rId64" o:title=""/>
          </v:shape>
        </w:pict>
      </w:r>
    </w:p>
    <w:p w:rsidR="00000000" w:rsidRDefault="002E0998">
      <w:pPr>
        <w:jc w:val="center"/>
      </w:pPr>
      <w:r>
        <w:t xml:space="preserve">Рис. 24. Двусторонний </w:t>
      </w:r>
      <w:r>
        <w:t>самоуплотняющийся компенсатор для воды</w:t>
      </w:r>
    </w:p>
    <w:p w:rsidR="00000000" w:rsidRDefault="002E0998">
      <w:pPr>
        <w:jc w:val="center"/>
      </w:pPr>
      <w:r>
        <w:rPr>
          <w:i/>
        </w:rPr>
        <w:t>1</w:t>
      </w:r>
      <w:r>
        <w:t xml:space="preserve"> — стакан; </w:t>
      </w:r>
      <w:r>
        <w:rPr>
          <w:i/>
        </w:rPr>
        <w:t>2</w:t>
      </w:r>
      <w:r>
        <w:t xml:space="preserve"> — патрубок; </w:t>
      </w:r>
      <w:r>
        <w:rPr>
          <w:i/>
        </w:rPr>
        <w:t>3</w:t>
      </w:r>
      <w:r>
        <w:t xml:space="preserve"> — эластичное кольцо; </w:t>
      </w:r>
      <w:r>
        <w:rPr>
          <w:i/>
        </w:rPr>
        <w:t>4</w:t>
      </w:r>
      <w:r>
        <w:t xml:space="preserve"> — неподвижная опора; </w:t>
      </w:r>
      <w:r>
        <w:rPr>
          <w:i/>
        </w:rPr>
        <w:t>5</w:t>
      </w:r>
      <w:r>
        <w:t xml:space="preserve"> — основание неподвижной опоры; </w:t>
      </w:r>
      <w:r>
        <w:rPr>
          <w:i/>
        </w:rPr>
        <w:t>6</w:t>
      </w:r>
      <w:r>
        <w:t xml:space="preserve"> — скол</w:t>
      </w:r>
      <w:r>
        <w:t>ь</w:t>
      </w:r>
      <w:r>
        <w:t>зящая опора</w:t>
      </w:r>
    </w:p>
    <w:p w:rsidR="00000000" w:rsidRDefault="002E0998">
      <w:pPr>
        <w:spacing w:before="120" w:after="120"/>
        <w:jc w:val="center"/>
      </w:pPr>
      <w:r>
        <w:pict>
          <v:shape id="_x0000_i1069" type="#_x0000_t75" style="width:3in;height:245.25pt">
            <v:imagedata r:id="rId65" o:title=""/>
          </v:shape>
        </w:pict>
      </w:r>
    </w:p>
    <w:p w:rsidR="00000000" w:rsidRDefault="002E0998">
      <w:pPr>
        <w:jc w:val="center"/>
      </w:pPr>
      <w:r>
        <w:t>Рис. 25. Двусторонний самоуплотняющийся компенсатор для воды</w:t>
      </w:r>
    </w:p>
    <w:p w:rsidR="00000000" w:rsidRDefault="002E0998">
      <w:pPr>
        <w:spacing w:after="120"/>
        <w:jc w:val="center"/>
      </w:pPr>
      <w:r>
        <w:rPr>
          <w:i/>
        </w:rPr>
        <w:t>1</w:t>
      </w:r>
      <w:r>
        <w:t xml:space="preserve"> — стакан;</w:t>
      </w:r>
      <w:r>
        <w:rPr>
          <w:i/>
        </w:rPr>
        <w:t xml:space="preserve"> 2</w:t>
      </w:r>
      <w:r>
        <w:t xml:space="preserve"> — патрубок; </w:t>
      </w:r>
      <w:r>
        <w:rPr>
          <w:i/>
        </w:rPr>
        <w:t>3</w:t>
      </w:r>
      <w:r>
        <w:t xml:space="preserve"> — эластичное кольцо;</w:t>
      </w:r>
      <w:r>
        <w:rPr>
          <w:i/>
        </w:rPr>
        <w:t xml:space="preserve"> 4 — </w:t>
      </w:r>
      <w:r>
        <w:t xml:space="preserve">неподвижная опора; </w:t>
      </w:r>
      <w:r>
        <w:rPr>
          <w:i/>
        </w:rPr>
        <w:t>5</w:t>
      </w:r>
      <w:r>
        <w:t xml:space="preserve"> — основание неподвижной опоры; </w:t>
      </w:r>
      <w:r>
        <w:rPr>
          <w:i/>
        </w:rPr>
        <w:t xml:space="preserve">6 — </w:t>
      </w:r>
      <w:r>
        <w:t>скользящая опора</w:t>
      </w:r>
    </w:p>
    <w:p w:rsidR="00000000" w:rsidRDefault="002E0998">
      <w:pPr>
        <w:spacing w:before="120" w:after="120"/>
        <w:jc w:val="center"/>
      </w:pPr>
      <w:r>
        <w:pict>
          <v:shape id="_x0000_i1070" type="#_x0000_t75" style="width:242.25pt;height:351.75pt">
            <v:imagedata r:id="rId66" o:title=""/>
          </v:shape>
        </w:pict>
      </w:r>
    </w:p>
    <w:p w:rsidR="00000000" w:rsidRDefault="002E0998">
      <w:pPr>
        <w:spacing w:after="120"/>
        <w:jc w:val="center"/>
      </w:pPr>
      <w:r>
        <w:t>Рис. 26. Самоуплотняющийся компенсатор для воды с устройством против разрыва</w:t>
      </w:r>
    </w:p>
    <w:p w:rsidR="00000000" w:rsidRDefault="002E0998">
      <w:pPr>
        <w:ind w:firstLine="426"/>
        <w:jc w:val="both"/>
      </w:pPr>
      <w:r>
        <w:t>Компенсаторы упругого типа надлежит принимать на напорных трубопроводах диаметр</w:t>
      </w:r>
      <w:r>
        <w:t>ом до 300 мм; при диаметре труб свыше 300 мм сл</w:t>
      </w:r>
      <w:r>
        <w:t>е</w:t>
      </w:r>
      <w:r>
        <w:t>дует применять самоуплотняющиеся компенсаторы.</w:t>
      </w:r>
    </w:p>
    <w:p w:rsidR="00000000" w:rsidRDefault="002E0998">
      <w:pPr>
        <w:ind w:firstLine="426"/>
        <w:jc w:val="both"/>
      </w:pPr>
      <w:r>
        <w:rPr>
          <w:b/>
        </w:rPr>
        <w:t>8.3.</w:t>
      </w:r>
      <w:r>
        <w:t xml:space="preserve"> Компенсаторы разрезного типа следует применять при укладке трубопроводов всех диаметров в канале или тоннеле.</w:t>
      </w:r>
    </w:p>
    <w:p w:rsidR="00000000" w:rsidRDefault="002E0998">
      <w:pPr>
        <w:ind w:firstLine="426"/>
        <w:jc w:val="both"/>
      </w:pPr>
      <w:r>
        <w:rPr>
          <w:b/>
        </w:rPr>
        <w:t>8.4.</w:t>
      </w:r>
      <w:r>
        <w:t xml:space="preserve"> На трубопроводах водопровода следует предусматривать у</w:t>
      </w:r>
      <w:r>
        <w:t>с</w:t>
      </w:r>
      <w:r>
        <w:t xml:space="preserve">тановку стальной незамерзающей арматуры, конструкция которой должна обеспечивать: </w:t>
      </w:r>
    </w:p>
    <w:p w:rsidR="00000000" w:rsidRDefault="002E0998">
      <w:pPr>
        <w:ind w:firstLine="426"/>
        <w:jc w:val="both"/>
      </w:pPr>
      <w:r>
        <w:t>отказ от внешнего обогрева;</w:t>
      </w:r>
    </w:p>
    <w:p w:rsidR="00000000" w:rsidRDefault="002E0998">
      <w:pPr>
        <w:ind w:firstLine="426"/>
        <w:jc w:val="both"/>
      </w:pPr>
      <w:r>
        <w:t>использование тепла воды, протекающей в трубопроводе, для во</w:t>
      </w:r>
      <w:r>
        <w:t>с</w:t>
      </w:r>
      <w:r>
        <w:t xml:space="preserve">полнения тепловых потерь арматуры; </w:t>
      </w:r>
    </w:p>
    <w:p w:rsidR="00000000" w:rsidRDefault="002E0998">
      <w:pPr>
        <w:ind w:firstLine="426"/>
        <w:jc w:val="both"/>
      </w:pPr>
      <w:r>
        <w:t>размещение затвора арматуры в пото</w:t>
      </w:r>
      <w:r>
        <w:t>ке воды или близко к труб</w:t>
      </w:r>
      <w:r>
        <w:t>о</w:t>
      </w:r>
      <w:r>
        <w:t>проводу;</w:t>
      </w:r>
    </w:p>
    <w:p w:rsidR="00000000" w:rsidRDefault="002E0998">
      <w:pPr>
        <w:ind w:firstLine="426"/>
        <w:jc w:val="both"/>
      </w:pPr>
      <w:r>
        <w:t>автоматический слив воды, находящейся выше затвора (за затв</w:t>
      </w:r>
      <w:r>
        <w:t>о</w:t>
      </w:r>
      <w:r>
        <w:t>ром по направлению движения воды), после каждого отключения арм</w:t>
      </w:r>
      <w:r>
        <w:t>а</w:t>
      </w:r>
      <w:r>
        <w:t>туры;</w:t>
      </w:r>
    </w:p>
    <w:p w:rsidR="00000000" w:rsidRDefault="002E0998">
      <w:pPr>
        <w:ind w:firstLine="426"/>
        <w:jc w:val="both"/>
      </w:pPr>
      <w:r>
        <w:t>сокращение площади поверхностей контакта частей арматуры с окружающим воздухом;</w:t>
      </w:r>
    </w:p>
    <w:p w:rsidR="00000000" w:rsidRDefault="002E0998">
      <w:pPr>
        <w:ind w:firstLine="426"/>
        <w:jc w:val="both"/>
      </w:pPr>
      <w:r>
        <w:t>исключение замкнутых объектов в арматуре, удаленных от тепл</w:t>
      </w:r>
      <w:r>
        <w:t>о</w:t>
      </w:r>
      <w:r>
        <w:t>вого потока, в которых возможно замерзание воды;</w:t>
      </w:r>
    </w:p>
    <w:p w:rsidR="00000000" w:rsidRDefault="002E0998">
      <w:pPr>
        <w:ind w:firstLine="426"/>
        <w:jc w:val="both"/>
      </w:pPr>
      <w:r>
        <w:t>применение в затворах и сальниках принципа самоуплотнения.</w:t>
      </w:r>
    </w:p>
    <w:p w:rsidR="00000000" w:rsidRDefault="002E0998">
      <w:pPr>
        <w:spacing w:before="120" w:after="120"/>
        <w:jc w:val="center"/>
      </w:pPr>
      <w:r>
        <w:pict>
          <v:shape id="_x0000_i1071" type="#_x0000_t75" style="width:313.5pt;height:237.75pt">
            <v:imagedata r:id="rId67" o:title=""/>
          </v:shape>
        </w:pict>
      </w:r>
    </w:p>
    <w:p w:rsidR="00000000" w:rsidRDefault="002E0998">
      <w:pPr>
        <w:jc w:val="center"/>
      </w:pPr>
      <w:r>
        <w:t>Рис. 27. Установка незамерзающей арматуры на водопроводе</w:t>
      </w:r>
    </w:p>
    <w:p w:rsidR="00000000" w:rsidRDefault="002E0998">
      <w:pPr>
        <w:spacing w:before="120"/>
        <w:jc w:val="center"/>
      </w:pPr>
      <w:r>
        <w:rPr>
          <w:i/>
        </w:rPr>
        <w:t xml:space="preserve">1 — </w:t>
      </w:r>
      <w:r>
        <w:t>пожарный гидрант для сети наземной п</w:t>
      </w:r>
      <w:r>
        <w:t xml:space="preserve">рокладки; </w:t>
      </w:r>
      <w:r>
        <w:rPr>
          <w:i/>
        </w:rPr>
        <w:t>2</w:t>
      </w:r>
      <w:r>
        <w:t xml:space="preserve"> — пожарный гидрант для подземной сети; </w:t>
      </w:r>
      <w:r>
        <w:rPr>
          <w:i/>
        </w:rPr>
        <w:t>3</w:t>
      </w:r>
      <w:r>
        <w:t xml:space="preserve">-плунжерный кран; </w:t>
      </w:r>
      <w:r>
        <w:rPr>
          <w:i/>
        </w:rPr>
        <w:t>4</w:t>
      </w:r>
      <w:r>
        <w:t xml:space="preserve">  — водоразборная кнопка;</w:t>
      </w:r>
      <w:r>
        <w:rPr>
          <w:lang w:val="en-US"/>
        </w:rPr>
        <w:t xml:space="preserve"> </w:t>
      </w:r>
      <w:r>
        <w:rPr>
          <w:i/>
          <w:lang w:val="en-US"/>
        </w:rPr>
        <w:t>5</w:t>
      </w:r>
      <w:r>
        <w:t xml:space="preserve"> — аэрационный клапан; </w:t>
      </w:r>
      <w:r>
        <w:rPr>
          <w:i/>
        </w:rPr>
        <w:t xml:space="preserve">6 </w:t>
      </w:r>
      <w:r>
        <w:t xml:space="preserve">— выпуск; </w:t>
      </w:r>
      <w:r>
        <w:rPr>
          <w:i/>
        </w:rPr>
        <w:t>7</w:t>
      </w:r>
      <w:r>
        <w:t xml:space="preserve"> — задвижка для пер</w:t>
      </w:r>
      <w:r>
        <w:t>е</w:t>
      </w:r>
      <w:r>
        <w:t xml:space="preserve">мычек; </w:t>
      </w:r>
      <w:r>
        <w:rPr>
          <w:i/>
        </w:rPr>
        <w:t>8</w:t>
      </w:r>
      <w:r>
        <w:t xml:space="preserve"> — незамерзающая подставка под манометр; </w:t>
      </w:r>
      <w:r>
        <w:rPr>
          <w:i/>
        </w:rPr>
        <w:t>9</w:t>
      </w:r>
      <w:r>
        <w:t xml:space="preserve"> — прибор для измерения толщины льда на внутренних стенках труб; </w:t>
      </w:r>
      <w:r>
        <w:rPr>
          <w:i/>
        </w:rPr>
        <w:t>10</w:t>
      </w:r>
      <w:r>
        <w:t xml:space="preserve"> — самоупло</w:t>
      </w:r>
      <w:r>
        <w:t>т</w:t>
      </w:r>
      <w:r>
        <w:t xml:space="preserve">няющийся компенсатор; </w:t>
      </w:r>
      <w:r>
        <w:rPr>
          <w:i/>
        </w:rPr>
        <w:t>11</w:t>
      </w:r>
      <w:r>
        <w:t xml:space="preserve"> — вантуз; </w:t>
      </w:r>
      <w:r>
        <w:rPr>
          <w:i/>
        </w:rPr>
        <w:t>12</w:t>
      </w:r>
      <w:r>
        <w:t xml:space="preserve"> — уловитель с промывкой</w:t>
      </w:r>
    </w:p>
    <w:p w:rsidR="00000000" w:rsidRDefault="002E0998">
      <w:pPr>
        <w:spacing w:before="120" w:after="120"/>
        <w:ind w:firstLine="425"/>
        <w:jc w:val="both"/>
      </w:pPr>
      <w:r>
        <w:rPr>
          <w:b/>
        </w:rPr>
        <w:t>8.5.</w:t>
      </w:r>
      <w:r>
        <w:t xml:space="preserve"> Примеры установки незамерзающего водопроводного обор</w:t>
      </w:r>
      <w:r>
        <w:t>у</w:t>
      </w:r>
      <w:r>
        <w:t>дования (рис. 27):</w:t>
      </w:r>
    </w:p>
    <w:p w:rsidR="00000000" w:rsidRDefault="002E0998">
      <w:pPr>
        <w:ind w:firstLine="425"/>
        <w:jc w:val="both"/>
      </w:pPr>
      <w:r>
        <w:t xml:space="preserve">Пожарный гидрант для сети </w:t>
      </w:r>
    </w:p>
    <w:p w:rsidR="00000000" w:rsidRDefault="002E0998">
      <w:pPr>
        <w:ind w:left="3402" w:hanging="2977"/>
        <w:jc w:val="both"/>
      </w:pPr>
      <w:r>
        <w:t>наземной прокладки .................. Устанавливается сверху тр</w:t>
      </w:r>
      <w:r>
        <w:t>убы, ра</w:t>
      </w:r>
      <w:r>
        <w:t>с</w:t>
      </w:r>
      <w:r>
        <w:t>стояние от верха</w:t>
      </w:r>
      <w:r>
        <w:rPr>
          <w:lang w:val="en-US"/>
        </w:rPr>
        <w:t xml:space="preserve"> </w:t>
      </w:r>
      <w:r>
        <w:t>трубы до кл</w:t>
      </w:r>
      <w:r>
        <w:t>а</w:t>
      </w:r>
      <w:r>
        <w:t>пана не более 50 мм</w:t>
      </w:r>
    </w:p>
    <w:p w:rsidR="00000000" w:rsidRDefault="002E0998">
      <w:pPr>
        <w:ind w:left="3402" w:hanging="2977"/>
        <w:jc w:val="both"/>
      </w:pPr>
      <w:r>
        <w:t xml:space="preserve">Пожарный гидрант для </w:t>
      </w:r>
    </w:p>
    <w:p w:rsidR="00000000" w:rsidRDefault="002E0998">
      <w:pPr>
        <w:ind w:left="3402" w:hanging="2977"/>
        <w:jc w:val="both"/>
      </w:pPr>
      <w:r>
        <w:t>подземной сети ............................ Врезается в трубу сбоку, так чт</w:t>
      </w:r>
      <w:r>
        <w:t>о</w:t>
      </w:r>
      <w:r>
        <w:t>бы корпус гидранта на 0,5 ди</w:t>
      </w:r>
      <w:r>
        <w:t>а</w:t>
      </w:r>
      <w:r>
        <w:t>метра трубы погружался в тр</w:t>
      </w:r>
      <w:r>
        <w:t>у</w:t>
      </w:r>
      <w:r>
        <w:t>бопровод</w:t>
      </w:r>
    </w:p>
    <w:p w:rsidR="00000000" w:rsidRDefault="002E0998">
      <w:pPr>
        <w:ind w:left="3402" w:hanging="2977"/>
        <w:jc w:val="both"/>
      </w:pPr>
      <w:r>
        <w:t>Плунжерный кран ....................... Устанавливается сбоку трубы, ко</w:t>
      </w:r>
      <w:r>
        <w:t>р</w:t>
      </w:r>
      <w:r>
        <w:t>пус крана располагается гор</w:t>
      </w:r>
      <w:r>
        <w:t>и</w:t>
      </w:r>
      <w:r>
        <w:t>зонтал</w:t>
      </w:r>
      <w:r>
        <w:t>ь</w:t>
      </w:r>
      <w:r>
        <w:t>но</w:t>
      </w:r>
    </w:p>
    <w:p w:rsidR="00000000" w:rsidRDefault="002E0998">
      <w:pPr>
        <w:ind w:left="3402" w:hanging="2977"/>
        <w:jc w:val="both"/>
      </w:pPr>
      <w:r>
        <w:t xml:space="preserve">Водоразборная колонка </w:t>
      </w:r>
    </w:p>
    <w:p w:rsidR="00000000" w:rsidRDefault="002E0998">
      <w:pPr>
        <w:ind w:left="3402" w:hanging="2977"/>
        <w:jc w:val="both"/>
      </w:pPr>
      <w:r>
        <w:t xml:space="preserve">с опорожнением стояка </w:t>
      </w:r>
    </w:p>
    <w:p w:rsidR="00000000" w:rsidRDefault="002E0998">
      <w:pPr>
        <w:ind w:left="3402" w:hanging="2977"/>
        <w:jc w:val="both"/>
      </w:pPr>
      <w:r>
        <w:t>в емкость ..................................... Устанавливается сверху трубы, е</w:t>
      </w:r>
      <w:r>
        <w:t>м</w:t>
      </w:r>
      <w:r>
        <w:t>кость погружается в трубопр</w:t>
      </w:r>
      <w:r>
        <w:t>о</w:t>
      </w:r>
      <w:r>
        <w:t>вод</w:t>
      </w:r>
    </w:p>
    <w:p w:rsidR="00000000" w:rsidRDefault="002E0998">
      <w:pPr>
        <w:ind w:left="3402" w:hanging="2977"/>
        <w:jc w:val="both"/>
      </w:pPr>
      <w:r>
        <w:t>Аэрационный клапан ....</w:t>
      </w:r>
      <w:r>
        <w:t>............. Устанавливается сверху трубы, ко</w:t>
      </w:r>
      <w:r>
        <w:t>р</w:t>
      </w:r>
      <w:r>
        <w:t>пус погружается в трубопровод на 70% своей в</w:t>
      </w:r>
      <w:r>
        <w:t>ы</w:t>
      </w:r>
      <w:r>
        <w:t>соты</w:t>
      </w:r>
    </w:p>
    <w:p w:rsidR="00000000" w:rsidRDefault="002E0998">
      <w:pPr>
        <w:ind w:left="3402" w:hanging="2977"/>
        <w:jc w:val="both"/>
      </w:pPr>
      <w:r>
        <w:t>Выпуск ......................................... Врезается у дна трубы сбоку, ось шпинделя составляет с горизо</w:t>
      </w:r>
      <w:r>
        <w:t>н</w:t>
      </w:r>
      <w:r>
        <w:t>тальной плоскостью угол от 10 до 15°</w:t>
      </w:r>
    </w:p>
    <w:p w:rsidR="00000000" w:rsidRDefault="002E0998">
      <w:pPr>
        <w:ind w:left="3402" w:hanging="2977"/>
        <w:jc w:val="both"/>
      </w:pPr>
      <w:r>
        <w:t>Задвижка для перемычек ............ Устанавливается снизу тр</w:t>
      </w:r>
      <w:r>
        <w:t>у</w:t>
      </w:r>
      <w:r>
        <w:t>бы</w:t>
      </w:r>
    </w:p>
    <w:p w:rsidR="00000000" w:rsidRDefault="002E0998">
      <w:pPr>
        <w:ind w:left="3402" w:hanging="2977"/>
        <w:jc w:val="both"/>
      </w:pPr>
      <w:r>
        <w:t xml:space="preserve">Незамерзающая подставка </w:t>
      </w:r>
    </w:p>
    <w:p w:rsidR="00000000" w:rsidRDefault="002E0998">
      <w:pPr>
        <w:ind w:left="3402" w:hanging="2977"/>
        <w:jc w:val="both"/>
      </w:pPr>
      <w:r>
        <w:t>под манометр ............................... Устанавливается сверху трубы, корпус подставки погружается в трубопр</w:t>
      </w:r>
      <w:r>
        <w:t>о</w:t>
      </w:r>
      <w:r>
        <w:t>вод</w:t>
      </w:r>
    </w:p>
    <w:p w:rsidR="00000000" w:rsidRDefault="002E0998">
      <w:pPr>
        <w:ind w:left="3402" w:hanging="2977"/>
        <w:jc w:val="both"/>
      </w:pPr>
      <w:r>
        <w:t xml:space="preserve">Самоуплотняющийся </w:t>
      </w:r>
    </w:p>
    <w:p w:rsidR="00000000" w:rsidRDefault="002E0998">
      <w:pPr>
        <w:ind w:left="3402" w:hanging="2977"/>
        <w:jc w:val="both"/>
      </w:pPr>
      <w:r>
        <w:t>компенсатор .............................</w:t>
      </w:r>
      <w:r>
        <w:t>... Эластичное кольцо устанавливае</w:t>
      </w:r>
      <w:r>
        <w:t>т</w:t>
      </w:r>
      <w:r>
        <w:t>ся за середину стакана компе</w:t>
      </w:r>
      <w:r>
        <w:t>н</w:t>
      </w:r>
      <w:r>
        <w:t>сатора в сторону его пер</w:t>
      </w:r>
      <w:r>
        <w:t>е</w:t>
      </w:r>
      <w:r>
        <w:t>хода</w:t>
      </w:r>
    </w:p>
    <w:p w:rsidR="00000000" w:rsidRDefault="002E0998">
      <w:pPr>
        <w:ind w:left="3402" w:hanging="2977"/>
        <w:jc w:val="both"/>
      </w:pPr>
      <w:r>
        <w:t>Вантуз .......................................... Устанавливается сверху трубы</w:t>
      </w:r>
    </w:p>
    <w:p w:rsidR="00000000" w:rsidRDefault="002E0998">
      <w:pPr>
        <w:ind w:left="3402" w:hanging="2977"/>
        <w:jc w:val="both"/>
      </w:pPr>
      <w:r>
        <w:t xml:space="preserve">Прибор для измерения </w:t>
      </w:r>
    </w:p>
    <w:p w:rsidR="00000000" w:rsidRDefault="002E0998">
      <w:pPr>
        <w:ind w:left="3402" w:hanging="2977"/>
        <w:jc w:val="both"/>
      </w:pPr>
      <w:r>
        <w:t xml:space="preserve">толщины льда на внутренних </w:t>
      </w:r>
    </w:p>
    <w:p w:rsidR="00000000" w:rsidRDefault="002E0998">
      <w:pPr>
        <w:ind w:left="3402" w:hanging="2977"/>
        <w:jc w:val="both"/>
      </w:pPr>
      <w:r>
        <w:t>стенках труб ............................... Корпус прибора устанавливается так, чтобы его дно располаг</w:t>
      </w:r>
      <w:r>
        <w:t>а</w:t>
      </w:r>
      <w:r>
        <w:t>лось по оси трубопровода. И</w:t>
      </w:r>
      <w:r>
        <w:t>з</w:t>
      </w:r>
      <w:r>
        <w:t>мерительная трубка поднимае</w:t>
      </w:r>
      <w:r>
        <w:t>т</w:t>
      </w:r>
      <w:r>
        <w:t>ся выше тепловой изол</w:t>
      </w:r>
      <w:r>
        <w:t>я</w:t>
      </w:r>
      <w:r>
        <w:t>ции</w:t>
      </w:r>
    </w:p>
    <w:p w:rsidR="00000000" w:rsidRDefault="002E0998">
      <w:pPr>
        <w:ind w:left="3402" w:hanging="2977"/>
        <w:jc w:val="both"/>
      </w:pPr>
      <w:r>
        <w:t>Уловитель с промывкой ............. Ось решеток устанавливается г</w:t>
      </w:r>
      <w:r>
        <w:t>о</w:t>
      </w:r>
      <w:r>
        <w:t>ризонтально и перпендикулярно оси тру</w:t>
      </w:r>
      <w:r>
        <w:t>бопровода, выпуск ра</w:t>
      </w:r>
      <w:r>
        <w:t>с</w:t>
      </w:r>
      <w:r>
        <w:t>полаг</w:t>
      </w:r>
      <w:r>
        <w:t>а</w:t>
      </w:r>
      <w:r>
        <w:t>ется снизу</w:t>
      </w:r>
    </w:p>
    <w:p w:rsidR="00000000" w:rsidRDefault="002E0998">
      <w:pPr>
        <w:spacing w:before="120"/>
        <w:ind w:firstLine="425"/>
        <w:jc w:val="both"/>
      </w:pPr>
      <w:r>
        <w:rPr>
          <w:b/>
        </w:rPr>
        <w:t>8.6.</w:t>
      </w:r>
      <w:r>
        <w:t xml:space="preserve"> Для увеличения времени остановки водовода и повышения надежности его работы следует применять арматуру, обеспечивающую работу трубопровода в ледовых режимах. Примеры арматуры, работа</w:t>
      </w:r>
      <w:r>
        <w:t>ю</w:t>
      </w:r>
      <w:r>
        <w:t>щей при оледенении трубопровода на 50% живого сечения трубы, п</w:t>
      </w:r>
      <w:r>
        <w:t>о</w:t>
      </w:r>
      <w:r>
        <w:t>казаны на рис. 28 и 29.</w:t>
      </w:r>
    </w:p>
    <w:p w:rsidR="00000000" w:rsidRDefault="002E0998">
      <w:pPr>
        <w:spacing w:before="120" w:after="120"/>
        <w:jc w:val="center"/>
      </w:pPr>
      <w:r>
        <w:pict>
          <v:shape id="_x0000_i1072" type="#_x0000_t75" style="width:314.25pt;height:278.25pt">
            <v:imagedata r:id="rId68" o:title=""/>
          </v:shape>
        </w:pict>
      </w:r>
    </w:p>
    <w:p w:rsidR="00000000" w:rsidRDefault="002E0998">
      <w:pPr>
        <w:jc w:val="center"/>
      </w:pPr>
      <w:r>
        <w:t>Рис. 28. Конструкция выпуска воды при оледенении трубопровода на 50%</w:t>
      </w:r>
    </w:p>
    <w:p w:rsidR="00000000" w:rsidRDefault="002E0998">
      <w:pPr>
        <w:spacing w:after="120"/>
        <w:jc w:val="center"/>
      </w:pPr>
      <w:r>
        <w:rPr>
          <w:i/>
        </w:rPr>
        <w:t xml:space="preserve">1 — </w:t>
      </w:r>
      <w:r>
        <w:t xml:space="preserve">трубопровод; </w:t>
      </w:r>
      <w:r>
        <w:rPr>
          <w:i/>
        </w:rPr>
        <w:t>2</w:t>
      </w:r>
      <w:r>
        <w:t xml:space="preserve"> — корпус арматуры; </w:t>
      </w:r>
      <w:r>
        <w:rPr>
          <w:i/>
        </w:rPr>
        <w:t xml:space="preserve">3 — </w:t>
      </w:r>
      <w:r>
        <w:t xml:space="preserve">клапан; </w:t>
      </w:r>
      <w:r>
        <w:rPr>
          <w:i/>
        </w:rPr>
        <w:t xml:space="preserve">4 — </w:t>
      </w:r>
      <w:r>
        <w:t xml:space="preserve">шпиндель; </w:t>
      </w:r>
      <w:r>
        <w:rPr>
          <w:i/>
        </w:rPr>
        <w:t xml:space="preserve">5 — </w:t>
      </w:r>
      <w:r>
        <w:t xml:space="preserve">ходовая гайка; </w:t>
      </w:r>
      <w:r>
        <w:rPr>
          <w:i/>
        </w:rPr>
        <w:t>6</w:t>
      </w:r>
      <w:r>
        <w:t xml:space="preserve"> — нажимная гайка; </w:t>
      </w:r>
      <w:r>
        <w:rPr>
          <w:i/>
        </w:rPr>
        <w:t>7</w:t>
      </w:r>
      <w:r>
        <w:t xml:space="preserve"> — уплотнение шпинделя; </w:t>
      </w:r>
      <w:r>
        <w:rPr>
          <w:i/>
        </w:rPr>
        <w:t>8</w:t>
      </w:r>
      <w:r>
        <w:t xml:space="preserve"> — в</w:t>
      </w:r>
      <w:r>
        <w:t>ы</w:t>
      </w:r>
      <w:r>
        <w:t xml:space="preserve">пускной патрубок; </w:t>
      </w:r>
      <w:r>
        <w:rPr>
          <w:i/>
        </w:rPr>
        <w:t xml:space="preserve">9 — </w:t>
      </w:r>
      <w:r>
        <w:t xml:space="preserve">теплоизоляция; </w:t>
      </w:r>
      <w:r>
        <w:rPr>
          <w:i/>
        </w:rPr>
        <w:t xml:space="preserve">10 — </w:t>
      </w:r>
      <w:r>
        <w:t>лед</w:t>
      </w:r>
    </w:p>
    <w:p w:rsidR="00000000" w:rsidRDefault="002E0998">
      <w:pPr>
        <w:spacing w:before="120" w:after="120"/>
        <w:jc w:val="center"/>
      </w:pPr>
      <w:r>
        <w:pict>
          <v:shape id="_x0000_i1073" type="#_x0000_t75" style="width:267pt;height:282pt">
            <v:imagedata r:id="rId69" o:title=""/>
          </v:shape>
        </w:pict>
      </w:r>
    </w:p>
    <w:p w:rsidR="00000000" w:rsidRDefault="002E0998">
      <w:pPr>
        <w:jc w:val="center"/>
      </w:pPr>
      <w:r>
        <w:t>Рис. 29. Конструкция аэрационного клапана при оледенении трубопр</w:t>
      </w:r>
      <w:r>
        <w:t>о</w:t>
      </w:r>
      <w:r>
        <w:t>вода на 50%</w:t>
      </w:r>
    </w:p>
    <w:p w:rsidR="00000000" w:rsidRDefault="002E0998">
      <w:pPr>
        <w:spacing w:after="120"/>
        <w:jc w:val="center"/>
      </w:pPr>
      <w:r>
        <w:rPr>
          <w:i/>
        </w:rPr>
        <w:t>1</w:t>
      </w:r>
      <w:r>
        <w:t xml:space="preserve"> — трубопровод; </w:t>
      </w:r>
      <w:r>
        <w:rPr>
          <w:i/>
        </w:rPr>
        <w:t>2</w:t>
      </w:r>
      <w:r>
        <w:t xml:space="preserve"> — корпус арматуры; </w:t>
      </w:r>
      <w:r>
        <w:rPr>
          <w:i/>
        </w:rPr>
        <w:t>3</w:t>
      </w:r>
      <w:r>
        <w:t xml:space="preserve"> — клапан; </w:t>
      </w:r>
      <w:r>
        <w:rPr>
          <w:i/>
        </w:rPr>
        <w:t xml:space="preserve">4 — </w:t>
      </w:r>
      <w:r>
        <w:t xml:space="preserve">уплотнение; </w:t>
      </w:r>
      <w:r>
        <w:rPr>
          <w:i/>
        </w:rPr>
        <w:t>5</w:t>
      </w:r>
      <w:r>
        <w:t xml:space="preserve"> — шпиндель; </w:t>
      </w:r>
      <w:r>
        <w:rPr>
          <w:i/>
        </w:rPr>
        <w:t>6</w:t>
      </w:r>
      <w:r>
        <w:t xml:space="preserve"> — нажимная гайка; </w:t>
      </w:r>
      <w:r>
        <w:rPr>
          <w:i/>
        </w:rPr>
        <w:t>7</w:t>
      </w:r>
      <w:r>
        <w:t xml:space="preserve"> — теплоизоляция</w:t>
      </w:r>
    </w:p>
    <w:p w:rsidR="00000000" w:rsidRDefault="002E0998">
      <w:pPr>
        <w:ind w:firstLine="426"/>
        <w:jc w:val="both"/>
      </w:pPr>
      <w:r>
        <w:rPr>
          <w:b/>
        </w:rPr>
        <w:t>8.7.</w:t>
      </w:r>
      <w:r>
        <w:t xml:space="preserve"> Конструкцией арматуры, устанавливаемой на трубопроводах в ледовых режимах, должно предусматриваться:</w:t>
      </w:r>
    </w:p>
    <w:p w:rsidR="00000000" w:rsidRDefault="002E0998">
      <w:pPr>
        <w:ind w:firstLine="426"/>
        <w:jc w:val="both"/>
      </w:pPr>
      <w:r>
        <w:t>размещение входных каналов и затвора в середине сечения труб</w:t>
      </w:r>
      <w:r>
        <w:t>о</w:t>
      </w:r>
      <w:r>
        <w:t xml:space="preserve">провода; </w:t>
      </w:r>
    </w:p>
    <w:p w:rsidR="00000000" w:rsidRDefault="002E0998">
      <w:pPr>
        <w:ind w:firstLine="426"/>
        <w:jc w:val="both"/>
      </w:pPr>
      <w:r>
        <w:t>автоматический слив воды из корпуса после закрытия затвора;</w:t>
      </w:r>
    </w:p>
    <w:p w:rsidR="00000000" w:rsidRDefault="002E0998">
      <w:pPr>
        <w:ind w:firstLine="426"/>
        <w:jc w:val="both"/>
      </w:pPr>
      <w:r>
        <w:t>расположение выходных кана</w:t>
      </w:r>
      <w:r>
        <w:t xml:space="preserve">лов снизу трубопровода; </w:t>
      </w:r>
    </w:p>
    <w:p w:rsidR="00000000" w:rsidRDefault="002E0998">
      <w:pPr>
        <w:ind w:firstLine="426"/>
        <w:jc w:val="both"/>
      </w:pPr>
      <w:r>
        <w:t>применение деталей, влияющих на тепловые потери арматуры, из материалов с низким коэффициентом теплопроводности или их тепл</w:t>
      </w:r>
      <w:r>
        <w:t>о</w:t>
      </w:r>
      <w:r>
        <w:t>изол</w:t>
      </w:r>
      <w:r>
        <w:t>я</w:t>
      </w:r>
      <w:r>
        <w:t>цию.</w:t>
      </w:r>
    </w:p>
    <w:p w:rsidR="00000000" w:rsidRDefault="002E0998">
      <w:pPr>
        <w:spacing w:before="120" w:after="120"/>
        <w:jc w:val="center"/>
        <w:rPr>
          <w:b/>
        </w:rPr>
      </w:pPr>
      <w:r>
        <w:rPr>
          <w:b/>
        </w:rPr>
        <w:t>9. КОЛОДЦЫ, УЗЛЫ ПЕРЕКЛЮЧЕНИЙ НА СЕТЯХ</w:t>
      </w:r>
    </w:p>
    <w:p w:rsidR="00000000" w:rsidRDefault="002E0998">
      <w:pPr>
        <w:ind w:firstLine="426"/>
        <w:jc w:val="both"/>
      </w:pPr>
      <w:r>
        <w:rPr>
          <w:b/>
        </w:rPr>
        <w:t>9.1.</w:t>
      </w:r>
      <w:r>
        <w:t xml:space="preserve"> При подземной прокладке водопроводных труб следует пр</w:t>
      </w:r>
      <w:r>
        <w:t>и</w:t>
      </w:r>
      <w:r>
        <w:t>менять сборные железобетонные колодцы с</w:t>
      </w:r>
      <w:r>
        <w:rPr>
          <w:lang w:val="en-US"/>
        </w:rPr>
        <w:t xml:space="preserve"> </w:t>
      </w:r>
      <w:r>
        <w:t>водонепроницаемыми стенками и днищем. Конструкцией узлов сопряжения труб с колодцами должна предусматриваться возможность неравномерной осадки коло</w:t>
      </w:r>
      <w:r>
        <w:t>д</w:t>
      </w:r>
      <w:r>
        <w:t>цев и тр</w:t>
      </w:r>
      <w:r>
        <w:t>у</w:t>
      </w:r>
      <w:r>
        <w:t xml:space="preserve">бопроводов. </w:t>
      </w:r>
    </w:p>
    <w:p w:rsidR="00000000" w:rsidRDefault="002E0998">
      <w:pPr>
        <w:ind w:firstLine="426"/>
        <w:jc w:val="both"/>
      </w:pPr>
      <w:r>
        <w:rPr>
          <w:b/>
        </w:rPr>
        <w:t>9.2.</w:t>
      </w:r>
      <w:r>
        <w:t xml:space="preserve"> При проектировании колодцев для пучинист</w:t>
      </w:r>
      <w:r>
        <w:t>ых грунтов на</w:t>
      </w:r>
      <w:r>
        <w:t>д</w:t>
      </w:r>
      <w:r>
        <w:t>лежит предусматривать меры, исключающие «выталкивание» колодцев из грунта: обратную засыпку непучинистыми грунтами, гидроизоляцию вокруг колодцев из глинобетона и отвод поверхн</w:t>
      </w:r>
      <w:r>
        <w:t>о</w:t>
      </w:r>
      <w:r>
        <w:t>стных вод.</w:t>
      </w:r>
    </w:p>
    <w:p w:rsidR="00000000" w:rsidRDefault="002E0998">
      <w:pPr>
        <w:ind w:firstLine="426"/>
        <w:jc w:val="both"/>
      </w:pPr>
      <w:r>
        <w:rPr>
          <w:b/>
        </w:rPr>
        <w:t>9.3.</w:t>
      </w:r>
      <w:r>
        <w:t xml:space="preserve"> Устройство открытых лотков в колодцах на сетях канализации не допускается; для прочистки труб следует предусматривать ревизии (рис. 30).</w:t>
      </w:r>
    </w:p>
    <w:p w:rsidR="00000000" w:rsidRDefault="002E0998">
      <w:pPr>
        <w:spacing w:before="120" w:after="120"/>
        <w:jc w:val="center"/>
      </w:pPr>
      <w:r>
        <w:pict>
          <v:shape id="_x0000_i1074" type="#_x0000_t75" style="width:314.25pt;height:114pt">
            <v:imagedata r:id="rId70" o:title=""/>
          </v:shape>
        </w:pict>
      </w:r>
    </w:p>
    <w:p w:rsidR="00000000" w:rsidRDefault="002E0998">
      <w:pPr>
        <w:jc w:val="center"/>
      </w:pPr>
      <w:r>
        <w:t>Рис. 30. Смотровой колодец на сети канализации, обор</w:t>
      </w:r>
      <w:r>
        <w:rPr>
          <w:lang w:val="en-US"/>
        </w:rPr>
        <w:t xml:space="preserve">óäîâàííûé </w:t>
      </w:r>
      <w:r>
        <w:t>з</w:t>
      </w:r>
      <w:r>
        <w:t>а</w:t>
      </w:r>
      <w:r>
        <w:t>крытой ревизией с клиновым уплотнением кры</w:t>
      </w:r>
      <w:r>
        <w:t>ш</w:t>
      </w:r>
      <w:r>
        <w:t>ки</w:t>
      </w:r>
    </w:p>
    <w:p w:rsidR="00000000" w:rsidRDefault="002E0998">
      <w:pPr>
        <w:spacing w:after="120"/>
        <w:jc w:val="center"/>
      </w:pPr>
      <w:r>
        <w:rPr>
          <w:i/>
        </w:rPr>
        <w:t xml:space="preserve">1 — </w:t>
      </w:r>
      <w:r>
        <w:t xml:space="preserve">труба; </w:t>
      </w:r>
      <w:r>
        <w:rPr>
          <w:i/>
        </w:rPr>
        <w:t xml:space="preserve">2 — </w:t>
      </w:r>
      <w:r>
        <w:t xml:space="preserve">ревизия; </w:t>
      </w:r>
      <w:r>
        <w:rPr>
          <w:i/>
        </w:rPr>
        <w:t xml:space="preserve">3 — </w:t>
      </w:r>
      <w:r>
        <w:t xml:space="preserve">колодец; </w:t>
      </w:r>
      <w:r>
        <w:rPr>
          <w:i/>
        </w:rPr>
        <w:t xml:space="preserve">4 — </w:t>
      </w:r>
      <w:r>
        <w:t>дно колодца (бе</w:t>
      </w:r>
      <w:r>
        <w:t xml:space="preserve">тон); </w:t>
      </w:r>
      <w:r>
        <w:rPr>
          <w:i/>
        </w:rPr>
        <w:t>5</w:t>
      </w:r>
      <w:r>
        <w:t xml:space="preserve"> — эластичное уплотнение</w:t>
      </w:r>
    </w:p>
    <w:p w:rsidR="00000000" w:rsidRDefault="002E0998">
      <w:pPr>
        <w:ind w:firstLine="426"/>
        <w:jc w:val="both"/>
      </w:pPr>
      <w:r>
        <w:t>9.4. На водоводах, состоящих из двух ниток, следует применять узлы переключения по перекрестной схеме (рис. 31).</w:t>
      </w:r>
    </w:p>
    <w:p w:rsidR="00000000" w:rsidRDefault="002E0998">
      <w:pPr>
        <w:spacing w:before="120" w:after="120"/>
        <w:jc w:val="center"/>
      </w:pPr>
      <w:r>
        <w:pict>
          <v:shape id="_x0000_i1075" type="#_x0000_t75" style="width:207pt;height:389.25pt">
            <v:imagedata r:id="rId71" o:title=""/>
          </v:shape>
        </w:pict>
      </w:r>
    </w:p>
    <w:p w:rsidR="00000000" w:rsidRDefault="002E0998">
      <w:pPr>
        <w:spacing w:before="120" w:after="120"/>
        <w:jc w:val="center"/>
      </w:pPr>
      <w:r>
        <w:t>Рис. 31. Узел переключении с перекрестными перемычками</w:t>
      </w:r>
    </w:p>
    <w:p w:rsidR="00000000" w:rsidRDefault="002E0998">
      <w:pPr>
        <w:ind w:firstLine="426"/>
        <w:jc w:val="both"/>
      </w:pPr>
      <w:r>
        <w:rPr>
          <w:b/>
        </w:rPr>
        <w:t>9.5.</w:t>
      </w:r>
      <w:r>
        <w:t xml:space="preserve"> Проектирование сооружений для условий вечномерзлых гру</w:t>
      </w:r>
      <w:r>
        <w:t>н</w:t>
      </w:r>
      <w:r>
        <w:t>тов должно выполняться в соответствии с требованиями главы СНиП но проектированию оснований и фундаментов</w:t>
      </w:r>
      <w:r>
        <w:rPr>
          <w:lang w:val="en-US"/>
        </w:rPr>
        <w:t xml:space="preserve"> íà </w:t>
      </w:r>
      <w:r>
        <w:t>вечномерзлый гру</w:t>
      </w:r>
      <w:r>
        <w:t>н</w:t>
      </w:r>
      <w:r>
        <w:t>тах и главы СНиП по проектированию бетонных и железобетонных констру</w:t>
      </w:r>
      <w:r>
        <w:t>к</w:t>
      </w:r>
      <w:r>
        <w:t>ций.</w:t>
      </w:r>
    </w:p>
    <w:p w:rsidR="00000000" w:rsidRDefault="002E0998">
      <w:pPr>
        <w:spacing w:before="120" w:after="120"/>
        <w:jc w:val="center"/>
        <w:rPr>
          <w:b/>
        </w:rPr>
      </w:pPr>
      <w:r>
        <w:rPr>
          <w:b/>
        </w:rPr>
        <w:t>10. ПЕРЕХОДЫ ТРУБОПРОВОДОВ ЧЕРЕЗ ДОРОГИ, ВОДОТ</w:t>
      </w:r>
      <w:r>
        <w:rPr>
          <w:b/>
        </w:rPr>
        <w:t>О</w:t>
      </w:r>
      <w:r>
        <w:rPr>
          <w:b/>
        </w:rPr>
        <w:t>КИ,</w:t>
      </w:r>
      <w:r>
        <w:rPr>
          <w:b/>
        </w:rPr>
        <w:t xml:space="preserve"> ОВРАГИ</w:t>
      </w:r>
    </w:p>
    <w:p w:rsidR="00000000" w:rsidRDefault="002E0998">
      <w:pPr>
        <w:ind w:firstLine="426"/>
        <w:jc w:val="both"/>
      </w:pPr>
      <w:r>
        <w:rPr>
          <w:b/>
        </w:rPr>
        <w:t>10.1.</w:t>
      </w:r>
      <w:r>
        <w:t xml:space="preserve"> Переходы трубопроводов через улицы, железные и автом</w:t>
      </w:r>
      <w:r>
        <w:t>о</w:t>
      </w:r>
      <w:r>
        <w:t>бильные дороги надлежит осуществлять в каналах или стальных футл</w:t>
      </w:r>
      <w:r>
        <w:t>я</w:t>
      </w:r>
      <w:r>
        <w:t>рах; надземная прокладка трубопроводов на стойках или по эстакадам допускается в случаях, когда прокладка сети водопровода на данном участке трассы осуществляется на стойках или по эстак</w:t>
      </w:r>
      <w:r>
        <w:t>а</w:t>
      </w:r>
      <w:r>
        <w:t>дам.</w:t>
      </w:r>
    </w:p>
    <w:p w:rsidR="00000000" w:rsidRDefault="002E0998">
      <w:pPr>
        <w:ind w:firstLine="426"/>
        <w:jc w:val="both"/>
      </w:pPr>
      <w:r>
        <w:t>Переходы трубопроводов через водные преграды, овраги и другие препятствия следует предусматривать надземной прокладкой на сто</w:t>
      </w:r>
      <w:r>
        <w:t>й</w:t>
      </w:r>
      <w:r>
        <w:t>ках или по эстакадам (рис. 32).</w:t>
      </w:r>
    </w:p>
    <w:p w:rsidR="00000000" w:rsidRDefault="002E0998">
      <w:pPr>
        <w:spacing w:before="120" w:after="120"/>
        <w:jc w:val="center"/>
      </w:pPr>
      <w:r>
        <w:pict>
          <v:shape id="_x0000_i1076" type="#_x0000_t75" style="width:309pt;height:180.75pt">
            <v:imagedata r:id="rId72" o:title=""/>
          </v:shape>
        </w:pict>
      </w:r>
    </w:p>
    <w:p w:rsidR="00000000" w:rsidRDefault="002E0998">
      <w:pPr>
        <w:jc w:val="center"/>
      </w:pPr>
      <w:r>
        <w:t>Рис. 32. Переходы через водо</w:t>
      </w:r>
      <w:r>
        <w:t>токи</w:t>
      </w:r>
    </w:p>
    <w:p w:rsidR="00000000" w:rsidRDefault="002E0998">
      <w:pPr>
        <w:spacing w:after="120"/>
        <w:jc w:val="center"/>
      </w:pPr>
      <w:r>
        <w:rPr>
          <w:i/>
        </w:rPr>
        <w:t>а</w:t>
      </w:r>
      <w:r>
        <w:t xml:space="preserve"> — переход через реку на железобетонных опорах; </w:t>
      </w:r>
      <w:r>
        <w:rPr>
          <w:i/>
        </w:rPr>
        <w:t>б</w:t>
      </w:r>
      <w:r>
        <w:t xml:space="preserve"> — переход через реку на свайных опорах; </w:t>
      </w:r>
      <w:r>
        <w:rPr>
          <w:i/>
        </w:rPr>
        <w:t>1</w:t>
      </w:r>
      <w:r>
        <w:t xml:space="preserve"> — опоры из железобетонных колец; </w:t>
      </w:r>
      <w:r>
        <w:rPr>
          <w:i/>
        </w:rPr>
        <w:t>2</w:t>
      </w:r>
      <w:r>
        <w:t xml:space="preserve"> — подвесные опоры; </w:t>
      </w:r>
      <w:r>
        <w:rPr>
          <w:i/>
        </w:rPr>
        <w:t xml:space="preserve">3 — </w:t>
      </w:r>
      <w:r>
        <w:t xml:space="preserve">сварные опоры; </w:t>
      </w:r>
      <w:r>
        <w:rPr>
          <w:i/>
        </w:rPr>
        <w:t>4</w:t>
      </w:r>
      <w:r>
        <w:t xml:space="preserve"> — подвесные оп</w:t>
      </w:r>
      <w:r>
        <w:t>о</w:t>
      </w:r>
      <w:r>
        <w:t>ры</w:t>
      </w:r>
    </w:p>
    <w:p w:rsidR="00000000" w:rsidRDefault="002E0998">
      <w:pPr>
        <w:ind w:firstLine="426"/>
        <w:jc w:val="both"/>
      </w:pPr>
      <w:r>
        <w:rPr>
          <w:b/>
        </w:rPr>
        <w:t>10.2.</w:t>
      </w:r>
      <w:r>
        <w:t xml:space="preserve"> Бесканальная прокладка трубопроводов, а также устройство дюкеров не допускается.</w:t>
      </w:r>
    </w:p>
    <w:p w:rsidR="00000000" w:rsidRDefault="002E0998">
      <w:pPr>
        <w:ind w:firstLine="426"/>
        <w:jc w:val="both"/>
        <w:rPr>
          <w:lang w:val="en-US"/>
        </w:rPr>
      </w:pPr>
      <w:r>
        <w:rPr>
          <w:b/>
        </w:rPr>
        <w:t>10.3.</w:t>
      </w:r>
      <w:r>
        <w:t xml:space="preserve"> На трубопроводах с обеих сторон переходов следует пред</w:t>
      </w:r>
      <w:r>
        <w:t>у</w:t>
      </w:r>
      <w:r>
        <w:t>сматривать колодцы, размещая в них вентиляционные шахты</w:t>
      </w:r>
      <w:r>
        <w:rPr>
          <w:lang w:val="en-US"/>
        </w:rPr>
        <w:t xml:space="preserve"> è</w:t>
      </w:r>
      <w:r>
        <w:t xml:space="preserve"> вод</w:t>
      </w:r>
      <w:r>
        <w:t>о</w:t>
      </w:r>
      <w:r>
        <w:t xml:space="preserve">приемные приямки. </w:t>
      </w:r>
    </w:p>
    <w:p w:rsidR="00000000" w:rsidRDefault="002E0998">
      <w:pPr>
        <w:ind w:firstLine="426"/>
        <w:jc w:val="both"/>
      </w:pPr>
      <w:r>
        <w:rPr>
          <w:b/>
        </w:rPr>
        <w:t>10.4.</w:t>
      </w:r>
      <w:r>
        <w:t xml:space="preserve"> Каналы на переходах через улицы и дороги следует прин</w:t>
      </w:r>
      <w:r>
        <w:t>и</w:t>
      </w:r>
      <w:r>
        <w:t>мать из железобетонных деталей з</w:t>
      </w:r>
      <w:r>
        <w:t>аводского изготовления; применение дерева и кирпича не рекомендуется.</w:t>
      </w:r>
    </w:p>
    <w:p w:rsidR="00000000" w:rsidRDefault="002E0998">
      <w:pPr>
        <w:spacing w:before="120" w:after="120"/>
        <w:jc w:val="center"/>
        <w:rPr>
          <w:b/>
        </w:rPr>
      </w:pPr>
      <w:r>
        <w:rPr>
          <w:b/>
        </w:rPr>
        <w:t>11. ТЕПЛОИЗОЛЯЦИЯ</w:t>
      </w:r>
    </w:p>
    <w:p w:rsidR="00000000" w:rsidRDefault="002E0998">
      <w:pPr>
        <w:ind w:firstLine="426"/>
        <w:jc w:val="both"/>
      </w:pPr>
      <w:r>
        <w:rPr>
          <w:b/>
        </w:rPr>
        <w:t>11.1.</w:t>
      </w:r>
      <w:r>
        <w:t xml:space="preserve"> Величину термического сопротивления теплоизоляции, а также ее конструктивные решения (кольцевая, засыпная, ограждения каналов и пр.) следует выбирать на основании технико-экономических расчетов.</w:t>
      </w:r>
    </w:p>
    <w:p w:rsidR="00000000" w:rsidRDefault="002E0998">
      <w:pPr>
        <w:ind w:firstLine="426"/>
        <w:jc w:val="both"/>
      </w:pPr>
      <w:r>
        <w:rPr>
          <w:b/>
        </w:rPr>
        <w:t>11.2.</w:t>
      </w:r>
      <w:r>
        <w:t xml:space="preserve"> При выборе теплоизоляционных материалов следует учит</w:t>
      </w:r>
      <w:r>
        <w:t>ы</w:t>
      </w:r>
      <w:r>
        <w:t>вать:</w:t>
      </w:r>
    </w:p>
    <w:p w:rsidR="00000000" w:rsidRDefault="002E0998">
      <w:pPr>
        <w:ind w:firstLine="426"/>
        <w:jc w:val="both"/>
      </w:pPr>
      <w:r>
        <w:t>условия эксплуатации трубопроводов в резко переменных темп</w:t>
      </w:r>
      <w:r>
        <w:t>е</w:t>
      </w:r>
      <w:r>
        <w:t>ратурно-влажностных режимах при прокладке их на открытом воздухе и в вентилируемых подземных канала</w:t>
      </w:r>
      <w:r>
        <w:t>х;</w:t>
      </w:r>
    </w:p>
    <w:p w:rsidR="00000000" w:rsidRDefault="002E0998">
      <w:pPr>
        <w:ind w:firstLine="426"/>
        <w:jc w:val="both"/>
      </w:pPr>
      <w:r>
        <w:t>влияние ветра, дождя и снега при эксплуатации труб на открытом воздухе;</w:t>
      </w:r>
    </w:p>
    <w:p w:rsidR="00000000" w:rsidRDefault="002E0998">
      <w:pPr>
        <w:ind w:firstLine="426"/>
        <w:jc w:val="both"/>
      </w:pPr>
      <w:r>
        <w:t>возможность механических повреждении трубопровода;</w:t>
      </w:r>
    </w:p>
    <w:p w:rsidR="00000000" w:rsidRDefault="002E0998">
      <w:pPr>
        <w:ind w:firstLine="426"/>
        <w:jc w:val="both"/>
      </w:pPr>
      <w:r>
        <w:t xml:space="preserve">стоимость доставки материалов; </w:t>
      </w:r>
    </w:p>
    <w:p w:rsidR="00000000" w:rsidRDefault="002E0998">
      <w:pPr>
        <w:ind w:firstLine="426"/>
        <w:jc w:val="both"/>
      </w:pPr>
      <w:r>
        <w:t>ограниченные сроки производства наружных строительных работ с мокрыми процессами.</w:t>
      </w:r>
    </w:p>
    <w:p w:rsidR="00000000" w:rsidRDefault="002E0998">
      <w:pPr>
        <w:ind w:firstLine="426"/>
        <w:jc w:val="both"/>
      </w:pPr>
      <w:r>
        <w:rPr>
          <w:b/>
        </w:rPr>
        <w:t>11.3.</w:t>
      </w:r>
      <w:r>
        <w:t xml:space="preserve"> При наземной прокладке трубопроводов в земляных валиках в качестве теплоизоляции надлежит использовать местный или приво</w:t>
      </w:r>
      <w:r>
        <w:t>з</w:t>
      </w:r>
      <w:r>
        <w:t>ной грунт, а также подстилающие засыпки из горелых пород, мхов или торфов.</w:t>
      </w:r>
    </w:p>
    <w:p w:rsidR="00000000" w:rsidRDefault="002E0998">
      <w:pPr>
        <w:ind w:firstLine="426"/>
        <w:jc w:val="both"/>
      </w:pPr>
      <w:r>
        <w:rPr>
          <w:b/>
        </w:rPr>
        <w:t>11.4.</w:t>
      </w:r>
      <w:r>
        <w:t xml:space="preserve"> При надземной прокладке трубопроводов в каналах следует применят</w:t>
      </w:r>
      <w:r>
        <w:t>ь кольцевую теплоизоляцию.</w:t>
      </w:r>
    </w:p>
    <w:p w:rsidR="00000000" w:rsidRDefault="002E0998">
      <w:pPr>
        <w:ind w:firstLine="426"/>
        <w:jc w:val="both"/>
      </w:pPr>
      <w:r>
        <w:rPr>
          <w:b/>
        </w:rPr>
        <w:t>11.5.</w:t>
      </w:r>
      <w:r>
        <w:t xml:space="preserve"> При бесканальной прокладке труб следует применять тепл</w:t>
      </w:r>
      <w:r>
        <w:t>о</w:t>
      </w:r>
      <w:r>
        <w:t>вую изоляцию из водонепоглощающих пеноматериалов с замкн</w:t>
      </w:r>
      <w:r>
        <w:t>у</w:t>
      </w:r>
      <w:r>
        <w:t>то-ячеистой структурой.</w:t>
      </w:r>
    </w:p>
    <w:p w:rsidR="00000000" w:rsidRDefault="002E0998">
      <w:pPr>
        <w:ind w:firstLine="426"/>
        <w:jc w:val="both"/>
      </w:pPr>
      <w:r>
        <w:rPr>
          <w:b/>
        </w:rPr>
        <w:t>11.6.</w:t>
      </w:r>
      <w:r>
        <w:t xml:space="preserve"> В качестве теплоизоляции трубопроводов надлежит прим</w:t>
      </w:r>
      <w:r>
        <w:t>е</w:t>
      </w:r>
      <w:r>
        <w:t>нять высокоэффективные изоляционные материалы на базе стеклов</w:t>
      </w:r>
      <w:r>
        <w:t>о</w:t>
      </w:r>
      <w:r>
        <w:t>локна н пенопластов, а также пенобетонные и диатомовые се</w:t>
      </w:r>
      <w:r>
        <w:t>г</w:t>
      </w:r>
      <w:r>
        <w:t>менты.</w:t>
      </w:r>
    </w:p>
    <w:p w:rsidR="00000000" w:rsidRDefault="002E0998">
      <w:pPr>
        <w:ind w:firstLine="426"/>
        <w:jc w:val="both"/>
      </w:pPr>
      <w:r>
        <w:rPr>
          <w:b/>
        </w:rPr>
        <w:t>11.7.</w:t>
      </w:r>
      <w:r>
        <w:t xml:space="preserve"> При изоляции трубопроводов минеральной ватой следует предусматривать устройство прочного н влагонепроницаемого защи</w:t>
      </w:r>
      <w:r>
        <w:t>т</w:t>
      </w:r>
      <w:r>
        <w:t>ного слоя.</w:t>
      </w:r>
    </w:p>
    <w:p w:rsidR="00000000" w:rsidRDefault="002E0998">
      <w:pPr>
        <w:ind w:firstLine="426"/>
        <w:jc w:val="both"/>
      </w:pPr>
      <w:r>
        <w:rPr>
          <w:b/>
        </w:rPr>
        <w:t>11.8.</w:t>
      </w:r>
      <w:r>
        <w:t xml:space="preserve"> Для трубопроводов,</w:t>
      </w:r>
      <w:r>
        <w:t xml:space="preserve"> транспортирующих жидкости с темпер</w:t>
      </w:r>
      <w:r>
        <w:t>а</w:t>
      </w:r>
      <w:r>
        <w:t>турой не выше 95°С, в качестве теплоизоляции рекомендуется испол</w:t>
      </w:r>
      <w:r>
        <w:t>ь</w:t>
      </w:r>
      <w:r>
        <w:t>зовать антисептированную деревянную рейку.</w:t>
      </w:r>
    </w:p>
    <w:p w:rsidR="00000000" w:rsidRDefault="002E0998">
      <w:pPr>
        <w:ind w:firstLine="426"/>
        <w:jc w:val="both"/>
      </w:pPr>
      <w:r>
        <w:rPr>
          <w:b/>
        </w:rPr>
        <w:t>11.9.</w:t>
      </w:r>
      <w:r>
        <w:t xml:space="preserve"> Для защиты кольцевой теплоизоляции необходимо прим</w:t>
      </w:r>
      <w:r>
        <w:t>е</w:t>
      </w:r>
      <w:r>
        <w:t>нять алюминиевый лист, асбестоцементную штукатурку по проволо</w:t>
      </w:r>
      <w:r>
        <w:t>ч</w:t>
      </w:r>
      <w:r>
        <w:t>ной сетке или рулонные изоляционные м</w:t>
      </w:r>
      <w:r>
        <w:t>а</w:t>
      </w:r>
      <w:r>
        <w:t>териалы.</w:t>
      </w:r>
    </w:p>
    <w:p w:rsidR="00000000" w:rsidRDefault="002E0998">
      <w:pPr>
        <w:ind w:firstLine="426"/>
        <w:jc w:val="both"/>
      </w:pPr>
      <w:r>
        <w:t>Применение толя, а также мешковины и других тканей с масляной покраской не допускается.</w:t>
      </w:r>
    </w:p>
    <w:p w:rsidR="00000000" w:rsidRDefault="002E0998">
      <w:pPr>
        <w:ind w:firstLine="426"/>
        <w:jc w:val="both"/>
      </w:pPr>
      <w:r>
        <w:rPr>
          <w:b/>
        </w:rPr>
        <w:t>11.10.</w:t>
      </w:r>
      <w:r>
        <w:t xml:space="preserve"> При надземной прокладке трубопроводов рекомендуется применять дополнительную защиту изоляции деревянной рей</w:t>
      </w:r>
      <w:r>
        <w:t>кой, п</w:t>
      </w:r>
      <w:r>
        <w:t>о</w:t>
      </w:r>
      <w:r>
        <w:t>крытой битумом.</w:t>
      </w:r>
    </w:p>
    <w:p w:rsidR="00000000" w:rsidRDefault="002E0998">
      <w:pPr>
        <w:ind w:firstLine="426"/>
        <w:jc w:val="both"/>
      </w:pPr>
      <w:r>
        <w:rPr>
          <w:b/>
        </w:rPr>
        <w:t>11.11.</w:t>
      </w:r>
      <w:r>
        <w:t xml:space="preserve"> Древесные опилки, торф, мох и другие органические мат</w:t>
      </w:r>
      <w:r>
        <w:t>е</w:t>
      </w:r>
      <w:r>
        <w:t>риалы допускается применять для трубопроводов со сроком эксплуат</w:t>
      </w:r>
      <w:r>
        <w:t>а</w:t>
      </w:r>
      <w:r>
        <w:t>ции 1 — 2 года, прокладываемых на низких опорах в деревянных кор</w:t>
      </w:r>
      <w:r>
        <w:t>о</w:t>
      </w:r>
      <w:r>
        <w:t>бах.</w:t>
      </w:r>
    </w:p>
    <w:p w:rsidR="00000000" w:rsidRDefault="002E0998">
      <w:pPr>
        <w:spacing w:before="120" w:after="120"/>
        <w:jc w:val="center"/>
        <w:rPr>
          <w:b/>
        </w:rPr>
      </w:pPr>
      <w:r>
        <w:rPr>
          <w:b/>
        </w:rPr>
        <w:t>12. ТЕПЛОТЕХНИЧЕСКИЕ РАСЧЕТЫ</w:t>
      </w:r>
    </w:p>
    <w:p w:rsidR="00000000" w:rsidRDefault="002E0998">
      <w:pPr>
        <w:ind w:firstLine="426"/>
        <w:jc w:val="both"/>
      </w:pPr>
      <w:r>
        <w:rPr>
          <w:b/>
        </w:rPr>
        <w:t>12.1.</w:t>
      </w:r>
      <w:r>
        <w:t xml:space="preserve"> Особенностями проектирования сетей водоснабжения и к</w:t>
      </w:r>
      <w:r>
        <w:t>а</w:t>
      </w:r>
      <w:r>
        <w:t>нализации в районах распространения вечномерзлых грунтов, опред</w:t>
      </w:r>
      <w:r>
        <w:t>е</w:t>
      </w:r>
      <w:r>
        <w:t>ляющими их технологические и конструктивные решения, являются отрицательная в течение длительного периода года температура окр</w:t>
      </w:r>
      <w:r>
        <w:t>у</w:t>
      </w:r>
      <w:r>
        <w:t>жающей среды (</w:t>
      </w:r>
      <w:r>
        <w:t>воздуха, грунта) и резкое изменение физико-механических свойств бол</w:t>
      </w:r>
      <w:r>
        <w:t>ь</w:t>
      </w:r>
      <w:r>
        <w:t>шинства грунтов при их оттаивании.</w:t>
      </w:r>
    </w:p>
    <w:p w:rsidR="00000000" w:rsidRDefault="002E0998">
      <w:pPr>
        <w:ind w:firstLine="426"/>
        <w:jc w:val="both"/>
      </w:pPr>
      <w:r>
        <w:rPr>
          <w:b/>
        </w:rPr>
        <w:t>12.2.</w:t>
      </w:r>
      <w:r>
        <w:t xml:space="preserve"> Номенклатуру мерзлых грунтов надлежит принимать в соо</w:t>
      </w:r>
      <w:r>
        <w:t>т</w:t>
      </w:r>
      <w:r>
        <w:t>ветствии с номенклатурой, приведенной в главе СНиП по проектиров</w:t>
      </w:r>
      <w:r>
        <w:t>а</w:t>
      </w:r>
      <w:r>
        <w:t>нию оснований и фундаментов на вечномерзлых грунтах.</w:t>
      </w:r>
    </w:p>
    <w:p w:rsidR="00000000" w:rsidRDefault="002E0998">
      <w:pPr>
        <w:ind w:firstLine="426"/>
        <w:jc w:val="both"/>
      </w:pPr>
      <w:r>
        <w:rPr>
          <w:b/>
        </w:rPr>
        <w:t>12.3.</w:t>
      </w:r>
      <w:r>
        <w:t xml:space="preserve"> Основными характеристиками температурного режима грунта являются среднегодовая температура, глубина сезонного промерзания и оттаивания, а также минимальная температура грунта на глубине зал</w:t>
      </w:r>
      <w:r>
        <w:t>о</w:t>
      </w:r>
      <w:r>
        <w:t>ж</w:t>
      </w:r>
      <w:r>
        <w:t>е</w:t>
      </w:r>
      <w:r>
        <w:t>ния трубопровода.</w:t>
      </w:r>
    </w:p>
    <w:p w:rsidR="00000000" w:rsidRDefault="002E0998">
      <w:pPr>
        <w:ind w:firstLine="426"/>
        <w:jc w:val="both"/>
      </w:pPr>
      <w:r>
        <w:rPr>
          <w:b/>
        </w:rPr>
        <w:t>12.4.</w:t>
      </w:r>
      <w:r>
        <w:t xml:space="preserve"> Среднегод</w:t>
      </w:r>
      <w:r>
        <w:t>овую температуру грунта</w:t>
      </w:r>
      <w:r>
        <w:rPr>
          <w:lang w:val="en-US"/>
        </w:rPr>
        <w:t xml:space="preserve"> </w:t>
      </w:r>
      <w:r>
        <w:rPr>
          <w:i/>
          <w:lang w:val="en-US"/>
        </w:rPr>
        <w:t>t</w:t>
      </w:r>
      <w:r>
        <w:rPr>
          <w:i/>
          <w:vertAlign w:val="subscript"/>
          <w:lang w:val="en-US"/>
        </w:rPr>
        <w:t>o</w:t>
      </w:r>
      <w:r>
        <w:t xml:space="preserve"> в естественных усл</w:t>
      </w:r>
      <w:r>
        <w:t>о</w:t>
      </w:r>
      <w:r>
        <w:t>виях следует принимать по данным разовых измерений, проведенных на глуб</w:t>
      </w:r>
      <w:r>
        <w:t>и</w:t>
      </w:r>
      <w:r>
        <w:t>нах, указанных в табл. 1.</w:t>
      </w:r>
    </w:p>
    <w:p w:rsidR="00000000" w:rsidRDefault="002E0998">
      <w:pPr>
        <w:spacing w:before="120" w:after="120"/>
        <w:ind w:firstLine="425"/>
        <w:jc w:val="right"/>
      </w:pPr>
      <w:r>
        <w:t>Таблица 1</w:t>
      </w:r>
    </w:p>
    <w:tbl>
      <w:tblPr>
        <w:tblW w:w="0" w:type="auto"/>
        <w:tblInd w:w="40" w:type="dxa"/>
        <w:tblLayout w:type="fixed"/>
        <w:tblCellMar>
          <w:left w:w="39" w:type="dxa"/>
          <w:right w:w="39" w:type="dxa"/>
        </w:tblCellMar>
        <w:tblLook w:val="0000" w:firstRow="0" w:lastRow="0" w:firstColumn="0" w:lastColumn="0" w:noHBand="0" w:noVBand="0"/>
      </w:tblPr>
      <w:tblGrid>
        <w:gridCol w:w="2480"/>
        <w:gridCol w:w="1279"/>
        <w:gridCol w:w="1279"/>
        <w:gridCol w:w="1280"/>
      </w:tblGrid>
      <w:tr w:rsidR="00000000">
        <w:tblPrEx>
          <w:tblCellMar>
            <w:top w:w="0" w:type="dxa"/>
            <w:bottom w:w="0" w:type="dxa"/>
          </w:tblCellMar>
        </w:tblPrEx>
        <w:tc>
          <w:tcPr>
            <w:tcW w:w="2480" w:type="dxa"/>
            <w:tcBorders>
              <w:top w:val="single" w:sz="6" w:space="0" w:color="auto"/>
              <w:left w:val="single" w:sz="6" w:space="0" w:color="auto"/>
              <w:right w:val="single" w:sz="6" w:space="0" w:color="auto"/>
            </w:tcBorders>
          </w:tcPr>
          <w:p w:rsidR="00000000" w:rsidRDefault="002E0998">
            <w:pPr>
              <w:jc w:val="center"/>
            </w:pPr>
          </w:p>
          <w:p w:rsidR="00000000" w:rsidRDefault="002E0998">
            <w:pPr>
              <w:jc w:val="center"/>
            </w:pPr>
          </w:p>
          <w:p w:rsidR="00000000" w:rsidRDefault="002E0998">
            <w:pPr>
              <w:jc w:val="center"/>
            </w:pPr>
            <w:r>
              <w:t xml:space="preserve">Время измерения </w:t>
            </w:r>
          </w:p>
        </w:tc>
        <w:tc>
          <w:tcPr>
            <w:tcW w:w="3838" w:type="dxa"/>
            <w:gridSpan w:val="3"/>
            <w:tcBorders>
              <w:top w:val="single" w:sz="6" w:space="0" w:color="auto"/>
              <w:left w:val="single" w:sz="6" w:space="0" w:color="auto"/>
              <w:bottom w:val="single" w:sz="6" w:space="0" w:color="auto"/>
              <w:right w:val="single" w:sz="6" w:space="0" w:color="auto"/>
            </w:tcBorders>
          </w:tcPr>
          <w:p w:rsidR="00000000" w:rsidRDefault="002E0998">
            <w:pPr>
              <w:jc w:val="center"/>
            </w:pPr>
            <w:r>
              <w:t>Глубина, на которой производится изм</w:t>
            </w:r>
            <w:r>
              <w:t>е</w:t>
            </w:r>
            <w:r>
              <w:t>рение температуры грунта, м, при его средн</w:t>
            </w:r>
            <w:r>
              <w:t>е</w:t>
            </w:r>
            <w:r>
              <w:t>годовой температуре, °С</w:t>
            </w:r>
          </w:p>
        </w:tc>
      </w:tr>
      <w:tr w:rsidR="00000000">
        <w:tblPrEx>
          <w:tblCellMar>
            <w:top w:w="0" w:type="dxa"/>
            <w:bottom w:w="0" w:type="dxa"/>
          </w:tblCellMar>
        </w:tblPrEx>
        <w:tc>
          <w:tcPr>
            <w:tcW w:w="2480" w:type="dxa"/>
            <w:tcBorders>
              <w:left w:val="single" w:sz="6" w:space="0" w:color="auto"/>
              <w:right w:val="single" w:sz="6" w:space="0" w:color="auto"/>
            </w:tcBorders>
          </w:tcPr>
          <w:p w:rsidR="00000000" w:rsidRDefault="002E0998">
            <w:pPr>
              <w:jc w:val="center"/>
            </w:pPr>
            <w:r>
              <w:t>темп</w:t>
            </w:r>
            <w:r>
              <w:t>е</w:t>
            </w:r>
            <w:r>
              <w:t>ратуры грунта</w:t>
            </w:r>
          </w:p>
        </w:tc>
        <w:tc>
          <w:tcPr>
            <w:tcW w:w="1279" w:type="dxa"/>
            <w:tcBorders>
              <w:top w:val="single" w:sz="6" w:space="0" w:color="auto"/>
              <w:left w:val="single" w:sz="6" w:space="0" w:color="auto"/>
              <w:right w:val="single" w:sz="6" w:space="0" w:color="auto"/>
            </w:tcBorders>
          </w:tcPr>
          <w:p w:rsidR="00000000" w:rsidRDefault="002E0998">
            <w:pPr>
              <w:jc w:val="center"/>
            </w:pPr>
            <w:r>
              <w:t>От 0 до м</w:t>
            </w:r>
            <w:r>
              <w:t>и</w:t>
            </w:r>
            <w:r>
              <w:t>нус 2</w:t>
            </w:r>
          </w:p>
        </w:tc>
        <w:tc>
          <w:tcPr>
            <w:tcW w:w="1279" w:type="dxa"/>
            <w:tcBorders>
              <w:top w:val="single" w:sz="6" w:space="0" w:color="auto"/>
              <w:left w:val="single" w:sz="6" w:space="0" w:color="auto"/>
              <w:right w:val="single" w:sz="6" w:space="0" w:color="auto"/>
            </w:tcBorders>
          </w:tcPr>
          <w:p w:rsidR="00000000" w:rsidRDefault="002E0998">
            <w:pPr>
              <w:jc w:val="center"/>
            </w:pPr>
            <w:r>
              <w:t>ниже минус 2 до минус 4</w:t>
            </w:r>
          </w:p>
        </w:tc>
        <w:tc>
          <w:tcPr>
            <w:tcW w:w="1279" w:type="dxa"/>
            <w:tcBorders>
              <w:top w:val="single" w:sz="6" w:space="0" w:color="auto"/>
              <w:left w:val="single" w:sz="6" w:space="0" w:color="auto"/>
              <w:right w:val="single" w:sz="6" w:space="0" w:color="auto"/>
            </w:tcBorders>
          </w:tcPr>
          <w:p w:rsidR="00000000" w:rsidRDefault="002E0998">
            <w:pPr>
              <w:jc w:val="center"/>
            </w:pPr>
            <w:r>
              <w:t>ниже минус 4</w:t>
            </w:r>
          </w:p>
        </w:tc>
      </w:tr>
      <w:tr w:rsidR="00000000">
        <w:tblPrEx>
          <w:tblCellMar>
            <w:top w:w="0" w:type="dxa"/>
            <w:bottom w:w="0" w:type="dxa"/>
          </w:tblCellMar>
        </w:tblPrEx>
        <w:tc>
          <w:tcPr>
            <w:tcW w:w="2480" w:type="dxa"/>
            <w:tcBorders>
              <w:top w:val="single" w:sz="6" w:space="0" w:color="auto"/>
              <w:left w:val="single" w:sz="6" w:space="0" w:color="auto"/>
              <w:right w:val="single" w:sz="6" w:space="0" w:color="auto"/>
            </w:tcBorders>
          </w:tcPr>
          <w:p w:rsidR="00000000" w:rsidRDefault="002E0998">
            <w:pPr>
              <w:jc w:val="both"/>
            </w:pPr>
            <w:r>
              <w:t>С середины лета до моме</w:t>
            </w:r>
            <w:r>
              <w:t>н</w:t>
            </w:r>
            <w:r>
              <w:t>та полного промерзания сезонноталого слоя гру</w:t>
            </w:r>
            <w:r>
              <w:t>н</w:t>
            </w:r>
            <w:r>
              <w:t>та</w:t>
            </w:r>
          </w:p>
        </w:tc>
        <w:tc>
          <w:tcPr>
            <w:tcW w:w="1279" w:type="dxa"/>
            <w:tcBorders>
              <w:top w:val="single" w:sz="6" w:space="0" w:color="auto"/>
              <w:left w:val="single" w:sz="6" w:space="0" w:color="auto"/>
              <w:right w:val="single" w:sz="6" w:space="0" w:color="auto"/>
            </w:tcBorders>
          </w:tcPr>
          <w:p w:rsidR="00000000" w:rsidRDefault="002E0998">
            <w:pPr>
              <w:jc w:val="center"/>
            </w:pPr>
            <w:r>
              <w:t>3,5 — 4</w:t>
            </w:r>
          </w:p>
        </w:tc>
        <w:tc>
          <w:tcPr>
            <w:tcW w:w="1279" w:type="dxa"/>
            <w:tcBorders>
              <w:top w:val="single" w:sz="6" w:space="0" w:color="auto"/>
              <w:left w:val="single" w:sz="6" w:space="0" w:color="auto"/>
              <w:right w:val="single" w:sz="6" w:space="0" w:color="auto"/>
            </w:tcBorders>
          </w:tcPr>
          <w:p w:rsidR="00000000" w:rsidRDefault="002E0998">
            <w:pPr>
              <w:jc w:val="center"/>
            </w:pPr>
            <w:r>
              <w:t>5 — 6</w:t>
            </w:r>
          </w:p>
        </w:tc>
        <w:tc>
          <w:tcPr>
            <w:tcW w:w="1279" w:type="dxa"/>
            <w:tcBorders>
              <w:top w:val="single" w:sz="6" w:space="0" w:color="auto"/>
              <w:left w:val="single" w:sz="6" w:space="0" w:color="auto"/>
              <w:right w:val="single" w:sz="6" w:space="0" w:color="auto"/>
            </w:tcBorders>
          </w:tcPr>
          <w:p w:rsidR="00000000" w:rsidRDefault="002E0998">
            <w:pPr>
              <w:jc w:val="center"/>
            </w:pPr>
            <w:r>
              <w:t>7 — 8</w:t>
            </w:r>
          </w:p>
        </w:tc>
      </w:tr>
      <w:tr w:rsidR="00000000">
        <w:tblPrEx>
          <w:tblCellMar>
            <w:top w:w="0" w:type="dxa"/>
            <w:bottom w:w="0" w:type="dxa"/>
          </w:tblCellMar>
        </w:tblPrEx>
        <w:tc>
          <w:tcPr>
            <w:tcW w:w="2480" w:type="dxa"/>
            <w:tcBorders>
              <w:left w:val="single" w:sz="6" w:space="0" w:color="auto"/>
              <w:right w:val="single" w:sz="6" w:space="0" w:color="auto"/>
            </w:tcBorders>
          </w:tcPr>
          <w:p w:rsidR="00000000" w:rsidRDefault="002E0998">
            <w:pPr>
              <w:jc w:val="both"/>
            </w:pPr>
            <w:r>
              <w:t>С момента полного пр</w:t>
            </w:r>
            <w:r>
              <w:t>о</w:t>
            </w:r>
            <w:r>
              <w:t>мерзания сезонноталого слоя грунта до середины</w:t>
            </w:r>
            <w:r>
              <w:t xml:space="preserve"> лета</w:t>
            </w:r>
          </w:p>
        </w:tc>
        <w:tc>
          <w:tcPr>
            <w:tcW w:w="1279" w:type="dxa"/>
            <w:tcBorders>
              <w:left w:val="single" w:sz="6" w:space="0" w:color="auto"/>
              <w:right w:val="single" w:sz="6" w:space="0" w:color="auto"/>
            </w:tcBorders>
          </w:tcPr>
          <w:p w:rsidR="00000000" w:rsidRDefault="002E0998">
            <w:pPr>
              <w:jc w:val="center"/>
            </w:pPr>
            <w:r>
              <w:t>5 — 6</w:t>
            </w:r>
          </w:p>
        </w:tc>
        <w:tc>
          <w:tcPr>
            <w:tcW w:w="1279" w:type="dxa"/>
            <w:tcBorders>
              <w:left w:val="single" w:sz="6" w:space="0" w:color="auto"/>
              <w:right w:val="single" w:sz="6" w:space="0" w:color="auto"/>
            </w:tcBorders>
          </w:tcPr>
          <w:p w:rsidR="00000000" w:rsidRDefault="002E0998">
            <w:pPr>
              <w:jc w:val="center"/>
            </w:pPr>
            <w:r>
              <w:t>7 — 8</w:t>
            </w:r>
          </w:p>
        </w:tc>
        <w:tc>
          <w:tcPr>
            <w:tcW w:w="1279" w:type="dxa"/>
            <w:tcBorders>
              <w:left w:val="single" w:sz="6" w:space="0" w:color="auto"/>
              <w:right w:val="single" w:sz="6" w:space="0" w:color="auto"/>
            </w:tcBorders>
          </w:tcPr>
          <w:p w:rsidR="00000000" w:rsidRDefault="002E0998">
            <w:pPr>
              <w:jc w:val="center"/>
            </w:pPr>
            <w:r>
              <w:t>9 — 10</w:t>
            </w:r>
          </w:p>
        </w:tc>
      </w:tr>
      <w:tr w:rsidR="00000000">
        <w:tblPrEx>
          <w:tblCellMar>
            <w:top w:w="0" w:type="dxa"/>
            <w:bottom w:w="0" w:type="dxa"/>
          </w:tblCellMar>
        </w:tblPrEx>
        <w:tc>
          <w:tcPr>
            <w:tcW w:w="6317" w:type="dxa"/>
            <w:gridSpan w:val="4"/>
            <w:tcBorders>
              <w:left w:val="single" w:sz="6" w:space="0" w:color="auto"/>
              <w:bottom w:val="single" w:sz="6" w:space="0" w:color="auto"/>
              <w:right w:val="single" w:sz="6" w:space="0" w:color="auto"/>
            </w:tcBorders>
          </w:tcPr>
          <w:p w:rsidR="00000000" w:rsidRDefault="002E0998">
            <w:pPr>
              <w:ind w:firstLine="386"/>
              <w:jc w:val="both"/>
            </w:pPr>
            <w:r>
              <w:rPr>
                <w:b/>
                <w:i/>
              </w:rPr>
              <w:t>Примечание.</w:t>
            </w:r>
            <w:r>
              <w:t xml:space="preserve"> В песчаных и скальных грунтах глубины, на которых производят измерение температур, следует увеличивать на 1 — 2 м.</w:t>
            </w:r>
          </w:p>
        </w:tc>
      </w:tr>
    </w:tbl>
    <w:p w:rsidR="00000000" w:rsidRDefault="002E0998">
      <w:pPr>
        <w:spacing w:before="120"/>
        <w:ind w:firstLine="425"/>
        <w:jc w:val="both"/>
      </w:pPr>
      <w:r>
        <w:rPr>
          <w:b/>
        </w:rPr>
        <w:t>12.5.</w:t>
      </w:r>
      <w:r>
        <w:t xml:space="preserve"> Глубина сезонного оттаивания грунта</w:t>
      </w:r>
      <w:r>
        <w:rPr>
          <w:lang w:val="en-US"/>
        </w:rPr>
        <w:t xml:space="preserve"> </w:t>
      </w:r>
      <w:r>
        <w:rPr>
          <w:i/>
          <w:lang w:val="en-US"/>
        </w:rPr>
        <w:t>H</w:t>
      </w:r>
      <w:r>
        <w:rPr>
          <w:vertAlign w:val="subscript"/>
          <w:lang w:val="en-US"/>
        </w:rPr>
        <w:t>ò</w:t>
      </w:r>
      <w:r>
        <w:t xml:space="preserve"> должна приниматься наибольшей из ежегодных максимальных глубин за срок наблюдений не менее 10 лет:</w:t>
      </w:r>
    </w:p>
    <w:p w:rsidR="00000000" w:rsidRDefault="002E0998">
      <w:pPr>
        <w:ind w:firstLine="426"/>
        <w:jc w:val="both"/>
      </w:pPr>
      <w:r>
        <w:t>в пределах застройки — по данным наблюдений на осушенной площадке без растительного и торфяного покрова, очищаемой весной от сн</w:t>
      </w:r>
      <w:r>
        <w:t>е</w:t>
      </w:r>
      <w:r>
        <w:t>га;</w:t>
      </w:r>
    </w:p>
    <w:p w:rsidR="00000000" w:rsidRDefault="002E0998">
      <w:pPr>
        <w:ind w:firstLine="426"/>
        <w:jc w:val="both"/>
      </w:pPr>
      <w:r>
        <w:t>вне населенных пунктов — на площадке с естественными усл</w:t>
      </w:r>
      <w:r>
        <w:t>о</w:t>
      </w:r>
      <w:r>
        <w:t>виями.</w:t>
      </w:r>
    </w:p>
    <w:p w:rsidR="00000000" w:rsidRDefault="002E0998">
      <w:pPr>
        <w:ind w:firstLine="426"/>
        <w:jc w:val="both"/>
      </w:pPr>
      <w:r>
        <w:t>При отсутствии ука</w:t>
      </w:r>
      <w:r>
        <w:t xml:space="preserve">занных данных глубину сезонного оттаивания грунта </w:t>
      </w:r>
      <w:r>
        <w:rPr>
          <w:i/>
        </w:rPr>
        <w:t>Н</w:t>
      </w:r>
      <w:r>
        <w:rPr>
          <w:vertAlign w:val="subscript"/>
        </w:rPr>
        <w:t>т</w:t>
      </w:r>
      <w:r>
        <w:t xml:space="preserve"> следует определять теплотехническим расчетом в соответс</w:t>
      </w:r>
      <w:r>
        <w:t>т</w:t>
      </w:r>
      <w:r>
        <w:t>вии с п. 12.17.</w:t>
      </w:r>
    </w:p>
    <w:p w:rsidR="00000000" w:rsidRDefault="002E0998">
      <w:pPr>
        <w:ind w:firstLine="425"/>
        <w:jc w:val="both"/>
      </w:pPr>
      <w:r>
        <w:rPr>
          <w:b/>
        </w:rPr>
        <w:t>12.6.</w:t>
      </w:r>
      <w:r>
        <w:t xml:space="preserve"> Глубина сезонного промерзания грунта </w:t>
      </w:r>
      <w:r>
        <w:rPr>
          <w:i/>
        </w:rPr>
        <w:t>Н</w:t>
      </w:r>
      <w:r>
        <w:rPr>
          <w:i/>
          <w:vertAlign w:val="subscript"/>
        </w:rPr>
        <w:t>м</w:t>
      </w:r>
      <w:r>
        <w:t xml:space="preserve"> должна прин</w:t>
      </w:r>
      <w:r>
        <w:t>и</w:t>
      </w:r>
      <w:r>
        <w:t>маться равной средней из ежегодных максимальных глубин по данным набл</w:t>
      </w:r>
      <w:r>
        <w:t>ю</w:t>
      </w:r>
      <w:r>
        <w:t>дений за срок не менее 10 лет:</w:t>
      </w:r>
    </w:p>
    <w:p w:rsidR="00000000" w:rsidRDefault="002E0998">
      <w:pPr>
        <w:ind w:firstLine="426"/>
        <w:jc w:val="both"/>
      </w:pPr>
      <w:r>
        <w:t>в пределах застройки — по данным наблюдений на осушенной площадке без растительного и торфяного покрова, очищаемой зимой от сн</w:t>
      </w:r>
      <w:r>
        <w:t>е</w:t>
      </w:r>
      <w:r>
        <w:t>га;</w:t>
      </w:r>
    </w:p>
    <w:p w:rsidR="00000000" w:rsidRDefault="002E0998">
      <w:pPr>
        <w:ind w:firstLine="426"/>
        <w:jc w:val="both"/>
      </w:pPr>
      <w:r>
        <w:t>вне населенных пунктов — на площадке с естественными усл</w:t>
      </w:r>
      <w:r>
        <w:t>о</w:t>
      </w:r>
      <w:r>
        <w:t>виями.</w:t>
      </w:r>
    </w:p>
    <w:p w:rsidR="00000000" w:rsidRDefault="002E0998">
      <w:pPr>
        <w:ind w:firstLine="426"/>
        <w:jc w:val="both"/>
      </w:pPr>
      <w:r>
        <w:t>При отсутствии указанных данных г</w:t>
      </w:r>
      <w:r>
        <w:t xml:space="preserve">лубину сезонного промерзания грунта </w:t>
      </w:r>
      <w:r>
        <w:rPr>
          <w:i/>
        </w:rPr>
        <w:t>Н</w:t>
      </w:r>
      <w:r>
        <w:rPr>
          <w:i/>
          <w:vertAlign w:val="subscript"/>
        </w:rPr>
        <w:t>м</w:t>
      </w:r>
      <w:r>
        <w:t xml:space="preserve"> следует определять теплотехническим расчетом, в соотве</w:t>
      </w:r>
      <w:r>
        <w:t>т</w:t>
      </w:r>
      <w:r>
        <w:t>ствии с п. 12.16.</w:t>
      </w:r>
    </w:p>
    <w:p w:rsidR="00000000" w:rsidRDefault="002E0998">
      <w:pPr>
        <w:ind w:firstLine="426"/>
        <w:jc w:val="both"/>
      </w:pPr>
      <w:r>
        <w:rPr>
          <w:b/>
        </w:rPr>
        <w:t>12.7.</w:t>
      </w:r>
      <w:r>
        <w:t xml:space="preserve"> Минимальную температуру грунта</w:t>
      </w:r>
      <w:r>
        <w:rPr>
          <w:lang w:val="en-US"/>
        </w:rPr>
        <w:t xml:space="preserve"> </w:t>
      </w:r>
      <w:r>
        <w:rPr>
          <w:i/>
          <w:lang w:val="en-US"/>
        </w:rPr>
        <w:t>t</w:t>
      </w:r>
      <w:r>
        <w:rPr>
          <w:i/>
          <w:vertAlign w:val="subscript"/>
          <w:lang w:val="en-US"/>
        </w:rPr>
        <w:t>r</w:t>
      </w:r>
      <w:r>
        <w:t xml:space="preserve"> в расчетах следует пр</w:t>
      </w:r>
      <w:r>
        <w:t>и</w:t>
      </w:r>
      <w:r>
        <w:t>нимать равной минимальной среднемесячной температуре грунта на глубине заложения трубопровода (считая от поверхности грунта до оси трубы или середины канала), определяемой по данным наблюдений за срок не менее 10 лет.</w:t>
      </w:r>
    </w:p>
    <w:p w:rsidR="00000000" w:rsidRDefault="002E0998">
      <w:pPr>
        <w:ind w:firstLine="426"/>
        <w:jc w:val="both"/>
      </w:pPr>
      <w:r>
        <w:t>При отсутствии данных расчетную температуру грунта</w:t>
      </w:r>
      <w:r>
        <w:rPr>
          <w:lang w:val="en-US"/>
        </w:rPr>
        <w:t xml:space="preserve"> </w:t>
      </w:r>
      <w:r>
        <w:rPr>
          <w:i/>
          <w:lang w:val="en-US"/>
        </w:rPr>
        <w:t>t</w:t>
      </w:r>
      <w:r>
        <w:rPr>
          <w:i/>
          <w:vertAlign w:val="subscript"/>
          <w:lang w:val="en-US"/>
        </w:rPr>
        <w:t>r</w:t>
      </w:r>
      <w:r>
        <w:t xml:space="preserve"> надлежит определять теплотехническим расчетом в соответствии с п. </w:t>
      </w:r>
      <w:r>
        <w:t>12.15.</w:t>
      </w:r>
    </w:p>
    <w:p w:rsidR="00000000" w:rsidRDefault="002E0998">
      <w:pPr>
        <w:ind w:firstLine="426"/>
        <w:jc w:val="both"/>
      </w:pPr>
      <w:r>
        <w:rPr>
          <w:b/>
        </w:rPr>
        <w:t>12.8.</w:t>
      </w:r>
      <w:r>
        <w:t xml:space="preserve"> При проектировании сетей водопровода в канализации в з</w:t>
      </w:r>
      <w:r>
        <w:t>а</w:t>
      </w:r>
      <w:r>
        <w:t>висимости от физико-механических и мерзлотных свойств грунтов следует учитывать возможную осадку трубопроводов при оттаивании грунтов; при этом давление трубопроводов на грунт допускается не учитывать.</w:t>
      </w:r>
    </w:p>
    <w:p w:rsidR="00000000" w:rsidRDefault="002E0998">
      <w:pPr>
        <w:spacing w:before="120" w:after="120"/>
        <w:jc w:val="center"/>
        <w:rPr>
          <w:b/>
        </w:rPr>
      </w:pPr>
      <w:r>
        <w:rPr>
          <w:b/>
        </w:rPr>
        <w:t>Основные положения теплотехнических расчетов</w:t>
      </w:r>
    </w:p>
    <w:p w:rsidR="00000000" w:rsidRDefault="002E0998">
      <w:pPr>
        <w:ind w:firstLine="426"/>
        <w:jc w:val="both"/>
      </w:pPr>
      <w:r>
        <w:rPr>
          <w:b/>
        </w:rPr>
        <w:t>12.9.</w:t>
      </w:r>
      <w:r>
        <w:t xml:space="preserve"> Теплотехническими расчетами определяется температурный режим сетей водопровода и канализации, а также окружающих их гру</w:t>
      </w:r>
      <w:r>
        <w:t>н</w:t>
      </w:r>
      <w:r>
        <w:t>тов.</w:t>
      </w:r>
    </w:p>
    <w:p w:rsidR="00000000" w:rsidRDefault="002E0998">
      <w:pPr>
        <w:ind w:firstLine="426"/>
        <w:jc w:val="both"/>
      </w:pPr>
      <w:r>
        <w:rPr>
          <w:b/>
        </w:rPr>
        <w:t>12.10.</w:t>
      </w:r>
      <w:r>
        <w:t xml:space="preserve"> Теплотехнические расчеты следует производить для прин</w:t>
      </w:r>
      <w:r>
        <w:t>я</w:t>
      </w:r>
      <w:r>
        <w:t xml:space="preserve">того </w:t>
      </w:r>
      <w:r>
        <w:t>гидравлического режима работы трубопроводов.</w:t>
      </w:r>
    </w:p>
    <w:p w:rsidR="00000000" w:rsidRDefault="002E0998">
      <w:pPr>
        <w:ind w:firstLine="426"/>
        <w:jc w:val="both"/>
      </w:pPr>
      <w:r>
        <w:rPr>
          <w:b/>
        </w:rPr>
        <w:t>12.11.</w:t>
      </w:r>
      <w:r>
        <w:t xml:space="preserve"> Принятые в теплотехнических расчетах основные обозн</w:t>
      </w:r>
      <w:r>
        <w:t>а</w:t>
      </w:r>
      <w:r>
        <w:t>чения и определения приведены в прил. 1. Примеры теплотехнических расчетов даны в прил. 2.</w:t>
      </w:r>
    </w:p>
    <w:p w:rsidR="00000000" w:rsidRDefault="002E0998">
      <w:pPr>
        <w:spacing w:before="120" w:after="120"/>
        <w:jc w:val="center"/>
        <w:rPr>
          <w:b/>
        </w:rPr>
      </w:pPr>
      <w:r>
        <w:rPr>
          <w:b/>
        </w:rPr>
        <w:t>Температурный режим грунтов</w:t>
      </w:r>
    </w:p>
    <w:p w:rsidR="00000000" w:rsidRDefault="002E0998">
      <w:pPr>
        <w:ind w:firstLine="426"/>
        <w:jc w:val="both"/>
      </w:pPr>
      <w:r>
        <w:rPr>
          <w:b/>
        </w:rPr>
        <w:t>12.12.</w:t>
      </w:r>
      <w:r>
        <w:t xml:space="preserve"> Температурный режим грунтов характеризуется их средн</w:t>
      </w:r>
      <w:r>
        <w:t>е</w:t>
      </w:r>
      <w:r>
        <w:t>годовой температурой</w:t>
      </w:r>
      <w:r>
        <w:rPr>
          <w:lang w:val="en-US"/>
        </w:rPr>
        <w:t xml:space="preserve"> </w:t>
      </w:r>
      <w:r>
        <w:rPr>
          <w:i/>
          <w:lang w:val="en-US"/>
        </w:rPr>
        <w:t>t</w:t>
      </w:r>
      <w:r>
        <w:rPr>
          <w:i/>
          <w:vertAlign w:val="subscript"/>
          <w:lang w:val="en-US"/>
        </w:rPr>
        <w:t>o</w:t>
      </w:r>
      <w:r>
        <w:rPr>
          <w:i/>
          <w:lang w:val="en-US"/>
        </w:rPr>
        <w:t>,</w:t>
      </w:r>
      <w:r>
        <w:t xml:space="preserve"> минимальной среднемесячной температурой грунта на глубине заложения трубопровода </w:t>
      </w:r>
      <w:r>
        <w:rPr>
          <w:i/>
        </w:rPr>
        <w:t>t</w:t>
      </w:r>
      <w:r>
        <w:rPr>
          <w:i/>
          <w:vertAlign w:val="subscript"/>
        </w:rPr>
        <w:t>r</w:t>
      </w:r>
      <w:r>
        <w:t xml:space="preserve"> и глубиной сезонного промерзания и оттаивания грунтов </w:t>
      </w:r>
      <w:r>
        <w:rPr>
          <w:i/>
        </w:rPr>
        <w:t>Н</w:t>
      </w:r>
      <w:r>
        <w:rPr>
          <w:i/>
          <w:vertAlign w:val="subscript"/>
        </w:rPr>
        <w:t>м</w:t>
      </w:r>
      <w:r>
        <w:t xml:space="preserve"> и</w:t>
      </w:r>
      <w:r>
        <w:rPr>
          <w:lang w:val="en-US"/>
        </w:rPr>
        <w:t xml:space="preserve"> </w:t>
      </w:r>
      <w:r>
        <w:rPr>
          <w:i/>
        </w:rPr>
        <w:t>Н</w:t>
      </w:r>
      <w:r>
        <w:rPr>
          <w:vertAlign w:val="subscript"/>
        </w:rPr>
        <w:t>т</w:t>
      </w:r>
      <w:r>
        <w:rPr>
          <w:i/>
          <w:lang w:val="en-US"/>
        </w:rPr>
        <w:t>,</w:t>
      </w:r>
      <w:r>
        <w:t xml:space="preserve"> принимаемых в соответс</w:t>
      </w:r>
      <w:r>
        <w:t>т</w:t>
      </w:r>
      <w:r>
        <w:t>вии с указаниями, приведенными в п</w:t>
      </w:r>
      <w:r>
        <w:t>п. 12.4 — 12.7.</w:t>
      </w:r>
    </w:p>
    <w:p w:rsidR="00000000" w:rsidRDefault="002E0998">
      <w:pPr>
        <w:ind w:firstLine="426"/>
        <w:jc w:val="both"/>
      </w:pPr>
      <w:r>
        <w:rPr>
          <w:b/>
        </w:rPr>
        <w:t>12.13.</w:t>
      </w:r>
      <w:r>
        <w:t xml:space="preserve"> При определении значений температурного режима грунтов</w:t>
      </w:r>
      <w:r>
        <w:rPr>
          <w:lang w:val="en-US"/>
        </w:rPr>
        <w:t xml:space="preserve"> </w:t>
      </w:r>
      <w:r>
        <w:rPr>
          <w:i/>
          <w:lang w:val="en-US"/>
        </w:rPr>
        <w:t>t</w:t>
      </w:r>
      <w:r>
        <w:rPr>
          <w:i/>
          <w:vertAlign w:val="subscript"/>
          <w:lang w:val="en-US"/>
        </w:rPr>
        <w:t>o</w:t>
      </w:r>
      <w:r>
        <w:rPr>
          <w:i/>
          <w:lang w:val="en-US"/>
        </w:rPr>
        <w:t>,</w:t>
      </w:r>
      <w:r>
        <w:rPr>
          <w:i/>
        </w:rPr>
        <w:t xml:space="preserve"> t</w:t>
      </w:r>
      <w:r>
        <w:rPr>
          <w:i/>
          <w:vertAlign w:val="subscript"/>
        </w:rPr>
        <w:t>r</w:t>
      </w:r>
      <w:r>
        <w:rPr>
          <w:i/>
        </w:rPr>
        <w:t>, Н</w:t>
      </w:r>
      <w:r>
        <w:rPr>
          <w:i/>
          <w:vertAlign w:val="subscript"/>
        </w:rPr>
        <w:t>м</w:t>
      </w:r>
      <w:r>
        <w:t xml:space="preserve"> и</w:t>
      </w:r>
      <w:r>
        <w:rPr>
          <w:lang w:val="en-US"/>
        </w:rPr>
        <w:t xml:space="preserve"> </w:t>
      </w:r>
      <w:r>
        <w:rPr>
          <w:i/>
        </w:rPr>
        <w:t>Н</w:t>
      </w:r>
      <w:r>
        <w:rPr>
          <w:vertAlign w:val="subscript"/>
        </w:rPr>
        <w:t>т</w:t>
      </w:r>
      <w:r>
        <w:t xml:space="preserve"> теплотехническими расчетами следует учитывать возмо</w:t>
      </w:r>
      <w:r>
        <w:t>ж</w:t>
      </w:r>
      <w:r>
        <w:t>ные изменения теплофизических свойств грунтов, их влажности и у</w:t>
      </w:r>
      <w:r>
        <w:t>с</w:t>
      </w:r>
      <w:r>
        <w:t>ловий теплообмена па поверхности, которые произойдут в результате освоения те</w:t>
      </w:r>
      <w:r>
        <w:t>р</w:t>
      </w:r>
      <w:r>
        <w:t>ритории.</w:t>
      </w:r>
    </w:p>
    <w:p w:rsidR="00000000" w:rsidRDefault="002E0998">
      <w:pPr>
        <w:ind w:firstLine="426"/>
        <w:jc w:val="both"/>
        <w:rPr>
          <w:lang w:val="en-US"/>
        </w:rPr>
      </w:pPr>
      <w:r>
        <w:rPr>
          <w:b/>
        </w:rPr>
        <w:t>12.14.</w:t>
      </w:r>
      <w:r>
        <w:t xml:space="preserve"> В теплотехнических расчетах суммарную влажность грунта</w:t>
      </w:r>
      <w:r>
        <w:rPr>
          <w:lang w:val="en-US"/>
        </w:rPr>
        <w:t xml:space="preserve"> </w:t>
      </w:r>
      <w:r>
        <w:rPr>
          <w:i/>
          <w:lang w:val="en-US"/>
        </w:rPr>
        <w:t>w</w:t>
      </w:r>
      <w:r>
        <w:rPr>
          <w:i/>
          <w:vertAlign w:val="subscript"/>
          <w:lang w:val="en-US"/>
        </w:rPr>
        <w:t>c</w:t>
      </w:r>
      <w:r>
        <w:t xml:space="preserve"> Для площадок, где сохраняется естественный покров и природный режим грунтовых вод, следует принимать равной естественной; для площадок, где предусматр</w:t>
      </w:r>
      <w:r>
        <w:t>ивается вертикальная планировка, осущест</w:t>
      </w:r>
      <w:r>
        <w:t>в</w:t>
      </w:r>
      <w:r>
        <w:t>ление мероприятий по регулированию поверхностного стока или по понижению уровня надмерзлотных вод и другие меры по инженерной подготовке территории, приводящие к уменьшению влажности грунтов, величина</w:t>
      </w:r>
      <w:r>
        <w:rPr>
          <w:lang w:val="en-US"/>
        </w:rPr>
        <w:t xml:space="preserve"> </w:t>
      </w:r>
      <w:r>
        <w:rPr>
          <w:i/>
          <w:lang w:val="en-US"/>
        </w:rPr>
        <w:t>w</w:t>
      </w:r>
      <w:r>
        <w:rPr>
          <w:i/>
          <w:vertAlign w:val="subscript"/>
          <w:lang w:val="en-US"/>
        </w:rPr>
        <w:t>c</w:t>
      </w:r>
      <w:r>
        <w:rPr>
          <w:i/>
          <w:lang w:val="en-US"/>
        </w:rPr>
        <w:t xml:space="preserve"> </w:t>
      </w:r>
      <w:r>
        <w:t xml:space="preserve">принимается равной для: </w:t>
      </w:r>
    </w:p>
    <w:p w:rsidR="00000000" w:rsidRDefault="002E0998">
      <w:pPr>
        <w:ind w:firstLine="426"/>
        <w:jc w:val="both"/>
        <w:rPr>
          <w:lang w:val="en-US"/>
        </w:rPr>
      </w:pPr>
      <w:r>
        <w:t xml:space="preserve">песков </w:t>
      </w:r>
      <w:r>
        <w:tab/>
      </w:r>
      <w:r>
        <w:tab/>
      </w:r>
      <w:r>
        <w:rPr>
          <w:i/>
          <w:lang w:val="en-US"/>
        </w:rPr>
        <w:t>w</w:t>
      </w:r>
      <w:r>
        <w:rPr>
          <w:i/>
          <w:vertAlign w:val="subscript"/>
          <w:lang w:val="en-US"/>
        </w:rPr>
        <w:t>c</w:t>
      </w:r>
      <w:r>
        <w:t xml:space="preserve"> =</w:t>
      </w:r>
      <w:r>
        <w:rPr>
          <w:i/>
          <w:lang w:val="en-US"/>
        </w:rPr>
        <w:t xml:space="preserve"> w</w:t>
      </w:r>
      <w:r>
        <w:rPr>
          <w:i/>
          <w:vertAlign w:val="subscript"/>
          <w:lang w:val="en-US"/>
        </w:rPr>
        <w:t>p</w:t>
      </w:r>
      <w:r>
        <w:t xml:space="preserve"> =</w:t>
      </w:r>
      <w:r>
        <w:rPr>
          <w:lang w:val="en-US"/>
        </w:rPr>
        <w:t xml:space="preserve"> </w:t>
      </w:r>
      <w:r>
        <w:t>0,15</w:t>
      </w:r>
      <w:r>
        <w:rPr>
          <w:lang w:val="en-US"/>
        </w:rPr>
        <w:t xml:space="preserve"> </w:t>
      </w:r>
      <w:r>
        <w:rPr>
          <w:lang w:val="en-US"/>
        </w:rPr>
        <w:sym w:font="Symbol" w:char="F0B8"/>
      </w:r>
      <w:r>
        <w:rPr>
          <w:lang w:val="en-US"/>
        </w:rPr>
        <w:t xml:space="preserve"> </w:t>
      </w:r>
      <w:r>
        <w:t>0,25</w:t>
      </w:r>
      <w:r>
        <w:rPr>
          <w:lang w:val="en-US"/>
        </w:rPr>
        <w:t>;</w:t>
      </w:r>
    </w:p>
    <w:p w:rsidR="00000000" w:rsidRDefault="002E0998">
      <w:pPr>
        <w:ind w:firstLine="426"/>
        <w:jc w:val="both"/>
        <w:rPr>
          <w:lang w:val="en-US"/>
        </w:rPr>
      </w:pPr>
      <w:r>
        <w:t xml:space="preserve">супесей </w:t>
      </w:r>
      <w:r>
        <w:tab/>
      </w:r>
      <w:r>
        <w:tab/>
      </w:r>
      <w:r>
        <w:rPr>
          <w:i/>
          <w:lang w:val="en-US"/>
        </w:rPr>
        <w:t>w</w:t>
      </w:r>
      <w:r>
        <w:rPr>
          <w:i/>
          <w:vertAlign w:val="subscript"/>
          <w:lang w:val="en-US"/>
        </w:rPr>
        <w:t>c</w:t>
      </w:r>
      <w:r>
        <w:t xml:space="preserve"> =</w:t>
      </w:r>
      <w:r>
        <w:rPr>
          <w:lang w:val="en-US"/>
        </w:rPr>
        <w:t xml:space="preserve"> </w:t>
      </w:r>
      <w:r>
        <w:t>0,5</w:t>
      </w:r>
      <w:r>
        <w:rPr>
          <w:lang w:val="en-US"/>
        </w:rPr>
        <w:t xml:space="preserve"> </w:t>
      </w:r>
      <w:r>
        <w:rPr>
          <w:i/>
          <w:lang w:val="en-US"/>
        </w:rPr>
        <w:t>w</w:t>
      </w:r>
      <w:r>
        <w:rPr>
          <w:vertAlign w:val="subscript"/>
        </w:rPr>
        <w:t>т</w:t>
      </w:r>
      <w:r>
        <w:rPr>
          <w:lang w:val="en-US"/>
        </w:rPr>
        <w:t xml:space="preserve"> </w:t>
      </w:r>
      <w:r>
        <w:t xml:space="preserve">=0,10 </w:t>
      </w:r>
      <w:r>
        <w:rPr>
          <w:lang w:val="en-US"/>
        </w:rPr>
        <w:sym w:font="Symbol" w:char="F0B8"/>
      </w:r>
      <w:r>
        <w:t xml:space="preserve"> 0,15; </w:t>
      </w:r>
    </w:p>
    <w:p w:rsidR="00000000" w:rsidRDefault="002E0998">
      <w:pPr>
        <w:ind w:firstLine="426"/>
        <w:jc w:val="both"/>
      </w:pPr>
      <w:r>
        <w:t xml:space="preserve">суглинков </w:t>
      </w:r>
      <w:r>
        <w:tab/>
      </w:r>
      <w:r>
        <w:tab/>
      </w:r>
      <w:r>
        <w:rPr>
          <w:i/>
          <w:lang w:val="en-US"/>
        </w:rPr>
        <w:t>w</w:t>
      </w:r>
      <w:r>
        <w:rPr>
          <w:i/>
          <w:vertAlign w:val="subscript"/>
          <w:lang w:val="en-US"/>
        </w:rPr>
        <w:t>c</w:t>
      </w:r>
      <w:r>
        <w:t xml:space="preserve"> =</w:t>
      </w:r>
      <w:r>
        <w:rPr>
          <w:lang w:val="en-US"/>
        </w:rPr>
        <w:t xml:space="preserve"> </w:t>
      </w:r>
      <w:r>
        <w:rPr>
          <w:i/>
          <w:lang w:val="en-US"/>
        </w:rPr>
        <w:t>w</w:t>
      </w:r>
      <w:r>
        <w:rPr>
          <w:i/>
          <w:vertAlign w:val="subscript"/>
          <w:lang w:val="en-US"/>
        </w:rPr>
        <w:t>ì</w:t>
      </w:r>
      <w:r>
        <w:rPr>
          <w:i/>
        </w:rPr>
        <w:t xml:space="preserve"> =</w:t>
      </w:r>
      <w:r>
        <w:t xml:space="preserve"> 0,02 </w:t>
      </w:r>
      <w:r>
        <w:rPr>
          <w:lang w:val="en-US"/>
        </w:rPr>
        <w:sym w:font="Symbol" w:char="F0B8"/>
      </w:r>
      <w:r>
        <w:t xml:space="preserve"> 0,07,</w:t>
      </w:r>
    </w:p>
    <w:p w:rsidR="00000000" w:rsidRDefault="002E0998">
      <w:pPr>
        <w:ind w:firstLine="142"/>
        <w:jc w:val="both"/>
      </w:pPr>
      <w:r>
        <w:t>где</w:t>
      </w:r>
      <w:r>
        <w:rPr>
          <w:lang w:val="en-US"/>
        </w:rPr>
        <w:t xml:space="preserve"> </w:t>
      </w:r>
      <w:r>
        <w:rPr>
          <w:i/>
          <w:lang w:val="en-US"/>
        </w:rPr>
        <w:t>w</w:t>
      </w:r>
      <w:r>
        <w:rPr>
          <w:i/>
          <w:vertAlign w:val="subscript"/>
          <w:lang w:val="en-US"/>
        </w:rPr>
        <w:t>p</w:t>
      </w:r>
      <w:r>
        <w:rPr>
          <w:i/>
        </w:rPr>
        <w:t xml:space="preserve"> — </w:t>
      </w:r>
      <w:r>
        <w:t xml:space="preserve">влажность на границе раскатывания в долях единицы; </w:t>
      </w:r>
    </w:p>
    <w:p w:rsidR="00000000" w:rsidRDefault="002E0998">
      <w:pPr>
        <w:ind w:firstLine="426"/>
        <w:jc w:val="both"/>
      </w:pPr>
      <w:r>
        <w:rPr>
          <w:i/>
          <w:lang w:val="en-US"/>
        </w:rPr>
        <w:t>w</w:t>
      </w:r>
      <w:r>
        <w:rPr>
          <w:vertAlign w:val="subscript"/>
        </w:rPr>
        <w:t>т</w:t>
      </w:r>
      <w:r>
        <w:t xml:space="preserve"> — влажность на границе текучести в долях единицы; </w:t>
      </w:r>
    </w:p>
    <w:p w:rsidR="00000000" w:rsidRDefault="002E0998">
      <w:pPr>
        <w:ind w:left="993" w:hanging="567"/>
        <w:jc w:val="both"/>
      </w:pPr>
      <w:r>
        <w:rPr>
          <w:i/>
          <w:lang w:val="en-US"/>
        </w:rPr>
        <w:t>w</w:t>
      </w:r>
      <w:r>
        <w:rPr>
          <w:i/>
          <w:vertAlign w:val="subscript"/>
          <w:lang w:val="en-US"/>
        </w:rPr>
        <w:t>ì</w:t>
      </w:r>
      <w:r>
        <w:t xml:space="preserve"> — максимальная молек</w:t>
      </w:r>
      <w:r>
        <w:t>улярная влагоемкость грунта в долях единицы.</w:t>
      </w:r>
    </w:p>
    <w:p w:rsidR="00000000" w:rsidRDefault="002E0998">
      <w:pPr>
        <w:ind w:firstLine="426"/>
        <w:jc w:val="both"/>
      </w:pPr>
      <w:r>
        <w:rPr>
          <w:b/>
        </w:rPr>
        <w:t>12.15.</w:t>
      </w:r>
      <w:r>
        <w:t xml:space="preserve"> Минимальную температуру грунта </w:t>
      </w:r>
      <w:r>
        <w:rPr>
          <w:i/>
        </w:rPr>
        <w:t>t</w:t>
      </w:r>
      <w:r>
        <w:rPr>
          <w:i/>
          <w:vertAlign w:val="subscript"/>
        </w:rPr>
        <w:t>r</w:t>
      </w:r>
      <w:r>
        <w:t xml:space="preserve"> следует определять по формуле </w:t>
      </w:r>
    </w:p>
    <w:p w:rsidR="00000000" w:rsidRDefault="002E0998">
      <w:pPr>
        <w:spacing w:before="120" w:after="120"/>
        <w:ind w:firstLine="425"/>
        <w:jc w:val="right"/>
      </w:pPr>
      <w:r>
        <w:rPr>
          <w:i/>
        </w:rPr>
        <w:t>t</w:t>
      </w:r>
      <w:r>
        <w:rPr>
          <w:i/>
          <w:vertAlign w:val="subscript"/>
        </w:rPr>
        <w:t>r</w:t>
      </w:r>
      <w:r>
        <w:rPr>
          <w:i/>
        </w:rPr>
        <w:t xml:space="preserve"> = t</w:t>
      </w:r>
      <w:r>
        <w:rPr>
          <w:i/>
          <w:vertAlign w:val="subscript"/>
        </w:rPr>
        <w:t>0</w:t>
      </w:r>
      <w:r>
        <w:rPr>
          <w:i/>
        </w:rPr>
        <w:t xml:space="preserve"> + </w:t>
      </w:r>
      <w:r>
        <w:rPr>
          <w:i/>
        </w:rPr>
        <w:sym w:font="Symbol" w:char="F057"/>
      </w:r>
      <w:r>
        <w:rPr>
          <w:i/>
          <w:vertAlign w:val="subscript"/>
        </w:rPr>
        <w:t>э</w:t>
      </w:r>
      <w:r>
        <w:rPr>
          <w:i/>
        </w:rPr>
        <w:t xml:space="preserve"> АВ,</w:t>
      </w:r>
      <w:r>
        <w:t xml:space="preserve"> </w:t>
      </w:r>
      <w:r>
        <w:tab/>
      </w:r>
      <w:r>
        <w:tab/>
      </w:r>
      <w:r>
        <w:tab/>
      </w:r>
      <w:r>
        <w:tab/>
        <w:t>(11)</w:t>
      </w:r>
    </w:p>
    <w:p w:rsidR="00000000" w:rsidRDefault="002E0998">
      <w:pPr>
        <w:ind w:firstLine="142"/>
        <w:jc w:val="both"/>
      </w:pPr>
      <w:r>
        <w:t xml:space="preserve">где </w:t>
      </w:r>
      <w:r>
        <w:rPr>
          <w:i/>
        </w:rPr>
        <w:t xml:space="preserve">А — </w:t>
      </w:r>
      <w:r>
        <w:t xml:space="preserve">определяется по графику рис. 33 и зависимости от </w:t>
      </w:r>
      <w:r>
        <w:sym w:font="Symbol" w:char="F074"/>
      </w:r>
      <w:r>
        <w:rPr>
          <w:vertAlign w:val="subscript"/>
        </w:rPr>
        <w:t>з</w:t>
      </w:r>
      <w:r>
        <w:t xml:space="preserve">; </w:t>
      </w:r>
    </w:p>
    <w:p w:rsidR="00000000" w:rsidRDefault="002E0998">
      <w:pPr>
        <w:ind w:left="993" w:hanging="567"/>
        <w:jc w:val="both"/>
      </w:pPr>
      <w:r>
        <w:rPr>
          <w:i/>
        </w:rPr>
        <w:sym w:font="Symbol" w:char="F057"/>
      </w:r>
      <w:r>
        <w:rPr>
          <w:i/>
          <w:vertAlign w:val="subscript"/>
        </w:rPr>
        <w:t>э</w:t>
      </w:r>
      <w:r>
        <w:t xml:space="preserve"> — отрицательная сумма градусо-часов за зимний период года (минимальная за срок наблюдений 10 лет);</w:t>
      </w:r>
    </w:p>
    <w:p w:rsidR="00000000" w:rsidRDefault="002E0998">
      <w:pPr>
        <w:ind w:left="993" w:hanging="567"/>
        <w:jc w:val="both"/>
      </w:pPr>
      <w:r>
        <w:sym w:font="Symbol" w:char="F074"/>
      </w:r>
      <w:r>
        <w:rPr>
          <w:vertAlign w:val="subscript"/>
        </w:rPr>
        <w:t>з</w:t>
      </w:r>
      <w:r>
        <w:t xml:space="preserve"> — продолжительность периода года с отрицательными средн</w:t>
      </w:r>
      <w:r>
        <w:t>е</w:t>
      </w:r>
      <w:r>
        <w:t>месячными температурами воздуха (зимний период), ч.</w:t>
      </w:r>
    </w:p>
    <w:p w:rsidR="00000000" w:rsidRDefault="002E0998">
      <w:pPr>
        <w:spacing w:before="120" w:after="120"/>
        <w:jc w:val="center"/>
      </w:pPr>
      <w:r>
        <w:pict>
          <v:shape id="_x0000_i1077" type="#_x0000_t75" style="width:313.5pt;height:304.5pt">
            <v:imagedata r:id="rId73" o:title=""/>
          </v:shape>
        </w:pict>
      </w:r>
    </w:p>
    <w:p w:rsidR="00000000" w:rsidRDefault="002E0998">
      <w:pPr>
        <w:spacing w:after="120"/>
        <w:jc w:val="center"/>
        <w:rPr>
          <w:i/>
        </w:rPr>
      </w:pPr>
      <w:r>
        <w:t xml:space="preserve">Рис. 33. Номограмма для определения значения </w:t>
      </w:r>
      <w:r>
        <w:rPr>
          <w:i/>
        </w:rPr>
        <w:t>А</w:t>
      </w:r>
    </w:p>
    <w:p w:rsidR="00000000" w:rsidRDefault="002E0998">
      <w:pPr>
        <w:ind w:firstLine="426"/>
        <w:jc w:val="both"/>
      </w:pPr>
      <w:r>
        <w:t xml:space="preserve">Значение </w:t>
      </w:r>
      <w:r>
        <w:rPr>
          <w:i/>
        </w:rPr>
        <w:t>В</w:t>
      </w:r>
      <w:r>
        <w:t xml:space="preserve"> находится по номограмме рис. 34 по</w:t>
      </w:r>
      <w:r>
        <w:t xml:space="preserve"> параметрам </w:t>
      </w:r>
      <w:r>
        <w:rPr>
          <w:i/>
        </w:rPr>
        <w:sym w:font="Symbol" w:char="F06A"/>
      </w:r>
      <w:r>
        <w:t xml:space="preserve"> и </w:t>
      </w:r>
      <w:r>
        <w:rPr>
          <w:i/>
        </w:rPr>
        <w:sym w:font="Symbol" w:char="F06D"/>
      </w:r>
      <w:r>
        <w:t>:</w:t>
      </w:r>
    </w:p>
    <w:p w:rsidR="00000000" w:rsidRDefault="002E0998">
      <w:pPr>
        <w:spacing w:before="120" w:after="120"/>
        <w:ind w:firstLine="425"/>
        <w:jc w:val="right"/>
      </w:pPr>
      <w:r>
        <w:rPr>
          <w:position w:val="-30"/>
        </w:rPr>
        <w:object w:dxaOrig="2299" w:dyaOrig="760">
          <v:shape id="_x0000_i1078" type="#_x0000_t75" style="width:94.5pt;height:30.75pt" o:ole="">
            <v:imagedata r:id="rId74" o:title=""/>
          </v:shape>
          <o:OLEObject Type="Embed" ProgID="Equation.2" ShapeID="_x0000_i1078" DrawAspect="Content" ObjectID="_1427219849" r:id="rId75"/>
        </w:object>
      </w:r>
      <w:r>
        <w:t xml:space="preserve"> </w:t>
      </w:r>
      <w:r>
        <w:tab/>
      </w:r>
      <w:r>
        <w:tab/>
      </w:r>
      <w:r>
        <w:tab/>
        <w:t>(12)</w:t>
      </w:r>
    </w:p>
    <w:p w:rsidR="00000000" w:rsidRDefault="002E0998">
      <w:pPr>
        <w:ind w:firstLine="426"/>
        <w:jc w:val="both"/>
      </w:pPr>
      <w:r>
        <w:t xml:space="preserve">Величина коэффициентов теплопроводности </w:t>
      </w:r>
      <w:r>
        <w:rPr>
          <w:i/>
        </w:rPr>
        <w:sym w:font="Symbol" w:char="F06C"/>
      </w:r>
      <w:r>
        <w:rPr>
          <w:i/>
          <w:vertAlign w:val="subscript"/>
        </w:rPr>
        <w:t>м</w:t>
      </w:r>
      <w:r>
        <w:t xml:space="preserve"> и объемной те</w:t>
      </w:r>
      <w:r>
        <w:t>п</w:t>
      </w:r>
      <w:r>
        <w:t xml:space="preserve">лоемкости </w:t>
      </w:r>
      <w:r>
        <w:rPr>
          <w:i/>
        </w:rPr>
        <w:t>С</w:t>
      </w:r>
      <w:r>
        <w:rPr>
          <w:i/>
          <w:vertAlign w:val="subscript"/>
        </w:rPr>
        <w:t>м</w:t>
      </w:r>
      <w:r>
        <w:t xml:space="preserve"> мерзлого грунта принимается для значений влажности и объемной массы грунта в естественных условиях. Для территории з</w:t>
      </w:r>
      <w:r>
        <w:t>а</w:t>
      </w:r>
      <w:r>
        <w:t>стройки значение</w:t>
      </w:r>
      <w:r>
        <w:rPr>
          <w:lang w:val="en-US"/>
        </w:rPr>
        <w:t xml:space="preserve"> </w:t>
      </w:r>
      <w:r>
        <w:rPr>
          <w:i/>
          <w:lang w:val="en-US"/>
        </w:rPr>
        <w:t>S</w:t>
      </w:r>
      <w:r>
        <w:rPr>
          <w:lang w:val="en-US"/>
        </w:rPr>
        <w:t xml:space="preserve"> </w:t>
      </w:r>
      <w:r>
        <w:t xml:space="preserve">принимается равным нулю, т.е. значение </w:t>
      </w:r>
      <w:r>
        <w:rPr>
          <w:i/>
        </w:rPr>
        <w:t>В</w:t>
      </w:r>
      <w:r>
        <w:t xml:space="preserve"> находи</w:t>
      </w:r>
      <w:r>
        <w:t>т</w:t>
      </w:r>
      <w:r>
        <w:t xml:space="preserve">ся по номограмме рис. 34 при </w:t>
      </w:r>
      <w:r>
        <w:rPr>
          <w:i/>
        </w:rPr>
        <w:sym w:font="Symbol" w:char="F06A"/>
      </w:r>
      <w:r>
        <w:rPr>
          <w:i/>
        </w:rPr>
        <w:t xml:space="preserve"> </w:t>
      </w:r>
      <w:r>
        <w:t>= 0</w:t>
      </w:r>
      <w:r>
        <w:rPr>
          <w:i/>
        </w:rPr>
        <w:t>.</w:t>
      </w:r>
      <w:r>
        <w:t xml:space="preserve"> При определении значения </w:t>
      </w:r>
      <w:r>
        <w:rPr>
          <w:i/>
          <w:lang w:val="en-US"/>
        </w:rPr>
        <w:t>t</w:t>
      </w:r>
      <w:r>
        <w:rPr>
          <w:i/>
          <w:vertAlign w:val="subscript"/>
          <w:lang w:val="en-US"/>
        </w:rPr>
        <w:t>r</w:t>
      </w:r>
      <w:r>
        <w:t xml:space="preserve"> для участков вне населенных пунктов толщина снежного покрова при в</w:t>
      </w:r>
      <w:r>
        <w:t>ы</w:t>
      </w:r>
      <w:r>
        <w:t>числении значения</w:t>
      </w:r>
      <w:r>
        <w:rPr>
          <w:lang w:val="en-US"/>
        </w:rPr>
        <w:t xml:space="preserve"> </w:t>
      </w:r>
      <w:r>
        <w:rPr>
          <w:i/>
          <w:lang w:val="en-US"/>
        </w:rPr>
        <w:t>S</w:t>
      </w:r>
      <w:r>
        <w:t xml:space="preserve"> по формуле (68) принимается равной минимал</w:t>
      </w:r>
      <w:r>
        <w:t>ь</w:t>
      </w:r>
      <w:r>
        <w:t>ной среднезим</w:t>
      </w:r>
      <w:r>
        <w:t>ней за срок наблюдений 10 лет.</w:t>
      </w:r>
    </w:p>
    <w:p w:rsidR="00000000" w:rsidRDefault="002E0998">
      <w:pPr>
        <w:spacing w:before="120" w:after="120"/>
        <w:jc w:val="center"/>
      </w:pPr>
      <w:r>
        <w:pict>
          <v:shape id="_x0000_i1079" type="#_x0000_t75" style="width:314.25pt;height:321.75pt">
            <v:imagedata r:id="rId76" o:title=""/>
          </v:shape>
        </w:pict>
      </w:r>
    </w:p>
    <w:p w:rsidR="00000000" w:rsidRDefault="002E0998">
      <w:pPr>
        <w:spacing w:after="120"/>
        <w:jc w:val="center"/>
        <w:rPr>
          <w:i/>
        </w:rPr>
      </w:pPr>
      <w:r>
        <w:t xml:space="preserve">Рис. 34. Номограмма для определения значения </w:t>
      </w:r>
      <w:r>
        <w:rPr>
          <w:i/>
        </w:rPr>
        <w:t>В</w:t>
      </w:r>
    </w:p>
    <w:p w:rsidR="00000000" w:rsidRDefault="002E0998">
      <w:pPr>
        <w:ind w:firstLine="426"/>
        <w:jc w:val="both"/>
      </w:pPr>
      <w:r>
        <w:rPr>
          <w:b/>
        </w:rPr>
        <w:t>12.16.</w:t>
      </w:r>
      <w:r>
        <w:t xml:space="preserve"> Глубину сезонного промерзания грунта </w:t>
      </w:r>
      <w:r>
        <w:rPr>
          <w:i/>
        </w:rPr>
        <w:t>Н</w:t>
      </w:r>
      <w:r>
        <w:rPr>
          <w:i/>
          <w:vertAlign w:val="subscript"/>
        </w:rPr>
        <w:t>м</w:t>
      </w:r>
      <w:r>
        <w:rPr>
          <w:i/>
        </w:rPr>
        <w:t>,</w:t>
      </w:r>
      <w:r>
        <w:t xml:space="preserve"> м, надлежит о</w:t>
      </w:r>
      <w:r>
        <w:t>п</w:t>
      </w:r>
      <w:r>
        <w:t>р</w:t>
      </w:r>
      <w:r>
        <w:t>е</w:t>
      </w:r>
      <w:r>
        <w:t>делять по формуле</w:t>
      </w:r>
    </w:p>
    <w:p w:rsidR="00000000" w:rsidRDefault="002E0998">
      <w:pPr>
        <w:spacing w:before="120" w:after="120"/>
        <w:ind w:firstLine="425"/>
        <w:jc w:val="right"/>
      </w:pPr>
      <w:r>
        <w:rPr>
          <w:position w:val="-30"/>
        </w:rPr>
        <w:object w:dxaOrig="2799" w:dyaOrig="760">
          <v:shape id="_x0000_i1080" type="#_x0000_t75" style="width:116.25pt;height:32.25pt" o:ole="">
            <v:imagedata r:id="rId77" o:title=""/>
          </v:shape>
          <o:OLEObject Type="Embed" ProgID="Equation.2" ShapeID="_x0000_i1080" DrawAspect="Content" ObjectID="_1427219850" r:id="rId78"/>
        </w:object>
      </w:r>
      <w:r>
        <w:t xml:space="preserve"> </w:t>
      </w:r>
      <w:r>
        <w:tab/>
      </w:r>
      <w:r>
        <w:tab/>
      </w:r>
      <w:r>
        <w:tab/>
        <w:t>(13)</w:t>
      </w:r>
    </w:p>
    <w:p w:rsidR="00000000" w:rsidRDefault="002E0998">
      <w:pPr>
        <w:ind w:left="851" w:hanging="709"/>
        <w:jc w:val="both"/>
      </w:pPr>
      <w:r>
        <w:t xml:space="preserve">где </w:t>
      </w:r>
      <w:r>
        <w:rPr>
          <w:i/>
          <w:lang w:val="en-US"/>
        </w:rPr>
        <w:t>t</w:t>
      </w:r>
      <w:r>
        <w:rPr>
          <w:i/>
          <w:vertAlign w:val="subscript"/>
        </w:rPr>
        <w:t>з</w:t>
      </w:r>
      <w:r>
        <w:t xml:space="preserve"> — средняя температура воздуха,</w:t>
      </w:r>
      <w:r>
        <w:rPr>
          <w:lang w:val="en-US"/>
        </w:rPr>
        <w:t xml:space="preserve"> °Ñ,</w:t>
      </w:r>
      <w:r>
        <w:t xml:space="preserve"> за период с отрицательн</w:t>
      </w:r>
      <w:r>
        <w:t>ы</w:t>
      </w:r>
      <w:r>
        <w:t>ми среднемесячными температурами воздуха — средне-зимняя температура воздуха (принимается со знаком плюс);</w:t>
      </w:r>
    </w:p>
    <w:p w:rsidR="00000000" w:rsidRDefault="002E0998">
      <w:pPr>
        <w:ind w:left="851" w:hanging="425"/>
        <w:jc w:val="both"/>
      </w:pPr>
      <w:r>
        <w:sym w:font="Symbol" w:char="F074"/>
      </w:r>
      <w:r>
        <w:rPr>
          <w:vertAlign w:val="subscript"/>
        </w:rPr>
        <w:t>з</w:t>
      </w:r>
      <w:r>
        <w:t xml:space="preserve"> — продолжительность периода с отрицательными среднемеся</w:t>
      </w:r>
      <w:r>
        <w:t>ч</w:t>
      </w:r>
      <w:r>
        <w:t>ными температурами воздуха</w:t>
      </w:r>
      <w:r>
        <w:rPr>
          <w:lang w:val="en-US"/>
        </w:rPr>
        <w:t xml:space="preserve"> (çèìíèé </w:t>
      </w:r>
      <w:r>
        <w:t>период), ч.</w:t>
      </w:r>
    </w:p>
    <w:p w:rsidR="00000000" w:rsidRDefault="002E0998">
      <w:pPr>
        <w:ind w:firstLine="426"/>
        <w:jc w:val="both"/>
      </w:pPr>
      <w:r>
        <w:t>За расчетную среднезимнюю температуру в</w:t>
      </w:r>
      <w:r>
        <w:t>оздуха следует прин</w:t>
      </w:r>
      <w:r>
        <w:t>и</w:t>
      </w:r>
      <w:r>
        <w:t>мать минимальную среднезимнюю температуру за срок наблюдении 10 лет.</w:t>
      </w:r>
    </w:p>
    <w:p w:rsidR="00000000" w:rsidRDefault="002E0998">
      <w:pPr>
        <w:ind w:firstLine="426"/>
        <w:jc w:val="both"/>
        <w:rPr>
          <w:i/>
          <w:lang w:val="en-US"/>
        </w:rPr>
      </w:pPr>
      <w:r>
        <w:t xml:space="preserve">Определение теплоты замерзания грунта </w:t>
      </w:r>
      <w:r>
        <w:rPr>
          <w:i/>
        </w:rPr>
        <w:t>q</w:t>
      </w:r>
      <w:r>
        <w:t xml:space="preserve"> надлежит производить по формуле (69) при значении</w:t>
      </w:r>
      <w:r>
        <w:rPr>
          <w:lang w:val="en-US"/>
        </w:rPr>
        <w:t xml:space="preserve"> </w:t>
      </w:r>
      <w:r>
        <w:rPr>
          <w:i/>
          <w:lang w:val="en-US"/>
        </w:rPr>
        <w:t>w</w:t>
      </w:r>
      <w:r>
        <w:rPr>
          <w:i/>
          <w:vertAlign w:val="subscript"/>
          <w:lang w:val="en-US"/>
        </w:rPr>
        <w:t>í</w:t>
      </w:r>
      <w:r>
        <w:rPr>
          <w:i/>
          <w:vertAlign w:val="subscript"/>
        </w:rPr>
        <w:t xml:space="preserve"> </w:t>
      </w:r>
      <w:r>
        <w:rPr>
          <w:lang w:val="en-US"/>
        </w:rPr>
        <w:t>=</w:t>
      </w:r>
      <w:r>
        <w:t xml:space="preserve"> </w:t>
      </w:r>
      <w:r>
        <w:rPr>
          <w:lang w:val="en-US"/>
        </w:rPr>
        <w:t>0</w:t>
      </w:r>
      <w:r>
        <w:rPr>
          <w:i/>
          <w:lang w:val="en-US"/>
        </w:rPr>
        <w:t>.</w:t>
      </w:r>
    </w:p>
    <w:p w:rsidR="00000000" w:rsidRDefault="002E0998">
      <w:pPr>
        <w:ind w:firstLine="426"/>
        <w:jc w:val="both"/>
      </w:pPr>
      <w:r>
        <w:t>При вычислении глубины промерзания грунта для участка на те</w:t>
      </w:r>
      <w:r>
        <w:t>р</w:t>
      </w:r>
      <w:r>
        <w:t>ритории застройки снежный покров не учитывается, т.е. в формуле (68), по которой вычисляется значение</w:t>
      </w:r>
      <w:r>
        <w:rPr>
          <w:lang w:val="en-US"/>
        </w:rPr>
        <w:t xml:space="preserve"> </w:t>
      </w:r>
      <w:r>
        <w:rPr>
          <w:i/>
          <w:lang w:val="en-US"/>
        </w:rPr>
        <w:t>S</w:t>
      </w:r>
      <w:r>
        <w:rPr>
          <w:lang w:val="en-US"/>
        </w:rPr>
        <w:t>,</w:t>
      </w:r>
      <w:r>
        <w:t xml:space="preserve"> принимается </w:t>
      </w:r>
      <w:r>
        <w:rPr>
          <w:i/>
        </w:rPr>
        <w:t>Н</w:t>
      </w:r>
      <w:r>
        <w:rPr>
          <w:i/>
          <w:vertAlign w:val="subscript"/>
        </w:rPr>
        <w:t>с</w:t>
      </w:r>
      <w:r>
        <w:rPr>
          <w:i/>
        </w:rPr>
        <w:t xml:space="preserve"> </w:t>
      </w:r>
      <w:r>
        <w:t xml:space="preserve">= 0. Величины коэффициентов теплопроводности </w:t>
      </w:r>
      <w:r>
        <w:rPr>
          <w:i/>
        </w:rPr>
        <w:sym w:font="Symbol" w:char="F06C"/>
      </w:r>
      <w:r>
        <w:rPr>
          <w:i/>
          <w:vertAlign w:val="subscript"/>
        </w:rPr>
        <w:t>м</w:t>
      </w:r>
      <w:r>
        <w:t xml:space="preserve"> и теплоемкости </w:t>
      </w:r>
      <w:r>
        <w:rPr>
          <w:i/>
        </w:rPr>
        <w:t>С</w:t>
      </w:r>
      <w:r>
        <w:rPr>
          <w:i/>
          <w:vertAlign w:val="subscript"/>
        </w:rPr>
        <w:t>м</w:t>
      </w:r>
      <w:r>
        <w:t xml:space="preserve"> грунта и те</w:t>
      </w:r>
      <w:r>
        <w:t>п</w:t>
      </w:r>
      <w:r>
        <w:t>лота замерзания грунта</w:t>
      </w:r>
      <w:r>
        <w:rPr>
          <w:lang w:val="en-US"/>
        </w:rPr>
        <w:t xml:space="preserve"> </w:t>
      </w:r>
      <w:r>
        <w:rPr>
          <w:i/>
          <w:lang w:val="en-US"/>
        </w:rPr>
        <w:t>q</w:t>
      </w:r>
      <w:r>
        <w:t xml:space="preserve"> определяются для значений влажности грунта</w:t>
      </w:r>
      <w:r>
        <w:t xml:space="preserve"> на застроенной территории. Значения влажности грунта на этой терр</w:t>
      </w:r>
      <w:r>
        <w:t>и</w:t>
      </w:r>
      <w:r>
        <w:t>тории следует принимать согласно указаниям, приведенным в п. 12.14.</w:t>
      </w:r>
    </w:p>
    <w:p w:rsidR="00000000" w:rsidRDefault="002E0998">
      <w:pPr>
        <w:ind w:firstLine="426"/>
        <w:jc w:val="both"/>
      </w:pPr>
      <w:r>
        <w:t>При вычислении глубины промерзания грунта для участков, расп</w:t>
      </w:r>
      <w:r>
        <w:t>о</w:t>
      </w:r>
      <w:r>
        <w:t>ложенных вне населенных пунктов, толщина снежного покрова прин</w:t>
      </w:r>
      <w:r>
        <w:t>и</w:t>
      </w:r>
      <w:r>
        <w:t xml:space="preserve">мается равной минимальной среднезимней за срок наблюдений 10 лет. Величины коэффициентов теплопроводности </w:t>
      </w:r>
      <w:r>
        <w:rPr>
          <w:i/>
        </w:rPr>
        <w:sym w:font="Symbol" w:char="F06C"/>
      </w:r>
      <w:r>
        <w:rPr>
          <w:i/>
          <w:vertAlign w:val="subscript"/>
        </w:rPr>
        <w:t>м</w:t>
      </w:r>
      <w:r>
        <w:t xml:space="preserve"> и объемной теплое</w:t>
      </w:r>
      <w:r>
        <w:t>м</w:t>
      </w:r>
      <w:r>
        <w:t xml:space="preserve">кости </w:t>
      </w:r>
      <w:r>
        <w:rPr>
          <w:i/>
        </w:rPr>
        <w:t>С</w:t>
      </w:r>
      <w:r>
        <w:rPr>
          <w:i/>
          <w:vertAlign w:val="subscript"/>
        </w:rPr>
        <w:t>м</w:t>
      </w:r>
      <w:r>
        <w:t xml:space="preserve"> грунта и теплота замерзания грунта</w:t>
      </w:r>
      <w:r>
        <w:rPr>
          <w:lang w:val="en-US"/>
        </w:rPr>
        <w:t xml:space="preserve"> </w:t>
      </w:r>
      <w:r>
        <w:rPr>
          <w:i/>
          <w:lang w:val="en-US"/>
        </w:rPr>
        <w:t>q</w:t>
      </w:r>
      <w:r>
        <w:t xml:space="preserve"> определяются для вла</w:t>
      </w:r>
      <w:r>
        <w:t>ж</w:t>
      </w:r>
      <w:r>
        <w:t>ности грунта в естественных условиях, если не предусматрива</w:t>
      </w:r>
      <w:r>
        <w:t>ются м</w:t>
      </w:r>
      <w:r>
        <w:t>е</w:t>
      </w:r>
      <w:r>
        <w:t>роприятия по осушению грунта по трассе трубопровода; в случае ос</w:t>
      </w:r>
      <w:r>
        <w:t>у</w:t>
      </w:r>
      <w:r>
        <w:t>шения грунтов вдоль трассы значения указанных величин принимаются как для участков в пределах населенных пунктов.</w:t>
      </w:r>
    </w:p>
    <w:p w:rsidR="00000000" w:rsidRDefault="002E0998">
      <w:pPr>
        <w:ind w:firstLine="426"/>
        <w:jc w:val="both"/>
      </w:pPr>
      <w:r>
        <w:rPr>
          <w:b/>
        </w:rPr>
        <w:t>12.17.</w:t>
      </w:r>
      <w:r>
        <w:t xml:space="preserve"> Глубину сезонного оттаивания грунта </w:t>
      </w:r>
      <w:r>
        <w:rPr>
          <w:i/>
        </w:rPr>
        <w:t>Н</w:t>
      </w:r>
      <w:r>
        <w:rPr>
          <w:vertAlign w:val="subscript"/>
        </w:rPr>
        <w:t>т</w:t>
      </w:r>
      <w:r>
        <w:t>, м, надлежит опр</w:t>
      </w:r>
      <w:r>
        <w:t>е</w:t>
      </w:r>
      <w:r>
        <w:t>д</w:t>
      </w:r>
      <w:r>
        <w:t>е</w:t>
      </w:r>
      <w:r>
        <w:t>лять по формуле</w:t>
      </w:r>
    </w:p>
    <w:p w:rsidR="00000000" w:rsidRDefault="002E0998">
      <w:pPr>
        <w:spacing w:before="120" w:after="120"/>
        <w:ind w:firstLine="425"/>
        <w:jc w:val="right"/>
      </w:pPr>
      <w:r>
        <w:rPr>
          <w:position w:val="-32"/>
        </w:rPr>
        <w:object w:dxaOrig="3019" w:dyaOrig="859">
          <v:shape id="_x0000_i1081" type="#_x0000_t75" style="width:122.25pt;height:35.25pt" o:ole="">
            <v:imagedata r:id="rId79" o:title=""/>
          </v:shape>
          <o:OLEObject Type="Embed" ProgID="Equation.2" ShapeID="_x0000_i1081" DrawAspect="Content" ObjectID="_1427219851" r:id="rId80"/>
        </w:object>
      </w:r>
      <w:r>
        <w:t xml:space="preserve"> </w:t>
      </w:r>
      <w:r>
        <w:tab/>
      </w:r>
      <w:r>
        <w:tab/>
        <w:t>(14)</w:t>
      </w:r>
    </w:p>
    <w:p w:rsidR="00000000" w:rsidRDefault="002E0998">
      <w:pPr>
        <w:ind w:firstLine="426"/>
        <w:jc w:val="right"/>
      </w:pPr>
      <w:r>
        <w:t>где</w:t>
      </w:r>
      <w:r>
        <w:rPr>
          <w:lang w:val="en-US"/>
        </w:rPr>
        <w:t xml:space="preserve"> </w:t>
      </w:r>
      <w:r>
        <w:rPr>
          <w:i/>
          <w:lang w:val="en-US"/>
        </w:rPr>
        <w:t>t</w:t>
      </w:r>
      <w:r>
        <w:rPr>
          <w:i/>
          <w:vertAlign w:val="subscript"/>
        </w:rPr>
        <w:t>1</w:t>
      </w:r>
      <w:r>
        <w:rPr>
          <w:i/>
        </w:rPr>
        <w:t xml:space="preserve"> </w:t>
      </w:r>
      <w:r>
        <w:rPr>
          <w:i/>
          <w:lang w:val="en-US"/>
        </w:rPr>
        <w:t>=</w:t>
      </w:r>
      <w:r>
        <w:t xml:space="preserve"> 1,4 </w:t>
      </w:r>
      <w:r>
        <w:rPr>
          <w:i/>
          <w:lang w:val="en-US"/>
        </w:rPr>
        <w:t>t</w:t>
      </w:r>
      <w:r>
        <w:rPr>
          <w:i/>
          <w:vertAlign w:val="subscript"/>
        </w:rPr>
        <w:t>л</w:t>
      </w:r>
      <w:r>
        <w:t xml:space="preserve">+2,4; </w:t>
      </w:r>
      <w:r>
        <w:tab/>
      </w:r>
      <w:r>
        <w:tab/>
      </w:r>
      <w:r>
        <w:tab/>
      </w:r>
      <w:r>
        <w:rPr>
          <w:lang w:val="en-US"/>
        </w:rPr>
        <w:t>(15)</w:t>
      </w:r>
      <w:r>
        <w:t xml:space="preserve"> </w:t>
      </w:r>
    </w:p>
    <w:p w:rsidR="00000000" w:rsidRDefault="002E0998">
      <w:pPr>
        <w:spacing w:before="120" w:after="120"/>
        <w:ind w:firstLine="2835"/>
        <w:jc w:val="both"/>
        <w:rPr>
          <w:smallCaps/>
        </w:rPr>
      </w:pPr>
      <w:r>
        <w:rPr>
          <w:i/>
        </w:rPr>
        <w:sym w:font="Symbol" w:char="F074"/>
      </w:r>
      <w:r>
        <w:rPr>
          <w:i/>
          <w:vertAlign w:val="subscript"/>
        </w:rPr>
        <w:t>1</w:t>
      </w:r>
      <w:r>
        <w:rPr>
          <w:i/>
        </w:rPr>
        <w:t xml:space="preserve"> </w:t>
      </w:r>
      <w:r>
        <w:rPr>
          <w:i/>
          <w:lang w:val="en-US"/>
        </w:rPr>
        <w:t>=</w:t>
      </w:r>
      <w:r>
        <w:t xml:space="preserve"> 1,15 </w:t>
      </w:r>
      <w:r>
        <w:rPr>
          <w:i/>
        </w:rPr>
        <w:sym w:font="Symbol" w:char="F074"/>
      </w:r>
      <w:r>
        <w:rPr>
          <w:i/>
          <w:vertAlign w:val="subscript"/>
        </w:rPr>
        <w:t>л</w:t>
      </w:r>
      <w:r>
        <w:rPr>
          <w:smallCaps/>
        </w:rPr>
        <w:t xml:space="preserve"> +360;</w:t>
      </w:r>
    </w:p>
    <w:p w:rsidR="00000000" w:rsidRDefault="002E0998">
      <w:pPr>
        <w:ind w:left="851" w:hanging="425"/>
        <w:jc w:val="both"/>
      </w:pPr>
      <w:r>
        <w:rPr>
          <w:i/>
          <w:lang w:val="en-US"/>
        </w:rPr>
        <w:t>t</w:t>
      </w:r>
      <w:r>
        <w:rPr>
          <w:i/>
          <w:vertAlign w:val="subscript"/>
        </w:rPr>
        <w:t>л</w:t>
      </w:r>
      <w:r>
        <w:rPr>
          <w:i/>
        </w:rPr>
        <w:t xml:space="preserve"> — </w:t>
      </w:r>
      <w:r>
        <w:t>средняя температура воздуха за период положительных те</w:t>
      </w:r>
      <w:r>
        <w:t>м</w:t>
      </w:r>
      <w:r>
        <w:t>пер</w:t>
      </w:r>
      <w:r>
        <w:t>а</w:t>
      </w:r>
      <w:r>
        <w:t>тур, °С;</w:t>
      </w:r>
    </w:p>
    <w:p w:rsidR="00000000" w:rsidRDefault="002E0998">
      <w:pPr>
        <w:ind w:left="851" w:hanging="425"/>
        <w:jc w:val="both"/>
      </w:pPr>
      <w:r>
        <w:rPr>
          <w:i/>
        </w:rPr>
        <w:sym w:font="Symbol" w:char="F074"/>
      </w:r>
      <w:r>
        <w:rPr>
          <w:i/>
          <w:vertAlign w:val="subscript"/>
        </w:rPr>
        <w:t>л</w:t>
      </w:r>
      <w:r>
        <w:t xml:space="preserve"> — продолжительность периода с положительными температ</w:t>
      </w:r>
      <w:r>
        <w:t>у</w:t>
      </w:r>
      <w:r>
        <w:t>рами воздуха, ч;</w:t>
      </w:r>
    </w:p>
    <w:p w:rsidR="00000000" w:rsidRDefault="002E0998">
      <w:pPr>
        <w:spacing w:before="120"/>
        <w:ind w:firstLine="425"/>
        <w:jc w:val="right"/>
      </w:pPr>
      <w:r>
        <w:rPr>
          <w:i/>
          <w:lang w:val="en-US"/>
        </w:rPr>
        <w:t>q</w:t>
      </w:r>
      <w:r>
        <w:rPr>
          <w:i/>
          <w:vertAlign w:val="subscript"/>
          <w:lang w:val="en-US"/>
        </w:rPr>
        <w:t>1</w:t>
      </w:r>
      <w:r>
        <w:rPr>
          <w:lang w:val="en-US"/>
        </w:rPr>
        <w:t xml:space="preserve"> = </w:t>
      </w:r>
      <w:r>
        <w:rPr>
          <w:i/>
          <w:lang w:val="en-US"/>
        </w:rPr>
        <w:t>q</w:t>
      </w:r>
      <w:r>
        <w:rPr>
          <w:lang w:val="en-US"/>
        </w:rPr>
        <w:t xml:space="preserve"> + 0,5 </w:t>
      </w:r>
      <w:r>
        <w:rPr>
          <w:i/>
          <w:lang w:val="en-US"/>
        </w:rPr>
        <w:t>C</w:t>
      </w:r>
      <w:r>
        <w:rPr>
          <w:vertAlign w:val="subscript"/>
        </w:rPr>
        <w:t>т</w:t>
      </w:r>
      <w:r>
        <w:t xml:space="preserve"> </w:t>
      </w:r>
      <w:r>
        <w:rPr>
          <w:i/>
          <w:lang w:val="en-US"/>
        </w:rPr>
        <w:t>t</w:t>
      </w:r>
      <w:r>
        <w:rPr>
          <w:i/>
          <w:vertAlign w:val="subscript"/>
        </w:rPr>
        <w:t>л</w:t>
      </w:r>
      <w:r>
        <w:t xml:space="preserve">; </w:t>
      </w:r>
      <w:r>
        <w:tab/>
      </w:r>
      <w:r>
        <w:rPr>
          <w:lang w:val="en-US"/>
        </w:rPr>
        <w:tab/>
      </w:r>
      <w:r>
        <w:tab/>
      </w:r>
      <w:r>
        <w:tab/>
        <w:t>(16)</w:t>
      </w:r>
    </w:p>
    <w:p w:rsidR="00000000" w:rsidRDefault="002E0998">
      <w:pPr>
        <w:spacing w:before="120" w:after="120"/>
        <w:ind w:firstLine="425"/>
        <w:jc w:val="right"/>
      </w:pPr>
      <w:r>
        <w:rPr>
          <w:i/>
          <w:lang w:val="en-US"/>
        </w:rPr>
        <w:t>Q</w:t>
      </w:r>
      <w:r>
        <w:rPr>
          <w:i/>
          <w:vertAlign w:val="subscript"/>
        </w:rPr>
        <w:t>м</w:t>
      </w:r>
      <w:r>
        <w:t xml:space="preserve"> </w:t>
      </w:r>
      <w:r>
        <w:rPr>
          <w:i/>
        </w:rPr>
        <w:t xml:space="preserve">= </w:t>
      </w:r>
      <w:r>
        <w:rPr>
          <w:i/>
          <w:lang w:val="en-US"/>
        </w:rPr>
        <w:noBreakHyphen/>
        <w:t xml:space="preserve"> </w:t>
      </w:r>
      <w:r>
        <w:rPr>
          <w:i/>
          <w:position w:val="-22"/>
          <w:lang w:val="en-US"/>
        </w:rPr>
        <w:object w:dxaOrig="1660" w:dyaOrig="620">
          <v:shape id="_x0000_i1082" type="#_x0000_t75" style="width:66.75pt;height:25.5pt" o:ole="">
            <v:imagedata r:id="rId81" o:title=""/>
          </v:shape>
          <o:OLEObject Type="Embed" ProgID="Equation.2" ShapeID="_x0000_i1082" DrawAspect="Content" ObjectID="_1427219852" r:id="rId82"/>
        </w:object>
      </w:r>
      <w:r>
        <w:t xml:space="preserve">, </w:t>
      </w:r>
      <w:r>
        <w:rPr>
          <w:lang w:val="en-US"/>
        </w:rPr>
        <w:tab/>
      </w:r>
      <w:r>
        <w:rPr>
          <w:lang w:val="en-US"/>
        </w:rPr>
        <w:tab/>
      </w:r>
      <w:r>
        <w:rPr>
          <w:lang w:val="en-US"/>
        </w:rPr>
        <w:tab/>
      </w:r>
      <w:r>
        <w:t>(17)</w:t>
      </w:r>
    </w:p>
    <w:p w:rsidR="00000000" w:rsidRDefault="002E0998">
      <w:pPr>
        <w:ind w:firstLine="142"/>
        <w:jc w:val="both"/>
      </w:pPr>
      <w:r>
        <w:t xml:space="preserve">где </w:t>
      </w:r>
      <w:r>
        <w:rPr>
          <w:i/>
          <w:lang w:val="en-US"/>
        </w:rPr>
        <w:t>t</w:t>
      </w:r>
      <w:r>
        <w:rPr>
          <w:i/>
          <w:vertAlign w:val="subscript"/>
        </w:rPr>
        <w:t>з</w:t>
      </w:r>
      <w:r>
        <w:rPr>
          <w:i/>
        </w:rPr>
        <w:t xml:space="preserve"> — </w:t>
      </w:r>
      <w:r>
        <w:t xml:space="preserve">средняя температура воздуха за зимний период, °С; </w:t>
      </w:r>
    </w:p>
    <w:p w:rsidR="00000000" w:rsidRDefault="002E0998">
      <w:pPr>
        <w:ind w:firstLine="426"/>
        <w:jc w:val="both"/>
      </w:pPr>
      <w:r>
        <w:sym w:font="Symbol" w:char="F074"/>
      </w:r>
      <w:r>
        <w:rPr>
          <w:vertAlign w:val="subscript"/>
        </w:rPr>
        <w:t>з</w:t>
      </w:r>
      <w:r>
        <w:t xml:space="preserve"> — продолжительность зимнего периода, мес.</w:t>
      </w:r>
    </w:p>
    <w:p w:rsidR="00000000" w:rsidRDefault="002E0998">
      <w:pPr>
        <w:ind w:firstLine="426"/>
        <w:jc w:val="both"/>
      </w:pPr>
      <w:r>
        <w:t>Значения</w:t>
      </w:r>
      <w:r>
        <w:rPr>
          <w:lang w:val="en-US"/>
        </w:rPr>
        <w:t xml:space="preserve"> </w:t>
      </w:r>
      <w:r>
        <w:rPr>
          <w:i/>
          <w:lang w:val="en-US"/>
        </w:rPr>
        <w:t>t</w:t>
      </w:r>
      <w:r>
        <w:rPr>
          <w:i/>
          <w:vertAlign w:val="subscript"/>
        </w:rPr>
        <w:t>л</w:t>
      </w:r>
      <w:r>
        <w:t xml:space="preserve"> и </w:t>
      </w:r>
      <w:r>
        <w:rPr>
          <w:i/>
        </w:rPr>
        <w:sym w:font="Symbol" w:char="F074"/>
      </w:r>
      <w:r>
        <w:rPr>
          <w:i/>
          <w:vertAlign w:val="subscript"/>
        </w:rPr>
        <w:t>л</w:t>
      </w:r>
      <w:r>
        <w:t xml:space="preserve"> следует принимать по табл. 1 главы СНиП по строительной климатологии и геофизике, причем для климатических подрайонов 1Б и 1Г значения </w:t>
      </w:r>
      <w:r>
        <w:rPr>
          <w:i/>
          <w:lang w:val="en-US"/>
        </w:rPr>
        <w:t>t</w:t>
      </w:r>
      <w:r>
        <w:rPr>
          <w:i/>
          <w:vertAlign w:val="subscript"/>
        </w:rPr>
        <w:t>л</w:t>
      </w:r>
      <w:r>
        <w:t xml:space="preserve"> и </w:t>
      </w:r>
      <w:r>
        <w:rPr>
          <w:i/>
        </w:rPr>
        <w:sym w:font="Symbol" w:char="F074"/>
      </w:r>
      <w:r>
        <w:rPr>
          <w:i/>
          <w:vertAlign w:val="subscript"/>
        </w:rPr>
        <w:t>л</w:t>
      </w:r>
      <w:r>
        <w:t xml:space="preserve"> принимаются с коэффициентом 0,9. </w:t>
      </w:r>
    </w:p>
    <w:p w:rsidR="00000000" w:rsidRDefault="002E0998">
      <w:pPr>
        <w:ind w:firstLine="426"/>
        <w:jc w:val="both"/>
      </w:pPr>
      <w:r>
        <w:t xml:space="preserve">Коэффициент </w:t>
      </w:r>
      <w:r>
        <w:rPr>
          <w:i/>
        </w:rPr>
        <w:sym w:font="Symbol" w:char="F068"/>
      </w:r>
      <w:r>
        <w:t xml:space="preserve"> определяется по номограмме рис. 35 в зависим</w:t>
      </w:r>
      <w:r>
        <w:t>о</w:t>
      </w:r>
      <w:r>
        <w:t>сти от</w:t>
      </w:r>
      <w:r>
        <w:rPr>
          <w:lang w:val="en-US"/>
        </w:rPr>
        <w:t xml:space="preserve"> </w:t>
      </w:r>
      <w:r>
        <w:rPr>
          <w:i/>
          <w:position w:val="-12"/>
          <w:lang w:val="en-US"/>
        </w:rPr>
        <w:object w:dxaOrig="1040" w:dyaOrig="400">
          <v:shape id="_x0000_i1083" type="#_x0000_t75" style="width:42pt;height:16.5pt" o:ole="">
            <v:imagedata r:id="rId83" o:title=""/>
          </v:shape>
          <o:OLEObject Type="Embed" ProgID="Equation.2" ShapeID="_x0000_i1083" DrawAspect="Content" ObjectID="_1427219853" r:id="rId84"/>
        </w:object>
      </w:r>
      <w:r>
        <w:rPr>
          <w:i/>
          <w:lang w:val="en-US"/>
        </w:rPr>
        <w:t>,</w:t>
      </w:r>
      <w:r>
        <w:t xml:space="preserve"> где </w:t>
      </w:r>
      <w:r>
        <w:rPr>
          <w:i/>
          <w:lang w:val="en-US"/>
        </w:rPr>
        <w:t>R</w:t>
      </w:r>
      <w:r>
        <w:rPr>
          <w:i/>
          <w:vertAlign w:val="subscript"/>
          <w:lang w:val="en-US"/>
        </w:rPr>
        <w:t>c</w:t>
      </w:r>
      <w:r>
        <w:rPr>
          <w:lang w:val="en-US"/>
        </w:rPr>
        <w:t xml:space="preserve"> = </w:t>
      </w:r>
      <w:r>
        <w:rPr>
          <w:position w:val="-28"/>
          <w:lang w:val="en-US"/>
        </w:rPr>
        <w:object w:dxaOrig="400" w:dyaOrig="680">
          <v:shape id="_x0000_i1084" type="#_x0000_t75" style="width:15pt;height:27.75pt" o:ole="">
            <v:imagedata r:id="rId85" o:title=""/>
          </v:shape>
          <o:OLEObject Type="Embed" ProgID="Equation.2" ShapeID="_x0000_i1084" DrawAspect="Content" ObjectID="_1427219854" r:id="rId86"/>
        </w:object>
      </w:r>
      <w:r>
        <w:t xml:space="preserve"> — термическое</w:t>
      </w:r>
      <w:r>
        <w:rPr>
          <w:lang w:val="en-US"/>
        </w:rPr>
        <w:t xml:space="preserve"> </w:t>
      </w:r>
      <w:r>
        <w:t>сопротивление снежного п</w:t>
      </w:r>
      <w:r>
        <w:t xml:space="preserve">окрова; </w:t>
      </w:r>
      <w:r>
        <w:rPr>
          <w:i/>
        </w:rPr>
        <w:t>Н</w:t>
      </w:r>
      <w:r>
        <w:rPr>
          <w:i/>
          <w:vertAlign w:val="subscript"/>
        </w:rPr>
        <w:t>с</w:t>
      </w:r>
      <w:r>
        <w:rPr>
          <w:i/>
        </w:rPr>
        <w:t xml:space="preserve"> — </w:t>
      </w:r>
      <w:r>
        <w:t xml:space="preserve">толщина снега; </w:t>
      </w:r>
      <w:r>
        <w:rPr>
          <w:i/>
        </w:rPr>
        <w:sym w:font="Symbol" w:char="F06C"/>
      </w:r>
      <w:r>
        <w:rPr>
          <w:i/>
          <w:vertAlign w:val="subscript"/>
        </w:rPr>
        <w:t>с</w:t>
      </w:r>
      <w:r>
        <w:rPr>
          <w:i/>
        </w:rPr>
        <w:t xml:space="preserve"> — </w:t>
      </w:r>
      <w:r>
        <w:t>коэффициент теплопроводности снега (табл. 3).</w:t>
      </w:r>
    </w:p>
    <w:p w:rsidR="00000000" w:rsidRDefault="002E0998">
      <w:pPr>
        <w:ind w:firstLine="426"/>
        <w:jc w:val="both"/>
      </w:pPr>
      <w:r>
        <w:t>Если глубина сезонного оттаивания определяется для участков, с поверхности которых снег сдувается или счищается, значение коэфф</w:t>
      </w:r>
      <w:r>
        <w:t>и</w:t>
      </w:r>
      <w:r>
        <w:t xml:space="preserve">циента </w:t>
      </w:r>
      <w:r>
        <w:rPr>
          <w:i/>
        </w:rPr>
        <w:sym w:font="Symbol" w:char="F068"/>
      </w:r>
      <w:r>
        <w:t xml:space="preserve"> принимается равным 1. Значение коэффициента </w:t>
      </w:r>
      <w:r>
        <w:rPr>
          <w:i/>
        </w:rPr>
        <w:t>К</w:t>
      </w:r>
      <w:r>
        <w:rPr>
          <w:i/>
          <w:vertAlign w:val="subscript"/>
        </w:rPr>
        <w:t>м</w:t>
      </w:r>
      <w:r>
        <w:t xml:space="preserve"> в формуле (17) определяется по номограмме рис. 35 в зависимости от продолж</w:t>
      </w:r>
      <w:r>
        <w:t>и</w:t>
      </w:r>
      <w:r>
        <w:t xml:space="preserve">тельности зимнего периода </w:t>
      </w:r>
      <w:r>
        <w:sym w:font="Symbol" w:char="F074"/>
      </w:r>
      <w:r>
        <w:rPr>
          <w:vertAlign w:val="subscript"/>
        </w:rPr>
        <w:t>з</w:t>
      </w:r>
      <w:r>
        <w:t>, мес и величины коэффиц</w:t>
      </w:r>
      <w:r>
        <w:t>и</w:t>
      </w:r>
      <w:r>
        <w:t xml:space="preserve">ента </w:t>
      </w:r>
      <w:r>
        <w:rPr>
          <w:i/>
        </w:rPr>
        <w:t>К</w:t>
      </w:r>
      <w:r>
        <w:rPr>
          <w:i/>
          <w:vertAlign w:val="subscript"/>
        </w:rPr>
        <w:t>о</w:t>
      </w:r>
      <w:r>
        <w:t>.</w:t>
      </w:r>
    </w:p>
    <w:p w:rsidR="00000000" w:rsidRDefault="002E0998">
      <w:pPr>
        <w:jc w:val="center"/>
      </w:pPr>
      <w:r>
        <w:pict>
          <v:shape id="_x0000_i1085" type="#_x0000_t75" style="width:210pt;height:167.25pt">
            <v:imagedata r:id="rId87" o:title=""/>
          </v:shape>
        </w:pict>
      </w:r>
    </w:p>
    <w:p w:rsidR="00000000" w:rsidRDefault="002E0998">
      <w:pPr>
        <w:jc w:val="center"/>
      </w:pPr>
      <w:r>
        <w:pict>
          <v:shape id="_x0000_i1086" type="#_x0000_t75" style="width:237pt;height:234.75pt">
            <v:imagedata r:id="rId88" o:title=""/>
          </v:shape>
        </w:pict>
      </w:r>
    </w:p>
    <w:p w:rsidR="00000000" w:rsidRDefault="002E0998">
      <w:pPr>
        <w:spacing w:before="120" w:after="120"/>
        <w:jc w:val="center"/>
      </w:pPr>
      <w:r>
        <w:pict>
          <v:shape id="_x0000_i1087" type="#_x0000_t75" style="width:210.75pt;height:3in">
            <v:imagedata r:id="rId89" o:title=""/>
          </v:shape>
        </w:pict>
      </w:r>
    </w:p>
    <w:p w:rsidR="00000000" w:rsidRDefault="002E0998">
      <w:pPr>
        <w:spacing w:after="120"/>
        <w:jc w:val="center"/>
      </w:pPr>
      <w:r>
        <w:t xml:space="preserve">Рис. 35. Номограмма для определения вспомогательных величин </w:t>
      </w:r>
      <w:r>
        <w:rPr>
          <w:i/>
        </w:rPr>
        <w:t>К</w:t>
      </w:r>
      <w:r>
        <w:rPr>
          <w:i/>
          <w:vertAlign w:val="subscript"/>
        </w:rPr>
        <w:t>о</w:t>
      </w:r>
      <w:r>
        <w:rPr>
          <w:i/>
        </w:rPr>
        <w:t>, К</w:t>
      </w:r>
      <w:r>
        <w:rPr>
          <w:i/>
          <w:vertAlign w:val="subscript"/>
        </w:rPr>
        <w:t>м</w:t>
      </w:r>
      <w:r>
        <w:rPr>
          <w:i/>
        </w:rPr>
        <w:t xml:space="preserve">, </w:t>
      </w:r>
      <w:r>
        <w:rPr>
          <w:i/>
        </w:rPr>
        <w:sym w:font="Symbol" w:char="F068"/>
      </w:r>
    </w:p>
    <w:p w:rsidR="00000000" w:rsidRDefault="002E0998">
      <w:pPr>
        <w:ind w:firstLine="426"/>
        <w:jc w:val="both"/>
        <w:rPr>
          <w:i/>
          <w:lang w:val="en-US"/>
        </w:rPr>
      </w:pPr>
      <w:r>
        <w:t xml:space="preserve">Значение коэффициента </w:t>
      </w:r>
      <w:r>
        <w:rPr>
          <w:i/>
        </w:rPr>
        <w:t>К</w:t>
      </w:r>
      <w:r>
        <w:rPr>
          <w:i/>
          <w:vertAlign w:val="subscript"/>
        </w:rPr>
        <w:t>о</w:t>
      </w:r>
      <w:r>
        <w:t xml:space="preserve"> предварител</w:t>
      </w:r>
      <w:r>
        <w:t>ьно находится по графику рис. 35 по величине средней годовой температуры грунта</w:t>
      </w:r>
      <w:r>
        <w:rPr>
          <w:lang w:val="en-US"/>
        </w:rPr>
        <w:t xml:space="preserve"> </w:t>
      </w:r>
      <w:r>
        <w:rPr>
          <w:i/>
          <w:lang w:val="en-US"/>
        </w:rPr>
        <w:t>t</w:t>
      </w:r>
      <w:r>
        <w:rPr>
          <w:i/>
          <w:vertAlign w:val="subscript"/>
          <w:lang w:val="en-US"/>
        </w:rPr>
        <w:t>o</w:t>
      </w:r>
      <w:r>
        <w:rPr>
          <w:i/>
          <w:lang w:val="en-US"/>
        </w:rPr>
        <w:t>.</w:t>
      </w:r>
    </w:p>
    <w:p w:rsidR="00000000" w:rsidRDefault="002E0998">
      <w:pPr>
        <w:ind w:firstLine="426"/>
        <w:jc w:val="both"/>
        <w:rPr>
          <w:i/>
          <w:lang w:val="en-US"/>
        </w:rPr>
      </w:pPr>
      <w:r>
        <w:t>Теплота таяния льда в грунте</w:t>
      </w:r>
      <w:r>
        <w:rPr>
          <w:lang w:val="en-US"/>
        </w:rPr>
        <w:t xml:space="preserve"> </w:t>
      </w:r>
      <w:r>
        <w:rPr>
          <w:i/>
          <w:lang w:val="en-US"/>
        </w:rPr>
        <w:t>q</w:t>
      </w:r>
      <w:r>
        <w:t xml:space="preserve"> вычисляется по формуле (69) при зн</w:t>
      </w:r>
      <w:r>
        <w:t>а</w:t>
      </w:r>
      <w:r>
        <w:t>чении</w:t>
      </w:r>
      <w:r>
        <w:rPr>
          <w:lang w:val="en-US"/>
        </w:rPr>
        <w:t xml:space="preserve"> </w:t>
      </w:r>
      <w:r>
        <w:rPr>
          <w:i/>
          <w:lang w:val="en-US"/>
        </w:rPr>
        <w:t>w</w:t>
      </w:r>
      <w:r>
        <w:rPr>
          <w:i/>
          <w:vertAlign w:val="subscript"/>
        </w:rPr>
        <w:t>н</w:t>
      </w:r>
      <w:r>
        <w:rPr>
          <w:i/>
          <w:lang w:val="en-US"/>
        </w:rPr>
        <w:t>,</w:t>
      </w:r>
      <w:r>
        <w:t xml:space="preserve"> определенной для</w:t>
      </w:r>
      <w:r>
        <w:rPr>
          <w:lang w:val="en-US"/>
        </w:rPr>
        <w:t xml:space="preserve"> </w:t>
      </w:r>
      <w:r>
        <w:rPr>
          <w:i/>
          <w:lang w:val="en-US"/>
        </w:rPr>
        <w:t>t</w:t>
      </w:r>
      <w:r>
        <w:rPr>
          <w:i/>
        </w:rPr>
        <w:t xml:space="preserve"> </w:t>
      </w:r>
      <w:r>
        <w:rPr>
          <w:i/>
          <w:lang w:val="en-US"/>
        </w:rPr>
        <w:t>=</w:t>
      </w:r>
      <w:r>
        <w:rPr>
          <w:i/>
        </w:rPr>
        <w:t xml:space="preserve"> </w:t>
      </w:r>
      <w:r>
        <w:rPr>
          <w:i/>
          <w:lang w:val="en-US"/>
        </w:rPr>
        <w:t>t</w:t>
      </w:r>
      <w:r>
        <w:rPr>
          <w:i/>
          <w:vertAlign w:val="subscript"/>
          <w:lang w:val="en-US"/>
        </w:rPr>
        <w:t>o</w:t>
      </w:r>
      <w:r>
        <w:rPr>
          <w:i/>
          <w:lang w:val="en-US"/>
        </w:rPr>
        <w:t>.</w:t>
      </w:r>
    </w:p>
    <w:p w:rsidR="00000000" w:rsidRDefault="002E0998">
      <w:pPr>
        <w:ind w:firstLine="426"/>
        <w:jc w:val="both"/>
      </w:pPr>
      <w:r>
        <w:t>Величины коэффициентов теплопроводности и объемные тепл</w:t>
      </w:r>
      <w:r>
        <w:t>о</w:t>
      </w:r>
      <w:r>
        <w:t>емкости грунта принимаются по табл. 4 для значений влажности, ук</w:t>
      </w:r>
      <w:r>
        <w:t>а</w:t>
      </w:r>
      <w:r>
        <w:t>занных в п. 12.14.</w:t>
      </w:r>
    </w:p>
    <w:p w:rsidR="00000000" w:rsidRDefault="002E0998">
      <w:pPr>
        <w:spacing w:before="120" w:after="120"/>
        <w:jc w:val="center"/>
        <w:rPr>
          <w:b/>
        </w:rPr>
      </w:pPr>
      <w:r>
        <w:rPr>
          <w:b/>
        </w:rPr>
        <w:t>Надземные водопроводы</w:t>
      </w:r>
    </w:p>
    <w:p w:rsidR="00000000" w:rsidRDefault="002E0998">
      <w:pPr>
        <w:ind w:firstLine="426"/>
        <w:jc w:val="both"/>
      </w:pPr>
      <w:r>
        <w:rPr>
          <w:b/>
        </w:rPr>
        <w:t>12.18.</w:t>
      </w:r>
      <w:r>
        <w:t xml:space="preserve"> В зависимости от условий эксплуатации и диаметра вод</w:t>
      </w:r>
      <w:r>
        <w:t>о</w:t>
      </w:r>
      <w:r>
        <w:t>провода возможны следующие случаи его работы:</w:t>
      </w:r>
    </w:p>
    <w:p w:rsidR="00000000" w:rsidRDefault="002E0998">
      <w:pPr>
        <w:ind w:firstLine="426"/>
        <w:jc w:val="both"/>
      </w:pPr>
      <w:r>
        <w:t>образование ледяной корки на внутренних стенках труб не доп</w:t>
      </w:r>
      <w:r>
        <w:t>у</w:t>
      </w:r>
      <w:r>
        <w:t>с</w:t>
      </w:r>
      <w:r>
        <w:t>кается;</w:t>
      </w:r>
    </w:p>
    <w:p w:rsidR="00000000" w:rsidRDefault="002E0998">
      <w:pPr>
        <w:ind w:firstLine="426"/>
        <w:jc w:val="both"/>
      </w:pPr>
      <w:r>
        <w:t>образование ледяной корки на внутренних стенках труб допускае</w:t>
      </w:r>
      <w:r>
        <w:t>т</w:t>
      </w:r>
      <w:r>
        <w:t>ся.</w:t>
      </w:r>
    </w:p>
    <w:p w:rsidR="00000000" w:rsidRDefault="002E0998">
      <w:pPr>
        <w:ind w:firstLine="426"/>
        <w:jc w:val="both"/>
      </w:pPr>
      <w:r>
        <w:rPr>
          <w:b/>
        </w:rPr>
        <w:t>12.19.</w:t>
      </w:r>
      <w:r>
        <w:t xml:space="preserve"> Если образование ледяной корки на внутренних стенках трубопровода не допускается, то расчетом надлежит определять или начальную температуру воды </w:t>
      </w:r>
      <w:r>
        <w:rPr>
          <w:i/>
          <w:lang w:val="en-US"/>
        </w:rPr>
        <w:t>t</w:t>
      </w:r>
      <w:r>
        <w:rPr>
          <w:i/>
          <w:vertAlign w:val="subscript"/>
          <w:lang w:val="en-US"/>
        </w:rPr>
        <w:t>í</w:t>
      </w:r>
      <w:r>
        <w:t xml:space="preserve">, или толщину теплоизоляции </w:t>
      </w:r>
      <w:r>
        <w:rPr>
          <w:i/>
        </w:rPr>
        <w:sym w:font="Symbol" w:char="F064"/>
      </w:r>
      <w:r>
        <w:rPr>
          <w:vertAlign w:val="subscript"/>
        </w:rPr>
        <w:t>и</w:t>
      </w:r>
      <w:r>
        <w:t xml:space="preserve"> при з</w:t>
      </w:r>
      <w:r>
        <w:t>а</w:t>
      </w:r>
      <w:r>
        <w:t>данной начал</w:t>
      </w:r>
      <w:r>
        <w:t>ь</w:t>
      </w:r>
      <w:r>
        <w:t>ной температуре воды.</w:t>
      </w:r>
    </w:p>
    <w:p w:rsidR="00000000" w:rsidRDefault="002E0998">
      <w:pPr>
        <w:ind w:firstLine="426"/>
        <w:jc w:val="both"/>
      </w:pPr>
      <w:r>
        <w:t>Температура воды в начале расчетного участка трубопровода (сети или водовода)</w:t>
      </w:r>
      <w:r>
        <w:rPr>
          <w:lang w:val="en-US"/>
        </w:rPr>
        <w:t xml:space="preserve"> </w:t>
      </w:r>
      <w:r>
        <w:rPr>
          <w:i/>
          <w:lang w:val="en-US"/>
        </w:rPr>
        <w:t>t</w:t>
      </w:r>
      <w:r>
        <w:rPr>
          <w:i/>
          <w:vertAlign w:val="subscript"/>
        </w:rPr>
        <w:t>н</w:t>
      </w:r>
      <w:r>
        <w:t xml:space="preserve"> и толщина теплоизоляции </w:t>
      </w:r>
      <w:r>
        <w:rPr>
          <w:i/>
        </w:rPr>
        <w:sym w:font="Symbol" w:char="F064"/>
      </w:r>
      <w:r>
        <w:rPr>
          <w:vertAlign w:val="subscript"/>
        </w:rPr>
        <w:t>и</w:t>
      </w:r>
      <w:r>
        <w:t xml:space="preserve"> связаны соотн</w:t>
      </w:r>
      <w:r>
        <w:t>о</w:t>
      </w:r>
      <w:r>
        <w:t>шением</w:t>
      </w:r>
    </w:p>
    <w:p w:rsidR="00000000" w:rsidRDefault="002E0998">
      <w:pPr>
        <w:spacing w:before="120" w:after="120"/>
        <w:ind w:firstLine="425"/>
        <w:jc w:val="right"/>
        <w:rPr>
          <w:lang w:val="en-US"/>
        </w:rPr>
      </w:pPr>
      <w:r>
        <w:rPr>
          <w:i/>
          <w:lang w:val="en-US"/>
        </w:rPr>
        <w:t>t</w:t>
      </w:r>
      <w:r>
        <w:rPr>
          <w:i/>
          <w:vertAlign w:val="subscript"/>
        </w:rPr>
        <w:t>н</w:t>
      </w:r>
      <w:r>
        <w:t xml:space="preserve"> </w:t>
      </w:r>
      <w:r>
        <w:rPr>
          <w:position w:val="-32"/>
        </w:rPr>
        <w:object w:dxaOrig="2120" w:dyaOrig="800">
          <v:shape id="_x0000_i1088" type="#_x0000_t75" style="width:89.25pt;height:33.75pt" o:ole="">
            <v:imagedata r:id="rId90" o:title=""/>
          </v:shape>
          <o:OLEObject Type="Embed" ProgID="Equation.2" ShapeID="_x0000_i1088" DrawAspect="Content" ObjectID="_1427219855" r:id="rId91"/>
        </w:object>
      </w:r>
      <w:r>
        <w:t xml:space="preserve"> </w:t>
      </w:r>
      <w:r>
        <w:tab/>
      </w:r>
      <w:r>
        <w:tab/>
      </w:r>
      <w:r>
        <w:tab/>
        <w:t xml:space="preserve">(18) </w:t>
      </w:r>
    </w:p>
    <w:p w:rsidR="00000000" w:rsidRDefault="002E0998">
      <w:pPr>
        <w:ind w:firstLine="426"/>
        <w:jc w:val="both"/>
      </w:pPr>
      <w:r>
        <w:t xml:space="preserve">гае </w:t>
      </w:r>
      <w:r>
        <w:rPr>
          <w:i/>
          <w:lang w:val="en-US"/>
        </w:rPr>
        <w:t>t</w:t>
      </w:r>
      <w:r>
        <w:rPr>
          <w:vertAlign w:val="subscript"/>
        </w:rPr>
        <w:t>в</w:t>
      </w:r>
      <w:r>
        <w:t xml:space="preserve"> — минимальная среднесуточная температу</w:t>
      </w:r>
      <w:r>
        <w:t>ра наружного во</w:t>
      </w:r>
      <w:r>
        <w:t>з</w:t>
      </w:r>
      <w:r>
        <w:t>духа, °С;</w:t>
      </w:r>
    </w:p>
    <w:p w:rsidR="00000000" w:rsidRDefault="002E0998">
      <w:pPr>
        <w:ind w:firstLine="426"/>
        <w:jc w:val="both"/>
      </w:pPr>
      <w:r>
        <w:rPr>
          <w:i/>
        </w:rPr>
        <w:t xml:space="preserve">е — </w:t>
      </w:r>
      <w:r>
        <w:t>экспонент (показательная функция). Значения приведены в прил. 3;</w:t>
      </w:r>
    </w:p>
    <w:p w:rsidR="00000000" w:rsidRDefault="002E0998">
      <w:pPr>
        <w:spacing w:before="120" w:after="120"/>
        <w:ind w:firstLine="425"/>
        <w:jc w:val="right"/>
        <w:rPr>
          <w:lang w:val="en-US"/>
        </w:rPr>
      </w:pPr>
      <w:r>
        <w:rPr>
          <w:position w:val="-28"/>
        </w:rPr>
        <w:object w:dxaOrig="1800" w:dyaOrig="680">
          <v:shape id="_x0000_i1089" type="#_x0000_t75" style="width:74.25pt;height:27.75pt" o:ole="">
            <v:imagedata r:id="rId92" o:title=""/>
          </v:shape>
          <o:OLEObject Type="Embed" ProgID="Equation.2" ShapeID="_x0000_i1089" DrawAspect="Content" ObjectID="_1427219856" r:id="rId93"/>
        </w:object>
      </w:r>
      <w:r>
        <w:t xml:space="preserve">; </w:t>
      </w:r>
      <w:r>
        <w:tab/>
      </w:r>
      <w:r>
        <w:tab/>
      </w:r>
      <w:r>
        <w:tab/>
      </w:r>
      <w:r>
        <w:tab/>
        <w:t>(19)</w:t>
      </w:r>
    </w:p>
    <w:p w:rsidR="00000000" w:rsidRDefault="002E0998">
      <w:pPr>
        <w:spacing w:after="120"/>
        <w:ind w:firstLine="425"/>
        <w:jc w:val="right"/>
      </w:pPr>
      <w:r>
        <w:rPr>
          <w:position w:val="-28"/>
          <w:lang w:val="en-US"/>
        </w:rPr>
        <w:object w:dxaOrig="1180" w:dyaOrig="680">
          <v:shape id="_x0000_i1090" type="#_x0000_t75" style="width:49.5pt;height:28.5pt" o:ole="">
            <v:imagedata r:id="rId94" o:title=""/>
          </v:shape>
          <o:OLEObject Type="Embed" ProgID="Equation.2" ShapeID="_x0000_i1090" DrawAspect="Content" ObjectID="_1427219857" r:id="rId95"/>
        </w:object>
      </w:r>
      <w:r>
        <w:rPr>
          <w:lang w:val="en-US"/>
        </w:rPr>
        <w:t xml:space="preserve"> </w:t>
      </w:r>
      <w:r>
        <w:tab/>
      </w:r>
      <w:r>
        <w:tab/>
      </w:r>
      <w:r>
        <w:tab/>
      </w:r>
      <w:r>
        <w:tab/>
        <w:t>(20)</w:t>
      </w:r>
    </w:p>
    <w:p w:rsidR="00000000" w:rsidRDefault="002E0998">
      <w:pPr>
        <w:spacing w:after="120"/>
        <w:ind w:firstLine="425"/>
        <w:jc w:val="right"/>
        <w:rPr>
          <w:lang w:val="en-US"/>
        </w:rPr>
      </w:pPr>
      <w:r>
        <w:rPr>
          <w:position w:val="-28"/>
        </w:rPr>
        <w:object w:dxaOrig="3400" w:dyaOrig="680">
          <v:shape id="_x0000_i1091" type="#_x0000_t75" style="width:141.75pt;height:27.75pt" o:ole="">
            <v:imagedata r:id="rId96" o:title=""/>
          </v:shape>
          <o:OLEObject Type="Embed" ProgID="Equation.2" ShapeID="_x0000_i1091" DrawAspect="Content" ObjectID="_1427219858" r:id="rId97"/>
        </w:object>
      </w:r>
      <w:r>
        <w:t xml:space="preserve"> </w:t>
      </w:r>
      <w:r>
        <w:tab/>
      </w:r>
      <w:r>
        <w:tab/>
      </w:r>
      <w:r>
        <w:tab/>
        <w:t>(21)</w:t>
      </w:r>
    </w:p>
    <w:p w:rsidR="00000000" w:rsidRDefault="002E0998">
      <w:pPr>
        <w:ind w:firstLine="426"/>
        <w:jc w:val="both"/>
      </w:pPr>
      <w:r>
        <w:rPr>
          <w:i/>
          <w:lang w:val="en-US"/>
        </w:rPr>
        <w:t>a</w:t>
      </w:r>
      <w:r>
        <w:rPr>
          <w:i/>
          <w:vertAlign w:val="subscript"/>
        </w:rPr>
        <w:t>в</w:t>
      </w:r>
      <w:r>
        <w:t xml:space="preserve"> — коэффициент теплоотдачи от воды к внутренним стенкам трубы, Вт/м</w:t>
      </w:r>
      <w:r>
        <w:rPr>
          <w:vertAlign w:val="superscript"/>
        </w:rPr>
        <w:t>2</w:t>
      </w:r>
      <w:r>
        <w:sym w:font="Symbol" w:char="F0D7"/>
      </w:r>
      <w:r>
        <w:sym w:font="Symbol" w:char="F0B0"/>
      </w:r>
      <w:r>
        <w:t>С), определяемый по формуле</w:t>
      </w:r>
    </w:p>
    <w:p w:rsidR="00000000" w:rsidRDefault="002E0998">
      <w:pPr>
        <w:spacing w:before="120" w:after="120"/>
        <w:ind w:firstLine="425"/>
        <w:jc w:val="right"/>
      </w:pPr>
      <w:r>
        <w:rPr>
          <w:i/>
          <w:lang w:val="en-US"/>
        </w:rPr>
        <w:t>a</w:t>
      </w:r>
      <w:r>
        <w:rPr>
          <w:i/>
          <w:vertAlign w:val="subscript"/>
        </w:rPr>
        <w:t>в</w:t>
      </w:r>
      <w:r>
        <w:t xml:space="preserve"> = 1415 </w:t>
      </w:r>
      <w:r>
        <w:rPr>
          <w:position w:val="-26"/>
        </w:rPr>
        <w:object w:dxaOrig="760" w:dyaOrig="700">
          <v:shape id="_x0000_i1092" type="#_x0000_t75" style="width:30.75pt;height:28.5pt" o:ole="">
            <v:imagedata r:id="rId98" o:title=""/>
          </v:shape>
          <o:OLEObject Type="Embed" ProgID="Equation.2" ShapeID="_x0000_i1092" DrawAspect="Content" ObjectID="_1427219859" r:id="rId99"/>
        </w:object>
      </w:r>
      <w:r>
        <w:t xml:space="preserve"> </w:t>
      </w:r>
      <w:r>
        <w:tab/>
      </w:r>
      <w:r>
        <w:tab/>
      </w:r>
      <w:r>
        <w:tab/>
      </w:r>
      <w:r>
        <w:tab/>
        <w:t>(22)</w:t>
      </w:r>
    </w:p>
    <w:p w:rsidR="00000000" w:rsidRDefault="002E0998">
      <w:pPr>
        <w:ind w:firstLine="426"/>
        <w:jc w:val="both"/>
      </w:pPr>
      <w:r>
        <w:rPr>
          <w:i/>
        </w:rPr>
        <w:t>а</w:t>
      </w:r>
      <w:r>
        <w:rPr>
          <w:i/>
          <w:vertAlign w:val="subscript"/>
        </w:rPr>
        <w:t>н</w:t>
      </w:r>
      <w:r>
        <w:t xml:space="preserve"> — коэффициент теплоотдачи от поверхности трубопровода и наружному воздуху, Bт/(м</w:t>
      </w:r>
      <w:r>
        <w:rPr>
          <w:vertAlign w:val="superscript"/>
        </w:rPr>
        <w:t>2</w:t>
      </w:r>
      <w:r>
        <w:sym w:font="Symbol" w:char="F0D7"/>
      </w:r>
      <w:r>
        <w:t>°C), определяемый в зависимости от нару</w:t>
      </w:r>
      <w:r>
        <w:t>ж</w:t>
      </w:r>
      <w:r>
        <w:t>ного радиуса (с изоляцией) и скорости ветра</w:t>
      </w:r>
    </w:p>
    <w:p w:rsidR="00000000" w:rsidRDefault="002E0998">
      <w:pPr>
        <w:spacing w:before="120" w:after="120"/>
        <w:ind w:firstLine="425"/>
        <w:jc w:val="right"/>
      </w:pPr>
      <w:r>
        <w:rPr>
          <w:i/>
        </w:rPr>
        <w:t>а</w:t>
      </w:r>
      <w:r>
        <w:rPr>
          <w:i/>
          <w:vertAlign w:val="subscript"/>
        </w:rPr>
        <w:t>н</w:t>
      </w:r>
      <w:r>
        <w:t xml:space="preserve"> = 3</w:t>
      </w:r>
      <w:r>
        <w:t>7</w:t>
      </w:r>
      <w:r>
        <w:rPr>
          <w:position w:val="-36"/>
        </w:rPr>
        <w:object w:dxaOrig="1340" w:dyaOrig="800">
          <v:shape id="_x0000_i1093" type="#_x0000_t75" style="width:54pt;height:32.25pt" o:ole="">
            <v:imagedata r:id="rId100" o:title=""/>
          </v:shape>
          <o:OLEObject Type="Embed" ProgID="Equation.2" ShapeID="_x0000_i1093" DrawAspect="Content" ObjectID="_1427219860" r:id="rId101"/>
        </w:object>
      </w:r>
      <w:r>
        <w:t xml:space="preserve"> </w:t>
      </w:r>
      <w:r>
        <w:tab/>
      </w:r>
      <w:r>
        <w:tab/>
      </w:r>
      <w:r>
        <w:tab/>
      </w:r>
      <w:r>
        <w:tab/>
        <w:t>(23)</w:t>
      </w:r>
    </w:p>
    <w:p w:rsidR="00000000" w:rsidRDefault="002E0998">
      <w:pPr>
        <w:ind w:firstLine="426"/>
        <w:jc w:val="both"/>
      </w:pPr>
      <w:r>
        <w:rPr>
          <w:i/>
          <w:lang w:val="en-US"/>
        </w:rPr>
        <w:t>v</w:t>
      </w:r>
      <w:r>
        <w:rPr>
          <w:b/>
          <w:i/>
        </w:rPr>
        <w:t xml:space="preserve"> — </w:t>
      </w:r>
      <w:r>
        <w:t>скорость ветра, м/с.</w:t>
      </w:r>
    </w:p>
    <w:p w:rsidR="00000000" w:rsidRDefault="002E0998">
      <w:pPr>
        <w:ind w:firstLine="426"/>
        <w:jc w:val="both"/>
      </w:pPr>
      <w:r>
        <w:t xml:space="preserve">Значения </w:t>
      </w:r>
      <w:r>
        <w:rPr>
          <w:i/>
          <w:lang w:val="en-US"/>
        </w:rPr>
        <w:t>v</w:t>
      </w:r>
      <w:r>
        <w:rPr>
          <w:vertAlign w:val="superscript"/>
          <w:lang w:val="en-US"/>
        </w:rPr>
        <w:t>0</w:t>
      </w:r>
      <w:r>
        <w:rPr>
          <w:vertAlign w:val="superscript"/>
        </w:rPr>
        <w:t>,8</w:t>
      </w:r>
      <w:r>
        <w:rPr>
          <w:i/>
        </w:rPr>
        <w:t xml:space="preserve">, </w:t>
      </w:r>
      <w:r>
        <w:t>(2</w:t>
      </w:r>
      <w:r>
        <w:rPr>
          <w:i/>
        </w:rPr>
        <w:t>r</w:t>
      </w:r>
      <w:r>
        <w:t>)</w:t>
      </w:r>
      <w:r>
        <w:rPr>
          <w:vertAlign w:val="superscript"/>
        </w:rPr>
        <w:t>0,2</w:t>
      </w:r>
      <w:r>
        <w:t xml:space="preserve"> и</w:t>
      </w:r>
      <w:r>
        <w:rPr>
          <w:lang w:val="en-US"/>
        </w:rPr>
        <w:t xml:space="preserve"> [2(r + </w:t>
      </w:r>
      <w:r>
        <w:rPr>
          <w:i/>
        </w:rPr>
        <w:sym w:font="Symbol" w:char="F064"/>
      </w:r>
      <w:r>
        <w:rPr>
          <w:vertAlign w:val="subscript"/>
        </w:rPr>
        <w:t>и</w:t>
      </w:r>
      <w:r>
        <w:rPr>
          <w:lang w:val="en-US"/>
        </w:rPr>
        <w:t>]</w:t>
      </w:r>
      <w:r>
        <w:rPr>
          <w:vertAlign w:val="superscript"/>
          <w:lang w:val="en-US"/>
        </w:rPr>
        <w:t>0,2</w:t>
      </w:r>
      <w:r>
        <w:t xml:space="preserve"> определяются по графикам рис. 36,</w:t>
      </w:r>
      <w:r>
        <w:rPr>
          <w:lang w:val="en-US"/>
        </w:rPr>
        <w:t xml:space="preserve"> </w:t>
      </w:r>
      <w:r>
        <w:t>37.</w:t>
      </w:r>
    </w:p>
    <w:p w:rsidR="00000000" w:rsidRDefault="002E0998">
      <w:pPr>
        <w:spacing w:before="120" w:after="120"/>
        <w:jc w:val="center"/>
      </w:pPr>
      <w:r>
        <w:pict>
          <v:shape id="_x0000_i1094" type="#_x0000_t75" style="width:312pt;height:267pt">
            <v:imagedata r:id="rId102" o:title=""/>
          </v:shape>
        </w:pict>
      </w:r>
    </w:p>
    <w:p w:rsidR="00000000" w:rsidRDefault="002E0998">
      <w:pPr>
        <w:spacing w:after="120"/>
        <w:jc w:val="center"/>
      </w:pPr>
      <w:r>
        <w:t xml:space="preserve">Рис. 36. График для определения величины </w:t>
      </w:r>
      <w:r>
        <w:rPr>
          <w:i/>
          <w:lang w:val="en-US"/>
        </w:rPr>
        <w:t>v</w:t>
      </w:r>
      <w:r>
        <w:rPr>
          <w:vertAlign w:val="superscript"/>
          <w:lang w:val="en-US"/>
        </w:rPr>
        <w:t>0</w:t>
      </w:r>
      <w:r>
        <w:rPr>
          <w:vertAlign w:val="superscript"/>
        </w:rPr>
        <w:t>,8</w:t>
      </w:r>
    </w:p>
    <w:p w:rsidR="00000000" w:rsidRDefault="002E0998">
      <w:pPr>
        <w:spacing w:before="120" w:after="120"/>
        <w:jc w:val="center"/>
      </w:pPr>
      <w:r>
        <w:pict>
          <v:shape id="_x0000_i1095" type="#_x0000_t75" style="width:313.5pt;height:196.5pt">
            <v:imagedata r:id="rId103" o:title=""/>
          </v:shape>
        </w:pict>
      </w:r>
    </w:p>
    <w:p w:rsidR="00000000" w:rsidRDefault="002E0998">
      <w:pPr>
        <w:spacing w:after="120"/>
        <w:jc w:val="center"/>
        <w:rPr>
          <w:i/>
        </w:rPr>
      </w:pPr>
      <w:r>
        <w:t xml:space="preserve">Рис. 37. График для определения величины </w:t>
      </w:r>
      <w:r>
        <w:sym w:font="Symbol" w:char="F078"/>
      </w:r>
    </w:p>
    <w:p w:rsidR="00000000" w:rsidRDefault="002E0998">
      <w:pPr>
        <w:spacing w:before="120" w:after="120"/>
        <w:jc w:val="center"/>
      </w:pPr>
      <w:r>
        <w:pict>
          <v:shape id="_x0000_i1096" type="#_x0000_t75" style="width:314.25pt;height:178.5pt">
            <v:imagedata r:id="rId104" o:title=""/>
          </v:shape>
        </w:pict>
      </w:r>
    </w:p>
    <w:p w:rsidR="00000000" w:rsidRDefault="002E0998">
      <w:pPr>
        <w:spacing w:before="120" w:after="120"/>
        <w:jc w:val="center"/>
      </w:pPr>
      <w:r>
        <w:t xml:space="preserve">Рис. 38. График для определения коэффициента </w:t>
      </w:r>
    </w:p>
    <w:p w:rsidR="00000000" w:rsidRDefault="002E0998">
      <w:pPr>
        <w:ind w:firstLine="426"/>
        <w:jc w:val="both"/>
      </w:pPr>
      <w:r>
        <w:t xml:space="preserve">Толщина теплоизоляции </w:t>
      </w:r>
      <w:r>
        <w:rPr>
          <w:i/>
        </w:rPr>
        <w:sym w:font="Symbol" w:char="F064"/>
      </w:r>
      <w:r>
        <w:rPr>
          <w:vertAlign w:val="subscript"/>
        </w:rPr>
        <w:t>и</w:t>
      </w:r>
      <w:r>
        <w:t xml:space="preserve"> при заданной температуре воды в нач</w:t>
      </w:r>
      <w:r>
        <w:t>а</w:t>
      </w:r>
      <w:r>
        <w:t>ле расчетного участка трубопровода определяется подбором из форм</w:t>
      </w:r>
      <w:r>
        <w:t>у</w:t>
      </w:r>
      <w:r>
        <w:t>лы (18).</w:t>
      </w:r>
    </w:p>
    <w:p w:rsidR="00000000" w:rsidRDefault="002E0998">
      <w:pPr>
        <w:ind w:firstLine="426"/>
        <w:jc w:val="both"/>
      </w:pPr>
      <w:r>
        <w:t>Выбор наиболее целесообразного сочетания начальной темпер</w:t>
      </w:r>
      <w:r>
        <w:t>а</w:t>
      </w:r>
      <w:r>
        <w:t>туры воды и толщины теплоизоляции определя</w:t>
      </w:r>
      <w:r>
        <w:t>ется теплотехническим и техн</w:t>
      </w:r>
      <w:r>
        <w:t>и</w:t>
      </w:r>
      <w:r>
        <w:t>ко-экономическим расчетами.</w:t>
      </w:r>
    </w:p>
    <w:p w:rsidR="00000000" w:rsidRDefault="002E0998">
      <w:pPr>
        <w:ind w:firstLine="426"/>
        <w:jc w:val="both"/>
      </w:pPr>
      <w:r>
        <w:rPr>
          <w:b/>
        </w:rPr>
        <w:t>12.20.</w:t>
      </w:r>
      <w:r>
        <w:t xml:space="preserve"> При заданной температуре воды в конце расчетного участка трубопровода и толщине теплоизоляции </w:t>
      </w:r>
      <w:r>
        <w:rPr>
          <w:i/>
        </w:rPr>
        <w:sym w:font="Symbol" w:char="F064"/>
      </w:r>
      <w:r>
        <w:rPr>
          <w:vertAlign w:val="subscript"/>
        </w:rPr>
        <w:t>и</w:t>
      </w:r>
      <w:r>
        <w:rPr>
          <w:lang w:val="en-US"/>
        </w:rPr>
        <w:t>,</w:t>
      </w:r>
      <w:r>
        <w:t xml:space="preserve"> температура воды в начале расчетного участка</w:t>
      </w:r>
      <w:r>
        <w:rPr>
          <w:lang w:val="en-US"/>
        </w:rPr>
        <w:t xml:space="preserve"> </w:t>
      </w:r>
      <w:r>
        <w:rPr>
          <w:i/>
          <w:lang w:val="en-US"/>
        </w:rPr>
        <w:t>t</w:t>
      </w:r>
      <w:r>
        <w:rPr>
          <w:i/>
          <w:vertAlign w:val="subscript"/>
        </w:rPr>
        <w:t>н</w:t>
      </w:r>
      <w:r>
        <w:rPr>
          <w:i/>
          <w:lang w:val="en-US"/>
        </w:rPr>
        <w:t xml:space="preserve"> </w:t>
      </w:r>
      <w:r>
        <w:t>должна быть не менее</w:t>
      </w:r>
    </w:p>
    <w:p w:rsidR="00000000" w:rsidRDefault="002E0998">
      <w:pPr>
        <w:spacing w:before="120" w:after="120"/>
        <w:ind w:firstLine="425"/>
        <w:jc w:val="right"/>
      </w:pPr>
      <w:r>
        <w:rPr>
          <w:i/>
          <w:lang w:val="en-US"/>
        </w:rPr>
        <w:t>t</w:t>
      </w:r>
      <w:r>
        <w:rPr>
          <w:i/>
          <w:vertAlign w:val="subscript"/>
        </w:rPr>
        <w:t>н</w:t>
      </w:r>
      <w:r>
        <w:rPr>
          <w:i/>
        </w:rPr>
        <w:t xml:space="preserve"> =</w:t>
      </w:r>
      <w:r>
        <w:t>(</w:t>
      </w:r>
      <w:r>
        <w:rPr>
          <w:i/>
          <w:lang w:val="en-US"/>
        </w:rPr>
        <w:t>t</w:t>
      </w:r>
      <w:r>
        <w:rPr>
          <w:i/>
          <w:vertAlign w:val="subscript"/>
        </w:rPr>
        <w:t>к</w:t>
      </w:r>
      <w:r>
        <w:rPr>
          <w:i/>
        </w:rPr>
        <w:t xml:space="preserve"> </w:t>
      </w:r>
      <w:r>
        <w:rPr>
          <w:i/>
        </w:rPr>
        <w:noBreakHyphen/>
        <w:t xml:space="preserve"> </w:t>
      </w:r>
      <w:r>
        <w:rPr>
          <w:i/>
          <w:lang w:val="en-US"/>
        </w:rPr>
        <w:t>t</w:t>
      </w:r>
      <w:r>
        <w:rPr>
          <w:i/>
          <w:vertAlign w:val="subscript"/>
        </w:rPr>
        <w:t>в</w:t>
      </w:r>
      <w:r>
        <w:t>)</w:t>
      </w:r>
      <w:r>
        <w:rPr>
          <w:i/>
        </w:rPr>
        <w:t xml:space="preserve">e </w:t>
      </w:r>
      <w:r>
        <w:rPr>
          <w:i/>
        </w:rPr>
        <w:sym w:font="Symbol" w:char="F06A"/>
      </w:r>
      <w:r>
        <w:rPr>
          <w:i/>
          <w:vertAlign w:val="subscript"/>
        </w:rPr>
        <w:t>з</w:t>
      </w:r>
      <w:r>
        <w:rPr>
          <w:i/>
        </w:rPr>
        <w:t xml:space="preserve"> +</w:t>
      </w:r>
      <w:r>
        <w:rPr>
          <w:i/>
          <w:lang w:val="en-US"/>
        </w:rPr>
        <w:t xml:space="preserve"> t</w:t>
      </w:r>
      <w:r>
        <w:rPr>
          <w:i/>
          <w:vertAlign w:val="subscript"/>
        </w:rPr>
        <w:t>в</w:t>
      </w:r>
      <w:r>
        <w:rPr>
          <w:i/>
        </w:rPr>
        <w:t>,</w:t>
      </w:r>
      <w:r>
        <w:t xml:space="preserve"> </w:t>
      </w:r>
      <w:r>
        <w:tab/>
      </w:r>
      <w:r>
        <w:tab/>
      </w:r>
      <w:r>
        <w:tab/>
      </w:r>
      <w:r>
        <w:tab/>
        <w:t xml:space="preserve">(24) </w:t>
      </w:r>
    </w:p>
    <w:p w:rsidR="00000000" w:rsidRDefault="002E0998">
      <w:pPr>
        <w:ind w:firstLine="426"/>
        <w:jc w:val="both"/>
      </w:pPr>
      <w:r>
        <w:t>где</w:t>
      </w:r>
      <w:r>
        <w:rPr>
          <w:lang w:val="en-US"/>
        </w:rPr>
        <w:t xml:space="preserve"> </w:t>
      </w:r>
      <w:r>
        <w:rPr>
          <w:i/>
        </w:rPr>
        <w:sym w:font="Symbol" w:char="F06A"/>
      </w:r>
      <w:r>
        <w:rPr>
          <w:i/>
          <w:vertAlign w:val="subscript"/>
        </w:rPr>
        <w:t>з</w:t>
      </w:r>
      <w:r>
        <w:rPr>
          <w:i/>
        </w:rPr>
        <w:t xml:space="preserve"> </w:t>
      </w:r>
      <w:r>
        <w:t>и</w:t>
      </w:r>
      <w:r>
        <w:rPr>
          <w:i/>
          <w:lang w:val="en-US"/>
        </w:rPr>
        <w:t xml:space="preserve"> t</w:t>
      </w:r>
      <w:r>
        <w:rPr>
          <w:i/>
          <w:vertAlign w:val="subscript"/>
        </w:rPr>
        <w:t>в</w:t>
      </w:r>
      <w:r>
        <w:t xml:space="preserve"> — то же, что и в формуле (18).</w:t>
      </w:r>
    </w:p>
    <w:p w:rsidR="00000000" w:rsidRDefault="002E0998">
      <w:pPr>
        <w:ind w:firstLine="426"/>
        <w:jc w:val="both"/>
      </w:pPr>
      <w:r>
        <w:rPr>
          <w:b/>
        </w:rPr>
        <w:t>12.21.</w:t>
      </w:r>
      <w:r>
        <w:t xml:space="preserve"> При заданной температуре воды в начале</w:t>
      </w:r>
      <w:r>
        <w:rPr>
          <w:lang w:val="en-US"/>
        </w:rPr>
        <w:t xml:space="preserve"> </w:t>
      </w:r>
      <w:r>
        <w:rPr>
          <w:i/>
          <w:lang w:val="en-US"/>
        </w:rPr>
        <w:t>t</w:t>
      </w:r>
      <w:r>
        <w:rPr>
          <w:i/>
          <w:vertAlign w:val="subscript"/>
        </w:rPr>
        <w:t>н</w:t>
      </w:r>
      <w:r>
        <w:t xml:space="preserve"> и конце </w:t>
      </w:r>
      <w:r>
        <w:rPr>
          <w:i/>
          <w:lang w:val="en-US"/>
        </w:rPr>
        <w:t>t</w:t>
      </w:r>
      <w:r>
        <w:rPr>
          <w:i/>
          <w:vertAlign w:val="subscript"/>
        </w:rPr>
        <w:t>к</w:t>
      </w:r>
      <w:r>
        <w:t xml:space="preserve"> ра</w:t>
      </w:r>
      <w:r>
        <w:t>с</w:t>
      </w:r>
      <w:r>
        <w:t xml:space="preserve">четного участка трубопровода, требуемую толщину теплоизоляции </w:t>
      </w:r>
      <w:r>
        <w:rPr>
          <w:i/>
        </w:rPr>
        <w:sym w:font="Symbol" w:char="F064"/>
      </w:r>
      <w:r>
        <w:rPr>
          <w:vertAlign w:val="subscript"/>
        </w:rPr>
        <w:t>и</w:t>
      </w:r>
      <w:r>
        <w:t xml:space="preserve"> надл</w:t>
      </w:r>
      <w:r>
        <w:t>е</w:t>
      </w:r>
      <w:r>
        <w:t>жит определять подбором из формулы</w:t>
      </w:r>
    </w:p>
    <w:p w:rsidR="00000000" w:rsidRDefault="002E0998">
      <w:pPr>
        <w:spacing w:before="120" w:after="120"/>
        <w:ind w:firstLine="425"/>
        <w:jc w:val="right"/>
      </w:pPr>
      <w:r>
        <w:rPr>
          <w:position w:val="-30"/>
        </w:rPr>
        <w:object w:dxaOrig="5500" w:dyaOrig="760">
          <v:shape id="_x0000_i1097" type="#_x0000_t75" style="width:223.5pt;height:30.75pt" o:ole="">
            <v:imagedata r:id="rId105" o:title=""/>
          </v:shape>
          <o:OLEObject Type="Embed" ProgID="Equation.2" ShapeID="_x0000_i1097" DrawAspect="Content" ObjectID="_1427219861" r:id="rId106"/>
        </w:object>
      </w:r>
      <w:r>
        <w:t xml:space="preserve">. </w:t>
      </w:r>
      <w:r>
        <w:tab/>
      </w:r>
      <w:r>
        <w:tab/>
        <w:t>(25)</w:t>
      </w:r>
    </w:p>
    <w:p w:rsidR="00000000" w:rsidRDefault="002E0998">
      <w:pPr>
        <w:ind w:firstLine="426"/>
        <w:jc w:val="both"/>
      </w:pPr>
      <w:r>
        <w:rPr>
          <w:b/>
        </w:rPr>
        <w:t>12.2</w:t>
      </w:r>
      <w:r>
        <w:rPr>
          <w:b/>
        </w:rPr>
        <w:t>2.</w:t>
      </w:r>
      <w:r>
        <w:t xml:space="preserve"> Если на внутренней поверхности трубопровода допускается образование ледяной корки (в периоды резкого похолодания), то то</w:t>
      </w:r>
      <w:r>
        <w:t>л</w:t>
      </w:r>
      <w:r>
        <w:t xml:space="preserve">щина ледяной корки </w:t>
      </w:r>
      <w:r>
        <w:rPr>
          <w:i/>
        </w:rPr>
        <w:sym w:font="Symbol" w:char="F064"/>
      </w:r>
      <w:r>
        <w:rPr>
          <w:vertAlign w:val="subscript"/>
        </w:rPr>
        <w:t>л</w:t>
      </w:r>
      <w:r>
        <w:t xml:space="preserve"> определяется по формуле</w:t>
      </w:r>
    </w:p>
    <w:p w:rsidR="00000000" w:rsidRDefault="002E0998">
      <w:pPr>
        <w:spacing w:before="120" w:after="120"/>
        <w:ind w:firstLine="425"/>
        <w:jc w:val="right"/>
      </w:pPr>
      <w:r>
        <w:rPr>
          <w:i/>
        </w:rPr>
        <w:sym w:font="Symbol" w:char="F064"/>
      </w:r>
      <w:r>
        <w:rPr>
          <w:vertAlign w:val="subscript"/>
        </w:rPr>
        <w:t>л</w:t>
      </w:r>
      <w:r>
        <w:t xml:space="preserve"> = 1,2</w:t>
      </w:r>
      <w:r>
        <w:rPr>
          <w:position w:val="-32"/>
        </w:rPr>
        <w:object w:dxaOrig="2120" w:dyaOrig="800">
          <v:shape id="_x0000_i1098" type="#_x0000_t75" style="width:89.25pt;height:33.75pt" o:ole="">
            <v:imagedata r:id="rId107" o:title=""/>
          </v:shape>
          <o:OLEObject Type="Embed" ProgID="Equation.2" ShapeID="_x0000_i1098" DrawAspect="Content" ObjectID="_1427219862" r:id="rId108"/>
        </w:object>
      </w:r>
      <w:r>
        <w:t xml:space="preserve"> </w:t>
      </w:r>
      <w:r>
        <w:tab/>
      </w:r>
      <w:r>
        <w:tab/>
        <w:t>(26)</w:t>
      </w:r>
    </w:p>
    <w:p w:rsidR="00000000" w:rsidRDefault="002E0998">
      <w:pPr>
        <w:spacing w:after="120"/>
        <w:ind w:firstLine="425"/>
        <w:jc w:val="both"/>
      </w:pPr>
      <w:r>
        <w:t xml:space="preserve">откуда </w:t>
      </w:r>
      <w:r>
        <w:tab/>
      </w:r>
      <w:r>
        <w:tab/>
        <w:t xml:space="preserve">S = </w:t>
      </w:r>
      <w:r>
        <w:rPr>
          <w:position w:val="-30"/>
        </w:rPr>
        <w:object w:dxaOrig="2260" w:dyaOrig="760">
          <v:shape id="_x0000_i1099" type="#_x0000_t75" style="width:90.75pt;height:30.75pt" o:ole="">
            <v:imagedata r:id="rId109" o:title=""/>
          </v:shape>
          <o:OLEObject Type="Embed" ProgID="Equation.2" ShapeID="_x0000_i1099" DrawAspect="Content" ObjectID="_1427219863" r:id="rId110"/>
        </w:object>
      </w:r>
      <w:r>
        <w:t xml:space="preserve"> </w:t>
      </w:r>
    </w:p>
    <w:p w:rsidR="00000000" w:rsidRDefault="002E0998">
      <w:pPr>
        <w:ind w:firstLine="142"/>
        <w:jc w:val="both"/>
      </w:pPr>
      <w:r>
        <w:t>где</w:t>
      </w:r>
      <w:r>
        <w:rPr>
          <w:lang w:val="en-US"/>
        </w:rPr>
        <w:t xml:space="preserve"> </w:t>
      </w:r>
      <w:r>
        <w:rPr>
          <w:i/>
          <w:lang w:val="en-US"/>
        </w:rPr>
        <w:sym w:font="Symbol" w:char="F06C"/>
      </w:r>
      <w:r>
        <w:rPr>
          <w:i/>
          <w:vertAlign w:val="subscript"/>
        </w:rPr>
        <w:t>л</w:t>
      </w:r>
      <w:r>
        <w:rPr>
          <w:smallCaps/>
        </w:rPr>
        <w:t xml:space="preserve"> — </w:t>
      </w:r>
      <w:r>
        <w:t>коэффициент теплопроводности льда, Вт/м</w:t>
      </w:r>
      <w:r>
        <w:sym w:font="Symbol" w:char="F0D7"/>
      </w:r>
      <w:r>
        <w:sym w:font="Symbol" w:char="F0B0"/>
      </w:r>
      <w:r>
        <w:t xml:space="preserve">С); </w:t>
      </w:r>
    </w:p>
    <w:p w:rsidR="00000000" w:rsidRDefault="002E0998">
      <w:pPr>
        <w:ind w:left="993" w:hanging="567"/>
        <w:jc w:val="both"/>
      </w:pPr>
      <w:r>
        <w:rPr>
          <w:i/>
        </w:rPr>
        <w:sym w:font="Symbol" w:char="F074"/>
      </w:r>
      <w:r>
        <w:rPr>
          <w:i/>
          <w:vertAlign w:val="subscript"/>
        </w:rPr>
        <w:t>м</w:t>
      </w:r>
      <w:r>
        <w:t xml:space="preserve"> — продолжительность расчетного периода с температурой во</w:t>
      </w:r>
      <w:r>
        <w:t>з</w:t>
      </w:r>
      <w:r>
        <w:t>духа самого холодного месяца, ч;</w:t>
      </w:r>
    </w:p>
    <w:p w:rsidR="00000000" w:rsidRDefault="002E0998">
      <w:pPr>
        <w:ind w:left="993" w:hanging="567"/>
        <w:jc w:val="both"/>
      </w:pPr>
      <w:r>
        <w:rPr>
          <w:i/>
          <w:lang w:val="en-US"/>
        </w:rPr>
        <w:t>t</w:t>
      </w:r>
      <w:r>
        <w:rPr>
          <w:i/>
          <w:vertAlign w:val="subscript"/>
        </w:rPr>
        <w:t>м</w:t>
      </w:r>
      <w:r>
        <w:rPr>
          <w:i/>
        </w:rPr>
        <w:t xml:space="preserve"> — </w:t>
      </w:r>
      <w:r>
        <w:t xml:space="preserve">температура воздуха в расчетный период </w:t>
      </w:r>
      <w:r>
        <w:rPr>
          <w:i/>
        </w:rPr>
        <w:sym w:font="Symbol" w:char="F074"/>
      </w:r>
      <w:r>
        <w:rPr>
          <w:i/>
          <w:vertAlign w:val="subscript"/>
        </w:rPr>
        <w:t>м</w:t>
      </w:r>
      <w:r>
        <w:t>, °С.</w:t>
      </w:r>
    </w:p>
    <w:p w:rsidR="00000000" w:rsidRDefault="002E0998">
      <w:pPr>
        <w:ind w:firstLine="426"/>
        <w:jc w:val="both"/>
      </w:pPr>
      <w:r>
        <w:t>Значения</w:t>
      </w:r>
      <w:r>
        <w:rPr>
          <w:lang w:val="en-US"/>
        </w:rPr>
        <w:t xml:space="preserve"> </w:t>
      </w:r>
      <w:r>
        <w:rPr>
          <w:i/>
          <w:lang w:val="en-US"/>
        </w:rPr>
        <w:t>t</w:t>
      </w:r>
      <w:r>
        <w:rPr>
          <w:i/>
          <w:vertAlign w:val="subscript"/>
        </w:rPr>
        <w:t>м</w:t>
      </w:r>
      <w:r>
        <w:t xml:space="preserve"> и </w:t>
      </w:r>
      <w:r>
        <w:rPr>
          <w:i/>
        </w:rPr>
        <w:sym w:font="Symbol" w:char="F074"/>
      </w:r>
      <w:r>
        <w:rPr>
          <w:i/>
          <w:vertAlign w:val="subscript"/>
        </w:rPr>
        <w:t>м</w:t>
      </w:r>
      <w:r>
        <w:t xml:space="preserve"> принимаются по таблице Справочника по климату СС</w:t>
      </w:r>
      <w:r>
        <w:t>СР Госкомгидромета («Число дней со средней суточной температ</w:t>
      </w:r>
      <w:r>
        <w:t>у</w:t>
      </w:r>
      <w:r>
        <w:t>рой в различных пределах»), при этом величина (</w:t>
      </w:r>
      <w:r>
        <w:rPr>
          <w:i/>
          <w:lang w:val="en-US"/>
        </w:rPr>
        <w:t>t</w:t>
      </w:r>
      <w:r>
        <w:rPr>
          <w:i/>
          <w:vertAlign w:val="subscript"/>
        </w:rPr>
        <w:t>м</w:t>
      </w:r>
      <w:r>
        <w:t xml:space="preserve"> — </w:t>
      </w:r>
      <w:r>
        <w:rPr>
          <w:i/>
          <w:lang w:val="en-US"/>
        </w:rPr>
        <w:t>t</w:t>
      </w:r>
      <w:r>
        <w:rPr>
          <w:i/>
          <w:vertAlign w:val="subscript"/>
        </w:rPr>
        <w:t>в</w:t>
      </w:r>
      <w:r>
        <w:t>)</w:t>
      </w:r>
      <w:r>
        <w:rPr>
          <w:i/>
        </w:rPr>
        <w:sym w:font="Symbol" w:char="F074"/>
      </w:r>
      <w:r>
        <w:t xml:space="preserve"> по абсолю</w:t>
      </w:r>
      <w:r>
        <w:t>т</w:t>
      </w:r>
      <w:r>
        <w:t>ной вел</w:t>
      </w:r>
      <w:r>
        <w:t>и</w:t>
      </w:r>
      <w:r>
        <w:t>чине должна быть наибольшей.</w:t>
      </w:r>
    </w:p>
    <w:p w:rsidR="00000000" w:rsidRDefault="002E0998">
      <w:pPr>
        <w:spacing w:before="120" w:after="120"/>
        <w:jc w:val="center"/>
        <w:rPr>
          <w:b/>
        </w:rPr>
      </w:pPr>
      <w:r>
        <w:rPr>
          <w:b/>
        </w:rPr>
        <w:t>Трубопроводы в тоннелях или каналах</w:t>
      </w:r>
    </w:p>
    <w:p w:rsidR="00000000" w:rsidRDefault="002E0998">
      <w:pPr>
        <w:ind w:firstLine="426"/>
        <w:jc w:val="both"/>
      </w:pPr>
      <w:r>
        <w:rPr>
          <w:b/>
        </w:rPr>
        <w:t>12.23.</w:t>
      </w:r>
      <w:r>
        <w:t xml:space="preserve"> В случае когда трубопроводы укладываются в тоннеле или к</w:t>
      </w:r>
      <w:r>
        <w:t>а</w:t>
      </w:r>
      <w:r>
        <w:t>нале, расчетом надлежит определять:</w:t>
      </w:r>
    </w:p>
    <w:p w:rsidR="00000000" w:rsidRDefault="002E0998">
      <w:pPr>
        <w:ind w:firstLine="426"/>
        <w:jc w:val="both"/>
      </w:pPr>
      <w:r>
        <w:t>глубину оттаивания грунта в основании тоннеля или канала в ле</w:t>
      </w:r>
      <w:r>
        <w:t>т</w:t>
      </w:r>
      <w:r>
        <w:t>нее время;</w:t>
      </w:r>
    </w:p>
    <w:p w:rsidR="00000000" w:rsidRDefault="002E0998">
      <w:pPr>
        <w:ind w:firstLine="426"/>
        <w:jc w:val="both"/>
      </w:pPr>
      <w:r>
        <w:t>температуру воздуха в тоннеле или канале в зимнее время, нео</w:t>
      </w:r>
      <w:r>
        <w:t>б</w:t>
      </w:r>
      <w:r>
        <w:t>ходимую для промораживания слоя грунта, оттаявшего под каналом за ле</w:t>
      </w:r>
      <w:r>
        <w:t>т</w:t>
      </w:r>
      <w:r>
        <w:t>ний пери</w:t>
      </w:r>
      <w:r>
        <w:t>од;</w:t>
      </w:r>
    </w:p>
    <w:p w:rsidR="00000000" w:rsidRDefault="002E0998">
      <w:pPr>
        <w:ind w:firstLine="426"/>
        <w:jc w:val="both"/>
      </w:pPr>
      <w:r>
        <w:t>расход воздуха для вентилирования тоннеля или канала в летнее и зимнее время;</w:t>
      </w:r>
    </w:p>
    <w:p w:rsidR="00000000" w:rsidRDefault="002E0998">
      <w:pPr>
        <w:ind w:firstLine="426"/>
        <w:jc w:val="both"/>
      </w:pPr>
      <w:r>
        <w:t>толщину теплоизоляции труб;</w:t>
      </w:r>
    </w:p>
    <w:p w:rsidR="00000000" w:rsidRDefault="002E0998">
      <w:pPr>
        <w:ind w:firstLine="426"/>
        <w:jc w:val="both"/>
      </w:pPr>
      <w:r>
        <w:t>изменение температуры теплоносителя по длине трубопровода, ул</w:t>
      </w:r>
      <w:r>
        <w:t>о</w:t>
      </w:r>
      <w:r>
        <w:t>женного в тоннеле или канале.</w:t>
      </w:r>
    </w:p>
    <w:p w:rsidR="00000000" w:rsidRDefault="002E0998">
      <w:pPr>
        <w:ind w:firstLine="426"/>
        <w:jc w:val="both"/>
      </w:pPr>
      <w:r>
        <w:rPr>
          <w:b/>
        </w:rPr>
        <w:t>12.24.</w:t>
      </w:r>
      <w:r>
        <w:t xml:space="preserve"> Устойчивость вентилируемого тоннеля или канала и ул</w:t>
      </w:r>
      <w:r>
        <w:t>о</w:t>
      </w:r>
      <w:r>
        <w:t>женных в нем трубопроводов при наличии льдонасыщенных грунтов в осн</w:t>
      </w:r>
      <w:r>
        <w:t>о</w:t>
      </w:r>
      <w:r>
        <w:t>вании обеспечивается при соотношении</w:t>
      </w:r>
    </w:p>
    <w:p w:rsidR="00000000" w:rsidRDefault="002E0998">
      <w:pPr>
        <w:spacing w:before="120" w:after="120"/>
        <w:ind w:firstLine="425"/>
        <w:jc w:val="right"/>
      </w:pPr>
      <w:r>
        <w:rPr>
          <w:i/>
        </w:rPr>
        <w:t>Н</w:t>
      </w:r>
      <w:r>
        <w:rPr>
          <w:vertAlign w:val="subscript"/>
        </w:rPr>
        <w:t>т</w:t>
      </w:r>
      <w:r>
        <w:t xml:space="preserve"> </w:t>
      </w:r>
      <w:r>
        <w:rPr>
          <w:i/>
        </w:rPr>
        <w:t>= Н</w:t>
      </w:r>
      <w:r>
        <w:rPr>
          <w:i/>
          <w:vertAlign w:val="subscript"/>
        </w:rPr>
        <w:t>м</w:t>
      </w:r>
      <w:r>
        <w:rPr>
          <w:i/>
        </w:rPr>
        <w:t>.</w:t>
      </w:r>
      <w:r>
        <w:t xml:space="preserve"> </w:t>
      </w:r>
      <w:r>
        <w:tab/>
      </w:r>
      <w:r>
        <w:tab/>
      </w:r>
      <w:r>
        <w:tab/>
      </w:r>
      <w:r>
        <w:tab/>
        <w:t>(27)</w:t>
      </w:r>
    </w:p>
    <w:p w:rsidR="00000000" w:rsidRDefault="002E0998">
      <w:pPr>
        <w:ind w:left="993" w:hanging="993"/>
        <w:jc w:val="both"/>
      </w:pPr>
      <w:r>
        <w:t>где</w:t>
      </w:r>
      <w:r>
        <w:rPr>
          <w:lang w:val="en-US"/>
        </w:rPr>
        <w:t xml:space="preserve"> </w:t>
      </w:r>
      <w:r>
        <w:rPr>
          <w:i/>
          <w:lang w:val="en-US"/>
        </w:rPr>
        <w:t>H</w:t>
      </w:r>
      <w:r>
        <w:rPr>
          <w:vertAlign w:val="subscript"/>
        </w:rPr>
        <w:t>т</w:t>
      </w:r>
      <w:r>
        <w:rPr>
          <w:i/>
        </w:rPr>
        <w:t xml:space="preserve"> — </w:t>
      </w:r>
      <w:r>
        <w:t>глубина оттаивания грунта в летнее время в основании тонн</w:t>
      </w:r>
      <w:r>
        <w:t>е</w:t>
      </w:r>
      <w:r>
        <w:t>ля или канала, равная толщине слоя замененного грунта или пре</w:t>
      </w:r>
      <w:r>
        <w:t xml:space="preserve">дварительно оттаянного и уплотненного, м; </w:t>
      </w:r>
    </w:p>
    <w:p w:rsidR="00000000" w:rsidRDefault="002E0998">
      <w:pPr>
        <w:ind w:left="993" w:hanging="567"/>
        <w:jc w:val="both"/>
      </w:pPr>
      <w:r>
        <w:rPr>
          <w:i/>
        </w:rPr>
        <w:t>Н</w:t>
      </w:r>
      <w:r>
        <w:rPr>
          <w:i/>
          <w:vertAlign w:val="subscript"/>
        </w:rPr>
        <w:t>м</w:t>
      </w:r>
      <w:r>
        <w:rPr>
          <w:i/>
        </w:rPr>
        <w:t xml:space="preserve"> — </w:t>
      </w:r>
      <w:r>
        <w:t>глубина промерзания грунта основания тоннеля или канала в зимнее время, м.</w:t>
      </w:r>
    </w:p>
    <w:p w:rsidR="00000000" w:rsidRDefault="002E0998">
      <w:pPr>
        <w:ind w:firstLine="426"/>
        <w:jc w:val="both"/>
      </w:pPr>
      <w:r>
        <w:rPr>
          <w:b/>
        </w:rPr>
        <w:t>12.25.</w:t>
      </w:r>
      <w:r>
        <w:t xml:space="preserve"> Расчет глубины оттаивания и промерзания грунта надлежит производить по средним температурам воздуха за летний и зимний п</w:t>
      </w:r>
      <w:r>
        <w:t>е</w:t>
      </w:r>
      <w:r>
        <w:t>ри</w:t>
      </w:r>
      <w:r>
        <w:t>о</w:t>
      </w:r>
      <w:r>
        <w:t>ды.</w:t>
      </w:r>
    </w:p>
    <w:p w:rsidR="00000000" w:rsidRDefault="002E0998">
      <w:pPr>
        <w:ind w:firstLine="426"/>
        <w:jc w:val="both"/>
      </w:pPr>
      <w:r>
        <w:rPr>
          <w:b/>
        </w:rPr>
        <w:t>12.26.</w:t>
      </w:r>
      <w:r>
        <w:t xml:space="preserve"> Глубину оттаивания грунта в основании вентилируемого тоннеля или канала следует определять по формуле</w:t>
      </w:r>
    </w:p>
    <w:p w:rsidR="00000000" w:rsidRDefault="002E0998">
      <w:pPr>
        <w:spacing w:before="120" w:after="120"/>
        <w:ind w:firstLine="425"/>
        <w:jc w:val="right"/>
      </w:pPr>
      <w:r>
        <w:rPr>
          <w:position w:val="-26"/>
        </w:rPr>
        <w:object w:dxaOrig="1820" w:dyaOrig="680">
          <v:shape id="_x0000_i1100" type="#_x0000_t75" style="width:77.25pt;height:29.25pt" o:ole="">
            <v:imagedata r:id="rId111" o:title=""/>
          </v:shape>
          <o:OLEObject Type="Embed" ProgID="Equation.2" ShapeID="_x0000_i1100" DrawAspect="Content" ObjectID="_1427219864" r:id="rId112"/>
        </w:object>
      </w:r>
      <w:r>
        <w:t xml:space="preserve"> </w:t>
      </w:r>
      <w:r>
        <w:tab/>
      </w:r>
      <w:r>
        <w:tab/>
      </w:r>
      <w:r>
        <w:tab/>
      </w:r>
      <w:r>
        <w:tab/>
        <w:t>(28)</w:t>
      </w:r>
    </w:p>
    <w:p w:rsidR="00000000" w:rsidRDefault="002E0998">
      <w:pPr>
        <w:ind w:firstLine="426"/>
        <w:jc w:val="both"/>
      </w:pPr>
      <w:r>
        <w:t xml:space="preserve">где </w:t>
      </w:r>
      <w:r>
        <w:rPr>
          <w:i/>
        </w:rPr>
        <w:sym w:font="Symbol" w:char="F078"/>
      </w:r>
      <w:r>
        <w:t xml:space="preserve"> — коэффициент, определяемый по графику рис. 38 в завис</w:t>
      </w:r>
      <w:r>
        <w:t>и</w:t>
      </w:r>
      <w:r>
        <w:t>м</w:t>
      </w:r>
      <w:r>
        <w:t>о</w:t>
      </w:r>
      <w:r>
        <w:t xml:space="preserve">сти от параметра </w:t>
      </w:r>
      <w:r>
        <w:rPr>
          <w:i/>
          <w:lang w:val="en-US"/>
        </w:rPr>
        <w:t>J</w:t>
      </w:r>
      <w:r>
        <w:t>:</w:t>
      </w:r>
    </w:p>
    <w:p w:rsidR="00000000" w:rsidRDefault="002E0998">
      <w:pPr>
        <w:spacing w:before="120" w:after="120"/>
        <w:ind w:firstLine="425"/>
        <w:jc w:val="right"/>
        <w:rPr>
          <w:lang w:val="en-US"/>
        </w:rPr>
      </w:pPr>
      <w:r>
        <w:rPr>
          <w:position w:val="-26"/>
          <w:lang w:val="en-US"/>
        </w:rPr>
        <w:object w:dxaOrig="1100" w:dyaOrig="660">
          <v:shape id="_x0000_i1101" type="#_x0000_t75" style="width:45.75pt;height:27.75pt" o:ole="">
            <v:imagedata r:id="rId113" o:title=""/>
          </v:shape>
          <o:OLEObject Type="Embed" ProgID="Equation.2" ShapeID="_x0000_i1101" DrawAspect="Content" ObjectID="_1427219865" r:id="rId114"/>
        </w:object>
      </w:r>
      <w:r>
        <w:rPr>
          <w:lang w:val="en-US"/>
        </w:rPr>
        <w:t xml:space="preserve"> </w:t>
      </w:r>
      <w:r>
        <w:rPr>
          <w:lang w:val="en-US"/>
        </w:rPr>
        <w:tab/>
      </w:r>
      <w:r>
        <w:rPr>
          <w:lang w:val="en-US"/>
        </w:rPr>
        <w:tab/>
      </w:r>
      <w:r>
        <w:rPr>
          <w:lang w:val="en-US"/>
        </w:rPr>
        <w:tab/>
      </w:r>
      <w:r>
        <w:rPr>
          <w:lang w:val="en-US"/>
        </w:rPr>
        <w:tab/>
        <w:t>(</w:t>
      </w:r>
      <w:r>
        <w:rPr>
          <w:lang w:val="en-US"/>
        </w:rPr>
        <w:t>29)</w:t>
      </w:r>
    </w:p>
    <w:p w:rsidR="00000000" w:rsidRDefault="002E0998">
      <w:pPr>
        <w:spacing w:after="120"/>
        <w:ind w:firstLine="425"/>
        <w:jc w:val="right"/>
      </w:pPr>
      <w:r>
        <w:rPr>
          <w:position w:val="-28"/>
        </w:rPr>
        <w:object w:dxaOrig="1480" w:dyaOrig="680">
          <v:shape id="_x0000_i1102" type="#_x0000_t75" style="width:61.5pt;height:28.5pt" o:ole="">
            <v:imagedata r:id="rId115" o:title=""/>
          </v:shape>
          <o:OLEObject Type="Embed" ProgID="Equation.2" ShapeID="_x0000_i1102" DrawAspect="Content" ObjectID="_1427219866" r:id="rId116"/>
        </w:object>
      </w:r>
      <w:r>
        <w:t xml:space="preserve"> </w:t>
      </w:r>
      <w:r>
        <w:rPr>
          <w:lang w:val="en-US"/>
        </w:rPr>
        <w:tab/>
      </w:r>
      <w:r>
        <w:rPr>
          <w:lang w:val="en-US"/>
        </w:rPr>
        <w:tab/>
      </w:r>
      <w:r>
        <w:rPr>
          <w:lang w:val="en-US"/>
        </w:rPr>
        <w:tab/>
      </w:r>
      <w:r>
        <w:t>(30)</w:t>
      </w:r>
    </w:p>
    <w:p w:rsidR="00000000" w:rsidRDefault="002E0998">
      <w:pPr>
        <w:ind w:firstLine="142"/>
        <w:jc w:val="both"/>
        <w:rPr>
          <w:lang w:val="en-US"/>
        </w:rPr>
      </w:pPr>
      <w:r>
        <w:t xml:space="preserve">где </w:t>
      </w:r>
      <w:r>
        <w:rPr>
          <w:i/>
        </w:rPr>
        <w:sym w:font="Symbol" w:char="F064"/>
      </w:r>
      <w:r>
        <w:rPr>
          <w:i/>
          <w:vertAlign w:val="subscript"/>
        </w:rPr>
        <w:t>к</w:t>
      </w:r>
      <w:r>
        <w:t xml:space="preserve"> — толщина стенки тоннеля или канала, м; </w:t>
      </w:r>
    </w:p>
    <w:p w:rsidR="00000000" w:rsidRDefault="002E0998">
      <w:pPr>
        <w:ind w:left="851" w:hanging="425"/>
        <w:jc w:val="both"/>
      </w:pPr>
      <w:r>
        <w:rPr>
          <w:i/>
          <w:lang w:val="en-US"/>
        </w:rPr>
        <w:sym w:font="Symbol" w:char="F06C"/>
      </w:r>
      <w:r>
        <w:rPr>
          <w:i/>
          <w:vertAlign w:val="subscript"/>
        </w:rPr>
        <w:t>к</w:t>
      </w:r>
      <w:r>
        <w:t xml:space="preserve"> — коэффициент теплопроводности стенки тоннеля или канала,</w:t>
      </w:r>
      <w:r>
        <w:rPr>
          <w:lang w:val="en-US"/>
        </w:rPr>
        <w:t xml:space="preserve"> </w:t>
      </w:r>
      <w:r>
        <w:t>Вт/(м</w:t>
      </w:r>
      <w:r>
        <w:sym w:font="Symbol" w:char="F0D7"/>
      </w:r>
      <w:r>
        <w:t>°С);</w:t>
      </w:r>
    </w:p>
    <w:p w:rsidR="00000000" w:rsidRDefault="002E0998">
      <w:pPr>
        <w:ind w:firstLine="426"/>
        <w:jc w:val="both"/>
        <w:rPr>
          <w:lang w:val="en-US"/>
        </w:rPr>
      </w:pPr>
      <w:r>
        <w:rPr>
          <w:i/>
        </w:rPr>
        <w:t xml:space="preserve">b — </w:t>
      </w:r>
      <w:r>
        <w:t xml:space="preserve">ширина тоннеля или канала, м; </w:t>
      </w:r>
    </w:p>
    <w:p w:rsidR="00000000" w:rsidRDefault="002E0998">
      <w:pPr>
        <w:ind w:firstLine="426"/>
        <w:jc w:val="both"/>
      </w:pPr>
      <w:r>
        <w:rPr>
          <w:i/>
        </w:rPr>
        <w:t>t</w:t>
      </w:r>
      <w:r>
        <w:rPr>
          <w:i/>
          <w:vertAlign w:val="subscript"/>
        </w:rPr>
        <w:t>л</w:t>
      </w:r>
      <w:r>
        <w:rPr>
          <w:i/>
        </w:rPr>
        <w:t xml:space="preserve"> — </w:t>
      </w:r>
      <w:r>
        <w:t xml:space="preserve">среднелетняя температура наружного воздуха, °С; </w:t>
      </w:r>
    </w:p>
    <w:p w:rsidR="00000000" w:rsidRDefault="002E0998">
      <w:pPr>
        <w:ind w:firstLine="426"/>
        <w:jc w:val="both"/>
      </w:pPr>
      <w:r>
        <w:rPr>
          <w:i/>
        </w:rPr>
        <w:sym w:font="Symbol" w:char="F074"/>
      </w:r>
      <w:r>
        <w:rPr>
          <w:i/>
          <w:vertAlign w:val="subscript"/>
        </w:rPr>
        <w:t>л</w:t>
      </w:r>
      <w:r>
        <w:t xml:space="preserve"> — продолжительность периода года с положительной сре</w:t>
      </w:r>
      <w:r>
        <w:t>д</w:t>
      </w:r>
      <w:r>
        <w:t>не-суточной температурой, ч.</w:t>
      </w:r>
    </w:p>
    <w:p w:rsidR="00000000" w:rsidRDefault="002E0998">
      <w:pPr>
        <w:ind w:firstLine="426"/>
        <w:jc w:val="both"/>
      </w:pPr>
      <w:r>
        <w:rPr>
          <w:b/>
        </w:rPr>
        <w:t>12.27</w:t>
      </w:r>
      <w:r>
        <w:t xml:space="preserve">. Расход воздуха на вентилирование в расчете на 1 м тоннеля или канала в летний период </w:t>
      </w:r>
      <w:r>
        <w:rPr>
          <w:i/>
          <w:lang w:val="en-US"/>
        </w:rPr>
        <w:t>G</w:t>
      </w:r>
      <w:r>
        <w:rPr>
          <w:i/>
          <w:vertAlign w:val="subscript"/>
        </w:rPr>
        <w:t>л</w:t>
      </w:r>
      <w:r>
        <w:t xml:space="preserve"> , кг/ч, следует определять по формуле</w:t>
      </w:r>
    </w:p>
    <w:p w:rsidR="00000000" w:rsidRDefault="002E0998">
      <w:pPr>
        <w:spacing w:before="120" w:after="120"/>
        <w:ind w:firstLine="425"/>
        <w:jc w:val="right"/>
      </w:pPr>
      <w:r>
        <w:rPr>
          <w:position w:val="-28"/>
        </w:rPr>
        <w:object w:dxaOrig="4239" w:dyaOrig="1020">
          <v:shape id="_x0000_i1103" type="#_x0000_t75" style="width:173.25pt;height:42pt" o:ole="">
            <v:imagedata r:id="rId117" o:title=""/>
          </v:shape>
          <o:OLEObject Type="Embed" ProgID="Equation.2" ShapeID="_x0000_i1103" DrawAspect="Content" ObjectID="_1427219867" r:id="rId118"/>
        </w:object>
      </w:r>
      <w:r>
        <w:t xml:space="preserve"> </w:t>
      </w:r>
      <w:r>
        <w:tab/>
      </w:r>
      <w:r>
        <w:tab/>
        <w:t>(31)</w:t>
      </w:r>
    </w:p>
    <w:p w:rsidR="00000000" w:rsidRDefault="002E0998">
      <w:pPr>
        <w:ind w:firstLine="142"/>
        <w:jc w:val="both"/>
      </w:pPr>
      <w:r>
        <w:t xml:space="preserve">где </w:t>
      </w:r>
      <w:r>
        <w:rPr>
          <w:i/>
        </w:rPr>
        <w:t>С</w:t>
      </w:r>
      <w:r>
        <w:rPr>
          <w:i/>
          <w:vertAlign w:val="subscript"/>
        </w:rPr>
        <w:t>в</w:t>
      </w:r>
      <w:r>
        <w:t xml:space="preserve"> — теплоемко</w:t>
      </w:r>
      <w:r>
        <w:t>сть воздуха, кДж/кг</w:t>
      </w:r>
      <w:r>
        <w:sym w:font="Symbol" w:char="F0D7"/>
      </w:r>
      <w:r>
        <w:sym w:font="Symbol" w:char="F0B0"/>
      </w:r>
      <w:r>
        <w:t xml:space="preserve">С); </w:t>
      </w:r>
    </w:p>
    <w:p w:rsidR="00000000" w:rsidRDefault="002E0998">
      <w:pPr>
        <w:ind w:left="993" w:hanging="567"/>
        <w:jc w:val="both"/>
      </w:pPr>
      <w:r>
        <w:rPr>
          <w:i/>
          <w:lang w:val="en-US"/>
        </w:rPr>
        <w:t>t</w:t>
      </w:r>
      <w:r>
        <w:rPr>
          <w:i/>
          <w:vertAlign w:val="subscript"/>
        </w:rPr>
        <w:t>пр</w:t>
      </w:r>
      <w:r>
        <w:rPr>
          <w:i/>
        </w:rPr>
        <w:t xml:space="preserve"> — </w:t>
      </w:r>
      <w:r>
        <w:t>температура теплоносителя в прямой трубе теплопровода, °С;</w:t>
      </w:r>
    </w:p>
    <w:p w:rsidR="00000000" w:rsidRDefault="002E0998">
      <w:pPr>
        <w:ind w:left="993" w:hanging="567"/>
        <w:jc w:val="both"/>
      </w:pPr>
      <w:r>
        <w:rPr>
          <w:i/>
          <w:lang w:val="en-US"/>
        </w:rPr>
        <w:t>t</w:t>
      </w:r>
      <w:r>
        <w:rPr>
          <w:i/>
          <w:vertAlign w:val="subscript"/>
        </w:rPr>
        <w:t>об</w:t>
      </w:r>
      <w:r>
        <w:rPr>
          <w:i/>
        </w:rPr>
        <w:t xml:space="preserve"> — </w:t>
      </w:r>
      <w:r>
        <w:t xml:space="preserve">температура теплоносителя в обратной трубе теплопровода, °С; </w:t>
      </w:r>
    </w:p>
    <w:p w:rsidR="00000000" w:rsidRDefault="002E0998">
      <w:pPr>
        <w:ind w:firstLine="426"/>
        <w:jc w:val="both"/>
      </w:pPr>
      <w:r>
        <w:rPr>
          <w:i/>
          <w:lang w:val="en-US"/>
        </w:rPr>
        <w:t>U</w:t>
      </w:r>
      <w:r>
        <w:rPr>
          <w:i/>
        </w:rPr>
        <w:t xml:space="preserve"> —</w:t>
      </w:r>
      <w:r>
        <w:t xml:space="preserve"> внутренний периметр тоннеля или канала.</w:t>
      </w:r>
    </w:p>
    <w:p w:rsidR="00000000" w:rsidRDefault="002E0998">
      <w:pPr>
        <w:ind w:firstLine="426"/>
        <w:jc w:val="both"/>
      </w:pPr>
      <w:r>
        <w:t xml:space="preserve">Коэффициент теплопередачи </w:t>
      </w:r>
      <w:r>
        <w:rPr>
          <w:i/>
        </w:rPr>
        <w:t>К</w:t>
      </w:r>
      <w:r>
        <w:t xml:space="preserve"> определяется по формулам: для пр</w:t>
      </w:r>
      <w:r>
        <w:t>я</w:t>
      </w:r>
      <w:r>
        <w:t>мой труби</w:t>
      </w:r>
    </w:p>
    <w:p w:rsidR="00000000" w:rsidRDefault="002E0998">
      <w:pPr>
        <w:spacing w:before="120" w:after="120"/>
        <w:ind w:firstLine="425"/>
        <w:jc w:val="right"/>
      </w:pPr>
      <w:r>
        <w:rPr>
          <w:position w:val="-64"/>
        </w:rPr>
        <w:object w:dxaOrig="3760" w:dyaOrig="1040">
          <v:shape id="_x0000_i1104" type="#_x0000_t75" style="width:149.25pt;height:41.25pt" o:ole="">
            <v:imagedata r:id="rId119" o:title=""/>
          </v:shape>
          <o:OLEObject Type="Embed" ProgID="Equation.2" ShapeID="_x0000_i1104" DrawAspect="Content" ObjectID="_1427219868" r:id="rId120"/>
        </w:object>
      </w:r>
      <w:r>
        <w:t xml:space="preserve"> </w:t>
      </w:r>
      <w:r>
        <w:tab/>
      </w:r>
      <w:r>
        <w:tab/>
      </w:r>
      <w:r>
        <w:tab/>
        <w:t>(32)</w:t>
      </w:r>
    </w:p>
    <w:p w:rsidR="00000000" w:rsidRDefault="002E0998">
      <w:pPr>
        <w:ind w:firstLine="426"/>
        <w:jc w:val="both"/>
      </w:pPr>
      <w:r>
        <w:t>для обратной трубы</w:t>
      </w:r>
    </w:p>
    <w:p w:rsidR="00000000" w:rsidRDefault="002E0998">
      <w:pPr>
        <w:spacing w:before="120" w:after="120"/>
        <w:ind w:firstLine="425"/>
        <w:jc w:val="right"/>
      </w:pPr>
      <w:r>
        <w:rPr>
          <w:position w:val="-60"/>
        </w:rPr>
        <w:object w:dxaOrig="3760" w:dyaOrig="999">
          <v:shape id="_x0000_i1105" type="#_x0000_t75" style="width:149.25pt;height:39.75pt" o:ole="">
            <v:imagedata r:id="rId121" o:title=""/>
          </v:shape>
          <o:OLEObject Type="Embed" ProgID="Equation.2" ShapeID="_x0000_i1105" DrawAspect="Content" ObjectID="_1427219869" r:id="rId122"/>
        </w:object>
      </w:r>
      <w:r>
        <w:t xml:space="preserve"> </w:t>
      </w:r>
      <w:r>
        <w:tab/>
      </w:r>
      <w:r>
        <w:tab/>
      </w:r>
      <w:r>
        <w:tab/>
        <w:t>(33)</w:t>
      </w:r>
    </w:p>
    <w:p w:rsidR="00000000" w:rsidRDefault="002E0998">
      <w:pPr>
        <w:ind w:left="1276" w:hanging="1276"/>
        <w:jc w:val="both"/>
      </w:pPr>
      <w:r>
        <w:t xml:space="preserve">где </w:t>
      </w:r>
      <w:r>
        <w:rPr>
          <w:i/>
          <w:lang w:val="en-US"/>
        </w:rPr>
        <w:t>r</w:t>
      </w:r>
      <w:r>
        <w:rPr>
          <w:i/>
          <w:vertAlign w:val="subscript"/>
        </w:rPr>
        <w:t>пр</w:t>
      </w:r>
      <w:r>
        <w:rPr>
          <w:lang w:val="en-US"/>
        </w:rPr>
        <w:t xml:space="preserve"> </w:t>
      </w:r>
      <w:r>
        <w:t xml:space="preserve">и </w:t>
      </w:r>
      <w:r>
        <w:rPr>
          <w:i/>
          <w:lang w:val="en-US"/>
        </w:rPr>
        <w:t>r</w:t>
      </w:r>
      <w:r>
        <w:rPr>
          <w:i/>
          <w:vertAlign w:val="subscript"/>
        </w:rPr>
        <w:t>об</w:t>
      </w:r>
      <w:r>
        <w:t xml:space="preserve"> — наружные радиусы прямой и обратной труб теплопров</w:t>
      </w:r>
      <w:r>
        <w:t>о</w:t>
      </w:r>
      <w:r>
        <w:t>да, м;</w:t>
      </w:r>
    </w:p>
    <w:p w:rsidR="00000000" w:rsidRDefault="002E0998">
      <w:pPr>
        <w:ind w:left="1276" w:hanging="567"/>
        <w:jc w:val="both"/>
      </w:pPr>
      <w:r>
        <w:rPr>
          <w:i/>
        </w:rPr>
        <w:t>а</w:t>
      </w:r>
      <w:r>
        <w:rPr>
          <w:i/>
          <w:vertAlign w:val="subscript"/>
        </w:rPr>
        <w:t>н</w:t>
      </w:r>
      <w:r>
        <w:rPr>
          <w:i/>
        </w:rPr>
        <w:t xml:space="preserve"> — </w:t>
      </w:r>
      <w:r>
        <w:t>коэффициент теплоотдачи от поверхности теплоизоляции труб теплопровода к возд</w:t>
      </w:r>
      <w:r>
        <w:t>уху в тоннеле или канале, Вт/(м</w:t>
      </w:r>
      <w:r>
        <w:rPr>
          <w:vertAlign w:val="superscript"/>
        </w:rPr>
        <w:t>2</w:t>
      </w:r>
      <w:r>
        <w:sym w:font="Symbol" w:char="F0D7"/>
      </w:r>
      <w:r>
        <w:t>°С).</w:t>
      </w:r>
    </w:p>
    <w:p w:rsidR="00000000" w:rsidRDefault="002E0998">
      <w:pPr>
        <w:ind w:firstLine="426"/>
        <w:jc w:val="both"/>
      </w:pPr>
      <w:r>
        <w:t>Если в тоннеле или канале кроме теплопровода укладываются др</w:t>
      </w:r>
      <w:r>
        <w:t>у</w:t>
      </w:r>
      <w:r>
        <w:t>гие трубопроводы (водопровод, канализация и пр.), то расход воздуха на вентилирование определяется только исходя из теплопотерь тепл</w:t>
      </w:r>
      <w:r>
        <w:t>о</w:t>
      </w:r>
      <w:r>
        <w:t xml:space="preserve">провода. </w:t>
      </w:r>
    </w:p>
    <w:p w:rsidR="00000000" w:rsidRDefault="002E0998">
      <w:pPr>
        <w:ind w:firstLine="426"/>
        <w:jc w:val="both"/>
      </w:pPr>
      <w:r>
        <w:rPr>
          <w:b/>
        </w:rPr>
        <w:t>12.28.</w:t>
      </w:r>
      <w:r>
        <w:t xml:space="preserve"> Средняя температура воздуха в тоннеле или канале за пер</w:t>
      </w:r>
      <w:r>
        <w:t>и</w:t>
      </w:r>
      <w:r>
        <w:t>од года с отрицательной температурой воздуха определяется по форм</w:t>
      </w:r>
      <w:r>
        <w:t>у</w:t>
      </w:r>
      <w:r>
        <w:t>ле</w:t>
      </w:r>
    </w:p>
    <w:p w:rsidR="00000000" w:rsidRDefault="002E0998">
      <w:pPr>
        <w:spacing w:before="120" w:after="120"/>
        <w:ind w:firstLine="425"/>
        <w:jc w:val="right"/>
        <w:rPr>
          <w:i/>
        </w:rPr>
      </w:pPr>
      <w:r>
        <w:rPr>
          <w:position w:val="-28"/>
        </w:rPr>
        <w:object w:dxaOrig="1340" w:dyaOrig="720">
          <v:shape id="_x0000_i1106" type="#_x0000_t75" style="width:59.25pt;height:32.25pt" o:ole="">
            <v:imagedata r:id="rId123" o:title=""/>
          </v:shape>
          <o:OLEObject Type="Embed" ProgID="Equation.2" ShapeID="_x0000_i1106" DrawAspect="Content" ObjectID="_1427219870" r:id="rId124"/>
        </w:object>
      </w:r>
      <w:r>
        <w:rPr>
          <w:lang w:val="en-US"/>
        </w:rPr>
        <w:t xml:space="preserve"> </w:t>
      </w:r>
      <w:r>
        <w:rPr>
          <w:lang w:val="en-US"/>
        </w:rPr>
        <w:tab/>
      </w:r>
      <w:r>
        <w:rPr>
          <w:lang w:val="en-US"/>
        </w:rPr>
        <w:tab/>
      </w:r>
      <w:r>
        <w:rPr>
          <w:lang w:val="en-US"/>
        </w:rPr>
        <w:tab/>
      </w:r>
      <w:r>
        <w:rPr>
          <w:lang w:val="en-US"/>
        </w:rPr>
        <w:tab/>
        <w:t>(34)</w:t>
      </w:r>
    </w:p>
    <w:p w:rsidR="00000000" w:rsidRDefault="002E0998">
      <w:pPr>
        <w:ind w:firstLine="142"/>
        <w:jc w:val="both"/>
      </w:pPr>
      <w:r>
        <w:t>где</w:t>
      </w:r>
      <w:r>
        <w:rPr>
          <w:lang w:val="en-US"/>
        </w:rPr>
        <w:t xml:space="preserve"> </w:t>
      </w:r>
      <w:r>
        <w:rPr>
          <w:i/>
          <w:lang w:val="en-US"/>
        </w:rPr>
        <w:t>J</w:t>
      </w:r>
      <w:r>
        <w:rPr>
          <w:i/>
        </w:rPr>
        <w:t xml:space="preserve"> — </w:t>
      </w:r>
      <w:r>
        <w:t>определяется по формуле (29);</w:t>
      </w:r>
    </w:p>
    <w:p w:rsidR="00000000" w:rsidRDefault="002E0998">
      <w:pPr>
        <w:ind w:left="851" w:hanging="425"/>
        <w:jc w:val="both"/>
      </w:pPr>
      <w:r>
        <w:rPr>
          <w:i/>
        </w:rPr>
        <w:sym w:font="Symbol" w:char="F074"/>
      </w:r>
      <w:r>
        <w:rPr>
          <w:i/>
          <w:vertAlign w:val="subscript"/>
        </w:rPr>
        <w:t>з</w:t>
      </w:r>
      <w:r>
        <w:t xml:space="preserve"> — продолжительность периода года с отрицательной средне-месячной</w:t>
      </w:r>
      <w:r>
        <w:t xml:space="preserve"> температурой воздуха (зимний период), ч.</w:t>
      </w:r>
    </w:p>
    <w:p w:rsidR="00000000" w:rsidRDefault="002E0998">
      <w:pPr>
        <w:ind w:firstLine="426"/>
        <w:jc w:val="both"/>
      </w:pPr>
      <w:r>
        <w:rPr>
          <w:b/>
        </w:rPr>
        <w:t>12.29.</w:t>
      </w:r>
      <w:r>
        <w:t xml:space="preserve"> Расход воздуха на вентилирование в расчете на 1 м в тонн</w:t>
      </w:r>
      <w:r>
        <w:t>е</w:t>
      </w:r>
      <w:r>
        <w:t>ле или канале в зимний период</w:t>
      </w:r>
      <w:r>
        <w:rPr>
          <w:lang w:val="en-US"/>
        </w:rPr>
        <w:t xml:space="preserve"> </w:t>
      </w:r>
      <w:r>
        <w:rPr>
          <w:i/>
          <w:lang w:val="en-US"/>
        </w:rPr>
        <w:t>G</w:t>
      </w:r>
      <w:r>
        <w:rPr>
          <w:i/>
          <w:vertAlign w:val="subscript"/>
        </w:rPr>
        <w:t>з</w:t>
      </w:r>
      <w:r>
        <w:rPr>
          <w:lang w:val="en-US"/>
        </w:rPr>
        <w:t>,</w:t>
      </w:r>
      <w:r>
        <w:t xml:space="preserve"> кг/ч, следует определять по формуле</w:t>
      </w:r>
    </w:p>
    <w:p w:rsidR="00000000" w:rsidRDefault="002E0998">
      <w:pPr>
        <w:spacing w:before="120" w:after="120"/>
        <w:jc w:val="right"/>
        <w:rPr>
          <w:lang w:val="en-US"/>
        </w:rPr>
      </w:pPr>
      <w:r>
        <w:rPr>
          <w:position w:val="-30"/>
          <w:lang w:val="en-US"/>
        </w:rPr>
        <w:object w:dxaOrig="6960" w:dyaOrig="760">
          <v:shape id="_x0000_i1107" type="#_x0000_t75" style="width:279.75pt;height:30.75pt" o:ole="">
            <v:imagedata r:id="rId125" o:title=""/>
          </v:shape>
          <o:OLEObject Type="Embed" ProgID="Equation.2" ShapeID="_x0000_i1107" DrawAspect="Content" ObjectID="_1427219871" r:id="rId126"/>
        </w:object>
      </w:r>
      <w:r>
        <w:rPr>
          <w:lang w:val="en-US"/>
        </w:rPr>
        <w:t>, (35)</w:t>
      </w:r>
    </w:p>
    <w:p w:rsidR="00000000" w:rsidRDefault="002E0998">
      <w:pPr>
        <w:ind w:firstLine="426"/>
        <w:jc w:val="both"/>
      </w:pPr>
      <w:r>
        <w:t xml:space="preserve">где </w:t>
      </w:r>
      <w:r>
        <w:rPr>
          <w:i/>
        </w:rPr>
        <w:sym w:font="Symbol" w:char="F074"/>
      </w:r>
      <w:r>
        <w:rPr>
          <w:i/>
          <w:vertAlign w:val="subscript"/>
        </w:rPr>
        <w:t>з</w:t>
      </w:r>
      <w:r>
        <w:t xml:space="preserve"> — среднезимняя температура наружного воздуха, °С;</w:t>
      </w:r>
    </w:p>
    <w:p w:rsidR="00000000" w:rsidRDefault="002E0998">
      <w:pPr>
        <w:spacing w:before="120" w:after="120"/>
        <w:ind w:firstLine="425"/>
        <w:jc w:val="right"/>
      </w:pPr>
      <w:r>
        <w:rPr>
          <w:position w:val="-28"/>
        </w:rPr>
        <w:object w:dxaOrig="2060" w:dyaOrig="680">
          <v:shape id="_x0000_i1108" type="#_x0000_t75" style="width:86.25pt;height:28.5pt" o:ole="">
            <v:imagedata r:id="rId127" o:title=""/>
          </v:shape>
          <o:OLEObject Type="Embed" ProgID="Equation.2" ShapeID="_x0000_i1108" DrawAspect="Content" ObjectID="_1427219872" r:id="rId128"/>
        </w:object>
      </w:r>
      <w:r>
        <w:t xml:space="preserve"> </w:t>
      </w:r>
      <w:r>
        <w:tab/>
      </w:r>
      <w:r>
        <w:tab/>
      </w:r>
      <w:r>
        <w:tab/>
        <w:t>(36)</w:t>
      </w:r>
    </w:p>
    <w:p w:rsidR="00000000" w:rsidRDefault="002E0998">
      <w:pPr>
        <w:ind w:firstLine="426"/>
        <w:jc w:val="both"/>
      </w:pPr>
      <w:r>
        <w:rPr>
          <w:i/>
          <w:lang w:val="en-US"/>
        </w:rPr>
        <w:t>h</w:t>
      </w:r>
      <w:r>
        <w:rPr>
          <w:i/>
          <w:vertAlign w:val="subscript"/>
          <w:lang w:val="en-US"/>
        </w:rPr>
        <w:t>0</w:t>
      </w:r>
      <w:r>
        <w:rPr>
          <w:i/>
        </w:rPr>
        <w:t xml:space="preserve"> — </w:t>
      </w:r>
      <w:r>
        <w:t>расстояние от поверхности земли до верха канала, м.</w:t>
      </w:r>
    </w:p>
    <w:p w:rsidR="00000000" w:rsidRDefault="002E0998">
      <w:pPr>
        <w:ind w:firstLine="426"/>
        <w:jc w:val="both"/>
      </w:pPr>
      <w:r>
        <w:rPr>
          <w:b/>
        </w:rPr>
        <w:t>12.30.</w:t>
      </w:r>
      <w:r>
        <w:t xml:space="preserve"> Толщину теплоизоляции труб в тоннеле или канале </w:t>
      </w:r>
      <w:r>
        <w:rPr>
          <w:i/>
        </w:rPr>
        <w:sym w:font="Symbol" w:char="F064"/>
      </w:r>
      <w:r>
        <w:rPr>
          <w:vertAlign w:val="subscript"/>
        </w:rPr>
        <w:t>и</w:t>
      </w:r>
      <w:r>
        <w:t xml:space="preserve"> на</w:t>
      </w:r>
      <w:r>
        <w:t>д</w:t>
      </w:r>
      <w:r>
        <w:t>лежит определять предварительно по величине допустимых среднег</w:t>
      </w:r>
      <w:r>
        <w:t>о</w:t>
      </w:r>
      <w:r>
        <w:t>довых те</w:t>
      </w:r>
      <w:r>
        <w:t>п</w:t>
      </w:r>
      <w:r>
        <w:t xml:space="preserve">лопотерь по формуле </w:t>
      </w:r>
    </w:p>
    <w:p w:rsidR="00000000" w:rsidRDefault="002E0998">
      <w:pPr>
        <w:spacing w:before="120" w:after="120"/>
        <w:ind w:firstLine="425"/>
        <w:jc w:val="right"/>
      </w:pPr>
      <w:r>
        <w:rPr>
          <w:position w:val="-34"/>
        </w:rPr>
        <w:object w:dxaOrig="1740" w:dyaOrig="840">
          <v:shape id="_x0000_i1109" type="#_x0000_t75" style="width:72.75pt;height:35.25pt" o:ole="">
            <v:imagedata r:id="rId129" o:title=""/>
          </v:shape>
          <o:OLEObject Type="Embed" ProgID="Equation.2" ShapeID="_x0000_i1109" DrawAspect="Content" ObjectID="_1427219873" r:id="rId130"/>
        </w:object>
      </w:r>
      <w:r>
        <w:t xml:space="preserve"> </w:t>
      </w:r>
      <w:r>
        <w:tab/>
      </w:r>
      <w:r>
        <w:tab/>
      </w:r>
      <w:r>
        <w:tab/>
      </w:r>
      <w:r>
        <w:tab/>
        <w:t>(37)</w:t>
      </w:r>
    </w:p>
    <w:p w:rsidR="00000000" w:rsidRDefault="002E0998">
      <w:pPr>
        <w:ind w:firstLine="142"/>
        <w:jc w:val="both"/>
      </w:pPr>
      <w:r>
        <w:t xml:space="preserve">где </w:t>
      </w:r>
      <w:r>
        <w:rPr>
          <w:i/>
        </w:rPr>
        <w:t>t</w:t>
      </w:r>
      <w:r>
        <w:rPr>
          <w:vertAlign w:val="subscript"/>
        </w:rPr>
        <w:t>т</w:t>
      </w:r>
      <w:r>
        <w:rPr>
          <w:i/>
        </w:rPr>
        <w:t xml:space="preserve"> — </w:t>
      </w:r>
      <w:r>
        <w:t xml:space="preserve">температура теплоносителя в трубе, °С; </w:t>
      </w:r>
    </w:p>
    <w:p w:rsidR="00000000" w:rsidRDefault="002E0998">
      <w:pPr>
        <w:ind w:firstLine="426"/>
        <w:jc w:val="both"/>
      </w:pPr>
      <w:r>
        <w:rPr>
          <w:i/>
          <w:lang w:val="en-US"/>
        </w:rPr>
        <w:t>q</w:t>
      </w:r>
      <w:r>
        <w:rPr>
          <w:i/>
          <w:vertAlign w:val="subscript"/>
        </w:rPr>
        <w:t>ср</w:t>
      </w:r>
      <w:r>
        <w:rPr>
          <w:i/>
        </w:rPr>
        <w:t xml:space="preserve"> </w:t>
      </w:r>
      <w:r>
        <w:t>— допустимая среднегодовая величина теплопотерь, Вт/м.</w:t>
      </w:r>
    </w:p>
    <w:p w:rsidR="00000000" w:rsidRDefault="002E0998">
      <w:pPr>
        <w:ind w:firstLine="426"/>
        <w:jc w:val="both"/>
      </w:pPr>
      <w:r>
        <w:rPr>
          <w:b/>
        </w:rPr>
        <w:t>12.31.</w:t>
      </w:r>
      <w:r>
        <w:t xml:space="preserve"> Перепад температуры теплоносителя </w:t>
      </w:r>
      <w:r>
        <w:sym w:font="Symbol" w:char="F044"/>
      </w:r>
      <w:r>
        <w:rPr>
          <w:i/>
          <w:lang w:val="en-US"/>
        </w:rPr>
        <w:t>t</w:t>
      </w:r>
      <w:r>
        <w:t xml:space="preserve"> в самый холодный м</w:t>
      </w:r>
      <w:r>
        <w:t>е</w:t>
      </w:r>
      <w:r>
        <w:t>сяц следует рассчитывать по формуле</w:t>
      </w:r>
    </w:p>
    <w:p w:rsidR="00000000" w:rsidRDefault="002E0998">
      <w:pPr>
        <w:spacing w:before="120" w:after="120"/>
        <w:ind w:firstLine="425"/>
        <w:jc w:val="right"/>
      </w:pPr>
      <w:r>
        <w:sym w:font="Symbol" w:char="F044"/>
      </w:r>
      <w:r>
        <w:rPr>
          <w:i/>
          <w:lang w:val="en-US"/>
        </w:rPr>
        <w:t>t</w:t>
      </w:r>
      <w:r>
        <w:t xml:space="preserve"> = (</w:t>
      </w:r>
      <w:r>
        <w:rPr>
          <w:i/>
          <w:lang w:val="en-US"/>
        </w:rPr>
        <w:t>t</w:t>
      </w:r>
      <w:r>
        <w:rPr>
          <w:vertAlign w:val="subscript"/>
        </w:rPr>
        <w:t>т</w:t>
      </w:r>
      <w:r>
        <w:rPr>
          <w:lang w:val="en-US"/>
        </w:rPr>
        <w:t xml:space="preserve"> - </w:t>
      </w:r>
      <w:r>
        <w:rPr>
          <w:i/>
          <w:lang w:val="en-US"/>
        </w:rPr>
        <w:t>t</w:t>
      </w:r>
      <w:r>
        <w:rPr>
          <w:i/>
          <w:vertAlign w:val="subscript"/>
        </w:rPr>
        <w:t>з.к</w:t>
      </w:r>
      <w:r>
        <w:rPr>
          <w:lang w:val="en-US"/>
        </w:rPr>
        <w:t xml:space="preserve"> )</w:t>
      </w:r>
      <w:r>
        <w:t xml:space="preserve"> (1 - </w:t>
      </w:r>
      <w:r>
        <w:rPr>
          <w:i/>
        </w:rPr>
        <w:t>е</w:t>
      </w:r>
      <w:r>
        <w:rPr>
          <w:i/>
          <w:vertAlign w:val="superscript"/>
        </w:rPr>
        <w:sym w:font="Symbol" w:char="F06A"/>
      </w:r>
      <w:r>
        <w:t xml:space="preserve">). </w:t>
      </w:r>
      <w:r>
        <w:tab/>
      </w:r>
      <w:r>
        <w:tab/>
      </w:r>
      <w:r>
        <w:tab/>
        <w:t>(38)</w:t>
      </w:r>
    </w:p>
    <w:p w:rsidR="00000000" w:rsidRDefault="002E0998">
      <w:pPr>
        <w:ind w:firstLine="426"/>
        <w:jc w:val="both"/>
      </w:pPr>
      <w:r>
        <w:rPr>
          <w:b/>
        </w:rPr>
        <w:t>12.32.</w:t>
      </w:r>
      <w:r>
        <w:t xml:space="preserve"> Если перепад температуры теплоносителя в трубах в самый холодный месяц окажется больше допустимого, то окончательная то</w:t>
      </w:r>
      <w:r>
        <w:t>л</w:t>
      </w:r>
      <w:r>
        <w:t>щина теплоизоляции определяется по формуле</w:t>
      </w:r>
    </w:p>
    <w:p w:rsidR="00000000" w:rsidRDefault="002E0998">
      <w:pPr>
        <w:spacing w:before="120" w:after="120"/>
        <w:ind w:firstLine="425"/>
        <w:jc w:val="right"/>
      </w:pPr>
      <w:r>
        <w:rPr>
          <w:i/>
        </w:rPr>
        <w:sym w:font="Symbol" w:char="F064"/>
      </w:r>
      <w:r>
        <w:rPr>
          <w:vertAlign w:val="subscript"/>
        </w:rPr>
        <w:t>и</w:t>
      </w:r>
      <w:r>
        <w:t xml:space="preserve"> =</w:t>
      </w:r>
      <w:r>
        <w:rPr>
          <w:lang w:val="en-US"/>
        </w:rPr>
        <w:t xml:space="preserve"> </w:t>
      </w:r>
      <w:r>
        <w:rPr>
          <w:i/>
          <w:lang w:val="en-US"/>
        </w:rPr>
        <w:t>r</w:t>
      </w:r>
      <w:r>
        <w:rPr>
          <w:lang w:val="en-US"/>
        </w:rPr>
        <w:t xml:space="preserve"> (</w:t>
      </w:r>
      <w:r>
        <w:rPr>
          <w:i/>
        </w:rPr>
        <w:t>е</w:t>
      </w:r>
      <w:r>
        <w:rPr>
          <w:i/>
          <w:vertAlign w:val="superscript"/>
        </w:rPr>
        <w:sym w:font="Symbol" w:char="F06A"/>
      </w:r>
      <w:r>
        <w:rPr>
          <w:i/>
          <w:vertAlign w:val="superscript"/>
        </w:rPr>
        <w:t>1</w:t>
      </w:r>
      <w:r>
        <w:t xml:space="preserve"> - 1), </w:t>
      </w:r>
      <w:r>
        <w:tab/>
      </w:r>
      <w:r>
        <w:tab/>
      </w:r>
      <w:r>
        <w:tab/>
      </w:r>
      <w:r>
        <w:tab/>
        <w:t>(39)</w:t>
      </w:r>
    </w:p>
    <w:p w:rsidR="00000000" w:rsidRDefault="002E0998">
      <w:pPr>
        <w:spacing w:after="120"/>
        <w:jc w:val="center"/>
      </w:pPr>
      <w:r>
        <w:t>где</w:t>
      </w:r>
      <w:r>
        <w:rPr>
          <w:lang w:val="en-US"/>
        </w:rPr>
        <w:t xml:space="preserve"> </w:t>
      </w:r>
      <w:r>
        <w:rPr>
          <w:i/>
        </w:rPr>
        <w:sym w:font="Symbol" w:char="F06A"/>
      </w:r>
      <w:r>
        <w:rPr>
          <w:i/>
          <w:vertAlign w:val="subscript"/>
        </w:rPr>
        <w:t>1</w:t>
      </w:r>
      <w:r>
        <w:rPr>
          <w:vertAlign w:val="subscript"/>
        </w:rPr>
        <w:t xml:space="preserve"> </w:t>
      </w:r>
      <w:r>
        <w:t xml:space="preserve"> = </w:t>
      </w:r>
      <w:r>
        <w:rPr>
          <w:position w:val="-64"/>
        </w:rPr>
        <w:object w:dxaOrig="1960" w:dyaOrig="1040">
          <v:shape id="_x0000_i1110" type="#_x0000_t75" style="width:84.75pt;height:45pt" o:ole="">
            <v:imagedata r:id="rId131" o:title=""/>
          </v:shape>
          <o:OLEObject Type="Embed" ProgID="Equation.2" ShapeID="_x0000_i1110" DrawAspect="Content" ObjectID="_1427219874" r:id="rId132"/>
        </w:object>
      </w:r>
      <w:r>
        <w:t xml:space="preserve"> </w:t>
      </w:r>
    </w:p>
    <w:p w:rsidR="00000000" w:rsidRDefault="002E0998">
      <w:pPr>
        <w:ind w:firstLine="426"/>
        <w:jc w:val="both"/>
      </w:pPr>
      <w:r>
        <w:rPr>
          <w:b/>
        </w:rPr>
        <w:t>12.33.</w:t>
      </w:r>
      <w:r>
        <w:t xml:space="preserve"> Теп</w:t>
      </w:r>
      <w:r>
        <w:t>ловой расчет вводов в здания, принятых к прокладке в тоннеле или канале, производится так же, как и для магистральных то</w:t>
      </w:r>
      <w:r>
        <w:t>н</w:t>
      </w:r>
      <w:r>
        <w:t>нелей или каналов.</w:t>
      </w:r>
    </w:p>
    <w:p w:rsidR="00000000" w:rsidRDefault="002E0998">
      <w:pPr>
        <w:ind w:firstLine="426"/>
        <w:jc w:val="both"/>
      </w:pPr>
      <w:r>
        <w:rPr>
          <w:b/>
        </w:rPr>
        <w:t>12.34.</w:t>
      </w:r>
      <w:r>
        <w:t xml:space="preserve"> Размеры зоны оттаивания грунтов вокруг тоннелей или к</w:t>
      </w:r>
      <w:r>
        <w:t>а</w:t>
      </w:r>
      <w:r>
        <w:t>налов определяются для положительной средней годовой температуры во</w:t>
      </w:r>
      <w:r>
        <w:t>з</w:t>
      </w:r>
      <w:r>
        <w:t>духа в канале.</w:t>
      </w:r>
    </w:p>
    <w:p w:rsidR="00000000" w:rsidRDefault="002E0998">
      <w:pPr>
        <w:ind w:firstLine="426"/>
        <w:jc w:val="both"/>
      </w:pPr>
      <w:r>
        <w:rPr>
          <w:b/>
        </w:rPr>
        <w:t>12.35.</w:t>
      </w:r>
      <w:r>
        <w:t xml:space="preserve"> Предельная глубина оттаивания грунтов под тоннелями или каналами определяется по формуле </w:t>
      </w:r>
    </w:p>
    <w:p w:rsidR="00000000" w:rsidRDefault="002E0998">
      <w:pPr>
        <w:spacing w:before="120" w:after="120"/>
        <w:ind w:firstLine="425"/>
        <w:jc w:val="right"/>
      </w:pPr>
      <w:r>
        <w:rPr>
          <w:i/>
          <w:lang w:val="en-US"/>
        </w:rPr>
        <w:t>h</w:t>
      </w:r>
      <w:r>
        <w:rPr>
          <w:i/>
          <w:vertAlign w:val="subscript"/>
        </w:rPr>
        <w:t>п</w:t>
      </w:r>
      <w:r>
        <w:rPr>
          <w:lang w:val="en-US"/>
        </w:rPr>
        <w:t xml:space="preserve"> </w:t>
      </w:r>
      <w:r>
        <w:t>=</w:t>
      </w:r>
      <w:r>
        <w:rPr>
          <w:lang w:val="en-US"/>
        </w:rPr>
        <w:t xml:space="preserve"> </w:t>
      </w:r>
      <w:r>
        <w:t>(</w:t>
      </w:r>
      <w:r>
        <w:rPr>
          <w:i/>
        </w:rPr>
        <w:sym w:font="Symbol" w:char="F078"/>
      </w:r>
      <w:r>
        <w:rPr>
          <w:i/>
          <w:vertAlign w:val="subscript"/>
        </w:rPr>
        <w:t>п</w:t>
      </w:r>
      <w:r>
        <w:rPr>
          <w:lang w:val="en-US"/>
        </w:rPr>
        <w:t xml:space="preserve"> </w:t>
      </w:r>
      <w:r>
        <w:rPr>
          <w:lang w:val="en-US"/>
        </w:rPr>
        <w:noBreakHyphen/>
        <w:t xml:space="preserve"> </w:t>
      </w:r>
      <w:r>
        <w:rPr>
          <w:i/>
          <w:lang w:val="en-US"/>
        </w:rPr>
        <w:t>m</w:t>
      </w:r>
      <w:r>
        <w:rPr>
          <w:lang w:val="en-US"/>
        </w:rPr>
        <w:t xml:space="preserve"> </w:t>
      </w:r>
      <w:r>
        <w:rPr>
          <w:lang w:val="en-US"/>
        </w:rPr>
        <w:noBreakHyphen/>
        <w:t xml:space="preserve"> 1</w:t>
      </w:r>
      <w:r>
        <w:t>)</w:t>
      </w:r>
      <w:r>
        <w:rPr>
          <w:i/>
          <w:lang w:val="en-US"/>
        </w:rPr>
        <w:t>r</w:t>
      </w:r>
      <w:r>
        <w:t xml:space="preserve">. </w:t>
      </w:r>
      <w:r>
        <w:rPr>
          <w:lang w:val="en-US"/>
        </w:rPr>
        <w:tab/>
      </w:r>
      <w:r>
        <w:rPr>
          <w:lang w:val="en-US"/>
        </w:rPr>
        <w:tab/>
      </w:r>
      <w:r>
        <w:rPr>
          <w:lang w:val="en-US"/>
        </w:rPr>
        <w:tab/>
      </w:r>
      <w:r>
        <w:rPr>
          <w:lang w:val="en-US"/>
        </w:rPr>
        <w:tab/>
      </w:r>
      <w:r>
        <w:t>(40)</w:t>
      </w:r>
    </w:p>
    <w:p w:rsidR="00000000" w:rsidRDefault="002E0998">
      <w:pPr>
        <w:ind w:firstLine="426"/>
        <w:jc w:val="both"/>
      </w:pPr>
      <w:r>
        <w:t xml:space="preserve">Предварительно вычисляется значение </w:t>
      </w:r>
      <w:r>
        <w:rPr>
          <w:i/>
        </w:rPr>
        <w:sym w:font="Symbol" w:char="F062"/>
      </w:r>
      <w:r>
        <w:t>:</w:t>
      </w:r>
    </w:p>
    <w:p w:rsidR="00000000" w:rsidRDefault="002E0998">
      <w:pPr>
        <w:spacing w:before="120" w:after="120"/>
        <w:ind w:firstLine="425"/>
        <w:jc w:val="right"/>
      </w:pPr>
      <w:r>
        <w:rPr>
          <w:i/>
        </w:rPr>
        <w:sym w:font="Symbol" w:char="F062"/>
      </w:r>
      <w:r>
        <w:rPr>
          <w:i/>
          <w:lang w:val="en-US"/>
        </w:rPr>
        <w:t xml:space="preserve"> </w:t>
      </w:r>
      <w:r>
        <w:t>=</w:t>
      </w:r>
      <w:r>
        <w:rPr>
          <w:lang w:val="en-US"/>
        </w:rPr>
        <w:t xml:space="preserve"> </w:t>
      </w:r>
      <w:r>
        <w:rPr>
          <w:position w:val="-28"/>
          <w:lang w:val="en-US"/>
        </w:rPr>
        <w:object w:dxaOrig="760" w:dyaOrig="680">
          <v:shape id="_x0000_i1111" type="#_x0000_t75" style="width:32.25pt;height:28.5pt" o:ole="">
            <v:imagedata r:id="rId133" o:title=""/>
          </v:shape>
          <o:OLEObject Type="Embed" ProgID="Equation.2" ShapeID="_x0000_i1111" DrawAspect="Content" ObjectID="_1427219875" r:id="rId134"/>
        </w:object>
      </w:r>
      <w:r>
        <w:t xml:space="preserve"> </w:t>
      </w:r>
      <w:r>
        <w:rPr>
          <w:lang w:val="en-US"/>
        </w:rPr>
        <w:tab/>
      </w:r>
      <w:r>
        <w:rPr>
          <w:lang w:val="en-US"/>
        </w:rPr>
        <w:tab/>
      </w:r>
      <w:r>
        <w:rPr>
          <w:lang w:val="en-US"/>
        </w:rPr>
        <w:tab/>
        <w:t>(</w:t>
      </w:r>
      <w:r>
        <w:t>41)</w:t>
      </w:r>
    </w:p>
    <w:p w:rsidR="00000000" w:rsidRDefault="002E0998">
      <w:pPr>
        <w:ind w:firstLine="426"/>
        <w:jc w:val="both"/>
      </w:pPr>
      <w:r>
        <w:t>В расчетах принимается экви</w:t>
      </w:r>
      <w:r>
        <w:t>валентное значение радиуса тоннеля или канала, вычисляемое по формуле</w:t>
      </w:r>
    </w:p>
    <w:p w:rsidR="00000000" w:rsidRDefault="002E0998">
      <w:pPr>
        <w:spacing w:before="120" w:after="120"/>
        <w:ind w:firstLine="425"/>
        <w:jc w:val="right"/>
      </w:pPr>
      <w:r>
        <w:rPr>
          <w:position w:val="-22"/>
        </w:rPr>
        <w:object w:dxaOrig="800" w:dyaOrig="620">
          <v:shape id="_x0000_i1112" type="#_x0000_t75" style="width:33pt;height:25.5pt" o:ole="">
            <v:imagedata r:id="rId135" o:title=""/>
          </v:shape>
          <o:OLEObject Type="Embed" ProgID="Equation.2" ShapeID="_x0000_i1112" DrawAspect="Content" ObjectID="_1427219876" r:id="rId136"/>
        </w:object>
      </w:r>
      <w:r>
        <w:rPr>
          <w:lang w:val="en-US"/>
        </w:rPr>
        <w:t>.</w:t>
      </w:r>
      <w:r>
        <w:rPr>
          <w:lang w:val="en-US"/>
        </w:rPr>
        <w:tab/>
      </w:r>
      <w:r>
        <w:rPr>
          <w:lang w:val="en-US"/>
        </w:rPr>
        <w:tab/>
      </w:r>
      <w:r>
        <w:rPr>
          <w:lang w:val="en-US"/>
        </w:rPr>
        <w:tab/>
      </w:r>
      <w:r>
        <w:rPr>
          <w:lang w:val="en-US"/>
        </w:rPr>
        <w:tab/>
        <w:t>(42)</w:t>
      </w:r>
    </w:p>
    <w:p w:rsidR="00000000" w:rsidRDefault="002E0998">
      <w:pPr>
        <w:ind w:left="1276" w:hanging="850"/>
        <w:jc w:val="both"/>
      </w:pPr>
      <w:r>
        <w:t>где</w:t>
      </w:r>
      <w:r>
        <w:rPr>
          <w:lang w:val="en-US"/>
        </w:rPr>
        <w:t xml:space="preserve"> </w:t>
      </w:r>
      <w:r>
        <w:rPr>
          <w:i/>
          <w:lang w:val="en-US"/>
        </w:rPr>
        <w:t>U</w:t>
      </w:r>
      <w:r>
        <w:t xml:space="preserve"> —</w:t>
      </w:r>
      <w:r>
        <w:rPr>
          <w:i/>
        </w:rPr>
        <w:t xml:space="preserve"> </w:t>
      </w:r>
      <w:r>
        <w:t>внутренний периметр тоннеля</w:t>
      </w:r>
      <w:r>
        <w:rPr>
          <w:lang w:val="en-US"/>
        </w:rPr>
        <w:t xml:space="preserve"> </w:t>
      </w:r>
      <w:r>
        <w:t xml:space="preserve">или канала; значение </w:t>
      </w:r>
      <w:r>
        <w:rPr>
          <w:i/>
        </w:rPr>
        <w:t>т</w:t>
      </w:r>
      <w:r>
        <w:t xml:space="preserve"> в</w:t>
      </w:r>
      <w:r>
        <w:t>ы</w:t>
      </w:r>
      <w:r>
        <w:t>числяется по формуле</w:t>
      </w:r>
    </w:p>
    <w:p w:rsidR="00000000" w:rsidRDefault="002E0998">
      <w:pPr>
        <w:spacing w:before="120" w:after="120"/>
        <w:ind w:firstLine="425"/>
        <w:jc w:val="right"/>
      </w:pPr>
      <w:r>
        <w:rPr>
          <w:position w:val="-28"/>
        </w:rPr>
        <w:object w:dxaOrig="760" w:dyaOrig="680">
          <v:shape id="_x0000_i1113" type="#_x0000_t75" style="width:32.25pt;height:28.5pt" o:ole="">
            <v:imagedata r:id="rId137" o:title=""/>
          </v:shape>
          <o:OLEObject Type="Embed" ProgID="Equation.2" ShapeID="_x0000_i1113" DrawAspect="Content" ObjectID="_1427219877" r:id="rId138"/>
        </w:object>
      </w:r>
      <w:r>
        <w:t xml:space="preserve"> </w:t>
      </w:r>
      <w:r>
        <w:tab/>
      </w:r>
      <w:r>
        <w:tab/>
      </w:r>
      <w:r>
        <w:tab/>
      </w:r>
      <w:r>
        <w:tab/>
        <w:t>(43)</w:t>
      </w:r>
    </w:p>
    <w:p w:rsidR="00000000" w:rsidRDefault="002E0998">
      <w:pPr>
        <w:ind w:firstLine="426"/>
        <w:jc w:val="both"/>
      </w:pPr>
      <w:r>
        <w:t>По значениям</w:t>
      </w:r>
      <w:r>
        <w:rPr>
          <w:lang w:val="en-US"/>
        </w:rPr>
        <w:t xml:space="preserve"> </w:t>
      </w:r>
      <w:r>
        <w:rPr>
          <w:i/>
        </w:rPr>
        <w:sym w:font="Symbol" w:char="F062"/>
      </w:r>
      <w:r>
        <w:t xml:space="preserve"> и </w:t>
      </w:r>
      <w:r>
        <w:rPr>
          <w:i/>
        </w:rPr>
        <w:t>т</w:t>
      </w:r>
      <w:r>
        <w:t xml:space="preserve"> по номограмме (рис. 39) находится значение к</w:t>
      </w:r>
      <w:r>
        <w:t>о</w:t>
      </w:r>
      <w:r>
        <w:t xml:space="preserve">эффициента </w:t>
      </w:r>
      <w:r>
        <w:rPr>
          <w:i/>
        </w:rPr>
        <w:sym w:font="Symbol" w:char="F078"/>
      </w:r>
      <w:r>
        <w:rPr>
          <w:i/>
          <w:vertAlign w:val="subscript"/>
        </w:rPr>
        <w:t>п</w:t>
      </w:r>
      <w:r>
        <w:t>.</w:t>
      </w:r>
    </w:p>
    <w:p w:rsidR="00000000" w:rsidRDefault="002E0998">
      <w:pPr>
        <w:spacing w:before="120" w:after="120"/>
        <w:jc w:val="center"/>
      </w:pPr>
      <w:r>
        <w:pict>
          <v:shape id="_x0000_i1114" type="#_x0000_t75" style="width:313.5pt;height:277.5pt">
            <v:imagedata r:id="rId139" o:title=""/>
          </v:shape>
        </w:pict>
      </w:r>
    </w:p>
    <w:p w:rsidR="00000000" w:rsidRDefault="002E0998">
      <w:pPr>
        <w:spacing w:before="120" w:after="120"/>
        <w:jc w:val="center"/>
      </w:pPr>
      <w:r>
        <w:t xml:space="preserve">Рис. 39. Номограмма для определения коэффициента </w:t>
      </w:r>
      <w:r>
        <w:rPr>
          <w:i/>
        </w:rPr>
        <w:sym w:font="Symbol" w:char="F078"/>
      </w:r>
      <w:r>
        <w:rPr>
          <w:i/>
          <w:vertAlign w:val="subscript"/>
        </w:rPr>
        <w:t>п</w:t>
      </w:r>
    </w:p>
    <w:p w:rsidR="00000000" w:rsidRDefault="002E0998">
      <w:pPr>
        <w:ind w:firstLine="426"/>
        <w:jc w:val="both"/>
      </w:pPr>
      <w:r>
        <w:rPr>
          <w:b/>
        </w:rPr>
        <w:t>12.36.</w:t>
      </w:r>
      <w:r>
        <w:t xml:space="preserve"> Глубина оттаивания грунта под тоннелем или каналом за время </w:t>
      </w:r>
      <w:r>
        <w:sym w:font="Symbol" w:char="F074"/>
      </w:r>
      <w:r>
        <w:t xml:space="preserve"> следует определять по формуле для значений </w:t>
      </w:r>
      <w:r>
        <w:sym w:font="Symbol" w:char="F062"/>
      </w:r>
      <w:r>
        <w:t xml:space="preserve"> </w:t>
      </w:r>
      <w:r>
        <w:sym w:font="Symbol" w:char="F0A3"/>
      </w:r>
      <w:r>
        <w:t xml:space="preserve"> 0,1</w:t>
      </w:r>
    </w:p>
    <w:p w:rsidR="00000000" w:rsidRDefault="002E0998">
      <w:pPr>
        <w:spacing w:before="120" w:after="120"/>
        <w:ind w:firstLine="425"/>
        <w:jc w:val="right"/>
      </w:pPr>
      <w:r>
        <w:rPr>
          <w:i/>
          <w:lang w:val="en-US"/>
        </w:rPr>
        <w:t>h</w:t>
      </w:r>
      <w:r>
        <w:rPr>
          <w:i/>
          <w:vertAlign w:val="subscript"/>
        </w:rPr>
        <w:sym w:font="Symbol" w:char="F074"/>
      </w:r>
      <w:r>
        <w:rPr>
          <w:lang w:val="en-US"/>
        </w:rPr>
        <w:t xml:space="preserve"> </w:t>
      </w:r>
      <w:r>
        <w:t>=</w:t>
      </w:r>
      <w:r>
        <w:rPr>
          <w:lang w:val="en-US"/>
        </w:rPr>
        <w:t xml:space="preserve"> </w:t>
      </w:r>
      <w:r>
        <w:t>(</w:t>
      </w:r>
      <w:r>
        <w:rPr>
          <w:i/>
        </w:rPr>
        <w:sym w:font="Symbol" w:char="F078"/>
      </w:r>
      <w:r>
        <w:rPr>
          <w:i/>
          <w:vertAlign w:val="subscript"/>
        </w:rPr>
        <w:t>0</w:t>
      </w:r>
      <w:r>
        <w:rPr>
          <w:lang w:val="en-US"/>
        </w:rPr>
        <w:t xml:space="preserve"> </w:t>
      </w:r>
      <w:r>
        <w:rPr>
          <w:lang w:val="en-US"/>
        </w:rPr>
        <w:noBreakHyphen/>
        <w:t xml:space="preserve"> </w:t>
      </w:r>
      <w:r>
        <w:rPr>
          <w:i/>
          <w:lang w:val="en-US"/>
        </w:rPr>
        <w:t>m</w:t>
      </w:r>
      <w:r>
        <w:rPr>
          <w:lang w:val="en-US"/>
        </w:rPr>
        <w:t xml:space="preserve"> </w:t>
      </w:r>
      <w:r>
        <w:rPr>
          <w:lang w:val="en-US"/>
        </w:rPr>
        <w:noBreakHyphen/>
        <w:t xml:space="preserve"> 1</w:t>
      </w:r>
      <w:r>
        <w:t>)</w:t>
      </w:r>
      <w:r>
        <w:rPr>
          <w:i/>
          <w:lang w:val="en-US"/>
        </w:rPr>
        <w:t>r</w:t>
      </w:r>
      <w:r>
        <w:t xml:space="preserve">. </w:t>
      </w:r>
      <w:r>
        <w:rPr>
          <w:lang w:val="en-US"/>
        </w:rPr>
        <w:tab/>
      </w:r>
      <w:r>
        <w:rPr>
          <w:lang w:val="en-US"/>
        </w:rPr>
        <w:tab/>
      </w:r>
      <w:r>
        <w:rPr>
          <w:lang w:val="en-US"/>
        </w:rPr>
        <w:tab/>
      </w:r>
      <w:r>
        <w:rPr>
          <w:lang w:val="en-US"/>
        </w:rPr>
        <w:tab/>
      </w:r>
      <w:r>
        <w:t>(44)</w:t>
      </w:r>
    </w:p>
    <w:p w:rsidR="00000000" w:rsidRDefault="002E0998">
      <w:pPr>
        <w:ind w:firstLine="426"/>
        <w:jc w:val="both"/>
      </w:pPr>
      <w:r>
        <w:t xml:space="preserve">Коэффициент </w:t>
      </w:r>
      <w:r>
        <w:rPr>
          <w:i/>
        </w:rPr>
        <w:sym w:font="Symbol" w:char="F078"/>
      </w:r>
      <w:r>
        <w:rPr>
          <w:i/>
          <w:vertAlign w:val="subscript"/>
        </w:rPr>
        <w:t>0</w:t>
      </w:r>
      <w:r>
        <w:rPr>
          <w:lang w:val="en-US"/>
        </w:rPr>
        <w:t xml:space="preserve"> </w:t>
      </w:r>
      <w:r>
        <w:t xml:space="preserve">находится по номограммам рис. 40 по значениям </w:t>
      </w:r>
      <w:r>
        <w:rPr>
          <w:i/>
        </w:rPr>
        <w:sym w:font="Symbol" w:char="F062"/>
      </w:r>
      <w:r>
        <w:t xml:space="preserve">, </w:t>
      </w:r>
      <w:r>
        <w:rPr>
          <w:i/>
        </w:rPr>
        <w:t>т</w:t>
      </w:r>
      <w:r>
        <w:t xml:space="preserve"> и параметру</w:t>
      </w:r>
      <w:r>
        <w:rPr>
          <w:lang w:val="en-US"/>
        </w:rPr>
        <w:t xml:space="preserve"> </w:t>
      </w:r>
      <w:r>
        <w:rPr>
          <w:i/>
          <w:lang w:val="en-US"/>
        </w:rPr>
        <w:t>J,</w:t>
      </w:r>
      <w:r>
        <w:t xml:space="preserve"> вычисляемому по формуле</w:t>
      </w:r>
    </w:p>
    <w:p w:rsidR="00000000" w:rsidRDefault="002E0998">
      <w:pPr>
        <w:spacing w:before="120" w:after="120"/>
        <w:ind w:firstLine="425"/>
        <w:jc w:val="right"/>
        <w:rPr>
          <w:lang w:val="en-US"/>
        </w:rPr>
      </w:pPr>
      <w:r>
        <w:rPr>
          <w:position w:val="-28"/>
          <w:lang w:val="en-US"/>
        </w:rPr>
        <w:object w:dxaOrig="1060" w:dyaOrig="680">
          <v:shape id="_x0000_i1115" type="#_x0000_t75" style="width:44.25pt;height:28.5pt" o:ole="">
            <v:imagedata r:id="rId140" o:title=""/>
          </v:shape>
          <o:OLEObject Type="Embed" ProgID="Equation.2" ShapeID="_x0000_i1115" DrawAspect="Content" ObjectID="_1427219878" r:id="rId141"/>
        </w:object>
      </w:r>
      <w:r>
        <w:rPr>
          <w:lang w:val="en-US"/>
        </w:rPr>
        <w:t xml:space="preserve"> </w:t>
      </w:r>
      <w:r>
        <w:rPr>
          <w:lang w:val="en-US"/>
        </w:rPr>
        <w:tab/>
      </w:r>
      <w:r>
        <w:rPr>
          <w:lang w:val="en-US"/>
        </w:rPr>
        <w:tab/>
      </w:r>
      <w:r>
        <w:rPr>
          <w:lang w:val="en-US"/>
        </w:rPr>
        <w:tab/>
      </w:r>
      <w:r>
        <w:rPr>
          <w:lang w:val="en-US"/>
        </w:rPr>
        <w:tab/>
        <w:t>(</w:t>
      </w:r>
      <w:r>
        <w:t>45</w:t>
      </w:r>
      <w:r>
        <w:rPr>
          <w:lang w:val="en-US"/>
        </w:rPr>
        <w:t>)</w:t>
      </w:r>
    </w:p>
    <w:p w:rsidR="00000000" w:rsidRDefault="002E0998">
      <w:pPr>
        <w:ind w:firstLine="426"/>
        <w:jc w:val="both"/>
      </w:pPr>
      <w:r>
        <w:t xml:space="preserve">Глубина оттаивания для промежуточных значении </w:t>
      </w:r>
      <w:r>
        <w:rPr>
          <w:i/>
        </w:rPr>
        <w:sym w:font="Symbol" w:char="F062"/>
      </w:r>
      <w:r>
        <w:t xml:space="preserve"> и </w:t>
      </w:r>
      <w:r>
        <w:rPr>
          <w:i/>
        </w:rPr>
        <w:t>т</w:t>
      </w:r>
      <w:r>
        <w:t xml:space="preserve"> определ</w:t>
      </w:r>
      <w:r>
        <w:t>я</w:t>
      </w:r>
      <w:r>
        <w:t>е</w:t>
      </w:r>
      <w:r>
        <w:t>т</w:t>
      </w:r>
      <w:r>
        <w:t>ся по интерполяции.</w:t>
      </w:r>
    </w:p>
    <w:p w:rsidR="00000000" w:rsidRDefault="002E0998">
      <w:pPr>
        <w:ind w:firstLine="426"/>
        <w:jc w:val="both"/>
      </w:pPr>
      <w:r>
        <w:t xml:space="preserve">При значениях </w:t>
      </w:r>
      <w:r>
        <w:rPr>
          <w:i/>
        </w:rPr>
        <w:sym w:font="Symbol" w:char="F062"/>
      </w:r>
      <w:r>
        <w:rPr>
          <w:i/>
        </w:rPr>
        <w:t xml:space="preserve"> </w:t>
      </w:r>
      <w:r>
        <w:t>&gt; 0,1 расчет производится по формуле (40).</w:t>
      </w:r>
    </w:p>
    <w:p w:rsidR="00000000" w:rsidRDefault="002E0998">
      <w:pPr>
        <w:spacing w:before="120"/>
        <w:jc w:val="center"/>
      </w:pPr>
      <w:r>
        <w:pict>
          <v:shape id="_x0000_i1116" type="#_x0000_t75" style="width:271.5pt;height:466.5pt">
            <v:imagedata r:id="rId142" o:title=""/>
          </v:shape>
        </w:pict>
      </w:r>
    </w:p>
    <w:p w:rsidR="00000000" w:rsidRDefault="002E0998">
      <w:pPr>
        <w:spacing w:before="120" w:after="120"/>
        <w:jc w:val="center"/>
      </w:pPr>
      <w:r>
        <w:t xml:space="preserve">Рис. 40. Номограмма для определения коэффициента </w:t>
      </w:r>
      <w:r>
        <w:rPr>
          <w:i/>
        </w:rPr>
        <w:sym w:font="Symbol" w:char="F078"/>
      </w:r>
      <w:r>
        <w:rPr>
          <w:i/>
          <w:vertAlign w:val="subscript"/>
        </w:rPr>
        <w:t>0</w:t>
      </w:r>
    </w:p>
    <w:p w:rsidR="00000000" w:rsidRDefault="002E0998">
      <w:pPr>
        <w:ind w:firstLine="426"/>
        <w:jc w:val="both"/>
      </w:pPr>
      <w:r>
        <w:rPr>
          <w:b/>
        </w:rPr>
        <w:t>12.37.</w:t>
      </w:r>
      <w:r>
        <w:t xml:space="preserve"> Предельное оттаивание грунта</w:t>
      </w:r>
      <w:r>
        <w:rPr>
          <w:lang w:val="en-US"/>
        </w:rPr>
        <w:t xml:space="preserve"> </w:t>
      </w:r>
      <w:r>
        <w:rPr>
          <w:i/>
          <w:lang w:val="en-US"/>
        </w:rPr>
        <w:t>l</w:t>
      </w:r>
      <w:r>
        <w:rPr>
          <w:vertAlign w:val="subscript"/>
          <w:lang w:val="en-US"/>
        </w:rPr>
        <w:t>n</w:t>
      </w:r>
      <w:r>
        <w:t xml:space="preserve"> в горизонтальном напра</w:t>
      </w:r>
      <w:r>
        <w:t>в</w:t>
      </w:r>
      <w:r>
        <w:t xml:space="preserve">лении (от оси трубопровода) при </w:t>
      </w:r>
      <w:r>
        <w:rPr>
          <w:i/>
        </w:rPr>
        <w:sym w:font="Symbol" w:char="F062"/>
      </w:r>
      <w:r>
        <w:rPr>
          <w:i/>
        </w:rPr>
        <w:t xml:space="preserve"> </w:t>
      </w:r>
      <w:r>
        <w:t>&gt; 0,1 надлежит определять по фо</w:t>
      </w:r>
      <w:r>
        <w:t>р</w:t>
      </w:r>
      <w:r>
        <w:t>муле</w:t>
      </w:r>
    </w:p>
    <w:p w:rsidR="00000000" w:rsidRDefault="002E0998">
      <w:pPr>
        <w:spacing w:before="120" w:after="120"/>
        <w:ind w:firstLine="425"/>
        <w:jc w:val="right"/>
      </w:pPr>
      <w:r>
        <w:rPr>
          <w:i/>
          <w:lang w:val="en-US"/>
        </w:rPr>
        <w:t>l</w:t>
      </w:r>
      <w:r>
        <w:rPr>
          <w:vertAlign w:val="subscript"/>
          <w:lang w:val="en-US"/>
        </w:rPr>
        <w:t>n</w:t>
      </w:r>
      <w:r>
        <w:t xml:space="preserve"> = 0,5 </w:t>
      </w:r>
      <w:r>
        <w:rPr>
          <w:i/>
        </w:rPr>
        <w:sym w:font="Symbol" w:char="F078"/>
      </w:r>
      <w:r>
        <w:rPr>
          <w:i/>
          <w:vertAlign w:val="subscript"/>
        </w:rPr>
        <w:t>п</w:t>
      </w:r>
      <w:r>
        <w:rPr>
          <w:i/>
        </w:rPr>
        <w:t xml:space="preserve"> </w:t>
      </w:r>
      <w:r>
        <w:rPr>
          <w:i/>
          <w:lang w:val="en-US"/>
        </w:rPr>
        <w:t>r</w:t>
      </w:r>
      <w:r>
        <w:t xml:space="preserve">, </w:t>
      </w:r>
      <w:r>
        <w:tab/>
      </w:r>
      <w:r>
        <w:tab/>
      </w:r>
      <w:r>
        <w:tab/>
        <w:t>(46)</w:t>
      </w:r>
    </w:p>
    <w:p w:rsidR="00000000" w:rsidRDefault="002E0998">
      <w:pPr>
        <w:ind w:firstLine="426"/>
        <w:jc w:val="both"/>
        <w:rPr>
          <w:lang w:val="en-US"/>
        </w:rPr>
      </w:pPr>
      <w:r>
        <w:t>где</w:t>
      </w:r>
      <w:r>
        <w:rPr>
          <w:i/>
        </w:rPr>
        <w:t xml:space="preserve"> </w:t>
      </w:r>
      <w:r>
        <w:rPr>
          <w:i/>
        </w:rPr>
        <w:sym w:font="Symbol" w:char="F078"/>
      </w:r>
      <w:r>
        <w:rPr>
          <w:i/>
          <w:vertAlign w:val="subscript"/>
        </w:rPr>
        <w:t>п</w:t>
      </w:r>
      <w:r>
        <w:rPr>
          <w:i/>
        </w:rPr>
        <w:t xml:space="preserve"> — </w:t>
      </w:r>
      <w:r>
        <w:t xml:space="preserve">коэффициент, определяемый </w:t>
      </w:r>
      <w:r>
        <w:t>по номограмме рис. 39 по зн</w:t>
      </w:r>
      <w:r>
        <w:t>а</w:t>
      </w:r>
      <w:r>
        <w:t xml:space="preserve">чениям </w:t>
      </w:r>
      <w:r>
        <w:rPr>
          <w:i/>
        </w:rPr>
        <w:sym w:font="Symbol" w:char="F062"/>
      </w:r>
      <w:r>
        <w:t xml:space="preserve"> по формуле (41) при </w:t>
      </w:r>
      <w:r>
        <w:rPr>
          <w:position w:val="-28"/>
        </w:rPr>
        <w:object w:dxaOrig="760" w:dyaOrig="680">
          <v:shape id="_x0000_i1117" type="#_x0000_t75" style="width:32.25pt;height:28.5pt" o:ole="">
            <v:imagedata r:id="rId137" o:title=""/>
          </v:shape>
          <o:OLEObject Type="Embed" ProgID="Equation.2" ShapeID="_x0000_i1117" DrawAspect="Content" ObjectID="_1427219879" r:id="rId143"/>
        </w:object>
      </w:r>
    </w:p>
    <w:p w:rsidR="00000000" w:rsidRDefault="002E0998">
      <w:pPr>
        <w:ind w:firstLine="426"/>
        <w:jc w:val="both"/>
      </w:pPr>
      <w:r>
        <w:rPr>
          <w:b/>
        </w:rPr>
        <w:t>12.38.</w:t>
      </w:r>
      <w:r>
        <w:t xml:space="preserve"> Оттаивание грунта в горизонтальном направлении</w:t>
      </w:r>
      <w:r>
        <w:rPr>
          <w:lang w:val="en-US"/>
        </w:rPr>
        <w:t xml:space="preserve"> </w:t>
      </w:r>
      <w:r>
        <w:rPr>
          <w:i/>
          <w:lang w:val="en-US"/>
        </w:rPr>
        <w:t>l</w:t>
      </w:r>
      <w:r>
        <w:rPr>
          <w:i/>
          <w:vertAlign w:val="subscript"/>
          <w:lang w:val="en-US"/>
        </w:rPr>
        <w:sym w:font="Symbol" w:char="F074"/>
      </w:r>
      <w:r>
        <w:t xml:space="preserve"> при </w:t>
      </w:r>
      <w:r>
        <w:sym w:font="Symbol" w:char="F062"/>
      </w:r>
      <w:r>
        <w:t xml:space="preserve"> </w:t>
      </w:r>
      <w:r>
        <w:sym w:font="Symbol" w:char="F0A3"/>
      </w:r>
      <w:r>
        <w:t xml:space="preserve"> 0,1 за время </w:t>
      </w:r>
      <w:r>
        <w:rPr>
          <w:i/>
          <w:lang w:val="en-US"/>
        </w:rPr>
        <w:sym w:font="Symbol" w:char="F074"/>
      </w:r>
      <w:r>
        <w:t xml:space="preserve"> следует определять по формуле </w:t>
      </w:r>
    </w:p>
    <w:p w:rsidR="00000000" w:rsidRDefault="002E0998">
      <w:pPr>
        <w:spacing w:before="120" w:after="120"/>
        <w:ind w:firstLine="425"/>
        <w:jc w:val="right"/>
      </w:pPr>
      <w:r>
        <w:rPr>
          <w:i/>
          <w:lang w:val="en-US"/>
        </w:rPr>
        <w:t>l</w:t>
      </w:r>
      <w:r>
        <w:rPr>
          <w:i/>
          <w:vertAlign w:val="subscript"/>
          <w:lang w:val="en-US"/>
        </w:rPr>
        <w:sym w:font="Symbol" w:char="F074"/>
      </w:r>
      <w:r>
        <w:t xml:space="preserve"> = 0,5</w:t>
      </w:r>
      <w:r>
        <w:rPr>
          <w:i/>
        </w:rPr>
        <w:sym w:font="Symbol" w:char="F06A"/>
      </w:r>
      <w:r>
        <w:rPr>
          <w:i/>
          <w:vertAlign w:val="subscript"/>
        </w:rPr>
        <w:t>о</w:t>
      </w:r>
      <w:r>
        <w:rPr>
          <w:i/>
          <w:lang w:val="en-US"/>
        </w:rPr>
        <w:t>r</w:t>
      </w:r>
      <w:r>
        <w:t xml:space="preserve">, </w:t>
      </w:r>
      <w:r>
        <w:tab/>
      </w:r>
      <w:r>
        <w:tab/>
      </w:r>
      <w:r>
        <w:tab/>
      </w:r>
      <w:r>
        <w:tab/>
        <w:t>(47)</w:t>
      </w:r>
    </w:p>
    <w:p w:rsidR="00000000" w:rsidRDefault="002E0998">
      <w:pPr>
        <w:ind w:firstLine="426"/>
        <w:jc w:val="both"/>
      </w:pPr>
      <w:r>
        <w:t xml:space="preserve">где </w:t>
      </w:r>
      <w:r>
        <w:rPr>
          <w:i/>
        </w:rPr>
        <w:sym w:font="Symbol" w:char="F06A"/>
      </w:r>
      <w:r>
        <w:rPr>
          <w:i/>
          <w:vertAlign w:val="subscript"/>
        </w:rPr>
        <w:t>о</w:t>
      </w:r>
      <w:r>
        <w:t xml:space="preserve"> — коэффициент, определяемый по номограмме рис. 41 по</w:t>
      </w:r>
      <w:r>
        <w:rPr>
          <w:lang w:val="en-US"/>
        </w:rPr>
        <w:t xml:space="preserve"> </w:t>
      </w:r>
      <w:r>
        <w:t xml:space="preserve">значениям </w:t>
      </w:r>
      <w:r>
        <w:rPr>
          <w:i/>
        </w:rPr>
        <w:sym w:font="Symbol" w:char="F062"/>
      </w:r>
      <w:r>
        <w:t xml:space="preserve"> по формуле (41) при </w:t>
      </w:r>
      <w:r>
        <w:rPr>
          <w:position w:val="-28"/>
        </w:rPr>
        <w:object w:dxaOrig="700" w:dyaOrig="680">
          <v:shape id="_x0000_i1118" type="#_x0000_t75" style="width:29.25pt;height:28.5pt" o:ole="">
            <v:imagedata r:id="rId144" o:title=""/>
          </v:shape>
          <o:OLEObject Type="Embed" ProgID="Equation.2" ShapeID="_x0000_i1118" DrawAspect="Content" ObjectID="_1427219880" r:id="rId145"/>
        </w:object>
      </w:r>
      <w:r>
        <w:t xml:space="preserve">и </w:t>
      </w:r>
      <w:r>
        <w:rPr>
          <w:i/>
          <w:lang w:val="en-US"/>
        </w:rPr>
        <w:t>J</w:t>
      </w:r>
      <w:r>
        <w:t xml:space="preserve"> формула (45).</w:t>
      </w:r>
    </w:p>
    <w:p w:rsidR="00000000" w:rsidRDefault="002E0998">
      <w:pPr>
        <w:spacing w:before="120"/>
        <w:jc w:val="center"/>
      </w:pPr>
      <w:r>
        <w:pict>
          <v:shape id="_x0000_i1119" type="#_x0000_t75" style="width:314.25pt;height:424.5pt">
            <v:imagedata r:id="rId146" o:title=""/>
          </v:shape>
        </w:pict>
      </w:r>
    </w:p>
    <w:p w:rsidR="00000000" w:rsidRDefault="002E0998">
      <w:pPr>
        <w:spacing w:before="120"/>
        <w:jc w:val="center"/>
        <w:rPr>
          <w:i/>
          <w:lang w:val="en-US"/>
        </w:rPr>
      </w:pPr>
      <w:r>
        <w:t xml:space="preserve">Рис. 41. Номограмма для определения коэффициента </w:t>
      </w:r>
      <w:r>
        <w:rPr>
          <w:i/>
        </w:rPr>
        <w:sym w:font="Symbol" w:char="F06A"/>
      </w:r>
      <w:r>
        <w:rPr>
          <w:i/>
          <w:vertAlign w:val="subscript"/>
        </w:rPr>
        <w:t>о</w:t>
      </w:r>
    </w:p>
    <w:p w:rsidR="00000000" w:rsidRDefault="002E0998">
      <w:pPr>
        <w:spacing w:before="120"/>
        <w:jc w:val="center"/>
      </w:pPr>
      <w:r>
        <w:t xml:space="preserve">Для значений </w:t>
      </w:r>
      <w:r>
        <w:rPr>
          <w:i/>
        </w:rPr>
        <w:sym w:font="Symbol" w:char="F062"/>
      </w:r>
      <w:r>
        <w:rPr>
          <w:i/>
        </w:rPr>
        <w:t xml:space="preserve"> </w:t>
      </w:r>
      <w:r>
        <w:t>&gt; 0,1 расчет производится по формуле (46).</w:t>
      </w:r>
    </w:p>
    <w:p w:rsidR="00000000" w:rsidRDefault="002E0998">
      <w:pPr>
        <w:ind w:firstLine="426"/>
        <w:jc w:val="both"/>
      </w:pPr>
      <w:r>
        <w:rPr>
          <w:b/>
        </w:rPr>
        <w:t>12.39.</w:t>
      </w:r>
      <w:r>
        <w:t xml:space="preserve"> При заданной глубине оттаивания грунта под сер</w:t>
      </w:r>
      <w:r>
        <w:t xml:space="preserve">единой тоннеля или канала </w:t>
      </w:r>
      <w:r>
        <w:rPr>
          <w:i/>
        </w:rPr>
        <w:t>Н</w:t>
      </w:r>
      <w:r>
        <w:rPr>
          <w:i/>
          <w:vertAlign w:val="subscript"/>
        </w:rPr>
        <w:t>з</w:t>
      </w:r>
      <w:r>
        <w:t xml:space="preserve"> среднегодовую допустимую температуру воздуха в тоннеле или канале </w:t>
      </w:r>
      <w:r>
        <w:rPr>
          <w:i/>
          <w:lang w:val="en-US"/>
        </w:rPr>
        <w:t>t</w:t>
      </w:r>
      <w:r>
        <w:rPr>
          <w:vertAlign w:val="subscript"/>
        </w:rPr>
        <w:t>доп</w:t>
      </w:r>
      <w:r>
        <w:t xml:space="preserve"> </w:t>
      </w:r>
    </w:p>
    <w:p w:rsidR="00000000" w:rsidRDefault="002E0998">
      <w:pPr>
        <w:ind w:firstLine="426"/>
        <w:jc w:val="both"/>
      </w:pPr>
      <w:r>
        <w:t>в зависимости от значения</w:t>
      </w:r>
    </w:p>
    <w:p w:rsidR="00000000" w:rsidRDefault="002E0998">
      <w:pPr>
        <w:spacing w:before="120" w:after="120"/>
        <w:ind w:firstLine="425"/>
        <w:jc w:val="right"/>
      </w:pPr>
      <w:r>
        <w:rPr>
          <w:i/>
        </w:rPr>
        <w:sym w:font="Symbol" w:char="F062"/>
      </w:r>
      <w:r>
        <w:rPr>
          <w:i/>
          <w:lang w:val="en-US"/>
        </w:rPr>
        <w:t xml:space="preserve"> </w:t>
      </w:r>
      <w:r>
        <w:t>=</w:t>
      </w:r>
      <w:r>
        <w:rPr>
          <w:lang w:val="en-US"/>
        </w:rPr>
        <w:t xml:space="preserve"> </w:t>
      </w:r>
      <w:r>
        <w:rPr>
          <w:position w:val="-28"/>
          <w:lang w:val="en-US"/>
        </w:rPr>
        <w:object w:dxaOrig="859" w:dyaOrig="680">
          <v:shape id="_x0000_i1120" type="#_x0000_t75" style="width:36pt;height:28.5pt" o:ole="">
            <v:imagedata r:id="rId147" o:title=""/>
          </v:shape>
          <o:OLEObject Type="Embed" ProgID="Equation.2" ShapeID="_x0000_i1120" DrawAspect="Content" ObjectID="_1427219881" r:id="rId148"/>
        </w:object>
      </w:r>
      <w:r>
        <w:t xml:space="preserve">. </w:t>
      </w:r>
      <w:r>
        <w:rPr>
          <w:lang w:val="en-US"/>
        </w:rPr>
        <w:tab/>
      </w:r>
      <w:r>
        <w:rPr>
          <w:lang w:val="en-US"/>
        </w:rPr>
        <w:tab/>
      </w:r>
      <w:r>
        <w:rPr>
          <w:lang w:val="en-US"/>
        </w:rPr>
        <w:tab/>
        <w:t>(</w:t>
      </w:r>
      <w:r>
        <w:t>48)</w:t>
      </w:r>
    </w:p>
    <w:p w:rsidR="00000000" w:rsidRDefault="002E0998">
      <w:pPr>
        <w:jc w:val="both"/>
      </w:pPr>
      <w:r>
        <w:t>надлежит определять по формулам:</w:t>
      </w:r>
    </w:p>
    <w:p w:rsidR="00000000" w:rsidRDefault="002E0998">
      <w:pPr>
        <w:ind w:firstLine="426"/>
        <w:jc w:val="both"/>
      </w:pPr>
      <w:r>
        <w:t xml:space="preserve">при </w:t>
      </w:r>
      <w:r>
        <w:rPr>
          <w:i/>
        </w:rPr>
        <w:sym w:font="Symbol" w:char="F062"/>
      </w:r>
      <w:r>
        <w:t xml:space="preserve"> </w:t>
      </w:r>
      <w:r>
        <w:sym w:font="Symbol" w:char="F0A3"/>
      </w:r>
      <w:r>
        <w:t xml:space="preserve"> 0,1</w:t>
      </w:r>
    </w:p>
    <w:p w:rsidR="00000000" w:rsidRDefault="002E0998">
      <w:pPr>
        <w:spacing w:before="120" w:after="120"/>
        <w:ind w:firstLine="425"/>
        <w:jc w:val="right"/>
      </w:pPr>
      <w:r>
        <w:rPr>
          <w:i/>
          <w:lang w:val="en-US"/>
        </w:rPr>
        <w:t>t</w:t>
      </w:r>
      <w:r>
        <w:rPr>
          <w:i/>
          <w:vertAlign w:val="subscript"/>
        </w:rPr>
        <w:t>доп</w:t>
      </w:r>
      <w:r>
        <w:rPr>
          <w:i/>
          <w:lang w:val="en-US"/>
        </w:rPr>
        <w:t xml:space="preserve"> </w:t>
      </w:r>
      <w:r>
        <w:t>=</w:t>
      </w:r>
      <w:r>
        <w:rPr>
          <w:lang w:val="en-US"/>
        </w:rPr>
        <w:t xml:space="preserve"> </w:t>
      </w:r>
      <w:r>
        <w:rPr>
          <w:position w:val="-28"/>
          <w:lang w:val="en-US"/>
        </w:rPr>
        <w:object w:dxaOrig="760" w:dyaOrig="700">
          <v:shape id="_x0000_i1121" type="#_x0000_t75" style="width:27.75pt;height:26.25pt" o:ole="">
            <v:imagedata r:id="rId149" o:title=""/>
          </v:shape>
          <o:OLEObject Type="Embed" ProgID="Equation.2" ShapeID="_x0000_i1121" DrawAspect="Content" ObjectID="_1427219882" r:id="rId150"/>
        </w:object>
      </w:r>
      <w:r>
        <w:t xml:space="preserve">. </w:t>
      </w:r>
      <w:r>
        <w:rPr>
          <w:lang w:val="en-US"/>
        </w:rPr>
        <w:tab/>
      </w:r>
      <w:r>
        <w:rPr>
          <w:lang w:val="en-US"/>
        </w:rPr>
        <w:tab/>
      </w:r>
      <w:r>
        <w:rPr>
          <w:lang w:val="en-US"/>
        </w:rPr>
        <w:tab/>
        <w:t>(</w:t>
      </w:r>
      <w:r>
        <w:t>49)</w:t>
      </w:r>
    </w:p>
    <w:p w:rsidR="00000000" w:rsidRDefault="002E0998">
      <w:pPr>
        <w:ind w:firstLine="426"/>
        <w:jc w:val="both"/>
      </w:pPr>
      <w:r>
        <w:t xml:space="preserve">при </w:t>
      </w:r>
      <w:r>
        <w:rPr>
          <w:i/>
        </w:rPr>
        <w:sym w:font="Symbol" w:char="F062"/>
      </w:r>
      <w:r>
        <w:t xml:space="preserve"> &gt; 0,1</w:t>
      </w:r>
    </w:p>
    <w:p w:rsidR="00000000" w:rsidRDefault="002E0998">
      <w:pPr>
        <w:spacing w:before="120" w:after="120"/>
        <w:ind w:firstLine="425"/>
        <w:jc w:val="right"/>
      </w:pPr>
      <w:r>
        <w:rPr>
          <w:i/>
          <w:lang w:val="en-US"/>
        </w:rPr>
        <w:t>t</w:t>
      </w:r>
      <w:r>
        <w:rPr>
          <w:i/>
          <w:vertAlign w:val="subscript"/>
        </w:rPr>
        <w:t>доп</w:t>
      </w:r>
      <w:r>
        <w:rPr>
          <w:i/>
          <w:lang w:val="en-US"/>
        </w:rPr>
        <w:t xml:space="preserve"> </w:t>
      </w:r>
      <w:r>
        <w:t>=</w:t>
      </w:r>
      <w:r>
        <w:rPr>
          <w:lang w:val="en-US"/>
        </w:rPr>
        <w:t xml:space="preserve"> </w:t>
      </w:r>
      <w:r>
        <w:rPr>
          <w:position w:val="-28"/>
          <w:lang w:val="en-US"/>
        </w:rPr>
        <w:object w:dxaOrig="580" w:dyaOrig="680">
          <v:shape id="_x0000_i1122" type="#_x0000_t75" style="width:21pt;height:24.75pt" o:ole="">
            <v:imagedata r:id="rId151" o:title=""/>
          </v:shape>
          <o:OLEObject Type="Embed" ProgID="Equation.2" ShapeID="_x0000_i1122" DrawAspect="Content" ObjectID="_1427219883" r:id="rId152"/>
        </w:object>
      </w:r>
      <w:r>
        <w:t xml:space="preserve">. </w:t>
      </w:r>
      <w:r>
        <w:rPr>
          <w:lang w:val="en-US"/>
        </w:rPr>
        <w:tab/>
      </w:r>
      <w:r>
        <w:tab/>
      </w:r>
      <w:r>
        <w:rPr>
          <w:lang w:val="en-US"/>
        </w:rPr>
        <w:tab/>
      </w:r>
      <w:r>
        <w:rPr>
          <w:lang w:val="en-US"/>
        </w:rPr>
        <w:tab/>
        <w:t>(</w:t>
      </w:r>
      <w:r>
        <w:t>50)</w:t>
      </w:r>
    </w:p>
    <w:p w:rsidR="00000000" w:rsidRDefault="002E0998">
      <w:pPr>
        <w:ind w:firstLine="426"/>
        <w:jc w:val="both"/>
      </w:pPr>
      <w:r>
        <w:t xml:space="preserve">Предварительно следует задаваться приближенным значением среднегодовой допустимой температуры воздуха в тоннеле или канале </w:t>
      </w:r>
      <w:r>
        <w:rPr>
          <w:i/>
          <w:lang w:val="en-US"/>
        </w:rPr>
        <w:t>t</w:t>
      </w:r>
      <w:r>
        <w:rPr>
          <w:i/>
          <w:vertAlign w:val="subscript"/>
        </w:rPr>
        <w:t>доп</w:t>
      </w:r>
      <w:r>
        <w:rPr>
          <w:lang w:val="en-US"/>
        </w:rPr>
        <w:t xml:space="preserve"> </w:t>
      </w:r>
      <w:r>
        <w:t xml:space="preserve">и определять значение </w:t>
      </w:r>
      <w:r>
        <w:rPr>
          <w:i/>
        </w:rPr>
        <w:sym w:font="Symbol" w:char="F062"/>
      </w:r>
      <w:r>
        <w:rPr>
          <w:i/>
        </w:rPr>
        <w:t xml:space="preserve"> </w:t>
      </w:r>
      <w:r>
        <w:t xml:space="preserve">по формуле (48), после чего определять значение </w:t>
      </w:r>
      <w:r>
        <w:rPr>
          <w:i/>
        </w:rPr>
        <w:t>т</w:t>
      </w:r>
      <w:r>
        <w:t xml:space="preserve"> по форму</w:t>
      </w:r>
      <w:r>
        <w:t xml:space="preserve">ле (43) и значение </w:t>
      </w:r>
      <w:r>
        <w:rPr>
          <w:i/>
        </w:rPr>
        <w:sym w:font="Symbol" w:char="F078"/>
      </w:r>
      <w:r>
        <w:rPr>
          <w:i/>
          <w:vertAlign w:val="subscript"/>
        </w:rPr>
        <w:t>0</w:t>
      </w:r>
      <w:r>
        <w:t xml:space="preserve">, равное: </w:t>
      </w:r>
    </w:p>
    <w:p w:rsidR="00000000" w:rsidRDefault="002E0998">
      <w:pPr>
        <w:spacing w:before="120" w:after="120"/>
        <w:ind w:firstLine="425"/>
        <w:jc w:val="right"/>
        <w:rPr>
          <w:b/>
        </w:rPr>
      </w:pPr>
      <w:r>
        <w:rPr>
          <w:i/>
        </w:rPr>
        <w:sym w:font="Symbol" w:char="F078"/>
      </w:r>
      <w:r>
        <w:rPr>
          <w:i/>
          <w:vertAlign w:val="subscript"/>
        </w:rPr>
        <w:t>0</w:t>
      </w:r>
      <w:r>
        <w:t xml:space="preserve"> </w:t>
      </w:r>
      <w:r>
        <w:rPr>
          <w:lang w:val="en-US"/>
        </w:rPr>
        <w:t>=</w:t>
      </w:r>
      <w:r>
        <w:t xml:space="preserve"> </w:t>
      </w:r>
      <w:r>
        <w:rPr>
          <w:position w:val="-28"/>
        </w:rPr>
        <w:object w:dxaOrig="400" w:dyaOrig="680">
          <v:shape id="_x0000_i1123" type="#_x0000_t75" style="width:15.75pt;height:27.75pt" o:ole="">
            <v:imagedata r:id="rId153" o:title=""/>
          </v:shape>
          <o:OLEObject Type="Embed" ProgID="Equation.2" ShapeID="_x0000_i1123" DrawAspect="Content" ObjectID="_1427219884" r:id="rId154"/>
        </w:object>
      </w:r>
      <w:r>
        <w:t xml:space="preserve"> + </w:t>
      </w:r>
      <w:r>
        <w:rPr>
          <w:i/>
        </w:rPr>
        <w:t xml:space="preserve">т </w:t>
      </w:r>
      <w:r>
        <w:t xml:space="preserve">+ 1. </w:t>
      </w:r>
      <w:r>
        <w:tab/>
      </w:r>
      <w:r>
        <w:tab/>
      </w:r>
      <w:r>
        <w:tab/>
        <w:t>(51)</w:t>
      </w:r>
    </w:p>
    <w:p w:rsidR="00000000" w:rsidRDefault="002E0998">
      <w:pPr>
        <w:ind w:firstLine="426"/>
        <w:jc w:val="both"/>
      </w:pPr>
      <w:r>
        <w:rPr>
          <w:caps/>
        </w:rPr>
        <w:t>п</w:t>
      </w:r>
      <w:r>
        <w:t xml:space="preserve">ри </w:t>
      </w:r>
      <w:r>
        <w:rPr>
          <w:i/>
        </w:rPr>
        <w:sym w:font="Symbol" w:char="F062"/>
      </w:r>
      <w:r>
        <w:t xml:space="preserve"> </w:t>
      </w:r>
      <w:r>
        <w:sym w:font="Symbol" w:char="F0A3"/>
      </w:r>
      <w:r>
        <w:t xml:space="preserve"> 0,1 по значениям </w:t>
      </w:r>
      <w:r>
        <w:rPr>
          <w:i/>
        </w:rPr>
        <w:sym w:font="Symbol" w:char="F078"/>
      </w:r>
      <w:r>
        <w:rPr>
          <w:i/>
          <w:vertAlign w:val="subscript"/>
        </w:rPr>
        <w:t>0</w:t>
      </w:r>
      <w:r>
        <w:rPr>
          <w:i/>
        </w:rPr>
        <w:t xml:space="preserve">, </w:t>
      </w:r>
      <w:r>
        <w:rPr>
          <w:i/>
        </w:rPr>
        <w:sym w:font="Symbol" w:char="F062"/>
      </w:r>
      <w:r>
        <w:rPr>
          <w:i/>
        </w:rPr>
        <w:t xml:space="preserve"> </w:t>
      </w:r>
      <w:r>
        <w:t xml:space="preserve">и </w:t>
      </w:r>
      <w:r>
        <w:rPr>
          <w:i/>
        </w:rPr>
        <w:t xml:space="preserve">т </w:t>
      </w:r>
      <w:r>
        <w:t>по номограмме рис. 40 нах</w:t>
      </w:r>
      <w:r>
        <w:t>о</w:t>
      </w:r>
      <w:r>
        <w:t xml:space="preserve">дится значение </w:t>
      </w:r>
      <w:r>
        <w:rPr>
          <w:i/>
          <w:lang w:val="en-US"/>
        </w:rPr>
        <w:t>J</w:t>
      </w:r>
      <w:r>
        <w:t xml:space="preserve">. По формуле (49) вычисляется значение </w:t>
      </w:r>
      <w:r>
        <w:rPr>
          <w:i/>
          <w:lang w:val="en-US"/>
        </w:rPr>
        <w:t>t</w:t>
      </w:r>
      <w:r>
        <w:rPr>
          <w:i/>
          <w:vertAlign w:val="subscript"/>
        </w:rPr>
        <w:t>доп</w:t>
      </w:r>
      <w:r>
        <w:rPr>
          <w:i/>
        </w:rPr>
        <w:t xml:space="preserve">. </w:t>
      </w:r>
      <w:r>
        <w:t xml:space="preserve">В случае расхождения предварительно заданного значения </w:t>
      </w:r>
      <w:r>
        <w:rPr>
          <w:i/>
          <w:lang w:val="en-US"/>
        </w:rPr>
        <w:t>t</w:t>
      </w:r>
      <w:r>
        <w:rPr>
          <w:i/>
          <w:vertAlign w:val="subscript"/>
        </w:rPr>
        <w:t>доп</w:t>
      </w:r>
      <w:r>
        <w:rPr>
          <w:i/>
        </w:rPr>
        <w:t xml:space="preserve"> </w:t>
      </w:r>
      <w:r>
        <w:t>и вычисленного по формуле (49) более чем на 5</w:t>
      </w:r>
      <w:r>
        <w:sym w:font="Symbol" w:char="F0B0"/>
      </w:r>
      <w:r>
        <w:t xml:space="preserve"> расчет повторяется.</w:t>
      </w:r>
    </w:p>
    <w:p w:rsidR="00000000" w:rsidRDefault="002E0998">
      <w:pPr>
        <w:ind w:firstLine="426"/>
        <w:jc w:val="both"/>
      </w:pPr>
      <w:r>
        <w:t xml:space="preserve">При </w:t>
      </w:r>
      <w:r>
        <w:rPr>
          <w:i/>
        </w:rPr>
        <w:sym w:font="Symbol" w:char="F062"/>
      </w:r>
      <w:r>
        <w:t xml:space="preserve"> &gt; 0,1 по значениям </w:t>
      </w:r>
      <w:r>
        <w:rPr>
          <w:i/>
        </w:rPr>
        <w:sym w:font="Symbol" w:char="F078"/>
      </w:r>
      <w:r>
        <w:rPr>
          <w:i/>
          <w:vertAlign w:val="subscript"/>
        </w:rPr>
        <w:t>0</w:t>
      </w:r>
      <w:r>
        <w:rPr>
          <w:i/>
        </w:rPr>
        <w:t xml:space="preserve"> = </w:t>
      </w:r>
      <w:r>
        <w:rPr>
          <w:i/>
        </w:rPr>
        <w:sym w:font="Symbol" w:char="F078"/>
      </w:r>
      <w:r>
        <w:rPr>
          <w:vertAlign w:val="subscript"/>
        </w:rPr>
        <w:t>п</w:t>
      </w:r>
      <w:r>
        <w:t xml:space="preserve"> и </w:t>
      </w:r>
      <w:r>
        <w:rPr>
          <w:i/>
        </w:rPr>
        <w:t>т</w:t>
      </w:r>
      <w:r>
        <w:t xml:space="preserve"> по номограмме рис. 39 нах</w:t>
      </w:r>
      <w:r>
        <w:t>о</w:t>
      </w:r>
      <w:r>
        <w:t xml:space="preserve">дится значение </w:t>
      </w:r>
      <w:r>
        <w:rPr>
          <w:i/>
        </w:rPr>
        <w:sym w:font="Symbol" w:char="F062"/>
      </w:r>
      <w:r>
        <w:t>. При расхождении предварительно заданного знач</w:t>
      </w:r>
      <w:r>
        <w:t>е</w:t>
      </w:r>
      <w:r>
        <w:t xml:space="preserve">ния </w:t>
      </w:r>
      <w:r>
        <w:rPr>
          <w:i/>
          <w:lang w:val="en-US"/>
        </w:rPr>
        <w:t>t</w:t>
      </w:r>
      <w:r>
        <w:rPr>
          <w:i/>
          <w:vertAlign w:val="subscript"/>
        </w:rPr>
        <w:t>доп</w:t>
      </w:r>
      <w:r>
        <w:rPr>
          <w:i/>
        </w:rPr>
        <w:t xml:space="preserve"> </w:t>
      </w:r>
      <w:r>
        <w:t>и вычисленного по формуле (50) более чем на 2</w:t>
      </w:r>
      <w:r>
        <w:sym w:font="Symbol" w:char="F0B0"/>
      </w:r>
      <w:r>
        <w:t xml:space="preserve"> ра</w:t>
      </w:r>
      <w:r>
        <w:t>счет повт</w:t>
      </w:r>
      <w:r>
        <w:t>о</w:t>
      </w:r>
      <w:r>
        <w:t>ряется.</w:t>
      </w:r>
    </w:p>
    <w:p w:rsidR="00000000" w:rsidRDefault="002E0998">
      <w:pPr>
        <w:ind w:firstLine="426"/>
        <w:jc w:val="both"/>
        <w:rPr>
          <w:lang w:val="en-US"/>
        </w:rPr>
      </w:pPr>
      <w:r>
        <w:rPr>
          <w:b/>
          <w:smallCaps/>
        </w:rPr>
        <w:t>12.40.</w:t>
      </w:r>
      <w:r>
        <w:rPr>
          <w:smallCaps/>
        </w:rPr>
        <w:t xml:space="preserve"> </w:t>
      </w:r>
      <w:r>
        <w:t xml:space="preserve">При заданной величине оттаивания грунта от оси тоннеля или канала в горизонтальном направлении </w:t>
      </w:r>
      <w:r>
        <w:rPr>
          <w:i/>
          <w:lang w:val="en-US"/>
        </w:rPr>
        <w:t>L</w:t>
      </w:r>
      <w:r>
        <w:rPr>
          <w:i/>
          <w:vertAlign w:val="subscript"/>
        </w:rPr>
        <w:t>з</w:t>
      </w:r>
      <w:r>
        <w:t xml:space="preserve"> определение допустимой среднегодовой температуры воздуха в канале </w:t>
      </w:r>
      <w:r>
        <w:rPr>
          <w:i/>
          <w:lang w:val="en-US"/>
        </w:rPr>
        <w:t>t</w:t>
      </w:r>
      <w:r>
        <w:rPr>
          <w:i/>
          <w:vertAlign w:val="subscript"/>
        </w:rPr>
        <w:t>доп</w:t>
      </w:r>
      <w:r>
        <w:t xml:space="preserve"> следует производить способом, аналогичным изложенному в п. 12.39. </w:t>
      </w:r>
    </w:p>
    <w:p w:rsidR="00000000" w:rsidRDefault="002E0998">
      <w:pPr>
        <w:ind w:firstLine="426"/>
        <w:jc w:val="both"/>
      </w:pPr>
      <w:r>
        <w:t xml:space="preserve">По заданному оттаиванию грунта в сторону от тоннеля или канала </w:t>
      </w:r>
      <w:r>
        <w:rPr>
          <w:i/>
          <w:lang w:val="en-US"/>
        </w:rPr>
        <w:t>L</w:t>
      </w:r>
      <w:r>
        <w:rPr>
          <w:i/>
          <w:vertAlign w:val="subscript"/>
        </w:rPr>
        <w:t>з</w:t>
      </w:r>
      <w:r>
        <w:t xml:space="preserve"> находится значение </w:t>
      </w:r>
      <w:r>
        <w:rPr>
          <w:i/>
        </w:rPr>
        <w:sym w:font="Symbol" w:char="F06A"/>
      </w:r>
      <w:r>
        <w:t xml:space="preserve"> по фо</w:t>
      </w:r>
      <w:r>
        <w:t>р</w:t>
      </w:r>
      <w:r>
        <w:t>муле</w:t>
      </w:r>
    </w:p>
    <w:p w:rsidR="00000000" w:rsidRDefault="002E0998">
      <w:pPr>
        <w:spacing w:before="120" w:after="120"/>
        <w:ind w:firstLine="425"/>
        <w:jc w:val="right"/>
      </w:pPr>
      <w:r>
        <w:rPr>
          <w:i/>
        </w:rPr>
        <w:sym w:font="Symbol" w:char="F06A"/>
      </w:r>
      <w:r>
        <w:t xml:space="preserve"> = </w:t>
      </w:r>
      <w:r>
        <w:rPr>
          <w:position w:val="-28"/>
        </w:rPr>
        <w:object w:dxaOrig="340" w:dyaOrig="700">
          <v:shape id="_x0000_i1124" type="#_x0000_t75" style="width:13.5pt;height:28.5pt" o:ole="">
            <v:imagedata r:id="rId155" o:title=""/>
          </v:shape>
          <o:OLEObject Type="Embed" ProgID="Equation.2" ShapeID="_x0000_i1124" DrawAspect="Content" ObjectID="_1427219885" r:id="rId156"/>
        </w:object>
      </w:r>
      <w:r>
        <w:t xml:space="preserve">, </w:t>
      </w:r>
      <w:r>
        <w:tab/>
      </w:r>
      <w:r>
        <w:tab/>
      </w:r>
      <w:r>
        <w:tab/>
      </w:r>
      <w:r>
        <w:tab/>
        <w:t>(52)</w:t>
      </w:r>
    </w:p>
    <w:p w:rsidR="00000000" w:rsidRDefault="002E0998">
      <w:pPr>
        <w:ind w:firstLine="426"/>
        <w:jc w:val="both"/>
      </w:pPr>
      <w:r>
        <w:t xml:space="preserve">после чего задается приближенное значение </w:t>
      </w:r>
      <w:r>
        <w:rPr>
          <w:i/>
          <w:lang w:val="en-US"/>
        </w:rPr>
        <w:t>t</w:t>
      </w:r>
      <w:r>
        <w:rPr>
          <w:i/>
          <w:vertAlign w:val="subscript"/>
        </w:rPr>
        <w:t>доп</w:t>
      </w:r>
      <w:r>
        <w:t xml:space="preserve"> и по формуле (48) вычисляется значение </w:t>
      </w:r>
      <w:r>
        <w:rPr>
          <w:i/>
        </w:rPr>
        <w:sym w:font="Symbol" w:char="F062"/>
      </w:r>
      <w:r>
        <w:rPr>
          <w:i/>
        </w:rPr>
        <w:t>.</w:t>
      </w:r>
    </w:p>
    <w:p w:rsidR="00000000" w:rsidRDefault="002E0998">
      <w:pPr>
        <w:ind w:firstLine="426"/>
        <w:jc w:val="both"/>
        <w:rPr>
          <w:i/>
        </w:rPr>
      </w:pPr>
      <w:r>
        <w:rPr>
          <w:caps/>
        </w:rPr>
        <w:t>п</w:t>
      </w:r>
      <w:r>
        <w:t xml:space="preserve">ри </w:t>
      </w:r>
      <w:r>
        <w:rPr>
          <w:i/>
        </w:rPr>
        <w:sym w:font="Symbol" w:char="F062"/>
      </w:r>
      <w:r>
        <w:t xml:space="preserve"> </w:t>
      </w:r>
      <w:r>
        <w:sym w:font="Symbol" w:char="F0A3"/>
      </w:r>
      <w:r>
        <w:t xml:space="preserve"> 0,1 по значениям </w:t>
      </w:r>
      <w:r>
        <w:rPr>
          <w:i/>
        </w:rPr>
        <w:sym w:font="Symbol" w:char="F06A"/>
      </w:r>
      <w:r>
        <w:rPr>
          <w:i/>
        </w:rPr>
        <w:t xml:space="preserve">, </w:t>
      </w:r>
      <w:r>
        <w:rPr>
          <w:i/>
        </w:rPr>
        <w:sym w:font="Symbol" w:char="F062"/>
      </w:r>
      <w:r>
        <w:rPr>
          <w:i/>
        </w:rPr>
        <w:t xml:space="preserve"> </w:t>
      </w:r>
      <w:r>
        <w:t xml:space="preserve">и </w:t>
      </w:r>
      <w:r>
        <w:rPr>
          <w:i/>
        </w:rPr>
        <w:t xml:space="preserve">т </w:t>
      </w:r>
      <w:r>
        <w:t>по номограмме рис. 41 находи</w:t>
      </w:r>
      <w:r>
        <w:t>т</w:t>
      </w:r>
      <w:r>
        <w:t xml:space="preserve">ся значение </w:t>
      </w:r>
      <w:r>
        <w:rPr>
          <w:i/>
          <w:lang w:val="en-US"/>
        </w:rPr>
        <w:t>J</w:t>
      </w:r>
      <w:r>
        <w:rPr>
          <w:i/>
        </w:rPr>
        <w:t xml:space="preserve"> </w:t>
      </w:r>
      <w:r>
        <w:t xml:space="preserve">и по формуле (49) вычисляется значение </w:t>
      </w:r>
      <w:r>
        <w:rPr>
          <w:i/>
          <w:lang w:val="en-US"/>
        </w:rPr>
        <w:t>t</w:t>
      </w:r>
      <w:r>
        <w:rPr>
          <w:i/>
          <w:vertAlign w:val="subscript"/>
        </w:rPr>
        <w:t>доп</w:t>
      </w:r>
      <w:r>
        <w:rPr>
          <w:i/>
        </w:rPr>
        <w:t>.</w:t>
      </w:r>
    </w:p>
    <w:p w:rsidR="00000000" w:rsidRDefault="002E0998">
      <w:pPr>
        <w:ind w:firstLine="426"/>
        <w:jc w:val="both"/>
        <w:rPr>
          <w:lang w:val="en-US"/>
        </w:rPr>
      </w:pPr>
      <w:r>
        <w:t xml:space="preserve">При расхождении предварительно заданного значения </w:t>
      </w:r>
      <w:r>
        <w:rPr>
          <w:i/>
          <w:lang w:val="en-US"/>
        </w:rPr>
        <w:t>t</w:t>
      </w:r>
      <w:r>
        <w:rPr>
          <w:i/>
          <w:vertAlign w:val="subscript"/>
        </w:rPr>
        <w:t>доп</w:t>
      </w:r>
      <w:r>
        <w:rPr>
          <w:i/>
        </w:rPr>
        <w:t xml:space="preserve"> </w:t>
      </w:r>
      <w:r>
        <w:t>(предварительно заданного и полученного расчетом) более чем на 5</w:t>
      </w:r>
      <w:r>
        <w:sym w:font="Symbol" w:char="F0B0"/>
      </w:r>
      <w:r>
        <w:t xml:space="preserve"> расчет повтор</w:t>
      </w:r>
      <w:r>
        <w:t>я</w:t>
      </w:r>
      <w:r>
        <w:t xml:space="preserve">ется при полученном расчетом значении </w:t>
      </w:r>
      <w:r>
        <w:rPr>
          <w:i/>
          <w:lang w:val="en-US"/>
        </w:rPr>
        <w:t>t</w:t>
      </w:r>
      <w:r>
        <w:rPr>
          <w:i/>
          <w:vertAlign w:val="subscript"/>
        </w:rPr>
        <w:t>доп</w:t>
      </w:r>
      <w:r>
        <w:t>.</w:t>
      </w:r>
    </w:p>
    <w:p w:rsidR="00000000" w:rsidRDefault="002E0998">
      <w:pPr>
        <w:ind w:firstLine="426"/>
        <w:jc w:val="both"/>
      </w:pPr>
      <w:r>
        <w:t xml:space="preserve">При </w:t>
      </w:r>
      <w:r>
        <w:rPr>
          <w:i/>
        </w:rPr>
        <w:sym w:font="Symbol" w:char="F062"/>
      </w:r>
      <w:r>
        <w:t xml:space="preserve"> &gt; 0,1</w:t>
      </w:r>
      <w:r>
        <w:rPr>
          <w:lang w:val="en-US"/>
        </w:rPr>
        <w:t xml:space="preserve"> </w:t>
      </w:r>
      <w:r>
        <w:t xml:space="preserve">вычисляется </w:t>
      </w:r>
      <w:r>
        <w:rPr>
          <w:i/>
        </w:rPr>
        <w:sym w:font="Symbol" w:char="F078"/>
      </w:r>
      <w:r>
        <w:rPr>
          <w:vertAlign w:val="subscript"/>
        </w:rPr>
        <w:t>п</w:t>
      </w:r>
      <w:r>
        <w:t xml:space="preserve"> = </w:t>
      </w:r>
      <w:r>
        <w:rPr>
          <w:position w:val="-28"/>
        </w:rPr>
        <w:object w:dxaOrig="340" w:dyaOrig="700">
          <v:shape id="_x0000_i1125" type="#_x0000_t75" style="width:13.5pt;height:28.5pt" o:ole="">
            <v:imagedata r:id="rId155" o:title=""/>
          </v:shape>
          <o:OLEObject Type="Embed" ProgID="Equation.2" ShapeID="_x0000_i1125" DrawAspect="Content" ObjectID="_1427219886" r:id="rId157"/>
        </w:object>
      </w:r>
      <w:r>
        <w:t xml:space="preserve"> (53) и по значению </w:t>
      </w:r>
      <w:r>
        <w:rPr>
          <w:i/>
        </w:rPr>
        <w:sym w:font="Symbol" w:char="F078"/>
      </w:r>
      <w:r>
        <w:rPr>
          <w:vertAlign w:val="subscript"/>
        </w:rPr>
        <w:t>п</w:t>
      </w:r>
      <w:r>
        <w:t xml:space="preserve"> и </w:t>
      </w:r>
      <w:r>
        <w:rPr>
          <w:i/>
        </w:rPr>
        <w:t>т</w:t>
      </w:r>
      <w:r>
        <w:t xml:space="preserve"> по н</w:t>
      </w:r>
      <w:r>
        <w:t>о</w:t>
      </w:r>
      <w:r>
        <w:t xml:space="preserve">мограмме рис. 39 находится значение </w:t>
      </w:r>
      <w:r>
        <w:rPr>
          <w:i/>
        </w:rPr>
        <w:sym w:font="Symbol" w:char="F062"/>
      </w:r>
      <w:r>
        <w:rPr>
          <w:i/>
        </w:rPr>
        <w:t>,</w:t>
      </w:r>
      <w:r>
        <w:t xml:space="preserve"> по которому по формуле (50) определяется значение </w:t>
      </w:r>
      <w:r>
        <w:rPr>
          <w:i/>
          <w:lang w:val="en-US"/>
        </w:rPr>
        <w:t>t</w:t>
      </w:r>
      <w:r>
        <w:rPr>
          <w:i/>
          <w:vertAlign w:val="subscript"/>
        </w:rPr>
        <w:t>доп</w:t>
      </w:r>
      <w:r>
        <w:t>.</w:t>
      </w:r>
    </w:p>
    <w:p w:rsidR="00000000" w:rsidRDefault="002E0998">
      <w:pPr>
        <w:spacing w:before="120" w:after="120"/>
        <w:jc w:val="center"/>
        <w:rPr>
          <w:b/>
        </w:rPr>
      </w:pPr>
      <w:r>
        <w:rPr>
          <w:b/>
        </w:rPr>
        <w:t>Подземные водопроводы</w:t>
      </w:r>
    </w:p>
    <w:p w:rsidR="00000000" w:rsidRDefault="002E0998">
      <w:pPr>
        <w:ind w:firstLine="426"/>
        <w:jc w:val="both"/>
      </w:pPr>
      <w:r>
        <w:rPr>
          <w:b/>
        </w:rPr>
        <w:t>12.41.</w:t>
      </w:r>
      <w:r>
        <w:t xml:space="preserve"> Температуру воды в конце</w:t>
      </w:r>
      <w:r>
        <w:rPr>
          <w:lang w:val="en-US"/>
        </w:rPr>
        <w:t xml:space="preserve"> </w:t>
      </w:r>
      <w:r>
        <w:rPr>
          <w:i/>
          <w:lang w:val="en-US"/>
        </w:rPr>
        <w:t>t</w:t>
      </w:r>
      <w:r>
        <w:rPr>
          <w:i/>
          <w:vertAlign w:val="subscript"/>
        </w:rPr>
        <w:t>к</w:t>
      </w:r>
      <w:r>
        <w:t xml:space="preserve"> и</w:t>
      </w:r>
      <w:r>
        <w:t xml:space="preserve"> в начале </w:t>
      </w:r>
      <w:r>
        <w:rPr>
          <w:i/>
          <w:lang w:val="en-US"/>
        </w:rPr>
        <w:t>t</w:t>
      </w:r>
      <w:r>
        <w:rPr>
          <w:i/>
          <w:vertAlign w:val="subscript"/>
        </w:rPr>
        <w:t>н</w:t>
      </w:r>
      <w:r>
        <w:t xml:space="preserve"> расчетного участка трубопровода (сети или водовода), если не учитывается нагрев за счет трения воды о стенки трубопровода, следует определять по формулам:</w:t>
      </w:r>
    </w:p>
    <w:p w:rsidR="00000000" w:rsidRDefault="002E0998">
      <w:pPr>
        <w:spacing w:before="120"/>
        <w:ind w:firstLine="425"/>
        <w:jc w:val="right"/>
      </w:pPr>
      <w:r>
        <w:rPr>
          <w:position w:val="-30"/>
        </w:rPr>
        <w:object w:dxaOrig="2620" w:dyaOrig="760">
          <v:shape id="_x0000_i1126" type="#_x0000_t75" style="width:110.25pt;height:31.5pt" o:ole="">
            <v:imagedata r:id="rId158" o:title=""/>
          </v:shape>
          <o:OLEObject Type="Embed" ProgID="Equation.2" ShapeID="_x0000_i1126" DrawAspect="Content" ObjectID="_1427219887" r:id="rId159"/>
        </w:object>
      </w:r>
      <w:r>
        <w:t xml:space="preserve"> </w:t>
      </w:r>
      <w:r>
        <w:tab/>
      </w:r>
      <w:r>
        <w:tab/>
      </w:r>
      <w:r>
        <w:tab/>
        <w:t>(54)</w:t>
      </w:r>
    </w:p>
    <w:p w:rsidR="00000000" w:rsidRDefault="002E0998">
      <w:pPr>
        <w:spacing w:before="120"/>
        <w:ind w:firstLine="425"/>
        <w:jc w:val="right"/>
      </w:pPr>
      <w:r>
        <w:rPr>
          <w:position w:val="-30"/>
        </w:rPr>
        <w:object w:dxaOrig="2640" w:dyaOrig="760">
          <v:shape id="_x0000_i1127" type="#_x0000_t75" style="width:111pt;height:31.5pt" o:ole="">
            <v:imagedata r:id="rId160" o:title=""/>
          </v:shape>
          <o:OLEObject Type="Embed" ProgID="Equation.2" ShapeID="_x0000_i1127" DrawAspect="Content" ObjectID="_1427219888" r:id="rId161"/>
        </w:object>
      </w:r>
      <w:r>
        <w:t xml:space="preserve"> </w:t>
      </w:r>
      <w:r>
        <w:tab/>
      </w:r>
      <w:r>
        <w:tab/>
      </w:r>
      <w:r>
        <w:tab/>
        <w:t>(55)</w:t>
      </w:r>
    </w:p>
    <w:p w:rsidR="00000000" w:rsidRDefault="002E0998">
      <w:pPr>
        <w:spacing w:before="120" w:after="120"/>
        <w:ind w:firstLine="425"/>
        <w:jc w:val="right"/>
      </w:pPr>
      <w:r>
        <w:rPr>
          <w:position w:val="-22"/>
        </w:rPr>
        <w:object w:dxaOrig="940" w:dyaOrig="620">
          <v:shape id="_x0000_i1128" type="#_x0000_t75" style="width:36pt;height:24pt" o:ole="">
            <v:imagedata r:id="rId162" o:title=""/>
          </v:shape>
          <o:OLEObject Type="Embed" ProgID="Equation.2" ShapeID="_x0000_i1128" DrawAspect="Content" ObjectID="_1427219889" r:id="rId163"/>
        </w:object>
      </w:r>
      <w:r>
        <w:t xml:space="preserve"> </w:t>
      </w:r>
      <w:r>
        <w:tab/>
      </w:r>
      <w:r>
        <w:tab/>
      </w:r>
      <w:r>
        <w:tab/>
      </w:r>
      <w:r>
        <w:tab/>
        <w:t>(56)</w:t>
      </w:r>
    </w:p>
    <w:p w:rsidR="00000000" w:rsidRDefault="002E0998">
      <w:pPr>
        <w:ind w:left="851" w:hanging="709"/>
        <w:jc w:val="both"/>
      </w:pPr>
      <w:r>
        <w:t>где</w:t>
      </w:r>
      <w:r>
        <w:rPr>
          <w:lang w:val="en-US"/>
        </w:rPr>
        <w:t xml:space="preserve"> </w:t>
      </w:r>
      <w:r>
        <w:rPr>
          <w:i/>
          <w:lang w:val="en-US"/>
        </w:rPr>
        <w:t>v</w:t>
      </w:r>
      <w:r>
        <w:t xml:space="preserve"> — коэффициент, зависящий от степени заполнения трубопров</w:t>
      </w:r>
      <w:r>
        <w:t>о</w:t>
      </w:r>
      <w:r>
        <w:t>да (для напорных трубопроводов</w:t>
      </w:r>
      <w:r>
        <w:rPr>
          <w:lang w:val="en-US"/>
        </w:rPr>
        <w:t xml:space="preserve"> </w:t>
      </w:r>
      <w:r>
        <w:rPr>
          <w:i/>
          <w:lang w:val="en-US"/>
        </w:rPr>
        <w:t>v</w:t>
      </w:r>
      <w:r>
        <w:t xml:space="preserve"> </w:t>
      </w:r>
      <w:r>
        <w:rPr>
          <w:lang w:val="en-US"/>
        </w:rPr>
        <w:t>=</w:t>
      </w:r>
      <w:r>
        <w:t xml:space="preserve"> </w:t>
      </w:r>
      <w:r>
        <w:rPr>
          <w:lang w:val="en-US"/>
        </w:rPr>
        <w:t>l);</w:t>
      </w:r>
      <w:r>
        <w:t xml:space="preserve"> для самотечных тр</w:t>
      </w:r>
      <w:r>
        <w:t>у</w:t>
      </w:r>
      <w:r>
        <w:t>бопроводов, работающих неполным сечением, определяется по табл. 2;</w:t>
      </w:r>
    </w:p>
    <w:p w:rsidR="00000000" w:rsidRDefault="002E0998">
      <w:pPr>
        <w:ind w:left="851" w:hanging="425"/>
        <w:jc w:val="both"/>
      </w:pPr>
      <w:r>
        <w:rPr>
          <w:i/>
        </w:rPr>
        <w:t xml:space="preserve">К — </w:t>
      </w:r>
      <w:r>
        <w:t>коэффициент теплопередачи, Вт/(м</w:t>
      </w:r>
      <w:r>
        <w:sym w:font="Symbol" w:char="F0D7"/>
      </w:r>
      <w:r>
        <w:t>°С), определяемый по фо</w:t>
      </w:r>
      <w:r>
        <w:t>рмулам:</w:t>
      </w:r>
    </w:p>
    <w:p w:rsidR="00000000" w:rsidRDefault="002E0998">
      <w:pPr>
        <w:ind w:firstLine="426"/>
        <w:jc w:val="both"/>
      </w:pPr>
      <w:r>
        <w:t>для трубопроводов без теплоизоляции</w:t>
      </w:r>
    </w:p>
    <w:p w:rsidR="00000000" w:rsidRDefault="002E0998">
      <w:pPr>
        <w:spacing w:before="120" w:after="120"/>
        <w:ind w:firstLine="425"/>
        <w:jc w:val="right"/>
      </w:pPr>
      <w:r>
        <w:rPr>
          <w:position w:val="-28"/>
        </w:rPr>
        <w:object w:dxaOrig="880" w:dyaOrig="680">
          <v:shape id="_x0000_i1129" type="#_x0000_t75" style="width:37.5pt;height:29.25pt" o:ole="">
            <v:imagedata r:id="rId164" o:title=""/>
          </v:shape>
          <o:OLEObject Type="Embed" ProgID="Equation.2" ShapeID="_x0000_i1129" DrawAspect="Content" ObjectID="_1427219890" r:id="rId165"/>
        </w:object>
      </w:r>
      <w:r>
        <w:t xml:space="preserve"> </w:t>
      </w:r>
      <w:r>
        <w:tab/>
      </w:r>
      <w:r>
        <w:tab/>
      </w:r>
      <w:r>
        <w:tab/>
      </w:r>
      <w:r>
        <w:tab/>
        <w:t>(57)</w:t>
      </w:r>
    </w:p>
    <w:p w:rsidR="00000000" w:rsidRDefault="002E0998">
      <w:pPr>
        <w:ind w:firstLine="426"/>
        <w:jc w:val="both"/>
      </w:pPr>
      <w:r>
        <w:t>где</w:t>
      </w:r>
      <w:r>
        <w:rPr>
          <w:lang w:val="en-US"/>
        </w:rPr>
        <w:t xml:space="preserve"> </w:t>
      </w:r>
      <w:r>
        <w:rPr>
          <w:i/>
          <w:lang w:val="en-US"/>
        </w:rPr>
        <w:t>R</w:t>
      </w:r>
      <w:r>
        <w:rPr>
          <w:i/>
          <w:vertAlign w:val="subscript"/>
        </w:rPr>
        <w:t>0</w:t>
      </w:r>
      <w:r>
        <w:rPr>
          <w:i/>
        </w:rPr>
        <w:t xml:space="preserve"> — </w:t>
      </w:r>
      <w:r>
        <w:t>определяется по графику рис. 42 в зависимости от отн</w:t>
      </w:r>
      <w:r>
        <w:t>о</w:t>
      </w:r>
      <w:r>
        <w:t xml:space="preserve">шения </w:t>
      </w:r>
      <w:r>
        <w:rPr>
          <w:position w:val="-22"/>
        </w:rPr>
        <w:object w:dxaOrig="300" w:dyaOrig="620">
          <v:shape id="_x0000_i1130" type="#_x0000_t75" style="width:12pt;height:24.75pt" o:ole="">
            <v:imagedata r:id="rId166" o:title=""/>
          </v:shape>
          <o:OLEObject Type="Embed" ProgID="Equation.2" ShapeID="_x0000_i1130" DrawAspect="Content" ObjectID="_1427219891" r:id="rId167"/>
        </w:object>
      </w:r>
    </w:p>
    <w:p w:rsidR="00000000" w:rsidRDefault="002E0998">
      <w:pPr>
        <w:ind w:firstLine="426"/>
        <w:jc w:val="both"/>
      </w:pPr>
      <w:r>
        <w:t>для трубопроводов с теплоизоляцией</w:t>
      </w:r>
    </w:p>
    <w:p w:rsidR="00000000" w:rsidRDefault="002E0998">
      <w:pPr>
        <w:spacing w:before="120" w:after="120"/>
        <w:ind w:firstLine="425"/>
        <w:jc w:val="right"/>
      </w:pPr>
      <w:r>
        <w:rPr>
          <w:position w:val="-58"/>
        </w:rPr>
        <w:object w:dxaOrig="1660" w:dyaOrig="980">
          <v:shape id="_x0000_i1131" type="#_x0000_t75" style="width:69.75pt;height:41.25pt" o:ole="">
            <v:imagedata r:id="rId168" o:title=""/>
          </v:shape>
          <o:OLEObject Type="Embed" ProgID="Equation.2" ShapeID="_x0000_i1131" DrawAspect="Content" ObjectID="_1427219892" r:id="rId169"/>
        </w:object>
      </w:r>
      <w:r>
        <w:t xml:space="preserve"> </w:t>
      </w:r>
      <w:r>
        <w:tab/>
      </w:r>
      <w:r>
        <w:tab/>
      </w:r>
      <w:r>
        <w:tab/>
        <w:t>(58)</w:t>
      </w:r>
    </w:p>
    <w:p w:rsidR="00000000" w:rsidRDefault="002E0998">
      <w:pPr>
        <w:ind w:firstLine="426"/>
        <w:jc w:val="both"/>
      </w:pPr>
      <w:r>
        <w:t xml:space="preserve">где </w:t>
      </w:r>
      <w:r>
        <w:rPr>
          <w:i/>
          <w:lang w:val="en-US"/>
        </w:rPr>
        <w:t>R</w:t>
      </w:r>
      <w:r>
        <w:rPr>
          <w:vertAlign w:val="subscript"/>
        </w:rPr>
        <w:t>и</w:t>
      </w:r>
      <w:r>
        <w:t xml:space="preserve"> — термическое сопротивление теплоизоляции трубопров</w:t>
      </w:r>
      <w:r>
        <w:t>о</w:t>
      </w:r>
      <w:r>
        <w:t>да, м</w:t>
      </w:r>
      <w:r>
        <w:sym w:font="Symbol" w:char="F0D7"/>
      </w:r>
      <w:r>
        <w:sym w:font="Symbol" w:char="F0B0"/>
      </w:r>
      <w:r>
        <w:t xml:space="preserve">С/Вт. </w:t>
      </w:r>
    </w:p>
    <w:p w:rsidR="00000000" w:rsidRDefault="002E0998">
      <w:pPr>
        <w:spacing w:before="120" w:after="120"/>
        <w:ind w:firstLine="425"/>
        <w:jc w:val="right"/>
      </w:pPr>
      <w:r>
        <w:t>Таблица 2</w:t>
      </w:r>
    </w:p>
    <w:tbl>
      <w:tblPr>
        <w:tblW w:w="0" w:type="auto"/>
        <w:tblInd w:w="40" w:type="dxa"/>
        <w:tblLayout w:type="fixed"/>
        <w:tblCellMar>
          <w:left w:w="39" w:type="dxa"/>
          <w:right w:w="39" w:type="dxa"/>
        </w:tblCellMar>
        <w:tblLook w:val="0000" w:firstRow="0" w:lastRow="0" w:firstColumn="0" w:lastColumn="0" w:noHBand="0" w:noVBand="0"/>
      </w:tblPr>
      <w:tblGrid>
        <w:gridCol w:w="1275"/>
        <w:gridCol w:w="840"/>
        <w:gridCol w:w="840"/>
        <w:gridCol w:w="842"/>
        <w:gridCol w:w="840"/>
        <w:gridCol w:w="840"/>
        <w:gridCol w:w="842"/>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2E0998">
            <w:pPr>
              <w:jc w:val="center"/>
            </w:pPr>
          </w:p>
          <w:p w:rsidR="00000000" w:rsidRDefault="002E0998">
            <w:pPr>
              <w:jc w:val="center"/>
              <w:rPr>
                <w:i/>
              </w:rPr>
            </w:pPr>
            <w:r>
              <w:t>Температура</w:t>
            </w:r>
            <w:r>
              <w:rPr>
                <w:lang w:val="en-US"/>
              </w:rPr>
              <w:t xml:space="preserve"> </w:t>
            </w:r>
          </w:p>
        </w:tc>
        <w:tc>
          <w:tcPr>
            <w:tcW w:w="5043" w:type="dxa"/>
            <w:gridSpan w:val="6"/>
            <w:tcBorders>
              <w:top w:val="single" w:sz="6" w:space="0" w:color="auto"/>
              <w:left w:val="nil"/>
              <w:bottom w:val="single" w:sz="6" w:space="0" w:color="auto"/>
              <w:right w:val="single" w:sz="6" w:space="0" w:color="auto"/>
            </w:tcBorders>
          </w:tcPr>
          <w:p w:rsidR="00000000" w:rsidRDefault="002E0998">
            <w:pPr>
              <w:jc w:val="center"/>
            </w:pPr>
            <w:r>
              <w:t>Значение коэффициента</w:t>
            </w:r>
            <w:r>
              <w:rPr>
                <w:lang w:val="en-US"/>
              </w:rPr>
              <w:t xml:space="preserve"> </w:t>
            </w:r>
            <w:r>
              <w:rPr>
                <w:i/>
                <w:lang w:val="en-US"/>
              </w:rPr>
              <w:t>v</w:t>
            </w:r>
            <w:r>
              <w:t xml:space="preserve"> в зависимости от материала и степени заполнения канализационной трубы, </w:t>
            </w:r>
            <w:r>
              <w:rPr>
                <w:lang w:val="en-US"/>
              </w:rPr>
              <w:t>%</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2E0998">
            <w:pPr>
              <w:jc w:val="center"/>
            </w:pPr>
            <w:r>
              <w:rPr>
                <w:i/>
                <w:lang w:val="en-US"/>
              </w:rPr>
              <w:t>t</w:t>
            </w:r>
            <w:r>
              <w:rPr>
                <w:i/>
                <w:vertAlign w:val="subscript"/>
                <w:lang w:val="en-US"/>
              </w:rPr>
              <w:t>r</w:t>
            </w:r>
            <w:r>
              <w:rPr>
                <w:i/>
                <w:lang w:val="en-US"/>
              </w:rPr>
              <w:t xml:space="preserve"> </w:t>
            </w:r>
            <w:r>
              <w:sym w:font="Symbol" w:char="F0B0"/>
            </w:r>
            <w:r>
              <w:t>С</w:t>
            </w:r>
          </w:p>
        </w:tc>
        <w:tc>
          <w:tcPr>
            <w:tcW w:w="2522" w:type="dxa"/>
            <w:gridSpan w:val="3"/>
            <w:tcBorders>
              <w:top w:val="single" w:sz="6" w:space="0" w:color="auto"/>
              <w:left w:val="nil"/>
              <w:bottom w:val="single" w:sz="6" w:space="0" w:color="auto"/>
              <w:right w:val="single" w:sz="6" w:space="0" w:color="auto"/>
            </w:tcBorders>
          </w:tcPr>
          <w:p w:rsidR="00000000" w:rsidRDefault="002E0998">
            <w:pPr>
              <w:jc w:val="center"/>
            </w:pPr>
            <w:r>
              <w:t>сталь, чугун</w:t>
            </w:r>
          </w:p>
        </w:tc>
        <w:tc>
          <w:tcPr>
            <w:tcW w:w="2522" w:type="dxa"/>
            <w:gridSpan w:val="3"/>
            <w:tcBorders>
              <w:top w:val="single" w:sz="6" w:space="0" w:color="auto"/>
              <w:left w:val="single" w:sz="6" w:space="0" w:color="auto"/>
              <w:bottom w:val="single" w:sz="6" w:space="0" w:color="auto"/>
              <w:right w:val="single" w:sz="6" w:space="0" w:color="auto"/>
            </w:tcBorders>
          </w:tcPr>
          <w:p w:rsidR="00000000" w:rsidRDefault="002E0998">
            <w:pPr>
              <w:jc w:val="center"/>
            </w:pPr>
            <w:r>
              <w:t>бетон, железобетон</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2E0998">
            <w:pPr>
              <w:jc w:val="center"/>
            </w:pPr>
          </w:p>
        </w:tc>
        <w:tc>
          <w:tcPr>
            <w:tcW w:w="840" w:type="dxa"/>
            <w:tcBorders>
              <w:top w:val="single" w:sz="6" w:space="0" w:color="auto"/>
              <w:left w:val="nil"/>
              <w:right w:val="single" w:sz="6" w:space="0" w:color="auto"/>
            </w:tcBorders>
          </w:tcPr>
          <w:p w:rsidR="00000000" w:rsidRDefault="002E0998">
            <w:pPr>
              <w:jc w:val="center"/>
            </w:pPr>
            <w:r>
              <w:t>10</w:t>
            </w:r>
          </w:p>
        </w:tc>
        <w:tc>
          <w:tcPr>
            <w:tcW w:w="840" w:type="dxa"/>
            <w:tcBorders>
              <w:top w:val="single" w:sz="6" w:space="0" w:color="auto"/>
              <w:left w:val="single" w:sz="6" w:space="0" w:color="auto"/>
              <w:right w:val="single" w:sz="6" w:space="0" w:color="auto"/>
            </w:tcBorders>
          </w:tcPr>
          <w:p w:rsidR="00000000" w:rsidRDefault="002E0998">
            <w:pPr>
              <w:jc w:val="center"/>
            </w:pPr>
            <w:r>
              <w:t>30</w:t>
            </w:r>
          </w:p>
        </w:tc>
        <w:tc>
          <w:tcPr>
            <w:tcW w:w="840" w:type="dxa"/>
            <w:tcBorders>
              <w:top w:val="single" w:sz="6" w:space="0" w:color="auto"/>
              <w:left w:val="single" w:sz="6" w:space="0" w:color="auto"/>
              <w:right w:val="single" w:sz="6" w:space="0" w:color="auto"/>
            </w:tcBorders>
          </w:tcPr>
          <w:p w:rsidR="00000000" w:rsidRDefault="002E0998">
            <w:pPr>
              <w:jc w:val="center"/>
              <w:rPr>
                <w:lang w:val="en-US"/>
              </w:rPr>
            </w:pPr>
            <w:r>
              <w:rPr>
                <w:lang w:val="en-US"/>
              </w:rPr>
              <w:t>l</w:t>
            </w:r>
            <w:r>
              <w:t>00</w:t>
            </w:r>
          </w:p>
        </w:tc>
        <w:tc>
          <w:tcPr>
            <w:tcW w:w="840" w:type="dxa"/>
            <w:tcBorders>
              <w:top w:val="single" w:sz="6" w:space="0" w:color="auto"/>
              <w:left w:val="single" w:sz="6" w:space="0" w:color="auto"/>
              <w:right w:val="single" w:sz="6" w:space="0" w:color="auto"/>
            </w:tcBorders>
          </w:tcPr>
          <w:p w:rsidR="00000000" w:rsidRDefault="002E0998">
            <w:pPr>
              <w:jc w:val="center"/>
            </w:pPr>
            <w:r>
              <w:t>10</w:t>
            </w:r>
          </w:p>
        </w:tc>
        <w:tc>
          <w:tcPr>
            <w:tcW w:w="840" w:type="dxa"/>
            <w:tcBorders>
              <w:top w:val="single" w:sz="6" w:space="0" w:color="auto"/>
              <w:left w:val="single" w:sz="6" w:space="0" w:color="auto"/>
              <w:right w:val="single" w:sz="6" w:space="0" w:color="auto"/>
            </w:tcBorders>
          </w:tcPr>
          <w:p w:rsidR="00000000" w:rsidRDefault="002E0998">
            <w:pPr>
              <w:jc w:val="center"/>
            </w:pPr>
            <w:r>
              <w:t>30</w:t>
            </w:r>
          </w:p>
        </w:tc>
        <w:tc>
          <w:tcPr>
            <w:tcW w:w="840" w:type="dxa"/>
            <w:tcBorders>
              <w:top w:val="single" w:sz="6" w:space="0" w:color="auto"/>
              <w:left w:val="single" w:sz="6" w:space="0" w:color="auto"/>
              <w:right w:val="single" w:sz="6" w:space="0" w:color="auto"/>
            </w:tcBorders>
          </w:tcPr>
          <w:p w:rsidR="00000000" w:rsidRDefault="002E0998">
            <w:pPr>
              <w:jc w:val="center"/>
              <w:rPr>
                <w:lang w:val="en-US"/>
              </w:rPr>
            </w:pPr>
            <w:r>
              <w:rPr>
                <w:lang w:val="en-US"/>
              </w:rPr>
              <w:t>l</w:t>
            </w:r>
            <w:r>
              <w:t>00</w:t>
            </w:r>
          </w:p>
        </w:tc>
      </w:tr>
      <w:tr w:rsidR="00000000">
        <w:tblPrEx>
          <w:tblCellMar>
            <w:top w:w="0" w:type="dxa"/>
            <w:bottom w:w="0" w:type="dxa"/>
          </w:tblCellMar>
        </w:tblPrEx>
        <w:tc>
          <w:tcPr>
            <w:tcW w:w="1275" w:type="dxa"/>
            <w:tcBorders>
              <w:top w:val="single" w:sz="6" w:space="0" w:color="auto"/>
              <w:left w:val="single" w:sz="6" w:space="0" w:color="auto"/>
            </w:tcBorders>
          </w:tcPr>
          <w:p w:rsidR="00000000" w:rsidRDefault="002E0998">
            <w:pPr>
              <w:jc w:val="center"/>
              <w:rPr>
                <w:lang w:val="en-US"/>
              </w:rPr>
            </w:pPr>
            <w:r>
              <w:t>0</w:t>
            </w:r>
          </w:p>
        </w:tc>
        <w:tc>
          <w:tcPr>
            <w:tcW w:w="840" w:type="dxa"/>
            <w:tcBorders>
              <w:top w:val="single" w:sz="6" w:space="0" w:color="auto"/>
              <w:left w:val="single" w:sz="6" w:space="0" w:color="auto"/>
              <w:right w:val="single" w:sz="6" w:space="0" w:color="auto"/>
            </w:tcBorders>
          </w:tcPr>
          <w:p w:rsidR="00000000" w:rsidRDefault="002E0998">
            <w:pPr>
              <w:jc w:val="center"/>
            </w:pPr>
            <w:r>
              <w:t>0,8</w:t>
            </w:r>
          </w:p>
        </w:tc>
        <w:tc>
          <w:tcPr>
            <w:tcW w:w="840" w:type="dxa"/>
            <w:tcBorders>
              <w:top w:val="single" w:sz="6" w:space="0" w:color="auto"/>
              <w:left w:val="nil"/>
            </w:tcBorders>
          </w:tcPr>
          <w:p w:rsidR="00000000" w:rsidRDefault="002E0998">
            <w:pPr>
              <w:jc w:val="center"/>
            </w:pPr>
            <w:r>
              <w:t>0,95</w:t>
            </w:r>
          </w:p>
        </w:tc>
        <w:tc>
          <w:tcPr>
            <w:tcW w:w="840" w:type="dxa"/>
            <w:tcBorders>
              <w:top w:val="single" w:sz="6" w:space="0" w:color="auto"/>
              <w:left w:val="single" w:sz="6" w:space="0" w:color="auto"/>
              <w:right w:val="single" w:sz="6" w:space="0" w:color="auto"/>
            </w:tcBorders>
          </w:tcPr>
          <w:p w:rsidR="00000000" w:rsidRDefault="002E0998">
            <w:pPr>
              <w:jc w:val="center"/>
            </w:pPr>
            <w:r>
              <w:t>1</w:t>
            </w:r>
          </w:p>
        </w:tc>
        <w:tc>
          <w:tcPr>
            <w:tcW w:w="840" w:type="dxa"/>
            <w:tcBorders>
              <w:top w:val="single" w:sz="6" w:space="0" w:color="auto"/>
              <w:left w:val="nil"/>
            </w:tcBorders>
          </w:tcPr>
          <w:p w:rsidR="00000000" w:rsidRDefault="002E0998">
            <w:pPr>
              <w:jc w:val="center"/>
            </w:pPr>
            <w:r>
              <w:t>0,7</w:t>
            </w:r>
          </w:p>
        </w:tc>
        <w:tc>
          <w:tcPr>
            <w:tcW w:w="840" w:type="dxa"/>
            <w:tcBorders>
              <w:top w:val="single" w:sz="6" w:space="0" w:color="auto"/>
              <w:left w:val="single" w:sz="6" w:space="0" w:color="auto"/>
              <w:right w:val="single" w:sz="6" w:space="0" w:color="auto"/>
            </w:tcBorders>
          </w:tcPr>
          <w:p w:rsidR="00000000" w:rsidRDefault="002E0998">
            <w:pPr>
              <w:jc w:val="center"/>
            </w:pPr>
            <w:r>
              <w:t>0,8</w:t>
            </w:r>
          </w:p>
        </w:tc>
        <w:tc>
          <w:tcPr>
            <w:tcW w:w="840" w:type="dxa"/>
            <w:tcBorders>
              <w:top w:val="single" w:sz="6" w:space="0" w:color="auto"/>
              <w:left w:val="nil"/>
              <w:right w:val="single" w:sz="6" w:space="0" w:color="auto"/>
            </w:tcBorders>
          </w:tcPr>
          <w:p w:rsidR="00000000" w:rsidRDefault="002E0998">
            <w:pPr>
              <w:jc w:val="center"/>
            </w:pPr>
            <w:r>
              <w:t>1</w:t>
            </w:r>
          </w:p>
        </w:tc>
      </w:tr>
      <w:tr w:rsidR="00000000">
        <w:tblPrEx>
          <w:tblCellMar>
            <w:top w:w="0" w:type="dxa"/>
            <w:bottom w:w="0" w:type="dxa"/>
          </w:tblCellMar>
        </w:tblPrEx>
        <w:tc>
          <w:tcPr>
            <w:tcW w:w="1275" w:type="dxa"/>
            <w:tcBorders>
              <w:left w:val="single" w:sz="6" w:space="0" w:color="auto"/>
            </w:tcBorders>
          </w:tcPr>
          <w:p w:rsidR="00000000" w:rsidRDefault="002E0998">
            <w:pPr>
              <w:jc w:val="center"/>
              <w:rPr>
                <w:lang w:val="en-US"/>
              </w:rPr>
            </w:pPr>
            <w:r>
              <w:noBreakHyphen/>
              <w:t xml:space="preserve"> 2</w:t>
            </w:r>
          </w:p>
        </w:tc>
        <w:tc>
          <w:tcPr>
            <w:tcW w:w="840" w:type="dxa"/>
            <w:tcBorders>
              <w:left w:val="single" w:sz="6" w:space="0" w:color="auto"/>
              <w:right w:val="single" w:sz="6" w:space="0" w:color="auto"/>
            </w:tcBorders>
          </w:tcPr>
          <w:p w:rsidR="00000000" w:rsidRDefault="002E0998">
            <w:pPr>
              <w:jc w:val="center"/>
            </w:pPr>
            <w:r>
              <w:t>0,75</w:t>
            </w:r>
          </w:p>
        </w:tc>
        <w:tc>
          <w:tcPr>
            <w:tcW w:w="840" w:type="dxa"/>
            <w:tcBorders>
              <w:left w:val="nil"/>
            </w:tcBorders>
          </w:tcPr>
          <w:p w:rsidR="00000000" w:rsidRDefault="002E0998">
            <w:pPr>
              <w:jc w:val="center"/>
            </w:pPr>
            <w:r>
              <w:t>0,85</w:t>
            </w:r>
          </w:p>
        </w:tc>
        <w:tc>
          <w:tcPr>
            <w:tcW w:w="840" w:type="dxa"/>
            <w:tcBorders>
              <w:left w:val="single" w:sz="6" w:space="0" w:color="auto"/>
              <w:right w:val="single" w:sz="6" w:space="0" w:color="auto"/>
            </w:tcBorders>
          </w:tcPr>
          <w:p w:rsidR="00000000" w:rsidRDefault="002E0998">
            <w:pPr>
              <w:jc w:val="center"/>
            </w:pPr>
            <w:r>
              <w:t>1</w:t>
            </w:r>
          </w:p>
        </w:tc>
        <w:tc>
          <w:tcPr>
            <w:tcW w:w="840" w:type="dxa"/>
            <w:tcBorders>
              <w:left w:val="nil"/>
            </w:tcBorders>
          </w:tcPr>
          <w:p w:rsidR="00000000" w:rsidRDefault="002E0998">
            <w:pPr>
              <w:jc w:val="center"/>
            </w:pPr>
            <w:r>
              <w:t>0,65</w:t>
            </w:r>
          </w:p>
        </w:tc>
        <w:tc>
          <w:tcPr>
            <w:tcW w:w="840" w:type="dxa"/>
            <w:tcBorders>
              <w:left w:val="single" w:sz="6" w:space="0" w:color="auto"/>
              <w:right w:val="single" w:sz="6" w:space="0" w:color="auto"/>
            </w:tcBorders>
          </w:tcPr>
          <w:p w:rsidR="00000000" w:rsidRDefault="002E0998">
            <w:pPr>
              <w:jc w:val="center"/>
            </w:pPr>
            <w:r>
              <w:t>0,75</w:t>
            </w:r>
          </w:p>
        </w:tc>
        <w:tc>
          <w:tcPr>
            <w:tcW w:w="840" w:type="dxa"/>
            <w:tcBorders>
              <w:left w:val="nil"/>
              <w:right w:val="single" w:sz="6" w:space="0" w:color="auto"/>
            </w:tcBorders>
          </w:tcPr>
          <w:p w:rsidR="00000000" w:rsidRDefault="002E0998">
            <w:pPr>
              <w:jc w:val="center"/>
            </w:pPr>
            <w:r>
              <w:t>1</w:t>
            </w:r>
          </w:p>
        </w:tc>
      </w:tr>
      <w:tr w:rsidR="00000000">
        <w:tblPrEx>
          <w:tblCellMar>
            <w:top w:w="0" w:type="dxa"/>
            <w:bottom w:w="0" w:type="dxa"/>
          </w:tblCellMar>
        </w:tblPrEx>
        <w:tc>
          <w:tcPr>
            <w:tcW w:w="1275" w:type="dxa"/>
            <w:tcBorders>
              <w:left w:val="single" w:sz="6" w:space="0" w:color="auto"/>
            </w:tcBorders>
          </w:tcPr>
          <w:p w:rsidR="00000000" w:rsidRDefault="002E0998">
            <w:pPr>
              <w:jc w:val="center"/>
              <w:rPr>
                <w:lang w:val="en-US"/>
              </w:rPr>
            </w:pPr>
            <w:r>
              <w:noBreakHyphen/>
              <w:t xml:space="preserve"> 4</w:t>
            </w:r>
          </w:p>
        </w:tc>
        <w:tc>
          <w:tcPr>
            <w:tcW w:w="840" w:type="dxa"/>
            <w:tcBorders>
              <w:left w:val="single" w:sz="6" w:space="0" w:color="auto"/>
              <w:right w:val="single" w:sz="6" w:space="0" w:color="auto"/>
            </w:tcBorders>
          </w:tcPr>
          <w:p w:rsidR="00000000" w:rsidRDefault="002E0998">
            <w:pPr>
              <w:jc w:val="center"/>
            </w:pPr>
            <w:r>
              <w:t>0,7</w:t>
            </w:r>
          </w:p>
        </w:tc>
        <w:tc>
          <w:tcPr>
            <w:tcW w:w="840" w:type="dxa"/>
            <w:tcBorders>
              <w:left w:val="nil"/>
            </w:tcBorders>
          </w:tcPr>
          <w:p w:rsidR="00000000" w:rsidRDefault="002E0998">
            <w:pPr>
              <w:jc w:val="center"/>
            </w:pPr>
            <w:r>
              <w:t>0,8</w:t>
            </w:r>
          </w:p>
        </w:tc>
        <w:tc>
          <w:tcPr>
            <w:tcW w:w="840" w:type="dxa"/>
            <w:tcBorders>
              <w:left w:val="single" w:sz="6" w:space="0" w:color="auto"/>
              <w:right w:val="single" w:sz="6" w:space="0" w:color="auto"/>
            </w:tcBorders>
          </w:tcPr>
          <w:p w:rsidR="00000000" w:rsidRDefault="002E0998">
            <w:pPr>
              <w:jc w:val="center"/>
            </w:pPr>
            <w:r>
              <w:t>1</w:t>
            </w:r>
          </w:p>
        </w:tc>
        <w:tc>
          <w:tcPr>
            <w:tcW w:w="840" w:type="dxa"/>
            <w:tcBorders>
              <w:left w:val="nil"/>
            </w:tcBorders>
          </w:tcPr>
          <w:p w:rsidR="00000000" w:rsidRDefault="002E0998">
            <w:pPr>
              <w:jc w:val="center"/>
            </w:pPr>
            <w:r>
              <w:t>0,6</w:t>
            </w:r>
          </w:p>
        </w:tc>
        <w:tc>
          <w:tcPr>
            <w:tcW w:w="840" w:type="dxa"/>
            <w:tcBorders>
              <w:left w:val="single" w:sz="6" w:space="0" w:color="auto"/>
              <w:right w:val="single" w:sz="6" w:space="0" w:color="auto"/>
            </w:tcBorders>
          </w:tcPr>
          <w:p w:rsidR="00000000" w:rsidRDefault="002E0998">
            <w:pPr>
              <w:jc w:val="center"/>
            </w:pPr>
            <w:r>
              <w:t>0,7</w:t>
            </w:r>
          </w:p>
        </w:tc>
        <w:tc>
          <w:tcPr>
            <w:tcW w:w="840" w:type="dxa"/>
            <w:tcBorders>
              <w:left w:val="nil"/>
              <w:right w:val="single" w:sz="6" w:space="0" w:color="auto"/>
            </w:tcBorders>
          </w:tcPr>
          <w:p w:rsidR="00000000" w:rsidRDefault="002E0998">
            <w:pPr>
              <w:jc w:val="center"/>
            </w:pPr>
            <w:r>
              <w:t>1</w:t>
            </w:r>
          </w:p>
        </w:tc>
      </w:tr>
      <w:tr w:rsidR="00000000">
        <w:tblPrEx>
          <w:tblCellMar>
            <w:top w:w="0" w:type="dxa"/>
            <w:bottom w:w="0" w:type="dxa"/>
          </w:tblCellMar>
        </w:tblPrEx>
        <w:tc>
          <w:tcPr>
            <w:tcW w:w="1275" w:type="dxa"/>
            <w:tcBorders>
              <w:left w:val="single" w:sz="6" w:space="0" w:color="auto"/>
              <w:bottom w:val="single" w:sz="6" w:space="0" w:color="auto"/>
            </w:tcBorders>
          </w:tcPr>
          <w:p w:rsidR="00000000" w:rsidRDefault="002E0998">
            <w:pPr>
              <w:jc w:val="center"/>
              <w:rPr>
                <w:lang w:val="en-US"/>
              </w:rPr>
            </w:pPr>
            <w:r>
              <w:noBreakHyphen/>
              <w:t xml:space="preserve"> 6</w:t>
            </w:r>
          </w:p>
        </w:tc>
        <w:tc>
          <w:tcPr>
            <w:tcW w:w="840" w:type="dxa"/>
            <w:tcBorders>
              <w:left w:val="single" w:sz="6" w:space="0" w:color="auto"/>
              <w:bottom w:val="single" w:sz="6" w:space="0" w:color="auto"/>
              <w:right w:val="single" w:sz="6" w:space="0" w:color="auto"/>
            </w:tcBorders>
          </w:tcPr>
          <w:p w:rsidR="00000000" w:rsidRDefault="002E0998">
            <w:pPr>
              <w:jc w:val="center"/>
            </w:pPr>
            <w:r>
              <w:t>0,66</w:t>
            </w:r>
          </w:p>
        </w:tc>
        <w:tc>
          <w:tcPr>
            <w:tcW w:w="840" w:type="dxa"/>
            <w:tcBorders>
              <w:left w:val="nil"/>
              <w:bottom w:val="single" w:sz="6" w:space="0" w:color="auto"/>
            </w:tcBorders>
          </w:tcPr>
          <w:p w:rsidR="00000000" w:rsidRDefault="002E0998">
            <w:pPr>
              <w:jc w:val="center"/>
            </w:pPr>
            <w:r>
              <w:t>0,77</w:t>
            </w:r>
          </w:p>
        </w:tc>
        <w:tc>
          <w:tcPr>
            <w:tcW w:w="840" w:type="dxa"/>
            <w:tcBorders>
              <w:left w:val="single" w:sz="6" w:space="0" w:color="auto"/>
              <w:bottom w:val="single" w:sz="6" w:space="0" w:color="auto"/>
              <w:right w:val="single" w:sz="6" w:space="0" w:color="auto"/>
            </w:tcBorders>
          </w:tcPr>
          <w:p w:rsidR="00000000" w:rsidRDefault="002E0998">
            <w:pPr>
              <w:jc w:val="center"/>
            </w:pPr>
            <w:r>
              <w:t>1</w:t>
            </w:r>
          </w:p>
        </w:tc>
        <w:tc>
          <w:tcPr>
            <w:tcW w:w="840" w:type="dxa"/>
            <w:tcBorders>
              <w:left w:val="nil"/>
              <w:bottom w:val="single" w:sz="6" w:space="0" w:color="auto"/>
            </w:tcBorders>
          </w:tcPr>
          <w:p w:rsidR="00000000" w:rsidRDefault="002E0998">
            <w:pPr>
              <w:jc w:val="center"/>
            </w:pPr>
            <w:r>
              <w:t>0,55</w:t>
            </w:r>
          </w:p>
        </w:tc>
        <w:tc>
          <w:tcPr>
            <w:tcW w:w="840" w:type="dxa"/>
            <w:tcBorders>
              <w:left w:val="single" w:sz="6" w:space="0" w:color="auto"/>
              <w:bottom w:val="single" w:sz="6" w:space="0" w:color="auto"/>
              <w:right w:val="single" w:sz="6" w:space="0" w:color="auto"/>
            </w:tcBorders>
          </w:tcPr>
          <w:p w:rsidR="00000000" w:rsidRDefault="002E0998">
            <w:pPr>
              <w:jc w:val="center"/>
            </w:pPr>
            <w:r>
              <w:t>0,66</w:t>
            </w:r>
          </w:p>
        </w:tc>
        <w:tc>
          <w:tcPr>
            <w:tcW w:w="840" w:type="dxa"/>
            <w:tcBorders>
              <w:left w:val="nil"/>
              <w:bottom w:val="single" w:sz="6" w:space="0" w:color="auto"/>
              <w:right w:val="single" w:sz="6" w:space="0" w:color="auto"/>
            </w:tcBorders>
          </w:tcPr>
          <w:p w:rsidR="00000000" w:rsidRDefault="002E0998">
            <w:pPr>
              <w:jc w:val="center"/>
            </w:pPr>
            <w:r>
              <w:t>1</w:t>
            </w:r>
          </w:p>
        </w:tc>
      </w:tr>
    </w:tbl>
    <w:p w:rsidR="00000000" w:rsidRDefault="002E0998">
      <w:pPr>
        <w:spacing w:before="120"/>
        <w:jc w:val="center"/>
      </w:pPr>
      <w:r>
        <w:pict>
          <v:shape id="_x0000_i1132" type="#_x0000_t75" style="width:246.75pt;height:228.75pt">
            <v:imagedata r:id="rId170" o:title=""/>
          </v:shape>
        </w:pict>
      </w:r>
    </w:p>
    <w:p w:rsidR="00000000" w:rsidRDefault="002E0998">
      <w:pPr>
        <w:spacing w:before="120"/>
        <w:jc w:val="center"/>
        <w:rPr>
          <w:i/>
        </w:rPr>
      </w:pPr>
      <w:r>
        <w:t>Рис. 42. Номограмма для определения вспомогательной велич</w:t>
      </w:r>
      <w:r>
        <w:t>и</w:t>
      </w:r>
      <w:r>
        <w:t xml:space="preserve">ны </w:t>
      </w:r>
      <w:r>
        <w:rPr>
          <w:i/>
          <w:lang w:val="en-US"/>
        </w:rPr>
        <w:t>R</w:t>
      </w:r>
      <w:r>
        <w:rPr>
          <w:i/>
          <w:vertAlign w:val="subscript"/>
          <w:lang w:val="en-US"/>
        </w:rPr>
        <w:t>0</w:t>
      </w:r>
    </w:p>
    <w:p w:rsidR="00000000" w:rsidRDefault="002E0998">
      <w:pPr>
        <w:spacing w:before="120"/>
        <w:ind w:firstLine="425"/>
        <w:jc w:val="both"/>
      </w:pPr>
      <w:r>
        <w:rPr>
          <w:b/>
        </w:rPr>
        <w:t>12.42.</w:t>
      </w:r>
      <w:r>
        <w:t xml:space="preserve"> При подогреве трубопровода электрическим кабелем, ул</w:t>
      </w:r>
      <w:r>
        <w:t>о</w:t>
      </w:r>
      <w:r>
        <w:t>женным вдоль трубопровода, не рекомендуется полностью срабатывать талую зону грунта, окружающего трубопровод, даже во время аварий. За минимальную толщину слоя грунта сверху трубы принимается слой, равный по величине радиусу трубопровода (рис. 43).</w:t>
      </w:r>
    </w:p>
    <w:p w:rsidR="00000000" w:rsidRDefault="002E0998">
      <w:pPr>
        <w:spacing w:before="120" w:after="120"/>
        <w:jc w:val="center"/>
      </w:pPr>
      <w:r>
        <w:pict>
          <v:shape id="_x0000_i1133" type="#_x0000_t75" style="width:281.25pt;height:5in">
            <v:imagedata r:id="rId171" o:title=""/>
          </v:shape>
        </w:pict>
      </w:r>
    </w:p>
    <w:p w:rsidR="00000000" w:rsidRDefault="002E0998">
      <w:pPr>
        <w:jc w:val="center"/>
      </w:pPr>
      <w:r>
        <w:t>Рис</w:t>
      </w:r>
      <w:r>
        <w:rPr>
          <w:lang w:val="en-US"/>
        </w:rPr>
        <w:t>.</w:t>
      </w:r>
      <w:r>
        <w:t xml:space="preserve"> 43. Схема для расчета талика вокруг трубопр</w:t>
      </w:r>
      <w:r>
        <w:t>овода</w:t>
      </w:r>
    </w:p>
    <w:p w:rsidR="00000000" w:rsidRDefault="002E0998">
      <w:pPr>
        <w:jc w:val="center"/>
      </w:pPr>
      <w:r>
        <w:rPr>
          <w:i/>
          <w:lang w:val="en-US"/>
        </w:rPr>
        <w:t>1</w:t>
      </w:r>
      <w:r>
        <w:t xml:space="preserve"> — поверхность грунта</w:t>
      </w:r>
      <w:r>
        <w:rPr>
          <w:lang w:val="en-US"/>
        </w:rPr>
        <w:t>;</w:t>
      </w:r>
      <w:r>
        <w:t xml:space="preserve"> </w:t>
      </w:r>
      <w:r>
        <w:rPr>
          <w:i/>
        </w:rPr>
        <w:t>2</w:t>
      </w:r>
      <w:r>
        <w:t xml:space="preserve"> — трубопровод</w:t>
      </w:r>
      <w:r>
        <w:rPr>
          <w:lang w:val="en-US"/>
        </w:rPr>
        <w:t>;</w:t>
      </w:r>
      <w:r>
        <w:t xml:space="preserve"> </w:t>
      </w:r>
      <w:r>
        <w:rPr>
          <w:i/>
        </w:rPr>
        <w:t>3</w:t>
      </w:r>
      <w:r>
        <w:t xml:space="preserve"> — нулевая изотерма; </w:t>
      </w:r>
      <w:r>
        <w:rPr>
          <w:i/>
          <w:lang w:val="en-US"/>
        </w:rPr>
        <w:t>4</w:t>
      </w:r>
      <w:r>
        <w:rPr>
          <w:i/>
        </w:rPr>
        <w:t xml:space="preserve"> — </w:t>
      </w:r>
      <w:r>
        <w:t>талик</w:t>
      </w:r>
    </w:p>
    <w:p w:rsidR="00000000" w:rsidRDefault="002E0998">
      <w:pPr>
        <w:spacing w:before="120"/>
        <w:ind w:firstLine="425"/>
        <w:jc w:val="both"/>
      </w:pPr>
      <w:r>
        <w:rPr>
          <w:b/>
        </w:rPr>
        <w:t>12.43.</w:t>
      </w:r>
      <w:r>
        <w:t xml:space="preserve"> Температуру воды в трубопроводе, °С, необходимую для образования над верхней образующей трубы талика толщиной </w:t>
      </w:r>
      <w:r>
        <w:rPr>
          <w:i/>
          <w:lang w:val="en-US"/>
        </w:rPr>
        <w:t>r</w:t>
      </w:r>
      <w:r>
        <w:rPr>
          <w:i/>
          <w:vertAlign w:val="subscript"/>
        </w:rPr>
        <w:t>н</w:t>
      </w:r>
      <w:r>
        <w:rPr>
          <w:i/>
        </w:rPr>
        <w:t>,</w:t>
      </w:r>
      <w:r>
        <w:t xml:space="preserve"> на</w:t>
      </w:r>
      <w:r>
        <w:t>д</w:t>
      </w:r>
      <w:r>
        <w:t>лежит определять по формуле</w:t>
      </w:r>
    </w:p>
    <w:p w:rsidR="00000000" w:rsidRDefault="002E0998">
      <w:pPr>
        <w:spacing w:before="120" w:after="120"/>
        <w:ind w:firstLine="425"/>
        <w:jc w:val="right"/>
      </w:pPr>
      <w:r>
        <w:rPr>
          <w:position w:val="-58"/>
        </w:rPr>
        <w:object w:dxaOrig="2280" w:dyaOrig="1320">
          <v:shape id="_x0000_i1134" type="#_x0000_t75" style="width:90.75pt;height:53.25pt" o:ole="">
            <v:imagedata r:id="rId172" o:title=""/>
          </v:shape>
          <o:OLEObject Type="Embed" ProgID="Equation.2" ShapeID="_x0000_i1134" DrawAspect="Content" ObjectID="_1427219893" r:id="rId173"/>
        </w:object>
      </w:r>
      <w:r>
        <w:t xml:space="preserve"> </w:t>
      </w:r>
      <w:r>
        <w:tab/>
      </w:r>
      <w:r>
        <w:tab/>
      </w:r>
      <w:r>
        <w:tab/>
        <w:t>(59)</w:t>
      </w:r>
    </w:p>
    <w:p w:rsidR="00000000" w:rsidRDefault="002E0998">
      <w:pPr>
        <w:ind w:firstLine="426"/>
        <w:jc w:val="both"/>
      </w:pPr>
      <w:r>
        <w:t>где</w:t>
      </w:r>
      <w:r>
        <w:rPr>
          <w:lang w:val="en-US"/>
        </w:rPr>
        <w:t xml:space="preserve"> </w:t>
      </w:r>
      <w:r>
        <w:rPr>
          <w:i/>
          <w:lang w:val="en-US"/>
        </w:rPr>
        <w:t>d</w:t>
      </w:r>
      <w:r>
        <w:rPr>
          <w:i/>
          <w:vertAlign w:val="subscript"/>
        </w:rPr>
        <w:t>н</w:t>
      </w:r>
      <w:r>
        <w:rPr>
          <w:i/>
        </w:rPr>
        <w:t xml:space="preserve"> — </w:t>
      </w:r>
      <w:r>
        <w:t>наружный диаметр трубопровода, м.</w:t>
      </w:r>
    </w:p>
    <w:p w:rsidR="00000000" w:rsidRDefault="002E0998">
      <w:pPr>
        <w:ind w:firstLine="426"/>
        <w:jc w:val="both"/>
      </w:pPr>
      <w:r>
        <w:rPr>
          <w:b/>
        </w:rPr>
        <w:t xml:space="preserve">12.44. </w:t>
      </w:r>
      <w:r>
        <w:t>Уравнение нулевой изотермы вокруг неизолированного трубопровода выражается зависимостью</w:t>
      </w:r>
    </w:p>
    <w:p w:rsidR="00000000" w:rsidRDefault="002E0998">
      <w:pPr>
        <w:spacing w:before="120" w:after="120"/>
        <w:ind w:firstLine="425"/>
        <w:jc w:val="right"/>
        <w:rPr>
          <w:i/>
          <w:lang w:val="en-US"/>
        </w:rPr>
      </w:pPr>
      <w:r>
        <w:rPr>
          <w:i/>
          <w:position w:val="-28"/>
          <w:lang w:val="en-US"/>
        </w:rPr>
        <w:object w:dxaOrig="2840" w:dyaOrig="760">
          <v:shape id="_x0000_i1135" type="#_x0000_t75" style="width:119.25pt;height:32.25pt" o:ole="">
            <v:imagedata r:id="rId174" o:title=""/>
          </v:shape>
          <o:OLEObject Type="Embed" ProgID="Equation.2" ShapeID="_x0000_i1135" DrawAspect="Content" ObjectID="_1427219894" r:id="rId175"/>
        </w:object>
      </w:r>
      <w:r>
        <w:rPr>
          <w:i/>
        </w:rPr>
        <w:t xml:space="preserve"> </w:t>
      </w:r>
      <w:r>
        <w:rPr>
          <w:i/>
        </w:rPr>
        <w:tab/>
      </w:r>
      <w:r>
        <w:rPr>
          <w:i/>
        </w:rPr>
        <w:tab/>
      </w:r>
      <w:r>
        <w:rPr>
          <w:i/>
        </w:rPr>
        <w:tab/>
      </w:r>
      <w:r>
        <w:t>(60)</w:t>
      </w:r>
    </w:p>
    <w:p w:rsidR="00000000" w:rsidRDefault="002E0998">
      <w:pPr>
        <w:ind w:left="993" w:hanging="851"/>
        <w:jc w:val="both"/>
      </w:pPr>
      <w:r>
        <w:t>где</w:t>
      </w:r>
      <w:r>
        <w:rPr>
          <w:lang w:val="en-US"/>
        </w:rPr>
        <w:t xml:space="preserve"> </w:t>
      </w:r>
      <w:r>
        <w:rPr>
          <w:i/>
          <w:lang w:val="en-US"/>
        </w:rPr>
        <w:t>Q</w:t>
      </w:r>
      <w:r>
        <w:t xml:space="preserve"> — тепловые потери трубопровода при подземной прокладке, Вт/м;</w:t>
      </w:r>
    </w:p>
    <w:p w:rsidR="00000000" w:rsidRDefault="002E0998">
      <w:pPr>
        <w:ind w:left="993" w:hanging="567"/>
        <w:jc w:val="both"/>
      </w:pPr>
      <w:r>
        <w:rPr>
          <w:i/>
        </w:rPr>
        <w:sym w:font="Symbol" w:char="F06C"/>
      </w:r>
      <w:r>
        <w:rPr>
          <w:i/>
          <w:vertAlign w:val="subscript"/>
          <w:lang w:val="en-US"/>
        </w:rPr>
        <w:t>r</w:t>
      </w:r>
      <w:r>
        <w:t xml:space="preserve"> — привед</w:t>
      </w:r>
      <w:r>
        <w:t>енный коэффициент теплопроводности грунта, Вт/(м</w:t>
      </w:r>
      <w:r>
        <w:sym w:font="Symbol" w:char="F0D7"/>
      </w:r>
      <w:r>
        <w:t>°С);</w:t>
      </w:r>
    </w:p>
    <w:p w:rsidR="00000000" w:rsidRDefault="002E0998">
      <w:pPr>
        <w:spacing w:before="120" w:after="120"/>
        <w:ind w:firstLine="425"/>
        <w:jc w:val="right"/>
        <w:rPr>
          <w:lang w:val="en-US"/>
        </w:rPr>
      </w:pPr>
      <w:r>
        <w:rPr>
          <w:position w:val="-22"/>
          <w:lang w:val="en-US"/>
        </w:rPr>
        <w:object w:dxaOrig="2180" w:dyaOrig="620">
          <v:shape id="_x0000_i1136" type="#_x0000_t75" style="width:88.5pt;height:25.5pt" o:ole="">
            <v:imagedata r:id="rId176" o:title=""/>
          </v:shape>
          <o:OLEObject Type="Embed" ProgID="Equation.2" ShapeID="_x0000_i1136" DrawAspect="Content" ObjectID="_1427219895" r:id="rId177"/>
        </w:object>
      </w:r>
      <w:r>
        <w:t xml:space="preserve"> </w:t>
      </w:r>
      <w:r>
        <w:tab/>
      </w:r>
      <w:r>
        <w:tab/>
      </w:r>
      <w:r>
        <w:tab/>
        <w:t>(61)</w:t>
      </w:r>
    </w:p>
    <w:p w:rsidR="00000000" w:rsidRDefault="002E0998">
      <w:pPr>
        <w:ind w:left="993" w:hanging="709"/>
        <w:jc w:val="both"/>
        <w:rPr>
          <w:lang w:val="en-US"/>
        </w:rPr>
      </w:pPr>
      <w:r>
        <w:t>где</w:t>
      </w:r>
      <w:r>
        <w:rPr>
          <w:lang w:val="en-US"/>
        </w:rPr>
        <w:t xml:space="preserve"> </w:t>
      </w:r>
      <w:r>
        <w:rPr>
          <w:i/>
          <w:lang w:val="en-US"/>
        </w:rPr>
        <w:t>y</w:t>
      </w:r>
      <w:r>
        <w:rPr>
          <w:i/>
          <w:vertAlign w:val="subscript"/>
          <w:lang w:val="en-US"/>
        </w:rPr>
        <w:t>i</w:t>
      </w:r>
      <w:r>
        <w:t xml:space="preserve"> — расстояние от поверхности земли до верха талика, м, рис. 43; </w:t>
      </w:r>
    </w:p>
    <w:p w:rsidR="00000000" w:rsidRDefault="002E0998">
      <w:pPr>
        <w:ind w:firstLine="426"/>
        <w:jc w:val="both"/>
      </w:pPr>
      <w:r>
        <w:rPr>
          <w:i/>
        </w:rPr>
        <w:t xml:space="preserve">х, у — </w:t>
      </w:r>
      <w:r>
        <w:t>координаты пулевой изотермы.</w:t>
      </w:r>
    </w:p>
    <w:p w:rsidR="00000000" w:rsidRDefault="002E0998">
      <w:pPr>
        <w:ind w:firstLine="426"/>
        <w:jc w:val="both"/>
        <w:rPr>
          <w:i/>
          <w:lang w:val="en-US"/>
        </w:rPr>
      </w:pPr>
      <w:r>
        <w:t xml:space="preserve">При </w:t>
      </w:r>
      <w:r>
        <w:rPr>
          <w:i/>
          <w:lang w:val="en-US"/>
        </w:rPr>
        <w:t xml:space="preserve">x </w:t>
      </w:r>
      <w:r>
        <w:t>=</w:t>
      </w:r>
      <w:r>
        <w:rPr>
          <w:lang w:val="en-US"/>
        </w:rPr>
        <w:t xml:space="preserve"> </w:t>
      </w:r>
      <w:r>
        <w:t>0,</w:t>
      </w:r>
      <w:r>
        <w:rPr>
          <w:i/>
          <w:lang w:val="en-US"/>
        </w:rPr>
        <w:t xml:space="preserve"> y</w:t>
      </w:r>
      <w:r>
        <w:rPr>
          <w:i/>
          <w:vertAlign w:val="subscript"/>
          <w:lang w:val="en-US"/>
        </w:rPr>
        <w:t>1</w:t>
      </w:r>
      <w:r>
        <w:rPr>
          <w:i/>
          <w:lang w:val="en-US"/>
        </w:rPr>
        <w:t xml:space="preserve"> = h — d</w:t>
      </w:r>
      <w:r>
        <w:rPr>
          <w:i/>
          <w:vertAlign w:val="subscript"/>
        </w:rPr>
        <w:t>н</w:t>
      </w:r>
    </w:p>
    <w:p w:rsidR="00000000" w:rsidRDefault="002E0998">
      <w:pPr>
        <w:spacing w:before="120" w:after="120"/>
        <w:ind w:firstLine="425"/>
        <w:jc w:val="right"/>
        <w:rPr>
          <w:i/>
          <w:lang w:val="en-US"/>
        </w:rPr>
      </w:pPr>
      <w:r>
        <w:rPr>
          <w:i/>
          <w:position w:val="-28"/>
          <w:lang w:val="en-US"/>
        </w:rPr>
        <w:object w:dxaOrig="2220" w:dyaOrig="700">
          <v:shape id="_x0000_i1137" type="#_x0000_t75" style="width:93.75pt;height:29.25pt" o:ole="">
            <v:imagedata r:id="rId178" o:title=""/>
          </v:shape>
          <o:OLEObject Type="Embed" ProgID="Equation.2" ShapeID="_x0000_i1137" DrawAspect="Content" ObjectID="_1427219896" r:id="rId179"/>
        </w:object>
      </w:r>
      <w:r>
        <w:rPr>
          <w:i/>
        </w:rPr>
        <w:t xml:space="preserve"> </w:t>
      </w:r>
      <w:r>
        <w:rPr>
          <w:i/>
        </w:rPr>
        <w:tab/>
      </w:r>
      <w:r>
        <w:rPr>
          <w:i/>
        </w:rPr>
        <w:tab/>
      </w:r>
      <w:r>
        <w:rPr>
          <w:i/>
        </w:rPr>
        <w:tab/>
      </w:r>
      <w:r>
        <w:t>(62)</w:t>
      </w:r>
    </w:p>
    <w:p w:rsidR="00000000" w:rsidRDefault="002E0998">
      <w:pPr>
        <w:ind w:firstLine="426"/>
        <w:jc w:val="both"/>
      </w:pPr>
      <w:r>
        <w:rPr>
          <w:b/>
        </w:rPr>
        <w:t>12.45.</w:t>
      </w:r>
      <w:r>
        <w:t xml:space="preserve"> Тепловые потери трубопровода, для </w:t>
      </w:r>
      <w:r>
        <w:rPr>
          <w:i/>
          <w:lang w:val="en-US"/>
        </w:rPr>
        <w:t xml:space="preserve">x </w:t>
      </w:r>
      <w:r>
        <w:t>=</w:t>
      </w:r>
      <w:r>
        <w:rPr>
          <w:lang w:val="en-US"/>
        </w:rPr>
        <w:t xml:space="preserve"> </w:t>
      </w:r>
      <w:r>
        <w:t>0,</w:t>
      </w:r>
      <w:r>
        <w:rPr>
          <w:i/>
          <w:lang w:val="en-US"/>
        </w:rPr>
        <w:t xml:space="preserve"> y</w:t>
      </w:r>
      <w:r>
        <w:rPr>
          <w:i/>
          <w:vertAlign w:val="subscript"/>
          <w:lang w:val="en-US"/>
        </w:rPr>
        <w:t>1</w:t>
      </w:r>
      <w:r>
        <w:rPr>
          <w:i/>
          <w:lang w:val="en-US"/>
        </w:rPr>
        <w:t xml:space="preserve"> = h — d</w:t>
      </w:r>
      <w:r>
        <w:rPr>
          <w:i/>
          <w:vertAlign w:val="subscript"/>
        </w:rPr>
        <w:t>н</w:t>
      </w:r>
      <w:r>
        <w:t xml:space="preserve"> равны, Вт/м,</w:t>
      </w:r>
    </w:p>
    <w:p w:rsidR="00000000" w:rsidRDefault="002E0998">
      <w:pPr>
        <w:spacing w:before="120" w:after="120"/>
        <w:ind w:firstLine="425"/>
        <w:jc w:val="right"/>
      </w:pPr>
      <w:r>
        <w:rPr>
          <w:position w:val="-58"/>
        </w:rPr>
        <w:object w:dxaOrig="1540" w:dyaOrig="980">
          <v:shape id="_x0000_i1138" type="#_x0000_t75" style="width:62.25pt;height:39.75pt" o:ole="">
            <v:imagedata r:id="rId180" o:title=""/>
          </v:shape>
          <o:OLEObject Type="Embed" ProgID="Equation.2" ShapeID="_x0000_i1138" DrawAspect="Content" ObjectID="_1427219897" r:id="rId181"/>
        </w:object>
      </w:r>
      <w:r>
        <w:t xml:space="preserve"> </w:t>
      </w:r>
      <w:r>
        <w:tab/>
      </w:r>
      <w:r>
        <w:tab/>
      </w:r>
      <w:r>
        <w:tab/>
        <w:t>(63)</w:t>
      </w:r>
    </w:p>
    <w:p w:rsidR="00000000" w:rsidRDefault="002E0998">
      <w:pPr>
        <w:ind w:firstLine="426"/>
        <w:jc w:val="both"/>
      </w:pPr>
      <w:r>
        <w:rPr>
          <w:b/>
        </w:rPr>
        <w:t>12.46.</w:t>
      </w:r>
      <w:r>
        <w:t xml:space="preserve"> Теплопроизводительность системы попутного электроп</w:t>
      </w:r>
      <w:r>
        <w:t>о</w:t>
      </w:r>
      <w:r>
        <w:t xml:space="preserve">догрева </w:t>
      </w:r>
      <w:r>
        <w:rPr>
          <w:i/>
        </w:rPr>
        <w:t>Т</w:t>
      </w:r>
      <w:r>
        <w:rPr>
          <w:vertAlign w:val="subscript"/>
        </w:rPr>
        <w:t>г.к</w:t>
      </w:r>
      <w:r>
        <w:t>, Вт, надлежит определять исходя из расчетного дефицита тепла с учетом непроизводительных</w:t>
      </w:r>
      <w:r>
        <w:t xml:space="preserve"> затрат, а при движении воды также с учетом увеличения теплосодержания воды:</w:t>
      </w:r>
    </w:p>
    <w:p w:rsidR="00000000" w:rsidRDefault="002E0998">
      <w:pPr>
        <w:spacing w:before="120" w:after="120"/>
        <w:ind w:firstLine="425"/>
        <w:jc w:val="right"/>
      </w:pPr>
      <w:r>
        <w:rPr>
          <w:i/>
        </w:rPr>
        <w:t>Т</w:t>
      </w:r>
      <w:r>
        <w:rPr>
          <w:vertAlign w:val="subscript"/>
        </w:rPr>
        <w:t>г.к</w:t>
      </w:r>
      <w:r>
        <w:rPr>
          <w:i/>
        </w:rPr>
        <w:t xml:space="preserve"> = </w:t>
      </w:r>
      <w:r>
        <w:rPr>
          <w:i/>
          <w:lang w:val="en-US"/>
        </w:rPr>
        <w:t>QK</w:t>
      </w:r>
      <w:r>
        <w:rPr>
          <w:i/>
          <w:vertAlign w:val="subscript"/>
        </w:rPr>
        <w:t>1</w:t>
      </w:r>
      <w:r>
        <w:rPr>
          <w:i/>
          <w:lang w:val="en-US"/>
        </w:rPr>
        <w:t>K</w:t>
      </w:r>
      <w:r>
        <w:rPr>
          <w:i/>
          <w:vertAlign w:val="subscript"/>
        </w:rPr>
        <w:t>2</w:t>
      </w:r>
      <w:r>
        <w:t xml:space="preserve"> </w:t>
      </w:r>
      <w:r>
        <w:tab/>
      </w:r>
      <w:r>
        <w:tab/>
      </w:r>
      <w:r>
        <w:tab/>
        <w:t>(64)</w:t>
      </w:r>
    </w:p>
    <w:p w:rsidR="00000000" w:rsidRDefault="002E0998">
      <w:pPr>
        <w:ind w:left="993" w:hanging="851"/>
        <w:jc w:val="both"/>
      </w:pPr>
      <w:r>
        <w:t xml:space="preserve">где </w:t>
      </w:r>
      <w:r>
        <w:rPr>
          <w:i/>
          <w:lang w:val="en-US"/>
        </w:rPr>
        <w:t>K</w:t>
      </w:r>
      <w:r>
        <w:rPr>
          <w:i/>
          <w:vertAlign w:val="subscript"/>
        </w:rPr>
        <w:t>1</w:t>
      </w:r>
      <w:r>
        <w:t xml:space="preserve"> — коэффициент, учитывающий непроизводительные затраты тепла, выделяемого греющим кабелем;</w:t>
      </w:r>
    </w:p>
    <w:p w:rsidR="00000000" w:rsidRDefault="002E0998">
      <w:pPr>
        <w:ind w:left="993" w:hanging="567"/>
        <w:jc w:val="both"/>
      </w:pPr>
      <w:r>
        <w:rPr>
          <w:i/>
          <w:lang w:val="en-US"/>
        </w:rPr>
        <w:t>K</w:t>
      </w:r>
      <w:r>
        <w:rPr>
          <w:i/>
          <w:vertAlign w:val="subscript"/>
        </w:rPr>
        <w:t>2</w:t>
      </w:r>
      <w:r>
        <w:t xml:space="preserve"> — коэффициент, учитывающий отклонение фактических тепл</w:t>
      </w:r>
      <w:r>
        <w:t>о</w:t>
      </w:r>
      <w:r>
        <w:t>вых потерь от расчетных за счет изменения мерзлотно-грунтовых условий по трассе, отметок заложения трубопр</w:t>
      </w:r>
      <w:r>
        <w:t>о</w:t>
      </w:r>
      <w:r>
        <w:t>вода, неравномерности уплотнения грунта при обратной з</w:t>
      </w:r>
      <w:r>
        <w:t>а</w:t>
      </w:r>
      <w:r>
        <w:t>сыпке.</w:t>
      </w:r>
    </w:p>
    <w:p w:rsidR="00000000" w:rsidRDefault="002E0998">
      <w:pPr>
        <w:ind w:firstLine="426"/>
        <w:jc w:val="both"/>
      </w:pPr>
      <w:r>
        <w:t>Для нескальных грунтов следует принимать:</w:t>
      </w:r>
      <w:r>
        <w:rPr>
          <w:lang w:val="en-US"/>
        </w:rPr>
        <w:t xml:space="preserve"> </w:t>
      </w:r>
      <w:r>
        <w:rPr>
          <w:i/>
          <w:lang w:val="en-US"/>
        </w:rPr>
        <w:t>K</w:t>
      </w:r>
      <w:r>
        <w:rPr>
          <w:i/>
          <w:vertAlign w:val="subscript"/>
        </w:rPr>
        <w:t>1</w:t>
      </w:r>
      <w:r>
        <w:t xml:space="preserve"> </w:t>
      </w:r>
      <w:r>
        <w:rPr>
          <w:lang w:val="en-US"/>
        </w:rPr>
        <w:t>=</w:t>
      </w:r>
      <w:r>
        <w:t xml:space="preserve"> </w:t>
      </w:r>
      <w:r>
        <w:rPr>
          <w:lang w:val="en-US"/>
        </w:rPr>
        <w:t>l,2;</w:t>
      </w:r>
      <w:r>
        <w:t xml:space="preserve"> </w:t>
      </w:r>
      <w:r>
        <w:rPr>
          <w:i/>
          <w:lang w:val="en-US"/>
        </w:rPr>
        <w:t>K</w:t>
      </w:r>
      <w:r>
        <w:rPr>
          <w:i/>
          <w:vertAlign w:val="subscript"/>
        </w:rPr>
        <w:t>2</w:t>
      </w:r>
      <w:r>
        <w:t xml:space="preserve"> = 1,1.</w:t>
      </w:r>
    </w:p>
    <w:p w:rsidR="00000000" w:rsidRDefault="002E0998">
      <w:pPr>
        <w:ind w:firstLine="426"/>
        <w:jc w:val="both"/>
      </w:pPr>
      <w:r>
        <w:rPr>
          <w:b/>
        </w:rPr>
        <w:t>12.47.</w:t>
      </w:r>
      <w:r>
        <w:t xml:space="preserve"> Необходимую минимальн</w:t>
      </w:r>
      <w:r>
        <w:t>ую температуру греющего кабеля следует определять по формуле</w:t>
      </w:r>
    </w:p>
    <w:p w:rsidR="00000000" w:rsidRDefault="002E0998">
      <w:pPr>
        <w:spacing w:before="120" w:after="120"/>
        <w:ind w:firstLine="425"/>
        <w:jc w:val="right"/>
      </w:pPr>
      <w:r>
        <w:rPr>
          <w:position w:val="-28"/>
        </w:rPr>
        <w:object w:dxaOrig="1660" w:dyaOrig="680">
          <v:shape id="_x0000_i1139" type="#_x0000_t75" style="width:70.5pt;height:29.25pt" o:ole="">
            <v:imagedata r:id="rId182" o:title=""/>
          </v:shape>
          <o:OLEObject Type="Embed" ProgID="Equation.2" ShapeID="_x0000_i1139" DrawAspect="Content" ObjectID="_1427219898" r:id="rId183"/>
        </w:object>
      </w:r>
      <w:r>
        <w:t xml:space="preserve"> </w:t>
      </w:r>
      <w:r>
        <w:tab/>
      </w:r>
      <w:r>
        <w:tab/>
      </w:r>
      <w:r>
        <w:tab/>
        <w:t>(65)</w:t>
      </w:r>
    </w:p>
    <w:p w:rsidR="00000000" w:rsidRDefault="002E0998">
      <w:pPr>
        <w:ind w:firstLine="142"/>
        <w:jc w:val="both"/>
      </w:pPr>
      <w:r>
        <w:t>где</w:t>
      </w:r>
      <w:r>
        <w:rPr>
          <w:lang w:val="en-US"/>
        </w:rPr>
        <w:t xml:space="preserve"> </w:t>
      </w:r>
      <w:r>
        <w:rPr>
          <w:i/>
          <w:lang w:val="en-US"/>
        </w:rPr>
        <w:t>d</w:t>
      </w:r>
      <w:r>
        <w:rPr>
          <w:i/>
          <w:vertAlign w:val="subscript"/>
        </w:rPr>
        <w:t>к</w:t>
      </w:r>
      <w:r>
        <w:t xml:space="preserve"> — диаметр электрического кабеля, м; </w:t>
      </w:r>
    </w:p>
    <w:p w:rsidR="00000000" w:rsidRDefault="002E0998">
      <w:pPr>
        <w:ind w:left="993" w:hanging="567"/>
        <w:jc w:val="both"/>
      </w:pPr>
      <w:r>
        <w:rPr>
          <w:i/>
        </w:rPr>
        <w:sym w:font="Symbol" w:char="F061"/>
      </w:r>
      <w:r>
        <w:rPr>
          <w:i/>
          <w:vertAlign w:val="subscript"/>
        </w:rPr>
        <w:t>к</w:t>
      </w:r>
      <w:r>
        <w:rPr>
          <w:i/>
        </w:rPr>
        <w:t xml:space="preserve"> — </w:t>
      </w:r>
      <w:r>
        <w:t>коэффициент теплопередачи кабеля</w:t>
      </w:r>
      <w:r>
        <w:rPr>
          <w:lang w:val="en-US"/>
        </w:rPr>
        <w:t xml:space="preserve"> </w:t>
      </w:r>
      <w:r>
        <w:t>в окружающую среду, Вт/(м</w:t>
      </w:r>
      <w:r>
        <w:rPr>
          <w:vertAlign w:val="superscript"/>
        </w:rPr>
        <w:t>2</w:t>
      </w:r>
      <w:r>
        <w:sym w:font="Symbol" w:char="F0D7"/>
      </w:r>
      <w:r>
        <w:t>°С).</w:t>
      </w:r>
    </w:p>
    <w:p w:rsidR="00000000" w:rsidRDefault="002E0998">
      <w:pPr>
        <w:ind w:firstLine="426"/>
        <w:jc w:val="both"/>
      </w:pPr>
      <w:r>
        <w:rPr>
          <w:b/>
        </w:rPr>
        <w:t>12.48</w:t>
      </w:r>
      <w:r>
        <w:t>. При заданном напряжении силу тока</w:t>
      </w:r>
      <w:r>
        <w:rPr>
          <w:lang w:val="en-US"/>
        </w:rPr>
        <w:t xml:space="preserve"> </w:t>
      </w:r>
      <w:r>
        <w:rPr>
          <w:i/>
          <w:lang w:val="en-US"/>
        </w:rPr>
        <w:t>J</w:t>
      </w:r>
      <w:r>
        <w:t xml:space="preserve"> надлежит определять по формуле</w:t>
      </w:r>
    </w:p>
    <w:p w:rsidR="00000000" w:rsidRDefault="002E0998">
      <w:pPr>
        <w:spacing w:before="120" w:after="120"/>
        <w:ind w:firstLine="425"/>
        <w:jc w:val="right"/>
        <w:rPr>
          <w:smallCaps/>
        </w:rPr>
      </w:pPr>
      <w:r>
        <w:rPr>
          <w:smallCaps/>
          <w:position w:val="-22"/>
        </w:rPr>
        <w:object w:dxaOrig="1140" w:dyaOrig="620">
          <v:shape id="_x0000_i1140" type="#_x0000_t75" style="width:46.5pt;height:25.5pt" o:ole="">
            <v:imagedata r:id="rId184" o:title=""/>
          </v:shape>
          <o:OLEObject Type="Embed" ProgID="Equation.2" ShapeID="_x0000_i1140" DrawAspect="Content" ObjectID="_1427219899" r:id="rId185"/>
        </w:object>
      </w:r>
      <w:r>
        <w:rPr>
          <w:smallCaps/>
        </w:rPr>
        <w:t xml:space="preserve"> </w:t>
      </w:r>
      <w:r>
        <w:rPr>
          <w:smallCaps/>
        </w:rPr>
        <w:tab/>
      </w:r>
      <w:r>
        <w:rPr>
          <w:smallCaps/>
        </w:rPr>
        <w:tab/>
      </w:r>
      <w:r>
        <w:rPr>
          <w:smallCaps/>
        </w:rPr>
        <w:tab/>
      </w:r>
      <w:r>
        <w:rPr>
          <w:smallCaps/>
        </w:rPr>
        <w:tab/>
        <w:t>(66)</w:t>
      </w:r>
    </w:p>
    <w:p w:rsidR="00000000" w:rsidRDefault="002E0998">
      <w:pPr>
        <w:ind w:firstLine="426"/>
        <w:jc w:val="both"/>
      </w:pPr>
      <w:r>
        <w:t>где</w:t>
      </w:r>
      <w:r>
        <w:rPr>
          <w:lang w:val="en-US"/>
        </w:rPr>
        <w:t xml:space="preserve"> </w:t>
      </w:r>
      <w:r>
        <w:rPr>
          <w:i/>
          <w:lang w:val="en-US"/>
        </w:rPr>
        <w:t>v</w:t>
      </w:r>
      <w:r>
        <w:rPr>
          <w:lang w:val="en-US"/>
        </w:rPr>
        <w:t xml:space="preserve"> — </w:t>
      </w:r>
      <w:r>
        <w:t xml:space="preserve">напряжение, подаваемое на греющий кабель, В; </w:t>
      </w:r>
    </w:p>
    <w:p w:rsidR="00000000" w:rsidRDefault="002E0998">
      <w:pPr>
        <w:ind w:firstLine="426"/>
        <w:jc w:val="both"/>
      </w:pPr>
      <w:r>
        <w:rPr>
          <w:i/>
          <w:lang w:val="en-US"/>
        </w:rPr>
        <w:t>L</w:t>
      </w:r>
      <w:r>
        <w:rPr>
          <w:i/>
          <w:vertAlign w:val="subscript"/>
        </w:rPr>
        <w:t>к</w:t>
      </w:r>
      <w:r>
        <w:t xml:space="preserve"> — длина кабеля, м. </w:t>
      </w:r>
    </w:p>
    <w:p w:rsidR="00000000" w:rsidRDefault="002E0998">
      <w:pPr>
        <w:ind w:firstLine="426"/>
        <w:jc w:val="both"/>
      </w:pPr>
      <w:r>
        <w:rPr>
          <w:b/>
        </w:rPr>
        <w:t>12.49.</w:t>
      </w:r>
      <w:r>
        <w:t xml:space="preserve"> Требуемое сопротивление греющего кабеля </w:t>
      </w:r>
      <w:r>
        <w:rPr>
          <w:i/>
          <w:lang w:val="en-US"/>
        </w:rPr>
        <w:t>R</w:t>
      </w:r>
      <w:r>
        <w:rPr>
          <w:vertAlign w:val="subscript"/>
        </w:rPr>
        <w:t>г</w:t>
      </w:r>
      <w:r>
        <w:rPr>
          <w:i/>
          <w:vertAlign w:val="subscript"/>
        </w:rPr>
        <w:t>.</w:t>
      </w:r>
      <w:r>
        <w:rPr>
          <w:vertAlign w:val="subscript"/>
        </w:rPr>
        <w:t>к</w:t>
      </w:r>
      <w:r>
        <w:rPr>
          <w:i/>
          <w:lang w:val="en-US"/>
        </w:rPr>
        <w:t>,</w:t>
      </w:r>
      <w:r>
        <w:t xml:space="preserve"> Ом/км, следует определять по формуле</w:t>
      </w:r>
    </w:p>
    <w:p w:rsidR="00000000" w:rsidRDefault="002E0998">
      <w:pPr>
        <w:spacing w:before="120" w:after="120"/>
        <w:ind w:firstLine="425"/>
        <w:jc w:val="right"/>
      </w:pPr>
      <w:r>
        <w:rPr>
          <w:position w:val="-32"/>
        </w:rPr>
        <w:object w:dxaOrig="2600" w:dyaOrig="720">
          <v:shape id="_x0000_i1141" type="#_x0000_t75" style="width:105.75pt;height:29.25pt" o:ole="">
            <v:imagedata r:id="rId186" o:title=""/>
          </v:shape>
          <o:OLEObject Type="Embed" ProgID="Equation.2" ShapeID="_x0000_i1141" DrawAspect="Content" ObjectID="_1427219900" r:id="rId187"/>
        </w:object>
      </w:r>
      <w:r>
        <w:t xml:space="preserve"> </w:t>
      </w:r>
      <w:r>
        <w:tab/>
      </w:r>
      <w:r>
        <w:tab/>
      </w:r>
      <w:r>
        <w:tab/>
        <w:t>(67)</w:t>
      </w:r>
    </w:p>
    <w:p w:rsidR="00000000" w:rsidRDefault="002E0998">
      <w:pPr>
        <w:ind w:firstLine="426"/>
        <w:jc w:val="both"/>
      </w:pPr>
      <w:r>
        <w:t xml:space="preserve">где </w:t>
      </w:r>
      <w:r>
        <w:rPr>
          <w:i/>
        </w:rPr>
        <w:sym w:font="Symbol" w:char="F062"/>
      </w:r>
      <w:r>
        <w:rPr>
          <w:i/>
          <w:vertAlign w:val="subscript"/>
        </w:rPr>
        <w:t>э</w:t>
      </w:r>
      <w:r>
        <w:t xml:space="preserve"> — температурный коэффициент электрического сопроти</w:t>
      </w:r>
      <w:r>
        <w:t>в</w:t>
      </w:r>
      <w:r>
        <w:t>ления греющего кабеля</w:t>
      </w:r>
    </w:p>
    <w:p w:rsidR="00000000" w:rsidRDefault="002E0998">
      <w:pPr>
        <w:ind w:firstLine="426"/>
        <w:jc w:val="both"/>
      </w:pPr>
      <w:r>
        <w:rPr>
          <w:b/>
        </w:rPr>
        <w:t>12.50.</w:t>
      </w:r>
      <w:r>
        <w:t xml:space="preserve"> Расчетом следует определять глубину оттаивания грунта под водоводами и разводящими сетями по формулам (40), (41), (44), (45) и оттаивание грунта в горизонтальном направлении от оси труб</w:t>
      </w:r>
      <w:r>
        <w:t>о</w:t>
      </w:r>
      <w:r>
        <w:t>провода по формулам (46), (47).</w:t>
      </w:r>
    </w:p>
    <w:p w:rsidR="00000000" w:rsidRDefault="002E0998">
      <w:pPr>
        <w:ind w:firstLine="426"/>
        <w:jc w:val="both"/>
      </w:pPr>
      <w:r>
        <w:rPr>
          <w:b/>
        </w:rPr>
        <w:t>12.51.</w:t>
      </w:r>
      <w:r>
        <w:t xml:space="preserve"> Канализационные коллекторы и канализационные выпуски из зданий рассчитываются так же, как водоводы, разводящие сети и вводы системы водоснабжения.</w:t>
      </w:r>
    </w:p>
    <w:p w:rsidR="00000000" w:rsidRDefault="002E0998">
      <w:pPr>
        <w:spacing w:before="120"/>
        <w:ind w:firstLine="426"/>
        <w:jc w:val="right"/>
        <w:rPr>
          <w:i/>
          <w:lang w:val="en-US"/>
        </w:rPr>
      </w:pPr>
      <w:r>
        <w:rPr>
          <w:i/>
        </w:rPr>
        <w:t>ПРИЛОЖЕНИЕ</w:t>
      </w:r>
      <w:r>
        <w:rPr>
          <w:i/>
          <w:lang w:val="en-US"/>
        </w:rPr>
        <w:t xml:space="preserve"> I</w:t>
      </w:r>
    </w:p>
    <w:p w:rsidR="00000000" w:rsidRDefault="002E0998">
      <w:pPr>
        <w:spacing w:before="120"/>
        <w:jc w:val="center"/>
        <w:rPr>
          <w:b/>
        </w:rPr>
      </w:pPr>
      <w:r>
        <w:rPr>
          <w:b/>
        </w:rPr>
        <w:t>ОСНОВНЫЕ ОБОЗНАЧЕНИЯ И ОПРЕДЕЛЕНИЯ, ПРИ</w:t>
      </w:r>
      <w:r>
        <w:rPr>
          <w:b/>
        </w:rPr>
        <w:t>НЯТЫЕ В Т</w:t>
      </w:r>
      <w:r>
        <w:rPr>
          <w:b/>
        </w:rPr>
        <w:t>Е</w:t>
      </w:r>
      <w:r>
        <w:rPr>
          <w:b/>
        </w:rPr>
        <w:t>ПЛОТЕХНИЧЕСКИХ РАСЧЕТАХ</w:t>
      </w:r>
    </w:p>
    <w:p w:rsidR="00000000" w:rsidRDefault="002E0998">
      <w:pPr>
        <w:spacing w:before="120"/>
        <w:ind w:firstLine="567"/>
        <w:jc w:val="both"/>
        <w:rPr>
          <w:lang w:val="en-US"/>
        </w:rPr>
      </w:pPr>
      <w:r>
        <w:rPr>
          <w:i/>
          <w:lang w:val="en-US"/>
        </w:rPr>
        <w:t>r</w:t>
      </w:r>
      <w:r>
        <w:rPr>
          <w:i/>
        </w:rPr>
        <w:t xml:space="preserve"> — </w:t>
      </w:r>
      <w:r>
        <w:t xml:space="preserve">внутренний радиус трубы, м; </w:t>
      </w:r>
    </w:p>
    <w:p w:rsidR="00000000" w:rsidRDefault="002E0998">
      <w:pPr>
        <w:ind w:firstLine="567"/>
        <w:jc w:val="both"/>
        <w:rPr>
          <w:lang w:val="en-US"/>
        </w:rPr>
      </w:pPr>
      <w:r>
        <w:rPr>
          <w:i/>
          <w:lang w:val="en-US"/>
        </w:rPr>
        <w:t>r</w:t>
      </w:r>
      <w:r>
        <w:rPr>
          <w:i/>
          <w:vertAlign w:val="subscript"/>
        </w:rPr>
        <w:t>н</w:t>
      </w:r>
      <w:r>
        <w:t xml:space="preserve"> — наружный радиус трубы, м; </w:t>
      </w:r>
    </w:p>
    <w:p w:rsidR="00000000" w:rsidRDefault="002E0998">
      <w:pPr>
        <w:ind w:left="993" w:hanging="426"/>
        <w:jc w:val="both"/>
      </w:pPr>
      <w:r>
        <w:rPr>
          <w:i/>
          <w:lang w:val="en-US"/>
        </w:rPr>
        <w:t>h</w:t>
      </w:r>
      <w:r>
        <w:rPr>
          <w:i/>
        </w:rPr>
        <w:t xml:space="preserve"> — </w:t>
      </w:r>
      <w:r>
        <w:t>глубина заложения трубы (от поверхности грунта до ее</w:t>
      </w:r>
      <w:r>
        <w:rPr>
          <w:lang w:val="en-US"/>
        </w:rPr>
        <w:t xml:space="preserve"> </w:t>
      </w:r>
      <w:r>
        <w:t>оси), м;</w:t>
      </w:r>
    </w:p>
    <w:p w:rsidR="00000000" w:rsidRDefault="002E0998">
      <w:pPr>
        <w:ind w:firstLine="567"/>
        <w:jc w:val="both"/>
        <w:rPr>
          <w:lang w:val="en-US"/>
        </w:rPr>
      </w:pPr>
      <w:r>
        <w:rPr>
          <w:i/>
          <w:lang w:val="en-US"/>
        </w:rPr>
        <w:t>l</w:t>
      </w:r>
      <w:r>
        <w:rPr>
          <w:i/>
        </w:rPr>
        <w:t xml:space="preserve"> — </w:t>
      </w:r>
      <w:r>
        <w:t xml:space="preserve">длина расчетного участка трубопровода, м; </w:t>
      </w:r>
    </w:p>
    <w:p w:rsidR="00000000" w:rsidRDefault="002E0998">
      <w:pPr>
        <w:ind w:firstLine="426"/>
        <w:jc w:val="both"/>
        <w:rPr>
          <w:lang w:val="en-US"/>
        </w:rPr>
      </w:pPr>
      <w:r>
        <w:rPr>
          <w:i/>
        </w:rPr>
        <w:t>Н</w:t>
      </w:r>
      <w:r>
        <w:rPr>
          <w:vertAlign w:val="subscript"/>
        </w:rPr>
        <w:t>т</w:t>
      </w:r>
      <w:r>
        <w:rPr>
          <w:i/>
        </w:rPr>
        <w:t xml:space="preserve"> — </w:t>
      </w:r>
      <w:r>
        <w:t>глубина о</w:t>
      </w:r>
      <w:r>
        <w:t>т</w:t>
      </w:r>
      <w:r>
        <w:t xml:space="preserve">таивания грунта, м; </w:t>
      </w:r>
    </w:p>
    <w:p w:rsidR="00000000" w:rsidRDefault="002E0998">
      <w:pPr>
        <w:ind w:firstLine="426"/>
        <w:jc w:val="both"/>
        <w:rPr>
          <w:lang w:val="en-US"/>
        </w:rPr>
      </w:pPr>
      <w:r>
        <w:rPr>
          <w:i/>
        </w:rPr>
        <w:t>H</w:t>
      </w:r>
      <w:r>
        <w:rPr>
          <w:i/>
          <w:vertAlign w:val="subscript"/>
        </w:rPr>
        <w:t>м</w:t>
      </w:r>
      <w:r>
        <w:rPr>
          <w:i/>
        </w:rPr>
        <w:t xml:space="preserve"> — </w:t>
      </w:r>
      <w:r>
        <w:t xml:space="preserve">глубина промерзания грунта, м; </w:t>
      </w:r>
    </w:p>
    <w:p w:rsidR="00000000" w:rsidRDefault="002E0998">
      <w:pPr>
        <w:ind w:firstLine="426"/>
        <w:jc w:val="both"/>
        <w:rPr>
          <w:lang w:val="en-US"/>
        </w:rPr>
      </w:pPr>
      <w:r>
        <w:rPr>
          <w:i/>
        </w:rPr>
        <w:t>Н</w:t>
      </w:r>
      <w:r>
        <w:rPr>
          <w:i/>
          <w:vertAlign w:val="subscript"/>
        </w:rPr>
        <w:t>с</w:t>
      </w:r>
      <w:r>
        <w:rPr>
          <w:i/>
        </w:rPr>
        <w:t xml:space="preserve"> — </w:t>
      </w:r>
      <w:r>
        <w:t xml:space="preserve">толщина снежного покрова, м; </w:t>
      </w:r>
    </w:p>
    <w:p w:rsidR="00000000" w:rsidRDefault="002E0998">
      <w:pPr>
        <w:ind w:firstLine="510"/>
        <w:jc w:val="both"/>
        <w:rPr>
          <w:lang w:val="en-US"/>
        </w:rPr>
      </w:pPr>
      <w:r>
        <w:rPr>
          <w:i/>
          <w:lang w:val="en-US"/>
        </w:rPr>
        <w:t>r</w:t>
      </w:r>
      <w:r>
        <w:rPr>
          <w:vertAlign w:val="subscript"/>
        </w:rPr>
        <w:t>и</w:t>
      </w:r>
      <w:r>
        <w:t xml:space="preserve"> — радиус трубы с изоляцией, м; </w:t>
      </w:r>
    </w:p>
    <w:p w:rsidR="00000000" w:rsidRDefault="002E0998">
      <w:pPr>
        <w:ind w:firstLine="510"/>
        <w:jc w:val="both"/>
      </w:pPr>
      <w:r>
        <w:rPr>
          <w:i/>
        </w:rPr>
        <w:sym w:font="Symbol" w:char="F064"/>
      </w:r>
      <w:r>
        <w:rPr>
          <w:vertAlign w:val="subscript"/>
        </w:rPr>
        <w:t>и</w:t>
      </w:r>
      <w:r>
        <w:t xml:space="preserve"> — толщина теплоизоляции, м;</w:t>
      </w:r>
    </w:p>
    <w:p w:rsidR="00000000" w:rsidRDefault="002E0998">
      <w:pPr>
        <w:ind w:left="993" w:hanging="483"/>
        <w:jc w:val="both"/>
      </w:pPr>
      <w:r>
        <w:rPr>
          <w:i/>
          <w:lang w:val="en-US"/>
        </w:rPr>
        <w:t>S</w:t>
      </w:r>
      <w:r>
        <w:rPr>
          <w:i/>
        </w:rPr>
        <w:t xml:space="preserve"> </w:t>
      </w:r>
      <w:r>
        <w:t>— толщина слоя грунта, термическое сопротивление которого равно термическому сопротивлению изоляции, снега и т. п.; при нали</w:t>
      </w:r>
      <w:r>
        <w:t>чии одновременно снега и теплоизоляции толщина слоя грунта</w:t>
      </w:r>
      <w:r>
        <w:rPr>
          <w:lang w:val="en-US"/>
        </w:rPr>
        <w:t xml:space="preserve"> </w:t>
      </w:r>
      <w:r>
        <w:rPr>
          <w:i/>
          <w:lang w:val="en-US"/>
        </w:rPr>
        <w:t>S</w:t>
      </w:r>
      <w:r>
        <w:t xml:space="preserve"> определяется по формуле</w:t>
      </w:r>
    </w:p>
    <w:p w:rsidR="00000000" w:rsidRDefault="002E0998">
      <w:pPr>
        <w:spacing w:before="120" w:after="120"/>
        <w:ind w:firstLine="425"/>
        <w:jc w:val="right"/>
        <w:rPr>
          <w:i/>
        </w:rPr>
      </w:pPr>
      <w:r>
        <w:rPr>
          <w:i/>
          <w:position w:val="-30"/>
        </w:rPr>
        <w:object w:dxaOrig="1820" w:dyaOrig="760">
          <v:shape id="_x0000_i1142" type="#_x0000_t75" style="width:76.5pt;height:32.25pt" o:ole="">
            <v:imagedata r:id="rId188" o:title=""/>
          </v:shape>
          <o:OLEObject Type="Embed" ProgID="Equation.2" ShapeID="_x0000_i1142" DrawAspect="Content" ObjectID="_1427219901" r:id="rId189"/>
        </w:object>
      </w:r>
      <w:r>
        <w:rPr>
          <w:i/>
          <w:lang w:val="en-US"/>
        </w:rPr>
        <w:t xml:space="preserve"> </w:t>
      </w:r>
      <w:r>
        <w:rPr>
          <w:i/>
          <w:lang w:val="en-US"/>
        </w:rPr>
        <w:tab/>
      </w:r>
      <w:r>
        <w:rPr>
          <w:i/>
          <w:lang w:val="en-US"/>
        </w:rPr>
        <w:tab/>
      </w:r>
      <w:r>
        <w:rPr>
          <w:i/>
          <w:lang w:val="en-US"/>
        </w:rPr>
        <w:tab/>
      </w:r>
      <w:r>
        <w:rPr>
          <w:i/>
          <w:lang w:val="en-US"/>
        </w:rPr>
        <w:tab/>
      </w:r>
      <w:r>
        <w:rPr>
          <w:lang w:val="en-US"/>
        </w:rPr>
        <w:t>(68)</w:t>
      </w:r>
    </w:p>
    <w:p w:rsidR="00000000" w:rsidRDefault="002E0998">
      <w:pPr>
        <w:ind w:left="851" w:hanging="567"/>
        <w:jc w:val="both"/>
      </w:pPr>
      <w:r>
        <w:rPr>
          <w:i/>
        </w:rPr>
        <w:t xml:space="preserve"> </w:t>
      </w:r>
      <w:r>
        <w:rPr>
          <w:i/>
        </w:rPr>
        <w:sym w:font="Symbol" w:char="F06C"/>
      </w:r>
      <w:r>
        <w:rPr>
          <w:vertAlign w:val="subscript"/>
        </w:rPr>
        <w:t>т</w:t>
      </w:r>
      <w:r>
        <w:rPr>
          <w:i/>
        </w:rPr>
        <w:t xml:space="preserve"> — </w:t>
      </w:r>
      <w:r>
        <w:t>коэффициент теплопроводности грунта в талом состоянии,</w:t>
      </w:r>
      <w:r>
        <w:rPr>
          <w:lang w:val="en-US"/>
        </w:rPr>
        <w:t xml:space="preserve"> </w:t>
      </w:r>
      <w:r>
        <w:t>Вт/(м</w:t>
      </w:r>
      <w:r>
        <w:sym w:font="Symbol" w:char="F0D7"/>
      </w:r>
      <w:r>
        <w:t>°С), определяемый по табл. 4;</w:t>
      </w:r>
    </w:p>
    <w:p w:rsidR="00000000" w:rsidRDefault="002E0998">
      <w:pPr>
        <w:ind w:left="851" w:hanging="567"/>
        <w:jc w:val="both"/>
      </w:pPr>
      <w:r>
        <w:rPr>
          <w:i/>
        </w:rPr>
        <w:t xml:space="preserve"> </w:t>
      </w:r>
      <w:r>
        <w:rPr>
          <w:i/>
        </w:rPr>
        <w:sym w:font="Symbol" w:char="F06C"/>
      </w:r>
      <w:r>
        <w:rPr>
          <w:i/>
          <w:vertAlign w:val="subscript"/>
        </w:rPr>
        <w:t>м</w:t>
      </w:r>
      <w:r>
        <w:rPr>
          <w:i/>
        </w:rPr>
        <w:t xml:space="preserve"> — </w:t>
      </w:r>
      <w:r>
        <w:t>коэффициент теплопроводности грунта в мерзлом состоянии, Вт/(м</w:t>
      </w:r>
      <w:r>
        <w:sym w:font="Symbol" w:char="F0D7"/>
      </w:r>
      <w:r>
        <w:t>°С), определяемый по табл. 4;</w:t>
      </w:r>
    </w:p>
    <w:p w:rsidR="00000000" w:rsidRDefault="002E0998">
      <w:pPr>
        <w:ind w:left="851" w:hanging="567"/>
        <w:jc w:val="both"/>
      </w:pPr>
      <w:r>
        <w:rPr>
          <w:i/>
        </w:rPr>
        <w:t xml:space="preserve"> </w:t>
      </w:r>
      <w:r>
        <w:rPr>
          <w:i/>
        </w:rPr>
        <w:sym w:font="Symbol" w:char="F06C"/>
      </w:r>
      <w:r>
        <w:rPr>
          <w:i/>
          <w:vertAlign w:val="subscript"/>
        </w:rPr>
        <w:t>с</w:t>
      </w:r>
      <w:r>
        <w:t xml:space="preserve"> — коэффициент теплопроводности снега, Вт/(м</w:t>
      </w:r>
      <w:r>
        <w:sym w:font="Symbol" w:char="F0D7"/>
      </w:r>
      <w:r>
        <w:t>°С), определя</w:t>
      </w:r>
      <w:r>
        <w:t>е</w:t>
      </w:r>
      <w:r>
        <w:t>мый по табл. 3;</w:t>
      </w:r>
    </w:p>
    <w:p w:rsidR="00000000" w:rsidRDefault="002E0998">
      <w:pPr>
        <w:ind w:left="765" w:hanging="481"/>
        <w:jc w:val="both"/>
        <w:rPr>
          <w:lang w:val="en-US"/>
        </w:rPr>
      </w:pPr>
      <w:r>
        <w:rPr>
          <w:i/>
        </w:rPr>
        <w:t xml:space="preserve"> </w:t>
      </w:r>
      <w:r>
        <w:rPr>
          <w:i/>
        </w:rPr>
        <w:sym w:font="Symbol" w:char="F06C"/>
      </w:r>
      <w:r>
        <w:rPr>
          <w:vertAlign w:val="subscript"/>
        </w:rPr>
        <w:t>и</w:t>
      </w:r>
      <w:r>
        <w:rPr>
          <w:i/>
        </w:rPr>
        <w:t xml:space="preserve"> — </w:t>
      </w:r>
      <w:r>
        <w:t>коэффициент теплопроводности теплоизоляции, Вт/(м</w:t>
      </w:r>
      <w:r>
        <w:sym w:font="Symbol" w:char="F0D7"/>
      </w:r>
      <w:r>
        <w:t xml:space="preserve">°С); </w:t>
      </w:r>
    </w:p>
    <w:p w:rsidR="00000000" w:rsidRDefault="002E0998">
      <w:pPr>
        <w:ind w:left="851" w:hanging="567"/>
        <w:jc w:val="both"/>
      </w:pPr>
      <w:r>
        <w:rPr>
          <w:i/>
          <w:lang w:val="en-US"/>
        </w:rPr>
        <w:t>R</w:t>
      </w:r>
      <w:r>
        <w:rPr>
          <w:i/>
          <w:vertAlign w:val="subscript"/>
        </w:rPr>
        <w:t>0</w:t>
      </w:r>
      <w:r>
        <w:rPr>
          <w:i/>
        </w:rPr>
        <w:t xml:space="preserve"> — </w:t>
      </w:r>
      <w:r>
        <w:t xml:space="preserve">вспомогательная величина для вычисления термического </w:t>
      </w:r>
      <w:r>
        <w:t>с</w:t>
      </w:r>
      <w:r>
        <w:t>о</w:t>
      </w:r>
      <w:r>
        <w:t>противления трубы, уложенной в грунт, определяемая по н</w:t>
      </w:r>
      <w:r>
        <w:t>о</w:t>
      </w:r>
      <w:r>
        <w:t>мо</w:t>
      </w:r>
      <w:r>
        <w:t>г</w:t>
      </w:r>
      <w:r>
        <w:t>рамме рис, 42;</w:t>
      </w:r>
    </w:p>
    <w:p w:rsidR="00000000" w:rsidRDefault="002E0998">
      <w:pPr>
        <w:ind w:left="851" w:hanging="567"/>
        <w:jc w:val="both"/>
        <w:rPr>
          <w:lang w:val="en-US"/>
        </w:rPr>
      </w:pPr>
      <w:r>
        <w:rPr>
          <w:i/>
        </w:rPr>
        <w:t xml:space="preserve"> </w:t>
      </w:r>
      <w:r>
        <w:rPr>
          <w:i/>
          <w:lang w:val="en-US"/>
        </w:rPr>
        <w:t>R</w:t>
      </w:r>
      <w:r>
        <w:rPr>
          <w:vertAlign w:val="subscript"/>
        </w:rPr>
        <w:t>и</w:t>
      </w:r>
      <w:r>
        <w:t xml:space="preserve"> — термическое сопротивление кольцевой теплоизоляции труб</w:t>
      </w:r>
      <w:r>
        <w:t>о</w:t>
      </w:r>
      <w:r>
        <w:t>провода, м</w:t>
      </w:r>
      <w:r>
        <w:sym w:font="Symbol" w:char="F0D7"/>
      </w:r>
      <w:r>
        <w:t xml:space="preserve">°С/Вт; </w:t>
      </w:r>
    </w:p>
    <w:p w:rsidR="00000000" w:rsidRDefault="002E0998">
      <w:pPr>
        <w:ind w:left="851" w:hanging="425"/>
        <w:jc w:val="both"/>
        <w:rPr>
          <w:lang w:val="en-US"/>
        </w:rPr>
      </w:pPr>
      <w:r>
        <w:rPr>
          <w:i/>
          <w:lang w:val="en-US"/>
        </w:rPr>
        <w:t>v</w:t>
      </w:r>
      <w:r>
        <w:rPr>
          <w:i/>
        </w:rPr>
        <w:t xml:space="preserve"> — </w:t>
      </w:r>
      <w:r>
        <w:t xml:space="preserve">скорость движения воздуха, м/с; </w:t>
      </w:r>
    </w:p>
    <w:p w:rsidR="00000000" w:rsidRDefault="002E0998">
      <w:pPr>
        <w:ind w:left="851" w:hanging="425"/>
        <w:jc w:val="both"/>
      </w:pPr>
      <w:r>
        <w:rPr>
          <w:i/>
          <w:lang w:val="en-US"/>
        </w:rPr>
        <w:t>v</w:t>
      </w:r>
      <w:r>
        <w:rPr>
          <w:i/>
          <w:vertAlign w:val="subscript"/>
        </w:rPr>
        <w:t>в</w:t>
      </w:r>
      <w:r>
        <w:rPr>
          <w:i/>
        </w:rPr>
        <w:t xml:space="preserve"> — </w:t>
      </w:r>
      <w:r>
        <w:t>скорость движения воды, м/с;</w:t>
      </w:r>
    </w:p>
    <w:p w:rsidR="00000000" w:rsidRDefault="002E0998">
      <w:pPr>
        <w:ind w:left="851" w:hanging="567"/>
        <w:jc w:val="both"/>
      </w:pPr>
      <w:r>
        <w:rPr>
          <w:i/>
        </w:rPr>
        <w:t xml:space="preserve"> С</w:t>
      </w:r>
      <w:r>
        <w:rPr>
          <w:vertAlign w:val="subscript"/>
        </w:rPr>
        <w:t>т</w:t>
      </w:r>
      <w:r>
        <w:t xml:space="preserve"> — коэффициент теплоемкости талого грунта, кДж/(м</w:t>
      </w:r>
      <w:r>
        <w:rPr>
          <w:vertAlign w:val="superscript"/>
        </w:rPr>
        <w:t>3</w:t>
      </w:r>
      <w:r>
        <w:sym w:font="Symbol" w:char="F0D7"/>
      </w:r>
      <w:r>
        <w:t>°С), опр</w:t>
      </w:r>
      <w:r>
        <w:t>е</w:t>
      </w:r>
      <w:r>
        <w:t>деляемый по табл. 4;</w:t>
      </w:r>
    </w:p>
    <w:p w:rsidR="00000000" w:rsidRDefault="002E0998">
      <w:pPr>
        <w:ind w:left="851" w:hanging="567"/>
        <w:jc w:val="both"/>
        <w:rPr>
          <w:lang w:val="en-US"/>
        </w:rPr>
      </w:pPr>
      <w:r>
        <w:rPr>
          <w:i/>
        </w:rPr>
        <w:t>С</w:t>
      </w:r>
      <w:r>
        <w:rPr>
          <w:i/>
          <w:vertAlign w:val="subscript"/>
        </w:rPr>
        <w:t>м</w:t>
      </w:r>
      <w:r>
        <w:t xml:space="preserve"> — коэффициент теплоемкости мерзлого грунта, кДж/(м</w:t>
      </w:r>
      <w:r>
        <w:rPr>
          <w:vertAlign w:val="superscript"/>
        </w:rPr>
        <w:t>3</w:t>
      </w:r>
      <w:r>
        <w:sym w:font="Symbol" w:char="F0D7"/>
      </w:r>
      <w:r>
        <w:t>°С),</w:t>
      </w:r>
      <w:r>
        <w:rPr>
          <w:lang w:val="en-US"/>
        </w:rPr>
        <w:t xml:space="preserve"> </w:t>
      </w:r>
      <w:r>
        <w:t>о</w:t>
      </w:r>
      <w:r>
        <w:t>п</w:t>
      </w:r>
      <w:r>
        <w:t xml:space="preserve">ределяемый по табл. 4; </w:t>
      </w:r>
    </w:p>
    <w:p w:rsidR="00000000" w:rsidRDefault="002E0998">
      <w:pPr>
        <w:ind w:left="851" w:hanging="425"/>
        <w:jc w:val="both"/>
      </w:pPr>
      <w:r>
        <w:rPr>
          <w:i/>
          <w:lang w:val="en-US"/>
        </w:rPr>
        <w:t>t</w:t>
      </w:r>
      <w:r>
        <w:rPr>
          <w:i/>
        </w:rPr>
        <w:t xml:space="preserve"> — </w:t>
      </w:r>
      <w:r>
        <w:t>температура жидкости, °С;</w:t>
      </w:r>
    </w:p>
    <w:p w:rsidR="00000000" w:rsidRDefault="002E0998">
      <w:pPr>
        <w:ind w:left="851" w:hanging="425"/>
        <w:jc w:val="both"/>
      </w:pPr>
      <w:r>
        <w:rPr>
          <w:i/>
          <w:lang w:val="en-US"/>
        </w:rPr>
        <w:t>t</w:t>
      </w:r>
      <w:r>
        <w:rPr>
          <w:i/>
          <w:vertAlign w:val="subscript"/>
        </w:rPr>
        <w:t>н</w:t>
      </w:r>
      <w:r>
        <w:t xml:space="preserve"> — температура жидкости в начале расчетного участка трубопр</w:t>
      </w:r>
      <w:r>
        <w:t>о</w:t>
      </w:r>
      <w:r>
        <w:t>вода, °С;</w:t>
      </w:r>
    </w:p>
    <w:p w:rsidR="00000000" w:rsidRDefault="002E0998">
      <w:pPr>
        <w:ind w:left="851" w:hanging="425"/>
        <w:jc w:val="both"/>
      </w:pPr>
      <w:r>
        <w:rPr>
          <w:i/>
          <w:lang w:val="en-US"/>
        </w:rPr>
        <w:t>t</w:t>
      </w:r>
      <w:r>
        <w:rPr>
          <w:i/>
          <w:vertAlign w:val="subscript"/>
        </w:rPr>
        <w:t>к</w:t>
      </w:r>
      <w:r>
        <w:t xml:space="preserve"> — температ</w:t>
      </w:r>
      <w:r>
        <w:t>ура жидкости в конце расчетного участка трубопр</w:t>
      </w:r>
      <w:r>
        <w:t>о</w:t>
      </w:r>
      <w:r>
        <w:t xml:space="preserve">вода, °С; </w:t>
      </w:r>
    </w:p>
    <w:p w:rsidR="00000000" w:rsidRDefault="002E0998">
      <w:pPr>
        <w:ind w:left="851" w:hanging="425"/>
        <w:jc w:val="both"/>
      </w:pPr>
      <w:r>
        <w:rPr>
          <w:i/>
          <w:lang w:val="en-US"/>
        </w:rPr>
        <w:t>t</w:t>
      </w:r>
      <w:r>
        <w:rPr>
          <w:i/>
          <w:vertAlign w:val="subscript"/>
        </w:rPr>
        <w:t>в</w:t>
      </w:r>
      <w:r>
        <w:rPr>
          <w:i/>
        </w:rPr>
        <w:t xml:space="preserve"> — </w:t>
      </w:r>
      <w:r>
        <w:t>температура воздуха, °С;</w:t>
      </w:r>
    </w:p>
    <w:p w:rsidR="00000000" w:rsidRDefault="002E0998">
      <w:pPr>
        <w:ind w:left="851" w:hanging="425"/>
        <w:jc w:val="both"/>
      </w:pPr>
      <w:r>
        <w:rPr>
          <w:i/>
          <w:lang w:val="en-US"/>
        </w:rPr>
        <w:t>t</w:t>
      </w:r>
      <w:r>
        <w:rPr>
          <w:i/>
          <w:vertAlign w:val="subscript"/>
          <w:lang w:val="en-US"/>
        </w:rPr>
        <w:t>r</w:t>
      </w:r>
      <w:r>
        <w:rPr>
          <w:i/>
        </w:rPr>
        <w:t xml:space="preserve"> — </w:t>
      </w:r>
      <w:r>
        <w:t>расчетная температура грунта на глубине заложения трубопр</w:t>
      </w:r>
      <w:r>
        <w:t>о</w:t>
      </w:r>
      <w:r>
        <w:t>вода, °С;</w:t>
      </w:r>
    </w:p>
    <w:p w:rsidR="00000000" w:rsidRDefault="002E0998">
      <w:pPr>
        <w:ind w:left="851" w:hanging="425"/>
        <w:jc w:val="both"/>
      </w:pPr>
      <w:r>
        <w:rPr>
          <w:i/>
          <w:lang w:val="en-US"/>
        </w:rPr>
        <w:t>t</w:t>
      </w:r>
      <w:r>
        <w:rPr>
          <w:i/>
          <w:vertAlign w:val="subscript"/>
        </w:rPr>
        <w:t>0</w:t>
      </w:r>
      <w:r>
        <w:rPr>
          <w:i/>
        </w:rPr>
        <w:t xml:space="preserve"> — </w:t>
      </w:r>
      <w:r>
        <w:t>среднегодовая температура грунта, °С;</w:t>
      </w:r>
    </w:p>
    <w:p w:rsidR="00000000" w:rsidRDefault="002E0998">
      <w:pPr>
        <w:ind w:left="851" w:hanging="425"/>
        <w:jc w:val="both"/>
      </w:pPr>
      <w:r>
        <w:rPr>
          <w:i/>
          <w:lang w:val="en-US"/>
        </w:rPr>
        <w:t>q</w:t>
      </w:r>
      <w:r>
        <w:rPr>
          <w:i/>
        </w:rPr>
        <w:t xml:space="preserve"> — </w:t>
      </w:r>
      <w:r>
        <w:t>теплота замерзания воды или таяния льда в 1 м</w:t>
      </w:r>
      <w:r>
        <w:rPr>
          <w:vertAlign w:val="superscript"/>
        </w:rPr>
        <w:t>3</w:t>
      </w:r>
      <w:r>
        <w:t xml:space="preserve"> грунта, кДж/м равная:</w:t>
      </w:r>
    </w:p>
    <w:p w:rsidR="00000000" w:rsidRDefault="002E0998">
      <w:pPr>
        <w:spacing w:before="120" w:after="120"/>
        <w:ind w:firstLine="425"/>
        <w:jc w:val="right"/>
      </w:pPr>
      <w:r>
        <w:rPr>
          <w:position w:val="-28"/>
        </w:rPr>
        <w:object w:dxaOrig="3100" w:dyaOrig="680">
          <v:shape id="_x0000_i1143" type="#_x0000_t75" style="width:129.75pt;height:28.5pt" o:ole="">
            <v:imagedata r:id="rId190" o:title=""/>
          </v:shape>
          <o:OLEObject Type="Embed" ProgID="Equation.2" ShapeID="_x0000_i1143" DrawAspect="Content" ObjectID="_1427219902" r:id="rId191"/>
        </w:object>
      </w:r>
      <w:r>
        <w:t xml:space="preserve"> </w:t>
      </w:r>
      <w:r>
        <w:tab/>
      </w:r>
      <w:r>
        <w:tab/>
        <w:t>(69)</w:t>
      </w:r>
    </w:p>
    <w:p w:rsidR="00000000" w:rsidRDefault="002E0998">
      <w:pPr>
        <w:spacing w:before="120"/>
        <w:ind w:firstLine="425"/>
        <w:jc w:val="right"/>
      </w:pPr>
      <w:r>
        <w:t>Таблица 3</w:t>
      </w:r>
    </w:p>
    <w:p w:rsidR="00000000" w:rsidRDefault="002E0998">
      <w:pPr>
        <w:spacing w:before="120" w:after="120"/>
        <w:ind w:firstLine="425"/>
        <w:jc w:val="center"/>
        <w:rPr>
          <w:i/>
        </w:rPr>
      </w:pPr>
      <w:r>
        <w:t xml:space="preserve">Значение коэффициента </w:t>
      </w:r>
      <w:r>
        <w:rPr>
          <w:i/>
        </w:rPr>
        <w:sym w:font="Symbol" w:char="F06C"/>
      </w:r>
      <w:r>
        <w:rPr>
          <w:i/>
          <w:vertAlign w:val="subscript"/>
        </w:rPr>
        <w:t>с</w:t>
      </w:r>
    </w:p>
    <w:tbl>
      <w:tblPr>
        <w:tblW w:w="0" w:type="auto"/>
        <w:tblInd w:w="40" w:type="dxa"/>
        <w:tblLayout w:type="fixed"/>
        <w:tblCellMar>
          <w:left w:w="39" w:type="dxa"/>
          <w:right w:w="39" w:type="dxa"/>
        </w:tblCellMar>
        <w:tblLook w:val="0000" w:firstRow="0" w:lastRow="0" w:firstColumn="0" w:lastColumn="0" w:noHBand="0" w:noVBand="0"/>
      </w:tblPr>
      <w:tblGrid>
        <w:gridCol w:w="3159"/>
        <w:gridCol w:w="3159"/>
      </w:tblGrid>
      <w:tr w:rsidR="00000000">
        <w:tblPrEx>
          <w:tblCellMar>
            <w:top w:w="0" w:type="dxa"/>
            <w:bottom w:w="0" w:type="dxa"/>
          </w:tblCellMar>
        </w:tblPrEx>
        <w:tc>
          <w:tcPr>
            <w:tcW w:w="3159" w:type="dxa"/>
            <w:tcBorders>
              <w:top w:val="single" w:sz="6" w:space="0" w:color="auto"/>
              <w:left w:val="single" w:sz="6" w:space="0" w:color="auto"/>
              <w:right w:val="single" w:sz="6" w:space="0" w:color="auto"/>
            </w:tcBorders>
          </w:tcPr>
          <w:p w:rsidR="00000000" w:rsidRDefault="002E0998">
            <w:pPr>
              <w:jc w:val="center"/>
            </w:pPr>
            <w:r>
              <w:t>Населенные пун</w:t>
            </w:r>
            <w:r>
              <w:t>к</w:t>
            </w:r>
            <w:r>
              <w:t>ты</w:t>
            </w:r>
          </w:p>
        </w:tc>
        <w:tc>
          <w:tcPr>
            <w:tcW w:w="3159" w:type="dxa"/>
            <w:tcBorders>
              <w:top w:val="single" w:sz="6" w:space="0" w:color="auto"/>
              <w:left w:val="single" w:sz="6" w:space="0" w:color="auto"/>
              <w:right w:val="single" w:sz="6" w:space="0" w:color="auto"/>
            </w:tcBorders>
          </w:tcPr>
          <w:p w:rsidR="00000000" w:rsidRDefault="002E0998">
            <w:pPr>
              <w:jc w:val="center"/>
            </w:pPr>
          </w:p>
        </w:tc>
      </w:tr>
      <w:tr w:rsidR="00000000">
        <w:tblPrEx>
          <w:tblCellMar>
            <w:top w:w="0" w:type="dxa"/>
            <w:bottom w:w="0" w:type="dxa"/>
          </w:tblCellMar>
        </w:tblPrEx>
        <w:tc>
          <w:tcPr>
            <w:tcW w:w="3159" w:type="dxa"/>
            <w:tcBorders>
              <w:top w:val="single" w:sz="6" w:space="0" w:color="auto"/>
              <w:left w:val="single" w:sz="6" w:space="0" w:color="auto"/>
              <w:right w:val="single" w:sz="6" w:space="0" w:color="auto"/>
            </w:tcBorders>
          </w:tcPr>
          <w:p w:rsidR="00000000" w:rsidRDefault="002E0998">
            <w:pPr>
              <w:jc w:val="both"/>
            </w:pPr>
            <w:r>
              <w:t>Сковородимо</w:t>
            </w:r>
          </w:p>
        </w:tc>
        <w:tc>
          <w:tcPr>
            <w:tcW w:w="3159" w:type="dxa"/>
            <w:tcBorders>
              <w:top w:val="single" w:sz="6" w:space="0" w:color="auto"/>
              <w:left w:val="single" w:sz="6" w:space="0" w:color="auto"/>
              <w:right w:val="single" w:sz="6" w:space="0" w:color="auto"/>
            </w:tcBorders>
          </w:tcPr>
          <w:p w:rsidR="00000000" w:rsidRDefault="002E0998">
            <w:pPr>
              <w:jc w:val="center"/>
            </w:pPr>
            <w:r>
              <w:t>0,20</w:t>
            </w:r>
          </w:p>
        </w:tc>
      </w:tr>
      <w:tr w:rsidR="00000000">
        <w:tblPrEx>
          <w:tblCellMar>
            <w:top w:w="0" w:type="dxa"/>
            <w:bottom w:w="0" w:type="dxa"/>
          </w:tblCellMar>
        </w:tblPrEx>
        <w:tc>
          <w:tcPr>
            <w:tcW w:w="3159" w:type="dxa"/>
            <w:tcBorders>
              <w:left w:val="single" w:sz="6" w:space="0" w:color="auto"/>
              <w:right w:val="single" w:sz="6" w:space="0" w:color="auto"/>
            </w:tcBorders>
          </w:tcPr>
          <w:p w:rsidR="00000000" w:rsidRDefault="002E0998">
            <w:pPr>
              <w:jc w:val="both"/>
            </w:pPr>
            <w:r>
              <w:t>Игарка</w:t>
            </w:r>
          </w:p>
        </w:tc>
        <w:tc>
          <w:tcPr>
            <w:tcW w:w="3159" w:type="dxa"/>
            <w:tcBorders>
              <w:left w:val="single" w:sz="6" w:space="0" w:color="auto"/>
              <w:right w:val="single" w:sz="6" w:space="0" w:color="auto"/>
            </w:tcBorders>
          </w:tcPr>
          <w:p w:rsidR="00000000" w:rsidRDefault="002E0998">
            <w:pPr>
              <w:jc w:val="center"/>
            </w:pPr>
            <w:r>
              <w:t>0,26</w:t>
            </w:r>
          </w:p>
        </w:tc>
      </w:tr>
      <w:tr w:rsidR="00000000">
        <w:tblPrEx>
          <w:tblCellMar>
            <w:top w:w="0" w:type="dxa"/>
            <w:bottom w:w="0" w:type="dxa"/>
          </w:tblCellMar>
        </w:tblPrEx>
        <w:tc>
          <w:tcPr>
            <w:tcW w:w="3159" w:type="dxa"/>
            <w:tcBorders>
              <w:left w:val="single" w:sz="6" w:space="0" w:color="auto"/>
              <w:right w:val="single" w:sz="6" w:space="0" w:color="auto"/>
            </w:tcBorders>
          </w:tcPr>
          <w:p w:rsidR="00000000" w:rsidRDefault="002E0998">
            <w:pPr>
              <w:jc w:val="both"/>
            </w:pPr>
            <w:r>
              <w:t>Воркута</w:t>
            </w:r>
          </w:p>
        </w:tc>
        <w:tc>
          <w:tcPr>
            <w:tcW w:w="3159" w:type="dxa"/>
            <w:tcBorders>
              <w:left w:val="single" w:sz="6" w:space="0" w:color="auto"/>
              <w:right w:val="single" w:sz="6" w:space="0" w:color="auto"/>
            </w:tcBorders>
          </w:tcPr>
          <w:p w:rsidR="00000000" w:rsidRDefault="002E0998">
            <w:pPr>
              <w:jc w:val="center"/>
            </w:pPr>
            <w:r>
              <w:t>0,29</w:t>
            </w:r>
          </w:p>
        </w:tc>
      </w:tr>
      <w:tr w:rsidR="00000000">
        <w:tblPrEx>
          <w:tblCellMar>
            <w:top w:w="0" w:type="dxa"/>
            <w:bottom w:w="0" w:type="dxa"/>
          </w:tblCellMar>
        </w:tblPrEx>
        <w:tc>
          <w:tcPr>
            <w:tcW w:w="3159" w:type="dxa"/>
            <w:tcBorders>
              <w:left w:val="single" w:sz="6" w:space="0" w:color="auto"/>
              <w:right w:val="single" w:sz="6" w:space="0" w:color="auto"/>
            </w:tcBorders>
          </w:tcPr>
          <w:p w:rsidR="00000000" w:rsidRDefault="002E0998">
            <w:pPr>
              <w:jc w:val="both"/>
            </w:pPr>
            <w:r>
              <w:t>Якутск</w:t>
            </w:r>
          </w:p>
        </w:tc>
        <w:tc>
          <w:tcPr>
            <w:tcW w:w="3159" w:type="dxa"/>
            <w:tcBorders>
              <w:left w:val="single" w:sz="6" w:space="0" w:color="auto"/>
              <w:right w:val="single" w:sz="6" w:space="0" w:color="auto"/>
            </w:tcBorders>
          </w:tcPr>
          <w:p w:rsidR="00000000" w:rsidRDefault="002E0998">
            <w:pPr>
              <w:jc w:val="center"/>
            </w:pPr>
            <w:r>
              <w:t>0,15</w:t>
            </w:r>
          </w:p>
        </w:tc>
      </w:tr>
      <w:tr w:rsidR="00000000">
        <w:tblPrEx>
          <w:tblCellMar>
            <w:top w:w="0" w:type="dxa"/>
            <w:bottom w:w="0" w:type="dxa"/>
          </w:tblCellMar>
        </w:tblPrEx>
        <w:tc>
          <w:tcPr>
            <w:tcW w:w="3159" w:type="dxa"/>
            <w:tcBorders>
              <w:left w:val="single" w:sz="6" w:space="0" w:color="auto"/>
              <w:right w:val="single" w:sz="6" w:space="0" w:color="auto"/>
            </w:tcBorders>
          </w:tcPr>
          <w:p w:rsidR="00000000" w:rsidRDefault="002E0998">
            <w:pPr>
              <w:jc w:val="both"/>
            </w:pPr>
            <w:r>
              <w:t>Анадырь</w:t>
            </w:r>
          </w:p>
        </w:tc>
        <w:tc>
          <w:tcPr>
            <w:tcW w:w="3159" w:type="dxa"/>
            <w:tcBorders>
              <w:left w:val="single" w:sz="6" w:space="0" w:color="auto"/>
              <w:right w:val="single" w:sz="6" w:space="0" w:color="auto"/>
            </w:tcBorders>
          </w:tcPr>
          <w:p w:rsidR="00000000" w:rsidRDefault="002E0998">
            <w:pPr>
              <w:jc w:val="center"/>
            </w:pPr>
            <w:r>
              <w:t>0,32</w:t>
            </w:r>
          </w:p>
        </w:tc>
      </w:tr>
      <w:tr w:rsidR="00000000">
        <w:tblPrEx>
          <w:tblCellMar>
            <w:top w:w="0" w:type="dxa"/>
            <w:bottom w:w="0" w:type="dxa"/>
          </w:tblCellMar>
        </w:tblPrEx>
        <w:tc>
          <w:tcPr>
            <w:tcW w:w="3159" w:type="dxa"/>
            <w:tcBorders>
              <w:left w:val="single" w:sz="6" w:space="0" w:color="auto"/>
              <w:bottom w:val="single" w:sz="6" w:space="0" w:color="auto"/>
              <w:right w:val="single" w:sz="6" w:space="0" w:color="auto"/>
            </w:tcBorders>
          </w:tcPr>
          <w:p w:rsidR="00000000" w:rsidRDefault="002E0998">
            <w:pPr>
              <w:jc w:val="both"/>
            </w:pPr>
            <w:r>
              <w:t>Тикси</w:t>
            </w:r>
          </w:p>
        </w:tc>
        <w:tc>
          <w:tcPr>
            <w:tcW w:w="3159" w:type="dxa"/>
            <w:tcBorders>
              <w:left w:val="single" w:sz="6" w:space="0" w:color="auto"/>
              <w:bottom w:val="single" w:sz="6" w:space="0" w:color="auto"/>
              <w:right w:val="single" w:sz="6" w:space="0" w:color="auto"/>
            </w:tcBorders>
          </w:tcPr>
          <w:p w:rsidR="00000000" w:rsidRDefault="002E0998">
            <w:pPr>
              <w:jc w:val="center"/>
            </w:pPr>
            <w:r>
              <w:t>0,32</w:t>
            </w:r>
          </w:p>
        </w:tc>
      </w:tr>
    </w:tbl>
    <w:p w:rsidR="00000000" w:rsidRDefault="002E0998">
      <w:pPr>
        <w:spacing w:before="120" w:after="120"/>
        <w:ind w:firstLine="425"/>
        <w:jc w:val="right"/>
      </w:pPr>
      <w:r>
        <w:t xml:space="preserve">Таблица 4 </w:t>
      </w:r>
    </w:p>
    <w:p w:rsidR="00000000" w:rsidRDefault="002E0998">
      <w:pPr>
        <w:spacing w:after="120"/>
        <w:ind w:firstLine="425"/>
        <w:jc w:val="center"/>
      </w:pPr>
      <w:r>
        <w:t>Коэффициент теплопроводности грунта, Вт/(м</w:t>
      </w:r>
      <w:r>
        <w:sym w:font="Symbol" w:char="F0D7"/>
      </w:r>
      <w:r>
        <w:t>°С)</w:t>
      </w:r>
    </w:p>
    <w:tbl>
      <w:tblPr>
        <w:tblW w:w="0" w:type="auto"/>
        <w:tblInd w:w="40" w:type="dxa"/>
        <w:tblLayout w:type="fixed"/>
        <w:tblCellMar>
          <w:left w:w="39" w:type="dxa"/>
          <w:right w:w="39" w:type="dxa"/>
        </w:tblCellMar>
        <w:tblLook w:val="0000" w:firstRow="0" w:lastRow="0" w:firstColumn="0" w:lastColumn="0" w:noHBand="0" w:noVBand="0"/>
      </w:tblPr>
      <w:tblGrid>
        <w:gridCol w:w="480"/>
        <w:gridCol w:w="680"/>
        <w:gridCol w:w="644"/>
        <w:gridCol w:w="645"/>
        <w:gridCol w:w="644"/>
        <w:gridCol w:w="645"/>
        <w:gridCol w:w="644"/>
        <w:gridCol w:w="645"/>
        <w:gridCol w:w="644"/>
        <w:gridCol w:w="645"/>
      </w:tblGrid>
      <w:tr w:rsidR="00000000">
        <w:tblPrEx>
          <w:tblCellMar>
            <w:top w:w="0" w:type="dxa"/>
            <w:bottom w:w="0" w:type="dxa"/>
          </w:tblCellMar>
        </w:tblPrEx>
        <w:tc>
          <w:tcPr>
            <w:tcW w:w="480" w:type="dxa"/>
            <w:tcBorders>
              <w:top w:val="single" w:sz="6" w:space="0" w:color="auto"/>
              <w:left w:val="single" w:sz="6" w:space="0" w:color="auto"/>
              <w:right w:val="single" w:sz="6" w:space="0" w:color="auto"/>
            </w:tcBorders>
          </w:tcPr>
          <w:p w:rsidR="00000000" w:rsidRDefault="002E0998">
            <w:pPr>
              <w:jc w:val="center"/>
              <w:rPr>
                <w:spacing w:val="-20"/>
                <w:sz w:val="18"/>
              </w:rPr>
            </w:pPr>
            <w:r>
              <w:rPr>
                <w:spacing w:val="-20"/>
                <w:sz w:val="18"/>
              </w:rPr>
              <w:t>Объемн</w:t>
            </w:r>
            <w:r>
              <w:rPr>
                <w:spacing w:val="-20"/>
                <w:sz w:val="18"/>
              </w:rPr>
              <w:t xml:space="preserve">ый вес </w:t>
            </w:r>
            <w:r>
              <w:sym w:font="Symbol" w:char="F067"/>
            </w:r>
            <w:r>
              <w:rPr>
                <w:sz w:val="16"/>
                <w:vertAlign w:val="subscript"/>
              </w:rPr>
              <w:t>0</w:t>
            </w:r>
            <w:r>
              <w:rPr>
                <w:spacing w:val="-20"/>
                <w:sz w:val="18"/>
              </w:rPr>
              <w:t xml:space="preserve">, </w:t>
            </w:r>
          </w:p>
        </w:tc>
        <w:tc>
          <w:tcPr>
            <w:tcW w:w="680" w:type="dxa"/>
            <w:tcBorders>
              <w:top w:val="single" w:sz="6" w:space="0" w:color="auto"/>
              <w:left w:val="single" w:sz="6" w:space="0" w:color="auto"/>
              <w:right w:val="single" w:sz="6" w:space="0" w:color="auto"/>
            </w:tcBorders>
          </w:tcPr>
          <w:p w:rsidR="00000000" w:rsidRDefault="002E0998">
            <w:pPr>
              <w:ind w:left="-28" w:right="-28"/>
              <w:jc w:val="center"/>
              <w:rPr>
                <w:i/>
                <w:lang w:val="en-US"/>
              </w:rPr>
            </w:pPr>
            <w:r>
              <w:rPr>
                <w:spacing w:val="-20"/>
                <w:sz w:val="18"/>
              </w:rPr>
              <w:t>Суммарная влажность грунта, доли ед</w:t>
            </w:r>
            <w:r>
              <w:rPr>
                <w:i/>
              </w:rPr>
              <w:t xml:space="preserve">. </w:t>
            </w:r>
          </w:p>
        </w:tc>
        <w:tc>
          <w:tcPr>
            <w:tcW w:w="1289" w:type="dxa"/>
            <w:gridSpan w:val="2"/>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p>
          <w:p w:rsidR="00000000" w:rsidRDefault="002E0998">
            <w:pPr>
              <w:jc w:val="center"/>
              <w:rPr>
                <w:lang w:val="en-US"/>
              </w:rPr>
            </w:pPr>
          </w:p>
          <w:p w:rsidR="00000000" w:rsidRDefault="002E0998">
            <w:pPr>
              <w:jc w:val="center"/>
            </w:pPr>
            <w:r>
              <w:t>Пески</w:t>
            </w:r>
          </w:p>
        </w:tc>
        <w:tc>
          <w:tcPr>
            <w:tcW w:w="1289" w:type="dxa"/>
            <w:gridSpan w:val="2"/>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p>
          <w:p w:rsidR="00000000" w:rsidRDefault="002E0998">
            <w:pPr>
              <w:jc w:val="center"/>
              <w:rPr>
                <w:lang w:val="en-US"/>
              </w:rPr>
            </w:pPr>
          </w:p>
          <w:p w:rsidR="00000000" w:rsidRDefault="002E0998">
            <w:pPr>
              <w:jc w:val="center"/>
            </w:pPr>
            <w:r>
              <w:t>Супеси</w:t>
            </w:r>
          </w:p>
        </w:tc>
        <w:tc>
          <w:tcPr>
            <w:tcW w:w="1289" w:type="dxa"/>
            <w:gridSpan w:val="2"/>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p>
          <w:p w:rsidR="00000000" w:rsidRDefault="002E0998">
            <w:pPr>
              <w:jc w:val="center"/>
            </w:pPr>
            <w:r>
              <w:t>Суглинки — глины</w:t>
            </w:r>
          </w:p>
        </w:tc>
        <w:tc>
          <w:tcPr>
            <w:tcW w:w="1289" w:type="dxa"/>
            <w:gridSpan w:val="2"/>
            <w:tcBorders>
              <w:top w:val="single" w:sz="6" w:space="0" w:color="auto"/>
              <w:left w:val="single" w:sz="6" w:space="0" w:color="auto"/>
              <w:bottom w:val="single" w:sz="6" w:space="0" w:color="auto"/>
              <w:right w:val="single" w:sz="6" w:space="0" w:color="auto"/>
            </w:tcBorders>
          </w:tcPr>
          <w:p w:rsidR="00000000" w:rsidRDefault="002E0998">
            <w:pPr>
              <w:jc w:val="center"/>
              <w:rPr>
                <w:spacing w:val="-6"/>
                <w:lang w:val="en-US"/>
              </w:rPr>
            </w:pPr>
          </w:p>
          <w:p w:rsidR="00000000" w:rsidRDefault="002E0998">
            <w:pPr>
              <w:jc w:val="center"/>
              <w:rPr>
                <w:spacing w:val="-6"/>
              </w:rPr>
            </w:pPr>
            <w:r>
              <w:rPr>
                <w:spacing w:val="-6"/>
              </w:rPr>
              <w:t>Объемная те</w:t>
            </w:r>
            <w:r>
              <w:rPr>
                <w:spacing w:val="-6"/>
              </w:rPr>
              <w:t>п</w:t>
            </w:r>
            <w:r>
              <w:rPr>
                <w:spacing w:val="-6"/>
              </w:rPr>
              <w:t>лоемкость, кДж/(м</w:t>
            </w:r>
            <w:r>
              <w:rPr>
                <w:spacing w:val="-6"/>
                <w:vertAlign w:val="superscript"/>
              </w:rPr>
              <w:t>3</w:t>
            </w:r>
            <w:r>
              <w:rPr>
                <w:spacing w:val="-6"/>
              </w:rPr>
              <w:sym w:font="Symbol" w:char="F0D7"/>
            </w:r>
            <w:r>
              <w:rPr>
                <w:spacing w:val="-6"/>
              </w:rPr>
              <w:t>°С)</w:t>
            </w:r>
          </w:p>
        </w:tc>
      </w:tr>
      <w:tr w:rsidR="00000000">
        <w:tblPrEx>
          <w:tblCellMar>
            <w:top w:w="0" w:type="dxa"/>
            <w:bottom w:w="0" w:type="dxa"/>
          </w:tblCellMar>
        </w:tblPrEx>
        <w:tc>
          <w:tcPr>
            <w:tcW w:w="480" w:type="dxa"/>
            <w:tcBorders>
              <w:left w:val="single" w:sz="6" w:space="0" w:color="auto"/>
              <w:bottom w:val="single" w:sz="6" w:space="0" w:color="auto"/>
              <w:right w:val="single" w:sz="6" w:space="0" w:color="auto"/>
            </w:tcBorders>
          </w:tcPr>
          <w:p w:rsidR="00000000" w:rsidRDefault="002E0998">
            <w:pPr>
              <w:jc w:val="center"/>
            </w:pPr>
            <w:r>
              <w:rPr>
                <w:spacing w:val="-20"/>
                <w:sz w:val="18"/>
              </w:rPr>
              <w:t>т/м</w:t>
            </w:r>
            <w:r>
              <w:rPr>
                <w:spacing w:val="-20"/>
                <w:sz w:val="18"/>
                <w:vertAlign w:val="superscript"/>
              </w:rPr>
              <w:t>3</w:t>
            </w:r>
          </w:p>
        </w:tc>
        <w:tc>
          <w:tcPr>
            <w:tcW w:w="680" w:type="dxa"/>
            <w:tcBorders>
              <w:left w:val="single" w:sz="6" w:space="0" w:color="auto"/>
              <w:bottom w:val="single" w:sz="6" w:space="0" w:color="auto"/>
              <w:right w:val="single" w:sz="6" w:space="0" w:color="auto"/>
            </w:tcBorders>
          </w:tcPr>
          <w:p w:rsidR="00000000" w:rsidRDefault="002E0998">
            <w:pPr>
              <w:ind w:left="-28" w:right="-28"/>
              <w:jc w:val="center"/>
            </w:pPr>
            <w:r>
              <w:rPr>
                <w:i/>
                <w:lang w:val="en-US"/>
              </w:rPr>
              <w:t>w</w:t>
            </w:r>
            <w:r>
              <w:rPr>
                <w:i/>
                <w:vertAlign w:val="subscript"/>
                <w:lang w:val="en-US"/>
              </w:rPr>
              <w:t>c</w:t>
            </w:r>
          </w:p>
        </w:tc>
        <w:tc>
          <w:tcPr>
            <w:tcW w:w="644" w:type="dxa"/>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r>
              <w:rPr>
                <w:i/>
              </w:rPr>
              <w:sym w:font="Symbol" w:char="F06C"/>
            </w:r>
            <w:r>
              <w:rPr>
                <w:vertAlign w:val="subscript"/>
              </w:rPr>
              <w:t>т</w:t>
            </w:r>
          </w:p>
        </w:tc>
        <w:tc>
          <w:tcPr>
            <w:tcW w:w="644" w:type="dxa"/>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r>
              <w:rPr>
                <w:i/>
              </w:rPr>
              <w:sym w:font="Symbol" w:char="F06C"/>
            </w:r>
            <w:r>
              <w:rPr>
                <w:i/>
                <w:vertAlign w:val="subscript"/>
              </w:rPr>
              <w:t>м</w:t>
            </w:r>
          </w:p>
        </w:tc>
        <w:tc>
          <w:tcPr>
            <w:tcW w:w="644" w:type="dxa"/>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r>
              <w:rPr>
                <w:i/>
              </w:rPr>
              <w:sym w:font="Symbol" w:char="F06C"/>
            </w:r>
            <w:r>
              <w:rPr>
                <w:vertAlign w:val="subscript"/>
              </w:rPr>
              <w:t>т</w:t>
            </w:r>
          </w:p>
        </w:tc>
        <w:tc>
          <w:tcPr>
            <w:tcW w:w="644" w:type="dxa"/>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r>
              <w:rPr>
                <w:i/>
              </w:rPr>
              <w:sym w:font="Symbol" w:char="F06C"/>
            </w:r>
            <w:r>
              <w:rPr>
                <w:i/>
                <w:vertAlign w:val="subscript"/>
              </w:rPr>
              <w:t>м</w:t>
            </w:r>
          </w:p>
        </w:tc>
        <w:tc>
          <w:tcPr>
            <w:tcW w:w="644" w:type="dxa"/>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r>
              <w:rPr>
                <w:i/>
              </w:rPr>
              <w:sym w:font="Symbol" w:char="F06C"/>
            </w:r>
            <w:r>
              <w:rPr>
                <w:vertAlign w:val="subscript"/>
              </w:rPr>
              <w:t>т</w:t>
            </w:r>
          </w:p>
        </w:tc>
        <w:tc>
          <w:tcPr>
            <w:tcW w:w="644" w:type="dxa"/>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r>
              <w:rPr>
                <w:i/>
              </w:rPr>
              <w:sym w:font="Symbol" w:char="F06C"/>
            </w:r>
            <w:r>
              <w:rPr>
                <w:i/>
                <w:vertAlign w:val="subscript"/>
              </w:rPr>
              <w:t>м</w:t>
            </w:r>
          </w:p>
        </w:tc>
        <w:tc>
          <w:tcPr>
            <w:tcW w:w="644" w:type="dxa"/>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r>
              <w:rPr>
                <w:i/>
              </w:rPr>
              <w:t>С</w:t>
            </w:r>
            <w:r>
              <w:rPr>
                <w:vertAlign w:val="subscript"/>
              </w:rPr>
              <w:t>т</w:t>
            </w:r>
          </w:p>
        </w:tc>
        <w:tc>
          <w:tcPr>
            <w:tcW w:w="644" w:type="dxa"/>
            <w:tcBorders>
              <w:top w:val="single" w:sz="6" w:space="0" w:color="auto"/>
              <w:left w:val="single" w:sz="6" w:space="0" w:color="auto"/>
              <w:bottom w:val="single" w:sz="6" w:space="0" w:color="auto"/>
              <w:right w:val="single" w:sz="6" w:space="0" w:color="auto"/>
            </w:tcBorders>
          </w:tcPr>
          <w:p w:rsidR="00000000" w:rsidRDefault="002E0998">
            <w:pPr>
              <w:jc w:val="center"/>
              <w:rPr>
                <w:lang w:val="en-US"/>
              </w:rPr>
            </w:pPr>
            <w:r>
              <w:rPr>
                <w:i/>
              </w:rPr>
              <w:t>С</w:t>
            </w:r>
            <w:r>
              <w:rPr>
                <w:i/>
                <w:vertAlign w:val="subscript"/>
              </w:rPr>
              <w:t>м</w:t>
            </w:r>
          </w:p>
        </w:tc>
      </w:tr>
      <w:tr w:rsidR="00000000">
        <w:tblPrEx>
          <w:tblCellMar>
            <w:top w:w="0" w:type="dxa"/>
            <w:bottom w:w="0" w:type="dxa"/>
          </w:tblCellMar>
        </w:tblPrEx>
        <w:tc>
          <w:tcPr>
            <w:tcW w:w="480" w:type="dxa"/>
            <w:tcBorders>
              <w:top w:val="single" w:sz="6" w:space="0" w:color="auto"/>
              <w:left w:val="single" w:sz="6" w:space="0" w:color="auto"/>
              <w:right w:val="single" w:sz="6" w:space="0" w:color="auto"/>
            </w:tcBorders>
          </w:tcPr>
          <w:p w:rsidR="00000000" w:rsidRDefault="002E0998">
            <w:pPr>
              <w:jc w:val="center"/>
            </w:pPr>
            <w:r>
              <w:t>1</w:t>
            </w:r>
          </w:p>
        </w:tc>
        <w:tc>
          <w:tcPr>
            <w:tcW w:w="680" w:type="dxa"/>
            <w:tcBorders>
              <w:top w:val="single" w:sz="6" w:space="0" w:color="auto"/>
              <w:left w:val="single" w:sz="6" w:space="0" w:color="auto"/>
              <w:right w:val="single" w:sz="6" w:space="0" w:color="auto"/>
            </w:tcBorders>
          </w:tcPr>
          <w:p w:rsidR="00000000" w:rsidRDefault="002E0998">
            <w:pPr>
              <w:jc w:val="center"/>
            </w:pPr>
            <w:r>
              <w:t>2</w:t>
            </w:r>
          </w:p>
        </w:tc>
        <w:tc>
          <w:tcPr>
            <w:tcW w:w="644" w:type="dxa"/>
            <w:tcBorders>
              <w:top w:val="single" w:sz="6" w:space="0" w:color="auto"/>
              <w:left w:val="single" w:sz="6" w:space="0" w:color="auto"/>
              <w:right w:val="single" w:sz="6" w:space="0" w:color="auto"/>
            </w:tcBorders>
          </w:tcPr>
          <w:p w:rsidR="00000000" w:rsidRDefault="002E0998">
            <w:pPr>
              <w:jc w:val="center"/>
            </w:pPr>
            <w:r>
              <w:t>3</w:t>
            </w:r>
          </w:p>
        </w:tc>
        <w:tc>
          <w:tcPr>
            <w:tcW w:w="644" w:type="dxa"/>
            <w:tcBorders>
              <w:top w:val="single" w:sz="6" w:space="0" w:color="auto"/>
              <w:left w:val="single" w:sz="6" w:space="0" w:color="auto"/>
              <w:right w:val="single" w:sz="6" w:space="0" w:color="auto"/>
            </w:tcBorders>
          </w:tcPr>
          <w:p w:rsidR="00000000" w:rsidRDefault="002E0998">
            <w:pPr>
              <w:jc w:val="center"/>
            </w:pPr>
            <w:r>
              <w:t>4</w:t>
            </w:r>
          </w:p>
        </w:tc>
        <w:tc>
          <w:tcPr>
            <w:tcW w:w="644" w:type="dxa"/>
            <w:tcBorders>
              <w:top w:val="single" w:sz="6" w:space="0" w:color="auto"/>
              <w:left w:val="single" w:sz="6" w:space="0" w:color="auto"/>
              <w:right w:val="single" w:sz="6" w:space="0" w:color="auto"/>
            </w:tcBorders>
          </w:tcPr>
          <w:p w:rsidR="00000000" w:rsidRDefault="002E0998">
            <w:pPr>
              <w:jc w:val="center"/>
            </w:pPr>
            <w:r>
              <w:t>5</w:t>
            </w:r>
          </w:p>
        </w:tc>
        <w:tc>
          <w:tcPr>
            <w:tcW w:w="644" w:type="dxa"/>
            <w:tcBorders>
              <w:top w:val="single" w:sz="6" w:space="0" w:color="auto"/>
              <w:left w:val="single" w:sz="6" w:space="0" w:color="auto"/>
              <w:right w:val="single" w:sz="6" w:space="0" w:color="auto"/>
            </w:tcBorders>
          </w:tcPr>
          <w:p w:rsidR="00000000" w:rsidRDefault="002E0998">
            <w:pPr>
              <w:jc w:val="center"/>
            </w:pPr>
            <w:r>
              <w:t>6</w:t>
            </w:r>
          </w:p>
        </w:tc>
        <w:tc>
          <w:tcPr>
            <w:tcW w:w="644" w:type="dxa"/>
            <w:tcBorders>
              <w:top w:val="single" w:sz="6" w:space="0" w:color="auto"/>
              <w:left w:val="single" w:sz="6" w:space="0" w:color="auto"/>
              <w:right w:val="single" w:sz="6" w:space="0" w:color="auto"/>
            </w:tcBorders>
          </w:tcPr>
          <w:p w:rsidR="00000000" w:rsidRDefault="002E0998">
            <w:pPr>
              <w:jc w:val="center"/>
              <w:rPr>
                <w:i/>
              </w:rPr>
            </w:pPr>
            <w:r>
              <w:t>7</w:t>
            </w:r>
          </w:p>
        </w:tc>
        <w:tc>
          <w:tcPr>
            <w:tcW w:w="644" w:type="dxa"/>
            <w:tcBorders>
              <w:top w:val="single" w:sz="6" w:space="0" w:color="auto"/>
              <w:left w:val="single" w:sz="6" w:space="0" w:color="auto"/>
              <w:right w:val="single" w:sz="6" w:space="0" w:color="auto"/>
            </w:tcBorders>
          </w:tcPr>
          <w:p w:rsidR="00000000" w:rsidRDefault="002E0998">
            <w:pPr>
              <w:jc w:val="center"/>
            </w:pPr>
            <w:r>
              <w:t>8</w:t>
            </w:r>
          </w:p>
        </w:tc>
        <w:tc>
          <w:tcPr>
            <w:tcW w:w="644" w:type="dxa"/>
            <w:tcBorders>
              <w:top w:val="single" w:sz="6" w:space="0" w:color="auto"/>
              <w:left w:val="single" w:sz="6" w:space="0" w:color="auto"/>
              <w:right w:val="single" w:sz="6" w:space="0" w:color="auto"/>
            </w:tcBorders>
          </w:tcPr>
          <w:p w:rsidR="00000000" w:rsidRDefault="002E0998">
            <w:pPr>
              <w:jc w:val="center"/>
            </w:pPr>
            <w:r>
              <w:t>9</w:t>
            </w:r>
          </w:p>
        </w:tc>
        <w:tc>
          <w:tcPr>
            <w:tcW w:w="644" w:type="dxa"/>
            <w:tcBorders>
              <w:top w:val="single" w:sz="6" w:space="0" w:color="auto"/>
              <w:left w:val="single" w:sz="6" w:space="0" w:color="auto"/>
              <w:right w:val="single" w:sz="6" w:space="0" w:color="auto"/>
            </w:tcBorders>
          </w:tcPr>
          <w:p w:rsidR="00000000" w:rsidRDefault="002E0998">
            <w:pPr>
              <w:jc w:val="center"/>
              <w:rPr>
                <w:lang w:val="en-US"/>
              </w:rPr>
            </w:pPr>
            <w:r>
              <w:t>10</w:t>
            </w:r>
          </w:p>
        </w:tc>
      </w:tr>
      <w:tr w:rsidR="00000000">
        <w:tblPrEx>
          <w:tblCellMar>
            <w:top w:w="0" w:type="dxa"/>
            <w:bottom w:w="0" w:type="dxa"/>
          </w:tblCellMar>
        </w:tblPrEx>
        <w:tc>
          <w:tcPr>
            <w:tcW w:w="480" w:type="dxa"/>
            <w:tcBorders>
              <w:top w:val="single" w:sz="6" w:space="0" w:color="auto"/>
              <w:left w:val="single" w:sz="6" w:space="0" w:color="auto"/>
              <w:right w:val="single" w:sz="6" w:space="0" w:color="auto"/>
            </w:tcBorders>
          </w:tcPr>
          <w:p w:rsidR="00000000" w:rsidRDefault="002E0998">
            <w:pPr>
              <w:jc w:val="center"/>
            </w:pPr>
            <w:r>
              <w:t>1,2</w:t>
            </w:r>
          </w:p>
        </w:tc>
        <w:tc>
          <w:tcPr>
            <w:tcW w:w="680" w:type="dxa"/>
            <w:tcBorders>
              <w:top w:val="single" w:sz="6" w:space="0" w:color="auto"/>
              <w:left w:val="single" w:sz="6" w:space="0" w:color="auto"/>
              <w:right w:val="single" w:sz="6" w:space="0" w:color="auto"/>
            </w:tcBorders>
          </w:tcPr>
          <w:p w:rsidR="00000000" w:rsidRDefault="002E0998">
            <w:pPr>
              <w:jc w:val="center"/>
            </w:pPr>
            <w:r>
              <w:t>0,05</w:t>
            </w:r>
          </w:p>
        </w:tc>
        <w:tc>
          <w:tcPr>
            <w:tcW w:w="644" w:type="dxa"/>
            <w:tcBorders>
              <w:top w:val="single" w:sz="6" w:space="0" w:color="auto"/>
              <w:left w:val="single" w:sz="6" w:space="0" w:color="auto"/>
              <w:right w:val="single" w:sz="6" w:space="0" w:color="auto"/>
            </w:tcBorders>
          </w:tcPr>
          <w:p w:rsidR="00000000" w:rsidRDefault="002E0998">
            <w:pPr>
              <w:jc w:val="center"/>
            </w:pPr>
            <w:r>
              <w:t>0,46</w:t>
            </w:r>
          </w:p>
        </w:tc>
        <w:tc>
          <w:tcPr>
            <w:tcW w:w="644" w:type="dxa"/>
            <w:tcBorders>
              <w:top w:val="single" w:sz="6" w:space="0" w:color="auto"/>
              <w:left w:val="single" w:sz="6" w:space="0" w:color="auto"/>
              <w:right w:val="single" w:sz="6" w:space="0" w:color="auto"/>
            </w:tcBorders>
          </w:tcPr>
          <w:p w:rsidR="00000000" w:rsidRDefault="002E0998">
            <w:pPr>
              <w:jc w:val="center"/>
            </w:pPr>
            <w:r>
              <w:t>0,60</w:t>
            </w:r>
          </w:p>
        </w:tc>
        <w:tc>
          <w:tcPr>
            <w:tcW w:w="644" w:type="dxa"/>
            <w:tcBorders>
              <w:top w:val="single" w:sz="6" w:space="0" w:color="auto"/>
              <w:left w:val="single" w:sz="6" w:space="0" w:color="auto"/>
              <w:right w:val="single" w:sz="6" w:space="0" w:color="auto"/>
            </w:tcBorders>
          </w:tcPr>
          <w:p w:rsidR="00000000" w:rsidRDefault="002E0998">
            <w:pPr>
              <w:jc w:val="center"/>
            </w:pPr>
            <w:r>
              <w:noBreakHyphen/>
            </w:r>
          </w:p>
        </w:tc>
        <w:tc>
          <w:tcPr>
            <w:tcW w:w="644" w:type="dxa"/>
            <w:tcBorders>
              <w:top w:val="single" w:sz="6" w:space="0" w:color="auto"/>
              <w:left w:val="single" w:sz="6" w:space="0" w:color="auto"/>
              <w:right w:val="single" w:sz="6" w:space="0" w:color="auto"/>
            </w:tcBorders>
          </w:tcPr>
          <w:p w:rsidR="00000000" w:rsidRDefault="002E0998">
            <w:pPr>
              <w:jc w:val="center"/>
            </w:pPr>
            <w:r>
              <w:noBreakHyphen/>
            </w:r>
          </w:p>
        </w:tc>
        <w:tc>
          <w:tcPr>
            <w:tcW w:w="644" w:type="dxa"/>
            <w:tcBorders>
              <w:top w:val="single" w:sz="6" w:space="0" w:color="auto"/>
              <w:left w:val="single" w:sz="6" w:space="0" w:color="auto"/>
              <w:right w:val="single" w:sz="6" w:space="0" w:color="auto"/>
            </w:tcBorders>
          </w:tcPr>
          <w:p w:rsidR="00000000" w:rsidRDefault="002E0998">
            <w:pPr>
              <w:jc w:val="center"/>
            </w:pPr>
            <w:r>
              <w:noBreakHyphen/>
            </w:r>
          </w:p>
        </w:tc>
        <w:tc>
          <w:tcPr>
            <w:tcW w:w="644" w:type="dxa"/>
            <w:tcBorders>
              <w:top w:val="single" w:sz="6" w:space="0" w:color="auto"/>
              <w:left w:val="single" w:sz="6" w:space="0" w:color="auto"/>
              <w:right w:val="single" w:sz="6" w:space="0" w:color="auto"/>
            </w:tcBorders>
          </w:tcPr>
          <w:p w:rsidR="00000000" w:rsidRDefault="002E0998">
            <w:pPr>
              <w:jc w:val="center"/>
            </w:pPr>
            <w:r>
              <w:noBreakHyphen/>
            </w:r>
          </w:p>
        </w:tc>
        <w:tc>
          <w:tcPr>
            <w:tcW w:w="644" w:type="dxa"/>
            <w:tcBorders>
              <w:top w:val="single" w:sz="6" w:space="0" w:color="auto"/>
              <w:left w:val="single" w:sz="6" w:space="0" w:color="auto"/>
              <w:right w:val="single" w:sz="6" w:space="0" w:color="auto"/>
            </w:tcBorders>
          </w:tcPr>
          <w:p w:rsidR="00000000" w:rsidRDefault="002E0998">
            <w:pPr>
              <w:jc w:val="center"/>
            </w:pPr>
            <w:r>
              <w:t>1197</w:t>
            </w:r>
          </w:p>
        </w:tc>
        <w:tc>
          <w:tcPr>
            <w:tcW w:w="644" w:type="dxa"/>
            <w:tcBorders>
              <w:top w:val="single" w:sz="6" w:space="0" w:color="auto"/>
              <w:left w:val="single" w:sz="6" w:space="0" w:color="auto"/>
              <w:right w:val="single" w:sz="6" w:space="0" w:color="auto"/>
            </w:tcBorders>
          </w:tcPr>
          <w:p w:rsidR="00000000" w:rsidRDefault="002E0998">
            <w:pPr>
              <w:jc w:val="center"/>
            </w:pPr>
            <w:r>
              <w:t>1092</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1,2</w:t>
            </w:r>
          </w:p>
        </w:tc>
        <w:tc>
          <w:tcPr>
            <w:tcW w:w="680" w:type="dxa"/>
            <w:tcBorders>
              <w:left w:val="single" w:sz="6" w:space="0" w:color="auto"/>
              <w:right w:val="single" w:sz="6" w:space="0" w:color="auto"/>
            </w:tcBorders>
          </w:tcPr>
          <w:p w:rsidR="00000000" w:rsidRDefault="002E0998">
            <w:pPr>
              <w:jc w:val="center"/>
            </w:pPr>
            <w:r>
              <w:t>0,10</w:t>
            </w:r>
          </w:p>
        </w:tc>
        <w:tc>
          <w:tcPr>
            <w:tcW w:w="644" w:type="dxa"/>
            <w:tcBorders>
              <w:left w:val="single" w:sz="6" w:space="0" w:color="auto"/>
              <w:right w:val="single" w:sz="6" w:space="0" w:color="auto"/>
            </w:tcBorders>
          </w:tcPr>
          <w:p w:rsidR="00000000" w:rsidRDefault="002E0998">
            <w:pPr>
              <w:jc w:val="center"/>
            </w:pPr>
            <w:r>
              <w:t>0,72</w:t>
            </w:r>
          </w:p>
        </w:tc>
        <w:tc>
          <w:tcPr>
            <w:tcW w:w="644" w:type="dxa"/>
            <w:tcBorders>
              <w:left w:val="single" w:sz="6" w:space="0" w:color="auto"/>
              <w:right w:val="single" w:sz="6" w:space="0" w:color="auto"/>
            </w:tcBorders>
          </w:tcPr>
          <w:p w:rsidR="00000000" w:rsidRDefault="002E0998">
            <w:pPr>
              <w:jc w:val="center"/>
            </w:pPr>
            <w:r>
              <w:t>0,92</w:t>
            </w:r>
          </w:p>
        </w:tc>
        <w:tc>
          <w:tcPr>
            <w:tcW w:w="644" w:type="dxa"/>
            <w:tcBorders>
              <w:left w:val="single" w:sz="6" w:space="0" w:color="auto"/>
              <w:right w:val="single" w:sz="6" w:space="0" w:color="auto"/>
            </w:tcBorders>
          </w:tcPr>
          <w:p w:rsidR="00000000" w:rsidRDefault="002E0998">
            <w:pPr>
              <w:jc w:val="center"/>
            </w:pPr>
            <w:r>
              <w:t>0,44</w:t>
            </w:r>
          </w:p>
        </w:tc>
        <w:tc>
          <w:tcPr>
            <w:tcW w:w="644" w:type="dxa"/>
            <w:tcBorders>
              <w:left w:val="single" w:sz="6" w:space="0" w:color="auto"/>
              <w:right w:val="single" w:sz="6" w:space="0" w:color="auto"/>
            </w:tcBorders>
          </w:tcPr>
          <w:p w:rsidR="00000000" w:rsidRDefault="002E0998">
            <w:pPr>
              <w:jc w:val="center"/>
            </w:pPr>
            <w:r>
              <w:t>0,52</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1344</w:t>
            </w:r>
          </w:p>
        </w:tc>
        <w:tc>
          <w:tcPr>
            <w:tcW w:w="644" w:type="dxa"/>
            <w:tcBorders>
              <w:left w:val="single" w:sz="6" w:space="0" w:color="auto"/>
              <w:right w:val="single" w:sz="6" w:space="0" w:color="auto"/>
            </w:tcBorders>
          </w:tcPr>
          <w:p w:rsidR="00000000" w:rsidRDefault="002E0998">
            <w:pPr>
              <w:jc w:val="center"/>
            </w:pPr>
            <w:r>
              <w:t>1134</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1,4</w:t>
            </w:r>
          </w:p>
        </w:tc>
        <w:tc>
          <w:tcPr>
            <w:tcW w:w="680" w:type="dxa"/>
            <w:tcBorders>
              <w:left w:val="single" w:sz="6" w:space="0" w:color="auto"/>
              <w:right w:val="single" w:sz="6" w:space="0" w:color="auto"/>
            </w:tcBorders>
          </w:tcPr>
          <w:p w:rsidR="00000000" w:rsidRDefault="002E0998">
            <w:pPr>
              <w:jc w:val="center"/>
            </w:pPr>
            <w:r>
              <w:t>0,05</w:t>
            </w:r>
          </w:p>
        </w:tc>
        <w:tc>
          <w:tcPr>
            <w:tcW w:w="644" w:type="dxa"/>
            <w:tcBorders>
              <w:left w:val="single" w:sz="6" w:space="0" w:color="auto"/>
              <w:right w:val="single" w:sz="6" w:space="0" w:color="auto"/>
            </w:tcBorders>
          </w:tcPr>
          <w:p w:rsidR="00000000" w:rsidRDefault="002E0998">
            <w:pPr>
              <w:jc w:val="center"/>
            </w:pPr>
            <w:r>
              <w:t>0,66</w:t>
            </w:r>
          </w:p>
        </w:tc>
        <w:tc>
          <w:tcPr>
            <w:tcW w:w="644" w:type="dxa"/>
            <w:tcBorders>
              <w:left w:val="single" w:sz="6" w:space="0" w:color="auto"/>
              <w:right w:val="single" w:sz="6" w:space="0" w:color="auto"/>
            </w:tcBorders>
          </w:tcPr>
          <w:p w:rsidR="00000000" w:rsidRDefault="002E0998">
            <w:pPr>
              <w:jc w:val="center"/>
            </w:pPr>
            <w:r>
              <w:t>0,80</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1386</w:t>
            </w:r>
          </w:p>
        </w:tc>
        <w:tc>
          <w:tcPr>
            <w:tcW w:w="644" w:type="dxa"/>
            <w:tcBorders>
              <w:left w:val="single" w:sz="6" w:space="0" w:color="auto"/>
              <w:right w:val="single" w:sz="6" w:space="0" w:color="auto"/>
            </w:tcBorders>
          </w:tcPr>
          <w:p w:rsidR="00000000" w:rsidRDefault="002E0998">
            <w:pPr>
              <w:jc w:val="center"/>
            </w:pPr>
            <w:r>
              <w:t>1260</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1,4</w:t>
            </w:r>
          </w:p>
        </w:tc>
        <w:tc>
          <w:tcPr>
            <w:tcW w:w="680" w:type="dxa"/>
            <w:tcBorders>
              <w:left w:val="single" w:sz="6" w:space="0" w:color="auto"/>
              <w:right w:val="single" w:sz="6" w:space="0" w:color="auto"/>
            </w:tcBorders>
          </w:tcPr>
          <w:p w:rsidR="00000000" w:rsidRDefault="002E0998">
            <w:pPr>
              <w:jc w:val="center"/>
            </w:pPr>
            <w:r>
              <w:t>0,10</w:t>
            </w:r>
          </w:p>
        </w:tc>
        <w:tc>
          <w:tcPr>
            <w:tcW w:w="644" w:type="dxa"/>
            <w:tcBorders>
              <w:left w:val="single" w:sz="6" w:space="0" w:color="auto"/>
              <w:right w:val="single" w:sz="6" w:space="0" w:color="auto"/>
            </w:tcBorders>
          </w:tcPr>
          <w:p w:rsidR="00000000" w:rsidRDefault="002E0998">
            <w:pPr>
              <w:jc w:val="center"/>
            </w:pPr>
            <w:r>
              <w:t>1,01</w:t>
            </w:r>
          </w:p>
        </w:tc>
        <w:tc>
          <w:tcPr>
            <w:tcW w:w="644" w:type="dxa"/>
            <w:tcBorders>
              <w:left w:val="single" w:sz="6" w:space="0" w:color="auto"/>
              <w:right w:val="single" w:sz="6" w:space="0" w:color="auto"/>
            </w:tcBorders>
          </w:tcPr>
          <w:p w:rsidR="00000000" w:rsidRDefault="002E0998">
            <w:pPr>
              <w:jc w:val="center"/>
            </w:pPr>
            <w:r>
              <w:t>1,25</w:t>
            </w:r>
          </w:p>
        </w:tc>
        <w:tc>
          <w:tcPr>
            <w:tcW w:w="644" w:type="dxa"/>
            <w:tcBorders>
              <w:left w:val="single" w:sz="6" w:space="0" w:color="auto"/>
              <w:right w:val="single" w:sz="6" w:space="0" w:color="auto"/>
            </w:tcBorders>
          </w:tcPr>
          <w:p w:rsidR="00000000" w:rsidRDefault="002E0998">
            <w:pPr>
              <w:jc w:val="center"/>
            </w:pPr>
            <w:r>
              <w:t>0,60</w:t>
            </w:r>
          </w:p>
        </w:tc>
        <w:tc>
          <w:tcPr>
            <w:tcW w:w="644" w:type="dxa"/>
            <w:tcBorders>
              <w:left w:val="single" w:sz="6" w:space="0" w:color="auto"/>
              <w:right w:val="single" w:sz="6" w:space="0" w:color="auto"/>
            </w:tcBorders>
          </w:tcPr>
          <w:p w:rsidR="00000000" w:rsidRDefault="002E0998">
            <w:pPr>
              <w:jc w:val="center"/>
            </w:pPr>
            <w:r>
              <w:t>0,80</w:t>
            </w:r>
          </w:p>
        </w:tc>
        <w:tc>
          <w:tcPr>
            <w:tcW w:w="644" w:type="dxa"/>
            <w:tcBorders>
              <w:left w:val="single" w:sz="6" w:space="0" w:color="auto"/>
              <w:right w:val="single" w:sz="6" w:space="0" w:color="auto"/>
            </w:tcBorders>
          </w:tcPr>
          <w:p w:rsidR="00000000" w:rsidRDefault="002E0998">
            <w:pPr>
              <w:jc w:val="center"/>
            </w:pPr>
            <w:r>
              <w:t>0,51</w:t>
            </w:r>
          </w:p>
        </w:tc>
        <w:tc>
          <w:tcPr>
            <w:tcW w:w="644" w:type="dxa"/>
            <w:tcBorders>
              <w:left w:val="single" w:sz="6" w:space="0" w:color="auto"/>
              <w:right w:val="single" w:sz="6" w:space="0" w:color="auto"/>
            </w:tcBorders>
          </w:tcPr>
          <w:p w:rsidR="00000000" w:rsidRDefault="002E0998">
            <w:pPr>
              <w:jc w:val="center"/>
            </w:pPr>
            <w:r>
              <w:t>0,79</w:t>
            </w:r>
          </w:p>
        </w:tc>
        <w:tc>
          <w:tcPr>
            <w:tcW w:w="644" w:type="dxa"/>
            <w:tcBorders>
              <w:left w:val="single" w:sz="6" w:space="0" w:color="auto"/>
              <w:right w:val="single" w:sz="6" w:space="0" w:color="auto"/>
            </w:tcBorders>
          </w:tcPr>
          <w:p w:rsidR="00000000" w:rsidRDefault="002E0998">
            <w:pPr>
              <w:jc w:val="center"/>
            </w:pPr>
            <w:r>
              <w:t>1554</w:t>
            </w:r>
          </w:p>
        </w:tc>
        <w:tc>
          <w:tcPr>
            <w:tcW w:w="644" w:type="dxa"/>
            <w:tcBorders>
              <w:left w:val="single" w:sz="6" w:space="0" w:color="auto"/>
              <w:right w:val="single" w:sz="6" w:space="0" w:color="auto"/>
            </w:tcBorders>
          </w:tcPr>
          <w:p w:rsidR="00000000" w:rsidRDefault="002E0998">
            <w:pPr>
              <w:jc w:val="center"/>
            </w:pPr>
            <w:r>
              <w:t>1323</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1,4</w:t>
            </w:r>
          </w:p>
        </w:tc>
        <w:tc>
          <w:tcPr>
            <w:tcW w:w="680" w:type="dxa"/>
            <w:tcBorders>
              <w:left w:val="single" w:sz="6" w:space="0" w:color="auto"/>
              <w:right w:val="single" w:sz="6" w:space="0" w:color="auto"/>
            </w:tcBorders>
          </w:tcPr>
          <w:p w:rsidR="00000000" w:rsidRDefault="002E0998">
            <w:pPr>
              <w:jc w:val="center"/>
            </w:pPr>
            <w:r>
              <w:t>0,15</w:t>
            </w:r>
          </w:p>
        </w:tc>
        <w:tc>
          <w:tcPr>
            <w:tcW w:w="644" w:type="dxa"/>
            <w:tcBorders>
              <w:left w:val="single" w:sz="6" w:space="0" w:color="auto"/>
              <w:right w:val="single" w:sz="6" w:space="0" w:color="auto"/>
            </w:tcBorders>
          </w:tcPr>
          <w:p w:rsidR="00000000" w:rsidRDefault="002E0998">
            <w:pPr>
              <w:jc w:val="center"/>
            </w:pPr>
            <w:r>
              <w:t>1,16</w:t>
            </w:r>
          </w:p>
        </w:tc>
        <w:tc>
          <w:tcPr>
            <w:tcW w:w="644" w:type="dxa"/>
            <w:tcBorders>
              <w:left w:val="single" w:sz="6" w:space="0" w:color="auto"/>
              <w:right w:val="single" w:sz="6" w:space="0" w:color="auto"/>
            </w:tcBorders>
          </w:tcPr>
          <w:p w:rsidR="00000000" w:rsidRDefault="002E0998">
            <w:pPr>
              <w:jc w:val="center"/>
            </w:pPr>
            <w:r>
              <w:t>1,45</w:t>
            </w:r>
          </w:p>
        </w:tc>
        <w:tc>
          <w:tcPr>
            <w:tcW w:w="644" w:type="dxa"/>
            <w:tcBorders>
              <w:left w:val="single" w:sz="6" w:space="0" w:color="auto"/>
              <w:right w:val="single" w:sz="6" w:space="0" w:color="auto"/>
            </w:tcBorders>
          </w:tcPr>
          <w:p w:rsidR="00000000" w:rsidRDefault="002E0998">
            <w:pPr>
              <w:jc w:val="center"/>
            </w:pPr>
            <w:r>
              <w:t>0,82</w:t>
            </w:r>
          </w:p>
        </w:tc>
        <w:tc>
          <w:tcPr>
            <w:tcW w:w="644" w:type="dxa"/>
            <w:tcBorders>
              <w:left w:val="single" w:sz="6" w:space="0" w:color="auto"/>
              <w:right w:val="single" w:sz="6" w:space="0" w:color="auto"/>
            </w:tcBorders>
          </w:tcPr>
          <w:p w:rsidR="00000000" w:rsidRDefault="002E0998">
            <w:pPr>
              <w:jc w:val="center"/>
            </w:pPr>
            <w:r>
              <w:t>1,02</w:t>
            </w:r>
          </w:p>
        </w:tc>
        <w:tc>
          <w:tcPr>
            <w:tcW w:w="644" w:type="dxa"/>
            <w:tcBorders>
              <w:left w:val="single" w:sz="6" w:space="0" w:color="auto"/>
              <w:right w:val="single" w:sz="6" w:space="0" w:color="auto"/>
            </w:tcBorders>
          </w:tcPr>
          <w:p w:rsidR="00000000" w:rsidRDefault="002E0998">
            <w:pPr>
              <w:jc w:val="center"/>
            </w:pPr>
            <w:r>
              <w:t>0,65</w:t>
            </w:r>
          </w:p>
        </w:tc>
        <w:tc>
          <w:tcPr>
            <w:tcW w:w="644" w:type="dxa"/>
            <w:tcBorders>
              <w:left w:val="single" w:sz="6" w:space="0" w:color="auto"/>
              <w:right w:val="single" w:sz="6" w:space="0" w:color="auto"/>
            </w:tcBorders>
          </w:tcPr>
          <w:p w:rsidR="00000000" w:rsidRDefault="002E0998">
            <w:pPr>
              <w:jc w:val="center"/>
            </w:pPr>
            <w:r>
              <w:t>0,97</w:t>
            </w:r>
          </w:p>
        </w:tc>
        <w:tc>
          <w:tcPr>
            <w:tcW w:w="644" w:type="dxa"/>
            <w:tcBorders>
              <w:left w:val="single" w:sz="6" w:space="0" w:color="auto"/>
              <w:right w:val="single" w:sz="6" w:space="0" w:color="auto"/>
            </w:tcBorders>
          </w:tcPr>
          <w:p w:rsidR="00000000" w:rsidRDefault="002E0998">
            <w:pPr>
              <w:jc w:val="center"/>
            </w:pPr>
            <w:r>
              <w:t>1722</w:t>
            </w:r>
          </w:p>
        </w:tc>
        <w:tc>
          <w:tcPr>
            <w:tcW w:w="644" w:type="dxa"/>
            <w:tcBorders>
              <w:left w:val="single" w:sz="6" w:space="0" w:color="auto"/>
              <w:right w:val="single" w:sz="6" w:space="0" w:color="auto"/>
            </w:tcBorders>
          </w:tcPr>
          <w:p w:rsidR="00000000" w:rsidRDefault="002E0998">
            <w:pPr>
              <w:jc w:val="center"/>
            </w:pPr>
            <w:r>
              <w:t>1386</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1,4</w:t>
            </w:r>
          </w:p>
        </w:tc>
        <w:tc>
          <w:tcPr>
            <w:tcW w:w="680" w:type="dxa"/>
            <w:tcBorders>
              <w:left w:val="single" w:sz="6" w:space="0" w:color="auto"/>
              <w:right w:val="single" w:sz="6" w:space="0" w:color="auto"/>
            </w:tcBorders>
          </w:tcPr>
          <w:p w:rsidR="00000000" w:rsidRDefault="002E0998">
            <w:pPr>
              <w:jc w:val="center"/>
            </w:pPr>
            <w:r>
              <w:t>0,20</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0,97</w:t>
            </w:r>
          </w:p>
        </w:tc>
        <w:tc>
          <w:tcPr>
            <w:tcW w:w="644" w:type="dxa"/>
            <w:tcBorders>
              <w:left w:val="single" w:sz="6" w:space="0" w:color="auto"/>
              <w:right w:val="single" w:sz="6" w:space="0" w:color="auto"/>
            </w:tcBorders>
          </w:tcPr>
          <w:p w:rsidR="00000000" w:rsidRDefault="002E0998">
            <w:pPr>
              <w:jc w:val="center"/>
            </w:pPr>
            <w:r>
              <w:t>1,22</w:t>
            </w:r>
          </w:p>
        </w:tc>
        <w:tc>
          <w:tcPr>
            <w:tcW w:w="644" w:type="dxa"/>
            <w:tcBorders>
              <w:left w:val="single" w:sz="6" w:space="0" w:color="auto"/>
              <w:right w:val="single" w:sz="6" w:space="0" w:color="auto"/>
            </w:tcBorders>
          </w:tcPr>
          <w:p w:rsidR="00000000" w:rsidRDefault="002E0998">
            <w:pPr>
              <w:jc w:val="center"/>
            </w:pPr>
            <w:r>
              <w:t>0,75</w:t>
            </w:r>
          </w:p>
        </w:tc>
        <w:tc>
          <w:tcPr>
            <w:tcW w:w="644" w:type="dxa"/>
            <w:tcBorders>
              <w:left w:val="single" w:sz="6" w:space="0" w:color="auto"/>
              <w:right w:val="single" w:sz="6" w:space="0" w:color="auto"/>
            </w:tcBorders>
          </w:tcPr>
          <w:p w:rsidR="00000000" w:rsidRDefault="002E0998">
            <w:pPr>
              <w:jc w:val="center"/>
            </w:pPr>
            <w:r>
              <w:t>1,09</w:t>
            </w:r>
          </w:p>
        </w:tc>
        <w:tc>
          <w:tcPr>
            <w:tcW w:w="644" w:type="dxa"/>
            <w:tcBorders>
              <w:left w:val="single" w:sz="6" w:space="0" w:color="auto"/>
              <w:right w:val="single" w:sz="6" w:space="0" w:color="auto"/>
            </w:tcBorders>
          </w:tcPr>
          <w:p w:rsidR="00000000" w:rsidRDefault="002E0998">
            <w:pPr>
              <w:jc w:val="center"/>
            </w:pPr>
            <w:r>
              <w:t>1890</w:t>
            </w:r>
          </w:p>
        </w:tc>
        <w:tc>
          <w:tcPr>
            <w:tcW w:w="644" w:type="dxa"/>
            <w:tcBorders>
              <w:left w:val="single" w:sz="6" w:space="0" w:color="auto"/>
              <w:right w:val="single" w:sz="6" w:space="0" w:color="auto"/>
            </w:tcBorders>
          </w:tcPr>
          <w:p w:rsidR="00000000" w:rsidRDefault="002E0998">
            <w:pPr>
              <w:jc w:val="center"/>
            </w:pPr>
            <w:r>
              <w:t>1449</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1,4</w:t>
            </w:r>
          </w:p>
        </w:tc>
        <w:tc>
          <w:tcPr>
            <w:tcW w:w="680" w:type="dxa"/>
            <w:tcBorders>
              <w:left w:val="single" w:sz="6" w:space="0" w:color="auto"/>
              <w:right w:val="single" w:sz="6" w:space="0" w:color="auto"/>
            </w:tcBorders>
          </w:tcPr>
          <w:p w:rsidR="00000000" w:rsidRDefault="002E0998">
            <w:pPr>
              <w:jc w:val="center"/>
            </w:pPr>
            <w:r>
              <w:t>0,25</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1,07</w:t>
            </w:r>
          </w:p>
        </w:tc>
        <w:tc>
          <w:tcPr>
            <w:tcW w:w="644" w:type="dxa"/>
            <w:tcBorders>
              <w:left w:val="single" w:sz="6" w:space="0" w:color="auto"/>
              <w:right w:val="single" w:sz="6" w:space="0" w:color="auto"/>
            </w:tcBorders>
          </w:tcPr>
          <w:p w:rsidR="00000000" w:rsidRDefault="002E0998">
            <w:pPr>
              <w:jc w:val="center"/>
            </w:pPr>
            <w:r>
              <w:t>1,35</w:t>
            </w:r>
          </w:p>
        </w:tc>
        <w:tc>
          <w:tcPr>
            <w:tcW w:w="644" w:type="dxa"/>
            <w:tcBorders>
              <w:left w:val="single" w:sz="6" w:space="0" w:color="auto"/>
              <w:right w:val="single" w:sz="6" w:space="0" w:color="auto"/>
            </w:tcBorders>
          </w:tcPr>
          <w:p w:rsidR="00000000" w:rsidRDefault="002E0998">
            <w:pPr>
              <w:jc w:val="center"/>
            </w:pPr>
            <w:r>
              <w:t>0,83</w:t>
            </w:r>
          </w:p>
        </w:tc>
        <w:tc>
          <w:tcPr>
            <w:tcW w:w="644" w:type="dxa"/>
            <w:tcBorders>
              <w:left w:val="single" w:sz="6" w:space="0" w:color="auto"/>
              <w:right w:val="single" w:sz="6" w:space="0" w:color="auto"/>
            </w:tcBorders>
          </w:tcPr>
          <w:p w:rsidR="00000000" w:rsidRDefault="002E0998">
            <w:pPr>
              <w:jc w:val="center"/>
            </w:pPr>
            <w:r>
              <w:t>1,16</w:t>
            </w:r>
          </w:p>
        </w:tc>
        <w:tc>
          <w:tcPr>
            <w:tcW w:w="644" w:type="dxa"/>
            <w:tcBorders>
              <w:left w:val="single" w:sz="6" w:space="0" w:color="auto"/>
              <w:right w:val="single" w:sz="6" w:space="0" w:color="auto"/>
            </w:tcBorders>
          </w:tcPr>
          <w:p w:rsidR="00000000" w:rsidRDefault="002E0998">
            <w:pPr>
              <w:jc w:val="center"/>
            </w:pPr>
            <w:r>
              <w:t>2058</w:t>
            </w:r>
          </w:p>
        </w:tc>
        <w:tc>
          <w:tcPr>
            <w:tcW w:w="644" w:type="dxa"/>
            <w:tcBorders>
              <w:left w:val="single" w:sz="6" w:space="0" w:color="auto"/>
              <w:right w:val="single" w:sz="6" w:space="0" w:color="auto"/>
            </w:tcBorders>
          </w:tcPr>
          <w:p w:rsidR="00000000" w:rsidRDefault="002E0998">
            <w:pPr>
              <w:jc w:val="center"/>
            </w:pPr>
            <w:r>
              <w:t>1512</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1,6</w:t>
            </w:r>
          </w:p>
        </w:tc>
        <w:tc>
          <w:tcPr>
            <w:tcW w:w="680" w:type="dxa"/>
            <w:tcBorders>
              <w:left w:val="single" w:sz="6" w:space="0" w:color="auto"/>
              <w:right w:val="single" w:sz="6" w:space="0" w:color="auto"/>
            </w:tcBorders>
          </w:tcPr>
          <w:p w:rsidR="00000000" w:rsidRDefault="002E0998">
            <w:pPr>
              <w:jc w:val="center"/>
            </w:pPr>
            <w:r>
              <w:t>0,05</w:t>
            </w:r>
          </w:p>
        </w:tc>
        <w:tc>
          <w:tcPr>
            <w:tcW w:w="644" w:type="dxa"/>
            <w:tcBorders>
              <w:left w:val="single" w:sz="6" w:space="0" w:color="auto"/>
              <w:right w:val="single" w:sz="6" w:space="0" w:color="auto"/>
            </w:tcBorders>
          </w:tcPr>
          <w:p w:rsidR="00000000" w:rsidRDefault="002E0998">
            <w:pPr>
              <w:jc w:val="center"/>
            </w:pPr>
            <w:r>
              <w:t>0,87</w:t>
            </w:r>
          </w:p>
        </w:tc>
        <w:tc>
          <w:tcPr>
            <w:tcW w:w="644" w:type="dxa"/>
            <w:tcBorders>
              <w:left w:val="single" w:sz="6" w:space="0" w:color="auto"/>
              <w:right w:val="single" w:sz="6" w:space="0" w:color="auto"/>
            </w:tcBorders>
          </w:tcPr>
          <w:p w:rsidR="00000000" w:rsidRDefault="002E0998">
            <w:pPr>
              <w:jc w:val="center"/>
            </w:pPr>
            <w:r>
              <w:t>1,06</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1596</w:t>
            </w:r>
          </w:p>
        </w:tc>
        <w:tc>
          <w:tcPr>
            <w:tcW w:w="644" w:type="dxa"/>
            <w:tcBorders>
              <w:left w:val="single" w:sz="6" w:space="0" w:color="auto"/>
              <w:right w:val="single" w:sz="6" w:space="0" w:color="auto"/>
            </w:tcBorders>
          </w:tcPr>
          <w:p w:rsidR="00000000" w:rsidRDefault="002E0998">
            <w:pPr>
              <w:jc w:val="center"/>
            </w:pPr>
            <w:r>
              <w:t>1428</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1,6</w:t>
            </w:r>
          </w:p>
        </w:tc>
        <w:tc>
          <w:tcPr>
            <w:tcW w:w="680" w:type="dxa"/>
            <w:tcBorders>
              <w:left w:val="single" w:sz="6" w:space="0" w:color="auto"/>
              <w:right w:val="single" w:sz="6" w:space="0" w:color="auto"/>
            </w:tcBorders>
          </w:tcPr>
          <w:p w:rsidR="00000000" w:rsidRDefault="002E0998">
            <w:pPr>
              <w:jc w:val="center"/>
            </w:pPr>
            <w:r>
              <w:t>0,10</w:t>
            </w:r>
          </w:p>
        </w:tc>
        <w:tc>
          <w:tcPr>
            <w:tcW w:w="644" w:type="dxa"/>
            <w:tcBorders>
              <w:left w:val="single" w:sz="6" w:space="0" w:color="auto"/>
              <w:right w:val="single" w:sz="6" w:space="0" w:color="auto"/>
            </w:tcBorders>
          </w:tcPr>
          <w:p w:rsidR="00000000" w:rsidRDefault="002E0998">
            <w:pPr>
              <w:jc w:val="center"/>
            </w:pPr>
            <w:r>
              <w:t>1,22</w:t>
            </w:r>
          </w:p>
        </w:tc>
        <w:tc>
          <w:tcPr>
            <w:tcW w:w="644" w:type="dxa"/>
            <w:tcBorders>
              <w:left w:val="single" w:sz="6" w:space="0" w:color="auto"/>
              <w:right w:val="single" w:sz="6" w:space="0" w:color="auto"/>
            </w:tcBorders>
          </w:tcPr>
          <w:p w:rsidR="00000000" w:rsidRDefault="002E0998">
            <w:pPr>
              <w:jc w:val="center"/>
            </w:pPr>
            <w:r>
              <w:t>1,57</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1806</w:t>
            </w:r>
          </w:p>
        </w:tc>
        <w:tc>
          <w:tcPr>
            <w:tcW w:w="644" w:type="dxa"/>
            <w:tcBorders>
              <w:left w:val="single" w:sz="6" w:space="0" w:color="auto"/>
              <w:right w:val="single" w:sz="6" w:space="0" w:color="auto"/>
            </w:tcBorders>
          </w:tcPr>
          <w:p w:rsidR="00000000" w:rsidRDefault="002E0998">
            <w:pPr>
              <w:jc w:val="center"/>
            </w:pPr>
            <w:r>
              <w:t>1512</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1,6</w:t>
            </w:r>
          </w:p>
        </w:tc>
        <w:tc>
          <w:tcPr>
            <w:tcW w:w="680" w:type="dxa"/>
            <w:tcBorders>
              <w:left w:val="single" w:sz="6" w:space="0" w:color="auto"/>
              <w:right w:val="single" w:sz="6" w:space="0" w:color="auto"/>
            </w:tcBorders>
          </w:tcPr>
          <w:p w:rsidR="00000000" w:rsidRDefault="002E0998">
            <w:pPr>
              <w:jc w:val="center"/>
            </w:pPr>
            <w:r>
              <w:t>0,15</w:t>
            </w:r>
          </w:p>
        </w:tc>
        <w:tc>
          <w:tcPr>
            <w:tcW w:w="644" w:type="dxa"/>
            <w:tcBorders>
              <w:left w:val="single" w:sz="6" w:space="0" w:color="auto"/>
              <w:right w:val="single" w:sz="6" w:space="0" w:color="auto"/>
            </w:tcBorders>
          </w:tcPr>
          <w:p w:rsidR="00000000" w:rsidRDefault="002E0998">
            <w:pPr>
              <w:jc w:val="center"/>
            </w:pPr>
            <w:r>
              <w:t>1,45</w:t>
            </w:r>
          </w:p>
        </w:tc>
        <w:tc>
          <w:tcPr>
            <w:tcW w:w="644" w:type="dxa"/>
            <w:tcBorders>
              <w:left w:val="single" w:sz="6" w:space="0" w:color="auto"/>
              <w:right w:val="single" w:sz="6" w:space="0" w:color="auto"/>
            </w:tcBorders>
          </w:tcPr>
          <w:p w:rsidR="00000000" w:rsidRDefault="002E0998">
            <w:pPr>
              <w:jc w:val="center"/>
            </w:pPr>
            <w:r>
              <w:t>1,86</w:t>
            </w:r>
          </w:p>
        </w:tc>
        <w:tc>
          <w:tcPr>
            <w:tcW w:w="644" w:type="dxa"/>
            <w:tcBorders>
              <w:left w:val="single" w:sz="6" w:space="0" w:color="auto"/>
              <w:right w:val="single" w:sz="6" w:space="0" w:color="auto"/>
            </w:tcBorders>
          </w:tcPr>
          <w:p w:rsidR="00000000" w:rsidRDefault="002E0998">
            <w:pPr>
              <w:jc w:val="center"/>
            </w:pPr>
            <w:r>
              <w:t>1,08</w:t>
            </w:r>
          </w:p>
        </w:tc>
        <w:tc>
          <w:tcPr>
            <w:tcW w:w="644" w:type="dxa"/>
            <w:tcBorders>
              <w:left w:val="single" w:sz="6" w:space="0" w:color="auto"/>
              <w:right w:val="single" w:sz="6" w:space="0" w:color="auto"/>
            </w:tcBorders>
          </w:tcPr>
          <w:p w:rsidR="00000000" w:rsidRDefault="002E0998">
            <w:pPr>
              <w:jc w:val="center"/>
            </w:pPr>
            <w:r>
              <w:t>1,28</w:t>
            </w:r>
          </w:p>
        </w:tc>
        <w:tc>
          <w:tcPr>
            <w:tcW w:w="644" w:type="dxa"/>
            <w:tcBorders>
              <w:left w:val="single" w:sz="6" w:space="0" w:color="auto"/>
              <w:right w:val="single" w:sz="6" w:space="0" w:color="auto"/>
            </w:tcBorders>
          </w:tcPr>
          <w:p w:rsidR="00000000" w:rsidRDefault="002E0998">
            <w:pPr>
              <w:jc w:val="center"/>
            </w:pPr>
            <w:r>
              <w:t>0,83</w:t>
            </w:r>
          </w:p>
        </w:tc>
        <w:tc>
          <w:tcPr>
            <w:tcW w:w="644" w:type="dxa"/>
            <w:tcBorders>
              <w:left w:val="single" w:sz="6" w:space="0" w:color="auto"/>
              <w:right w:val="single" w:sz="6" w:space="0" w:color="auto"/>
            </w:tcBorders>
          </w:tcPr>
          <w:p w:rsidR="00000000" w:rsidRDefault="002E0998">
            <w:pPr>
              <w:jc w:val="center"/>
            </w:pPr>
            <w:r>
              <w:t>1,14</w:t>
            </w:r>
          </w:p>
        </w:tc>
        <w:tc>
          <w:tcPr>
            <w:tcW w:w="644" w:type="dxa"/>
            <w:tcBorders>
              <w:left w:val="single" w:sz="6" w:space="0" w:color="auto"/>
              <w:right w:val="single" w:sz="6" w:space="0" w:color="auto"/>
            </w:tcBorders>
          </w:tcPr>
          <w:p w:rsidR="00000000" w:rsidRDefault="002E0998">
            <w:pPr>
              <w:jc w:val="center"/>
            </w:pPr>
            <w:r>
              <w:t>1974</w:t>
            </w:r>
          </w:p>
        </w:tc>
        <w:tc>
          <w:tcPr>
            <w:tcW w:w="644" w:type="dxa"/>
            <w:tcBorders>
              <w:left w:val="single" w:sz="6" w:space="0" w:color="auto"/>
              <w:right w:val="single" w:sz="6" w:space="0" w:color="auto"/>
            </w:tcBorders>
          </w:tcPr>
          <w:p w:rsidR="00000000" w:rsidRDefault="002E0998">
            <w:pPr>
              <w:jc w:val="center"/>
            </w:pPr>
            <w:r>
              <w:t>1554</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1,6</w:t>
            </w:r>
          </w:p>
        </w:tc>
        <w:tc>
          <w:tcPr>
            <w:tcW w:w="680" w:type="dxa"/>
            <w:tcBorders>
              <w:left w:val="single" w:sz="6" w:space="0" w:color="auto"/>
              <w:right w:val="single" w:sz="6" w:space="0" w:color="auto"/>
            </w:tcBorders>
          </w:tcPr>
          <w:p w:rsidR="00000000" w:rsidRDefault="002E0998">
            <w:pPr>
              <w:jc w:val="center"/>
            </w:pPr>
            <w:r>
              <w:t>0,20</w:t>
            </w:r>
          </w:p>
        </w:tc>
        <w:tc>
          <w:tcPr>
            <w:tcW w:w="644" w:type="dxa"/>
            <w:tcBorders>
              <w:left w:val="single" w:sz="6" w:space="0" w:color="auto"/>
              <w:right w:val="single" w:sz="6" w:space="0" w:color="auto"/>
            </w:tcBorders>
          </w:tcPr>
          <w:p w:rsidR="00000000" w:rsidRDefault="002E0998">
            <w:pPr>
              <w:jc w:val="center"/>
            </w:pPr>
            <w:r>
              <w:t>1,58</w:t>
            </w:r>
          </w:p>
        </w:tc>
        <w:tc>
          <w:tcPr>
            <w:tcW w:w="644" w:type="dxa"/>
            <w:tcBorders>
              <w:left w:val="single" w:sz="6" w:space="0" w:color="auto"/>
              <w:right w:val="single" w:sz="6" w:space="0" w:color="auto"/>
            </w:tcBorders>
          </w:tcPr>
          <w:p w:rsidR="00000000" w:rsidRDefault="002E0998">
            <w:pPr>
              <w:jc w:val="center"/>
            </w:pPr>
            <w:r>
              <w:t>2,01</w:t>
            </w:r>
          </w:p>
        </w:tc>
        <w:tc>
          <w:tcPr>
            <w:tcW w:w="644" w:type="dxa"/>
            <w:tcBorders>
              <w:left w:val="single" w:sz="6" w:space="0" w:color="auto"/>
              <w:right w:val="single" w:sz="6" w:space="0" w:color="auto"/>
            </w:tcBorders>
          </w:tcPr>
          <w:p w:rsidR="00000000" w:rsidRDefault="002E0998">
            <w:pPr>
              <w:jc w:val="center"/>
            </w:pPr>
            <w:r>
              <w:t>1,22</w:t>
            </w:r>
          </w:p>
        </w:tc>
        <w:tc>
          <w:tcPr>
            <w:tcW w:w="644" w:type="dxa"/>
            <w:tcBorders>
              <w:left w:val="single" w:sz="6" w:space="0" w:color="auto"/>
              <w:right w:val="single" w:sz="6" w:space="0" w:color="auto"/>
            </w:tcBorders>
          </w:tcPr>
          <w:p w:rsidR="00000000" w:rsidRDefault="002E0998">
            <w:pPr>
              <w:jc w:val="center"/>
            </w:pPr>
            <w:r>
              <w:t>1,50</w:t>
            </w:r>
          </w:p>
        </w:tc>
        <w:tc>
          <w:tcPr>
            <w:tcW w:w="644" w:type="dxa"/>
            <w:tcBorders>
              <w:left w:val="single" w:sz="6" w:space="0" w:color="auto"/>
              <w:right w:val="single" w:sz="6" w:space="0" w:color="auto"/>
            </w:tcBorders>
          </w:tcPr>
          <w:p w:rsidR="00000000" w:rsidRDefault="002E0998">
            <w:pPr>
              <w:jc w:val="center"/>
            </w:pPr>
            <w:r>
              <w:t>1,02</w:t>
            </w:r>
          </w:p>
        </w:tc>
        <w:tc>
          <w:tcPr>
            <w:tcW w:w="644" w:type="dxa"/>
            <w:tcBorders>
              <w:left w:val="single" w:sz="6" w:space="0" w:color="auto"/>
              <w:right w:val="single" w:sz="6" w:space="0" w:color="auto"/>
            </w:tcBorders>
          </w:tcPr>
          <w:p w:rsidR="00000000" w:rsidRDefault="002E0998">
            <w:pPr>
              <w:jc w:val="center"/>
            </w:pPr>
            <w:r>
              <w:t>1,30</w:t>
            </w:r>
          </w:p>
        </w:tc>
        <w:tc>
          <w:tcPr>
            <w:tcW w:w="644" w:type="dxa"/>
            <w:tcBorders>
              <w:left w:val="single" w:sz="6" w:space="0" w:color="auto"/>
              <w:right w:val="single" w:sz="6" w:space="0" w:color="auto"/>
            </w:tcBorders>
          </w:tcPr>
          <w:p w:rsidR="00000000" w:rsidRDefault="002E0998">
            <w:pPr>
              <w:jc w:val="center"/>
            </w:pPr>
            <w:r>
              <w:t>2184</w:t>
            </w:r>
          </w:p>
        </w:tc>
        <w:tc>
          <w:tcPr>
            <w:tcW w:w="644" w:type="dxa"/>
            <w:tcBorders>
              <w:left w:val="single" w:sz="6" w:space="0" w:color="auto"/>
              <w:right w:val="single" w:sz="6" w:space="0" w:color="auto"/>
            </w:tcBorders>
          </w:tcPr>
          <w:p w:rsidR="00000000" w:rsidRDefault="002E0998">
            <w:pPr>
              <w:jc w:val="center"/>
            </w:pPr>
            <w:r>
              <w:t>1659</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1,6</w:t>
            </w:r>
          </w:p>
        </w:tc>
        <w:tc>
          <w:tcPr>
            <w:tcW w:w="680" w:type="dxa"/>
            <w:tcBorders>
              <w:left w:val="single" w:sz="6" w:space="0" w:color="auto"/>
              <w:right w:val="single" w:sz="6" w:space="0" w:color="auto"/>
            </w:tcBorders>
          </w:tcPr>
          <w:p w:rsidR="00000000" w:rsidRDefault="002E0998">
            <w:pPr>
              <w:jc w:val="center"/>
            </w:pPr>
            <w:r>
              <w:t>0,25</w:t>
            </w:r>
          </w:p>
        </w:tc>
        <w:tc>
          <w:tcPr>
            <w:tcW w:w="644" w:type="dxa"/>
            <w:tcBorders>
              <w:left w:val="single" w:sz="6" w:space="0" w:color="auto"/>
              <w:right w:val="single" w:sz="6" w:space="0" w:color="auto"/>
            </w:tcBorders>
          </w:tcPr>
          <w:p w:rsidR="00000000" w:rsidRDefault="002E0998">
            <w:pPr>
              <w:jc w:val="center"/>
            </w:pPr>
            <w:r>
              <w:t>1,64</w:t>
            </w:r>
          </w:p>
        </w:tc>
        <w:tc>
          <w:tcPr>
            <w:tcW w:w="644" w:type="dxa"/>
            <w:tcBorders>
              <w:left w:val="single" w:sz="6" w:space="0" w:color="auto"/>
              <w:right w:val="single" w:sz="6" w:space="0" w:color="auto"/>
            </w:tcBorders>
          </w:tcPr>
          <w:p w:rsidR="00000000" w:rsidRDefault="002E0998">
            <w:pPr>
              <w:jc w:val="center"/>
            </w:pPr>
            <w:r>
              <w:t>2,11</w:t>
            </w:r>
          </w:p>
        </w:tc>
        <w:tc>
          <w:tcPr>
            <w:tcW w:w="644" w:type="dxa"/>
            <w:tcBorders>
              <w:left w:val="single" w:sz="6" w:space="0" w:color="auto"/>
              <w:right w:val="single" w:sz="6" w:space="0" w:color="auto"/>
            </w:tcBorders>
          </w:tcPr>
          <w:p w:rsidR="00000000" w:rsidRDefault="002E0998">
            <w:pPr>
              <w:jc w:val="center"/>
            </w:pPr>
            <w:r>
              <w:t>1,35</w:t>
            </w:r>
          </w:p>
        </w:tc>
        <w:tc>
          <w:tcPr>
            <w:tcW w:w="644" w:type="dxa"/>
            <w:tcBorders>
              <w:left w:val="single" w:sz="6" w:space="0" w:color="auto"/>
              <w:right w:val="single" w:sz="6" w:space="0" w:color="auto"/>
            </w:tcBorders>
          </w:tcPr>
          <w:p w:rsidR="00000000" w:rsidRDefault="002E0998">
            <w:pPr>
              <w:jc w:val="center"/>
            </w:pPr>
            <w:r>
              <w:t>1,67</w:t>
            </w:r>
          </w:p>
        </w:tc>
        <w:tc>
          <w:tcPr>
            <w:tcW w:w="644" w:type="dxa"/>
            <w:tcBorders>
              <w:left w:val="single" w:sz="6" w:space="0" w:color="auto"/>
              <w:right w:val="single" w:sz="6" w:space="0" w:color="auto"/>
            </w:tcBorders>
          </w:tcPr>
          <w:p w:rsidR="00000000" w:rsidRDefault="002E0998">
            <w:pPr>
              <w:jc w:val="center"/>
            </w:pPr>
            <w:r>
              <w:t>1,11</w:t>
            </w:r>
          </w:p>
        </w:tc>
        <w:tc>
          <w:tcPr>
            <w:tcW w:w="644" w:type="dxa"/>
            <w:tcBorders>
              <w:left w:val="single" w:sz="6" w:space="0" w:color="auto"/>
              <w:right w:val="single" w:sz="6" w:space="0" w:color="auto"/>
            </w:tcBorders>
          </w:tcPr>
          <w:p w:rsidR="00000000" w:rsidRDefault="002E0998">
            <w:pPr>
              <w:jc w:val="center"/>
            </w:pPr>
            <w:r>
              <w:t>1,44</w:t>
            </w:r>
          </w:p>
        </w:tc>
        <w:tc>
          <w:tcPr>
            <w:tcW w:w="644" w:type="dxa"/>
            <w:tcBorders>
              <w:left w:val="single" w:sz="6" w:space="0" w:color="auto"/>
              <w:right w:val="single" w:sz="6" w:space="0" w:color="auto"/>
            </w:tcBorders>
          </w:tcPr>
          <w:p w:rsidR="00000000" w:rsidRDefault="002E0998">
            <w:pPr>
              <w:jc w:val="center"/>
            </w:pPr>
            <w:r>
              <w:t>2373</w:t>
            </w:r>
          </w:p>
        </w:tc>
        <w:tc>
          <w:tcPr>
            <w:tcW w:w="644" w:type="dxa"/>
            <w:tcBorders>
              <w:left w:val="single" w:sz="6" w:space="0" w:color="auto"/>
              <w:right w:val="single" w:sz="6" w:space="0" w:color="auto"/>
            </w:tcBorders>
          </w:tcPr>
          <w:p w:rsidR="00000000" w:rsidRDefault="002E0998">
            <w:pPr>
              <w:jc w:val="center"/>
            </w:pPr>
            <w:r>
              <w:t>1722</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1,6</w:t>
            </w:r>
          </w:p>
        </w:tc>
        <w:tc>
          <w:tcPr>
            <w:tcW w:w="680" w:type="dxa"/>
            <w:tcBorders>
              <w:left w:val="single" w:sz="6" w:space="0" w:color="auto"/>
              <w:right w:val="single" w:sz="6" w:space="0" w:color="auto"/>
            </w:tcBorders>
          </w:tcPr>
          <w:p w:rsidR="00000000" w:rsidRDefault="002E0998">
            <w:pPr>
              <w:jc w:val="center"/>
            </w:pPr>
            <w:r>
              <w:t>0,30</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2,24</w:t>
            </w:r>
          </w:p>
        </w:tc>
        <w:tc>
          <w:tcPr>
            <w:tcW w:w="644" w:type="dxa"/>
            <w:tcBorders>
              <w:left w:val="single" w:sz="6" w:space="0" w:color="auto"/>
              <w:right w:val="single" w:sz="6" w:space="0" w:color="auto"/>
            </w:tcBorders>
          </w:tcPr>
          <w:p w:rsidR="00000000" w:rsidRDefault="002E0998">
            <w:pPr>
              <w:jc w:val="center"/>
            </w:pPr>
            <w:r>
              <w:t>1,39</w:t>
            </w:r>
          </w:p>
        </w:tc>
        <w:tc>
          <w:tcPr>
            <w:tcW w:w="644" w:type="dxa"/>
            <w:tcBorders>
              <w:left w:val="single" w:sz="6" w:space="0" w:color="auto"/>
              <w:right w:val="single" w:sz="6" w:space="0" w:color="auto"/>
            </w:tcBorders>
          </w:tcPr>
          <w:p w:rsidR="00000000" w:rsidRDefault="002E0998">
            <w:pPr>
              <w:jc w:val="center"/>
            </w:pPr>
            <w:r>
              <w:t>1,80</w:t>
            </w:r>
          </w:p>
        </w:tc>
        <w:tc>
          <w:tcPr>
            <w:tcW w:w="644" w:type="dxa"/>
            <w:tcBorders>
              <w:left w:val="single" w:sz="6" w:space="0" w:color="auto"/>
              <w:right w:val="single" w:sz="6" w:space="0" w:color="auto"/>
            </w:tcBorders>
          </w:tcPr>
          <w:p w:rsidR="00000000" w:rsidRDefault="002E0998">
            <w:pPr>
              <w:jc w:val="center"/>
            </w:pPr>
            <w:r>
              <w:t>1,16</w:t>
            </w:r>
          </w:p>
        </w:tc>
        <w:tc>
          <w:tcPr>
            <w:tcW w:w="644" w:type="dxa"/>
            <w:tcBorders>
              <w:left w:val="single" w:sz="6" w:space="0" w:color="auto"/>
              <w:right w:val="single" w:sz="6" w:space="0" w:color="auto"/>
            </w:tcBorders>
          </w:tcPr>
          <w:p w:rsidR="00000000" w:rsidRDefault="002E0998">
            <w:pPr>
              <w:jc w:val="center"/>
            </w:pPr>
            <w:r>
              <w:t>1,51</w:t>
            </w:r>
          </w:p>
        </w:tc>
        <w:tc>
          <w:tcPr>
            <w:tcW w:w="644" w:type="dxa"/>
            <w:tcBorders>
              <w:left w:val="single" w:sz="6" w:space="0" w:color="auto"/>
              <w:right w:val="single" w:sz="6" w:space="0" w:color="auto"/>
            </w:tcBorders>
          </w:tcPr>
          <w:p w:rsidR="00000000" w:rsidRDefault="002E0998">
            <w:pPr>
              <w:jc w:val="center"/>
            </w:pPr>
            <w:r>
              <w:t>2562</w:t>
            </w:r>
          </w:p>
        </w:tc>
        <w:tc>
          <w:tcPr>
            <w:tcW w:w="644" w:type="dxa"/>
            <w:tcBorders>
              <w:left w:val="single" w:sz="6" w:space="0" w:color="auto"/>
              <w:right w:val="single" w:sz="6" w:space="0" w:color="auto"/>
            </w:tcBorders>
          </w:tcPr>
          <w:p w:rsidR="00000000" w:rsidRDefault="002E0998">
            <w:pPr>
              <w:jc w:val="center"/>
            </w:pPr>
            <w:r>
              <w:t>1806</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1,6</w:t>
            </w:r>
          </w:p>
        </w:tc>
        <w:tc>
          <w:tcPr>
            <w:tcW w:w="680" w:type="dxa"/>
            <w:tcBorders>
              <w:left w:val="single" w:sz="6" w:space="0" w:color="auto"/>
              <w:right w:val="single" w:sz="6" w:space="0" w:color="auto"/>
            </w:tcBorders>
          </w:tcPr>
          <w:p w:rsidR="00000000" w:rsidRDefault="002E0998">
            <w:pPr>
              <w:jc w:val="center"/>
            </w:pPr>
            <w:r>
              <w:t>0,35</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1,51</w:t>
            </w:r>
          </w:p>
        </w:tc>
        <w:tc>
          <w:tcPr>
            <w:tcW w:w="644" w:type="dxa"/>
            <w:tcBorders>
              <w:left w:val="single" w:sz="6" w:space="0" w:color="auto"/>
              <w:right w:val="single" w:sz="6" w:space="0" w:color="auto"/>
            </w:tcBorders>
          </w:tcPr>
          <w:p w:rsidR="00000000" w:rsidRDefault="002E0998">
            <w:pPr>
              <w:jc w:val="center"/>
            </w:pPr>
            <w:r>
              <w:t>1,91</w:t>
            </w:r>
          </w:p>
        </w:tc>
        <w:tc>
          <w:tcPr>
            <w:tcW w:w="644" w:type="dxa"/>
            <w:tcBorders>
              <w:left w:val="single" w:sz="6" w:space="0" w:color="auto"/>
              <w:right w:val="single" w:sz="6" w:space="0" w:color="auto"/>
            </w:tcBorders>
          </w:tcPr>
          <w:p w:rsidR="00000000" w:rsidRDefault="002E0998">
            <w:pPr>
              <w:jc w:val="center"/>
            </w:pPr>
            <w:r>
              <w:t>1,22</w:t>
            </w:r>
          </w:p>
        </w:tc>
        <w:tc>
          <w:tcPr>
            <w:tcW w:w="644" w:type="dxa"/>
            <w:tcBorders>
              <w:left w:val="single" w:sz="6" w:space="0" w:color="auto"/>
              <w:right w:val="single" w:sz="6" w:space="0" w:color="auto"/>
            </w:tcBorders>
          </w:tcPr>
          <w:p w:rsidR="00000000" w:rsidRDefault="002E0998">
            <w:pPr>
              <w:jc w:val="center"/>
            </w:pPr>
            <w:r>
              <w:t>1,57</w:t>
            </w:r>
          </w:p>
        </w:tc>
        <w:tc>
          <w:tcPr>
            <w:tcW w:w="644" w:type="dxa"/>
            <w:tcBorders>
              <w:left w:val="single" w:sz="6" w:space="0" w:color="auto"/>
              <w:right w:val="single" w:sz="6" w:space="0" w:color="auto"/>
            </w:tcBorders>
          </w:tcPr>
          <w:p w:rsidR="00000000" w:rsidRDefault="002E0998">
            <w:pPr>
              <w:jc w:val="center"/>
            </w:pPr>
            <w:r>
              <w:t>2730</w:t>
            </w:r>
          </w:p>
        </w:tc>
        <w:tc>
          <w:tcPr>
            <w:tcW w:w="644" w:type="dxa"/>
            <w:tcBorders>
              <w:left w:val="single" w:sz="6" w:space="0" w:color="auto"/>
              <w:right w:val="single" w:sz="6" w:space="0" w:color="auto"/>
            </w:tcBorders>
          </w:tcPr>
          <w:p w:rsidR="00000000" w:rsidRDefault="002E0998">
            <w:pPr>
              <w:jc w:val="center"/>
            </w:pPr>
            <w:r>
              <w:t>1869</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1,6</w:t>
            </w:r>
          </w:p>
        </w:tc>
        <w:tc>
          <w:tcPr>
            <w:tcW w:w="680" w:type="dxa"/>
            <w:tcBorders>
              <w:left w:val="single" w:sz="6" w:space="0" w:color="auto"/>
              <w:right w:val="single" w:sz="6" w:space="0" w:color="auto"/>
            </w:tcBorders>
          </w:tcPr>
          <w:p w:rsidR="00000000" w:rsidRDefault="002E0998">
            <w:pPr>
              <w:jc w:val="center"/>
            </w:pPr>
            <w:r>
              <w:t>0,40</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2,00</w:t>
            </w:r>
          </w:p>
        </w:tc>
        <w:tc>
          <w:tcPr>
            <w:tcW w:w="644" w:type="dxa"/>
            <w:tcBorders>
              <w:left w:val="single" w:sz="6" w:space="0" w:color="auto"/>
              <w:right w:val="single" w:sz="6" w:space="0" w:color="auto"/>
            </w:tcBorders>
          </w:tcPr>
          <w:p w:rsidR="00000000" w:rsidRDefault="002E0998">
            <w:pPr>
              <w:jc w:val="center"/>
            </w:pPr>
            <w:r>
              <w:t>1,28</w:t>
            </w:r>
          </w:p>
        </w:tc>
        <w:tc>
          <w:tcPr>
            <w:tcW w:w="644" w:type="dxa"/>
            <w:tcBorders>
              <w:left w:val="single" w:sz="6" w:space="0" w:color="auto"/>
              <w:right w:val="single" w:sz="6" w:space="0" w:color="auto"/>
            </w:tcBorders>
          </w:tcPr>
          <w:p w:rsidR="00000000" w:rsidRDefault="002E0998">
            <w:pPr>
              <w:jc w:val="center"/>
            </w:pPr>
            <w:r>
              <w:t>1,64</w:t>
            </w:r>
          </w:p>
        </w:tc>
        <w:tc>
          <w:tcPr>
            <w:tcW w:w="644" w:type="dxa"/>
            <w:tcBorders>
              <w:left w:val="single" w:sz="6" w:space="0" w:color="auto"/>
              <w:right w:val="single" w:sz="6" w:space="0" w:color="auto"/>
            </w:tcBorders>
          </w:tcPr>
          <w:p w:rsidR="00000000" w:rsidRDefault="002E0998">
            <w:pPr>
              <w:jc w:val="center"/>
            </w:pPr>
            <w:r>
              <w:t>2940</w:t>
            </w:r>
          </w:p>
        </w:tc>
        <w:tc>
          <w:tcPr>
            <w:tcW w:w="644" w:type="dxa"/>
            <w:tcBorders>
              <w:left w:val="single" w:sz="6" w:space="0" w:color="auto"/>
              <w:right w:val="single" w:sz="6" w:space="0" w:color="auto"/>
            </w:tcBorders>
          </w:tcPr>
          <w:p w:rsidR="00000000" w:rsidRDefault="002E0998">
            <w:pPr>
              <w:jc w:val="center"/>
            </w:pPr>
            <w:r>
              <w:t>1953</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1,6</w:t>
            </w:r>
          </w:p>
        </w:tc>
        <w:tc>
          <w:tcPr>
            <w:tcW w:w="680" w:type="dxa"/>
            <w:tcBorders>
              <w:left w:val="single" w:sz="6" w:space="0" w:color="auto"/>
              <w:right w:val="single" w:sz="6" w:space="0" w:color="auto"/>
            </w:tcBorders>
          </w:tcPr>
          <w:p w:rsidR="00000000" w:rsidRDefault="002E0998">
            <w:pPr>
              <w:jc w:val="center"/>
            </w:pPr>
            <w:r>
              <w:t>0,60</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1,74</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2100</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1,8</w:t>
            </w:r>
          </w:p>
        </w:tc>
        <w:tc>
          <w:tcPr>
            <w:tcW w:w="680" w:type="dxa"/>
            <w:tcBorders>
              <w:left w:val="single" w:sz="6" w:space="0" w:color="auto"/>
              <w:right w:val="single" w:sz="6" w:space="0" w:color="auto"/>
            </w:tcBorders>
          </w:tcPr>
          <w:p w:rsidR="00000000" w:rsidRDefault="002E0998">
            <w:pPr>
              <w:jc w:val="center"/>
            </w:pPr>
            <w:r>
              <w:t>0,10</w:t>
            </w:r>
          </w:p>
        </w:tc>
        <w:tc>
          <w:tcPr>
            <w:tcW w:w="644" w:type="dxa"/>
            <w:tcBorders>
              <w:left w:val="single" w:sz="6" w:space="0" w:color="auto"/>
              <w:right w:val="single" w:sz="6" w:space="0" w:color="auto"/>
            </w:tcBorders>
          </w:tcPr>
          <w:p w:rsidR="00000000" w:rsidRDefault="002E0998">
            <w:pPr>
              <w:jc w:val="center"/>
            </w:pPr>
            <w:r>
              <w:t>1,51</w:t>
            </w:r>
          </w:p>
        </w:tc>
        <w:tc>
          <w:tcPr>
            <w:tcW w:w="644" w:type="dxa"/>
            <w:tcBorders>
              <w:left w:val="single" w:sz="6" w:space="0" w:color="auto"/>
              <w:right w:val="single" w:sz="6" w:space="0" w:color="auto"/>
            </w:tcBorders>
          </w:tcPr>
          <w:p w:rsidR="00000000" w:rsidRDefault="002E0998">
            <w:pPr>
              <w:jc w:val="center"/>
            </w:pPr>
            <w:r>
              <w:t>1,86</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2016</w:t>
            </w:r>
          </w:p>
        </w:tc>
        <w:tc>
          <w:tcPr>
            <w:tcW w:w="644" w:type="dxa"/>
            <w:tcBorders>
              <w:left w:val="single" w:sz="6" w:space="0" w:color="auto"/>
              <w:right w:val="single" w:sz="6" w:space="0" w:color="auto"/>
            </w:tcBorders>
          </w:tcPr>
          <w:p w:rsidR="00000000" w:rsidRDefault="002E0998">
            <w:pPr>
              <w:jc w:val="center"/>
            </w:pPr>
            <w:r>
              <w:t>1680</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1,8</w:t>
            </w:r>
          </w:p>
        </w:tc>
        <w:tc>
          <w:tcPr>
            <w:tcW w:w="680" w:type="dxa"/>
            <w:tcBorders>
              <w:left w:val="single" w:sz="6" w:space="0" w:color="auto"/>
              <w:right w:val="single" w:sz="6" w:space="0" w:color="auto"/>
            </w:tcBorders>
          </w:tcPr>
          <w:p w:rsidR="00000000" w:rsidRDefault="002E0998">
            <w:pPr>
              <w:jc w:val="center"/>
            </w:pPr>
            <w:r>
              <w:t>0,15</w:t>
            </w:r>
          </w:p>
        </w:tc>
        <w:tc>
          <w:tcPr>
            <w:tcW w:w="644" w:type="dxa"/>
            <w:tcBorders>
              <w:left w:val="single" w:sz="6" w:space="0" w:color="auto"/>
              <w:right w:val="single" w:sz="6" w:space="0" w:color="auto"/>
            </w:tcBorders>
          </w:tcPr>
          <w:p w:rsidR="00000000" w:rsidRDefault="002E0998">
            <w:pPr>
              <w:jc w:val="center"/>
            </w:pPr>
            <w:r>
              <w:t>1,80</w:t>
            </w:r>
          </w:p>
        </w:tc>
        <w:tc>
          <w:tcPr>
            <w:tcW w:w="644" w:type="dxa"/>
            <w:tcBorders>
              <w:left w:val="single" w:sz="6" w:space="0" w:color="auto"/>
              <w:right w:val="single" w:sz="6" w:space="0" w:color="auto"/>
            </w:tcBorders>
          </w:tcPr>
          <w:p w:rsidR="00000000" w:rsidRDefault="002E0998">
            <w:pPr>
              <w:jc w:val="center"/>
            </w:pPr>
            <w:r>
              <w:t>2,20</w:t>
            </w:r>
          </w:p>
        </w:tc>
        <w:tc>
          <w:tcPr>
            <w:tcW w:w="644" w:type="dxa"/>
            <w:tcBorders>
              <w:left w:val="single" w:sz="6" w:space="0" w:color="auto"/>
              <w:right w:val="single" w:sz="6" w:space="0" w:color="auto"/>
            </w:tcBorders>
          </w:tcPr>
          <w:p w:rsidR="00000000" w:rsidRDefault="002E0998">
            <w:pPr>
              <w:jc w:val="center"/>
            </w:pPr>
            <w:r>
              <w:t>1,38</w:t>
            </w:r>
          </w:p>
        </w:tc>
        <w:tc>
          <w:tcPr>
            <w:tcW w:w="644" w:type="dxa"/>
            <w:tcBorders>
              <w:left w:val="single" w:sz="6" w:space="0" w:color="auto"/>
              <w:right w:val="single" w:sz="6" w:space="0" w:color="auto"/>
            </w:tcBorders>
          </w:tcPr>
          <w:p w:rsidR="00000000" w:rsidRDefault="002E0998">
            <w:pPr>
              <w:jc w:val="center"/>
            </w:pPr>
            <w:r>
              <w:t>1,52</w:t>
            </w:r>
          </w:p>
        </w:tc>
        <w:tc>
          <w:tcPr>
            <w:tcW w:w="644" w:type="dxa"/>
            <w:tcBorders>
              <w:left w:val="single" w:sz="6" w:space="0" w:color="auto"/>
              <w:right w:val="single" w:sz="6" w:space="0" w:color="auto"/>
            </w:tcBorders>
          </w:tcPr>
          <w:p w:rsidR="00000000" w:rsidRDefault="002E0998">
            <w:pPr>
              <w:jc w:val="center"/>
            </w:pPr>
            <w:r>
              <w:t>1,16</w:t>
            </w:r>
          </w:p>
        </w:tc>
        <w:tc>
          <w:tcPr>
            <w:tcW w:w="644" w:type="dxa"/>
            <w:tcBorders>
              <w:left w:val="single" w:sz="6" w:space="0" w:color="auto"/>
              <w:right w:val="single" w:sz="6" w:space="0" w:color="auto"/>
            </w:tcBorders>
          </w:tcPr>
          <w:p w:rsidR="00000000" w:rsidRDefault="002E0998">
            <w:pPr>
              <w:jc w:val="center"/>
            </w:pPr>
            <w:r>
              <w:t>1,43</w:t>
            </w:r>
          </w:p>
        </w:tc>
        <w:tc>
          <w:tcPr>
            <w:tcW w:w="644" w:type="dxa"/>
            <w:tcBorders>
              <w:left w:val="single" w:sz="6" w:space="0" w:color="auto"/>
              <w:right w:val="single" w:sz="6" w:space="0" w:color="auto"/>
            </w:tcBorders>
          </w:tcPr>
          <w:p w:rsidR="00000000" w:rsidRDefault="002E0998">
            <w:pPr>
              <w:jc w:val="center"/>
            </w:pPr>
            <w:r>
              <w:t>2226</w:t>
            </w:r>
          </w:p>
        </w:tc>
        <w:tc>
          <w:tcPr>
            <w:tcW w:w="644" w:type="dxa"/>
            <w:tcBorders>
              <w:left w:val="single" w:sz="6" w:space="0" w:color="auto"/>
              <w:right w:val="single" w:sz="6" w:space="0" w:color="auto"/>
            </w:tcBorders>
          </w:tcPr>
          <w:p w:rsidR="00000000" w:rsidRDefault="002E0998">
            <w:pPr>
              <w:jc w:val="center"/>
            </w:pPr>
            <w:r>
              <w:t>1764</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1,8</w:t>
            </w:r>
          </w:p>
        </w:tc>
        <w:tc>
          <w:tcPr>
            <w:tcW w:w="680" w:type="dxa"/>
            <w:tcBorders>
              <w:left w:val="single" w:sz="6" w:space="0" w:color="auto"/>
              <w:right w:val="single" w:sz="6" w:space="0" w:color="auto"/>
            </w:tcBorders>
          </w:tcPr>
          <w:p w:rsidR="00000000" w:rsidRDefault="002E0998">
            <w:pPr>
              <w:jc w:val="center"/>
            </w:pPr>
            <w:r>
              <w:t>0,20</w:t>
            </w:r>
          </w:p>
        </w:tc>
        <w:tc>
          <w:tcPr>
            <w:tcW w:w="644" w:type="dxa"/>
            <w:tcBorders>
              <w:left w:val="single" w:sz="6" w:space="0" w:color="auto"/>
              <w:right w:val="single" w:sz="6" w:space="0" w:color="auto"/>
            </w:tcBorders>
          </w:tcPr>
          <w:p w:rsidR="00000000" w:rsidRDefault="002E0998">
            <w:pPr>
              <w:jc w:val="center"/>
            </w:pPr>
            <w:r>
              <w:t>1,91</w:t>
            </w:r>
          </w:p>
        </w:tc>
        <w:tc>
          <w:tcPr>
            <w:tcW w:w="644" w:type="dxa"/>
            <w:tcBorders>
              <w:left w:val="single" w:sz="6" w:space="0" w:color="auto"/>
              <w:right w:val="single" w:sz="6" w:space="0" w:color="auto"/>
            </w:tcBorders>
          </w:tcPr>
          <w:p w:rsidR="00000000" w:rsidRDefault="002E0998">
            <w:pPr>
              <w:jc w:val="center"/>
            </w:pPr>
            <w:r>
              <w:t>2,44</w:t>
            </w:r>
          </w:p>
        </w:tc>
        <w:tc>
          <w:tcPr>
            <w:tcW w:w="644" w:type="dxa"/>
            <w:tcBorders>
              <w:left w:val="single" w:sz="6" w:space="0" w:color="auto"/>
              <w:right w:val="single" w:sz="6" w:space="0" w:color="auto"/>
            </w:tcBorders>
          </w:tcPr>
          <w:p w:rsidR="00000000" w:rsidRDefault="002E0998">
            <w:pPr>
              <w:jc w:val="center"/>
            </w:pPr>
            <w:r>
              <w:t>1,55</w:t>
            </w:r>
          </w:p>
        </w:tc>
        <w:tc>
          <w:tcPr>
            <w:tcW w:w="644" w:type="dxa"/>
            <w:tcBorders>
              <w:left w:val="single" w:sz="6" w:space="0" w:color="auto"/>
              <w:right w:val="single" w:sz="6" w:space="0" w:color="auto"/>
            </w:tcBorders>
          </w:tcPr>
          <w:p w:rsidR="00000000" w:rsidRDefault="002E0998">
            <w:pPr>
              <w:jc w:val="center"/>
            </w:pPr>
            <w:r>
              <w:t>1,76</w:t>
            </w:r>
          </w:p>
        </w:tc>
        <w:tc>
          <w:tcPr>
            <w:tcW w:w="644" w:type="dxa"/>
            <w:tcBorders>
              <w:left w:val="single" w:sz="6" w:space="0" w:color="auto"/>
              <w:right w:val="single" w:sz="6" w:space="0" w:color="auto"/>
            </w:tcBorders>
          </w:tcPr>
          <w:p w:rsidR="00000000" w:rsidRDefault="002E0998">
            <w:pPr>
              <w:jc w:val="center"/>
            </w:pPr>
            <w:r>
              <w:t>1,30</w:t>
            </w:r>
          </w:p>
        </w:tc>
        <w:tc>
          <w:tcPr>
            <w:tcW w:w="644" w:type="dxa"/>
            <w:tcBorders>
              <w:left w:val="single" w:sz="6" w:space="0" w:color="auto"/>
              <w:right w:val="single" w:sz="6" w:space="0" w:color="auto"/>
            </w:tcBorders>
          </w:tcPr>
          <w:p w:rsidR="00000000" w:rsidRDefault="002E0998">
            <w:pPr>
              <w:jc w:val="center"/>
            </w:pPr>
            <w:r>
              <w:t>1,60</w:t>
            </w:r>
          </w:p>
        </w:tc>
        <w:tc>
          <w:tcPr>
            <w:tcW w:w="644" w:type="dxa"/>
            <w:tcBorders>
              <w:left w:val="single" w:sz="6" w:space="0" w:color="auto"/>
              <w:right w:val="single" w:sz="6" w:space="0" w:color="auto"/>
            </w:tcBorders>
          </w:tcPr>
          <w:p w:rsidR="00000000" w:rsidRDefault="002E0998">
            <w:pPr>
              <w:jc w:val="center"/>
            </w:pPr>
            <w:r>
              <w:t>2436</w:t>
            </w:r>
          </w:p>
        </w:tc>
        <w:tc>
          <w:tcPr>
            <w:tcW w:w="644" w:type="dxa"/>
            <w:tcBorders>
              <w:left w:val="single" w:sz="6" w:space="0" w:color="auto"/>
              <w:right w:val="single" w:sz="6" w:space="0" w:color="auto"/>
            </w:tcBorders>
          </w:tcPr>
          <w:p w:rsidR="00000000" w:rsidRDefault="002E0998">
            <w:pPr>
              <w:jc w:val="center"/>
            </w:pPr>
            <w:r>
              <w:t>1848</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1,8</w:t>
            </w:r>
          </w:p>
        </w:tc>
        <w:tc>
          <w:tcPr>
            <w:tcW w:w="680" w:type="dxa"/>
            <w:tcBorders>
              <w:left w:val="single" w:sz="6" w:space="0" w:color="auto"/>
              <w:right w:val="single" w:sz="6" w:space="0" w:color="auto"/>
            </w:tcBorders>
          </w:tcPr>
          <w:p w:rsidR="00000000" w:rsidRDefault="002E0998">
            <w:pPr>
              <w:jc w:val="center"/>
            </w:pPr>
            <w:r>
              <w:t>0,25</w:t>
            </w:r>
          </w:p>
        </w:tc>
        <w:tc>
          <w:tcPr>
            <w:tcW w:w="644" w:type="dxa"/>
            <w:tcBorders>
              <w:left w:val="single" w:sz="6" w:space="0" w:color="auto"/>
              <w:right w:val="single" w:sz="6" w:space="0" w:color="auto"/>
            </w:tcBorders>
          </w:tcPr>
          <w:p w:rsidR="00000000" w:rsidRDefault="002E0998">
            <w:pPr>
              <w:jc w:val="center"/>
            </w:pPr>
            <w:r>
              <w:t>2,</w:t>
            </w:r>
            <w:r>
              <w:t>03</w:t>
            </w:r>
          </w:p>
        </w:tc>
        <w:tc>
          <w:tcPr>
            <w:tcW w:w="644" w:type="dxa"/>
            <w:tcBorders>
              <w:left w:val="single" w:sz="6" w:space="0" w:color="auto"/>
              <w:right w:val="single" w:sz="6" w:space="0" w:color="auto"/>
            </w:tcBorders>
          </w:tcPr>
          <w:p w:rsidR="00000000" w:rsidRDefault="002E0998">
            <w:pPr>
              <w:jc w:val="center"/>
            </w:pPr>
            <w:r>
              <w:t>2,59</w:t>
            </w:r>
          </w:p>
        </w:tc>
        <w:tc>
          <w:tcPr>
            <w:tcW w:w="644" w:type="dxa"/>
            <w:tcBorders>
              <w:left w:val="single" w:sz="6" w:space="0" w:color="auto"/>
              <w:right w:val="single" w:sz="6" w:space="0" w:color="auto"/>
            </w:tcBorders>
          </w:tcPr>
          <w:p w:rsidR="00000000" w:rsidRDefault="002E0998">
            <w:pPr>
              <w:jc w:val="center"/>
            </w:pPr>
            <w:r>
              <w:t>1,66</w:t>
            </w:r>
          </w:p>
        </w:tc>
        <w:tc>
          <w:tcPr>
            <w:tcW w:w="644" w:type="dxa"/>
            <w:tcBorders>
              <w:left w:val="single" w:sz="6" w:space="0" w:color="auto"/>
              <w:right w:val="single" w:sz="6" w:space="0" w:color="auto"/>
            </w:tcBorders>
          </w:tcPr>
          <w:p w:rsidR="00000000" w:rsidRDefault="002E0998">
            <w:pPr>
              <w:jc w:val="center"/>
            </w:pPr>
            <w:r>
              <w:t>1,97</w:t>
            </w:r>
          </w:p>
        </w:tc>
        <w:tc>
          <w:tcPr>
            <w:tcW w:w="644" w:type="dxa"/>
            <w:tcBorders>
              <w:left w:val="single" w:sz="6" w:space="0" w:color="auto"/>
              <w:right w:val="single" w:sz="6" w:space="0" w:color="auto"/>
            </w:tcBorders>
          </w:tcPr>
          <w:p w:rsidR="00000000" w:rsidRDefault="002E0998">
            <w:pPr>
              <w:jc w:val="center"/>
            </w:pPr>
            <w:r>
              <w:t>1,44</w:t>
            </w:r>
          </w:p>
        </w:tc>
        <w:tc>
          <w:tcPr>
            <w:tcW w:w="644" w:type="dxa"/>
            <w:tcBorders>
              <w:left w:val="single" w:sz="6" w:space="0" w:color="auto"/>
              <w:right w:val="single" w:sz="6" w:space="0" w:color="auto"/>
            </w:tcBorders>
          </w:tcPr>
          <w:p w:rsidR="00000000" w:rsidRDefault="002E0998">
            <w:pPr>
              <w:jc w:val="center"/>
            </w:pPr>
            <w:r>
              <w:t>1,77</w:t>
            </w:r>
          </w:p>
        </w:tc>
        <w:tc>
          <w:tcPr>
            <w:tcW w:w="644" w:type="dxa"/>
            <w:tcBorders>
              <w:left w:val="single" w:sz="6" w:space="0" w:color="auto"/>
              <w:right w:val="single" w:sz="6" w:space="0" w:color="auto"/>
            </w:tcBorders>
          </w:tcPr>
          <w:p w:rsidR="00000000" w:rsidRDefault="002E0998">
            <w:pPr>
              <w:jc w:val="center"/>
            </w:pPr>
            <w:r>
              <w:t>2688</w:t>
            </w:r>
          </w:p>
        </w:tc>
        <w:tc>
          <w:tcPr>
            <w:tcW w:w="644" w:type="dxa"/>
            <w:tcBorders>
              <w:left w:val="single" w:sz="6" w:space="0" w:color="auto"/>
              <w:right w:val="single" w:sz="6" w:space="0" w:color="auto"/>
            </w:tcBorders>
          </w:tcPr>
          <w:p w:rsidR="00000000" w:rsidRDefault="002E0998">
            <w:pPr>
              <w:jc w:val="center"/>
            </w:pPr>
            <w:r>
              <w:t>1932</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1,8</w:t>
            </w:r>
          </w:p>
        </w:tc>
        <w:tc>
          <w:tcPr>
            <w:tcW w:w="680" w:type="dxa"/>
            <w:tcBorders>
              <w:left w:val="single" w:sz="6" w:space="0" w:color="auto"/>
              <w:right w:val="single" w:sz="6" w:space="0" w:color="auto"/>
            </w:tcBorders>
          </w:tcPr>
          <w:p w:rsidR="00000000" w:rsidRDefault="002E0998">
            <w:pPr>
              <w:jc w:val="center"/>
            </w:pPr>
            <w:r>
              <w:t>0, 30</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2,69</w:t>
            </w:r>
          </w:p>
        </w:tc>
        <w:tc>
          <w:tcPr>
            <w:tcW w:w="644" w:type="dxa"/>
            <w:tcBorders>
              <w:left w:val="single" w:sz="6" w:space="0" w:color="auto"/>
              <w:right w:val="single" w:sz="6" w:space="0" w:color="auto"/>
            </w:tcBorders>
          </w:tcPr>
          <w:p w:rsidR="00000000" w:rsidRDefault="002E0998">
            <w:pPr>
              <w:jc w:val="center"/>
            </w:pPr>
            <w:r>
              <w:t>1,72</w:t>
            </w:r>
          </w:p>
        </w:tc>
        <w:tc>
          <w:tcPr>
            <w:tcW w:w="644" w:type="dxa"/>
            <w:tcBorders>
              <w:left w:val="single" w:sz="6" w:space="0" w:color="auto"/>
              <w:right w:val="single" w:sz="6" w:space="0" w:color="auto"/>
            </w:tcBorders>
          </w:tcPr>
          <w:p w:rsidR="00000000" w:rsidRDefault="002E0998">
            <w:pPr>
              <w:jc w:val="center"/>
            </w:pPr>
            <w:r>
              <w:t>2,11</w:t>
            </w:r>
          </w:p>
        </w:tc>
        <w:tc>
          <w:tcPr>
            <w:tcW w:w="644" w:type="dxa"/>
            <w:tcBorders>
              <w:left w:val="single" w:sz="6" w:space="0" w:color="auto"/>
              <w:right w:val="single" w:sz="6" w:space="0" w:color="auto"/>
            </w:tcBorders>
          </w:tcPr>
          <w:p w:rsidR="00000000" w:rsidRDefault="002E0998">
            <w:pPr>
              <w:jc w:val="center"/>
            </w:pPr>
            <w:r>
              <w:t>1,48</w:t>
            </w:r>
          </w:p>
        </w:tc>
        <w:tc>
          <w:tcPr>
            <w:tcW w:w="644" w:type="dxa"/>
            <w:tcBorders>
              <w:left w:val="single" w:sz="6" w:space="0" w:color="auto"/>
              <w:right w:val="single" w:sz="6" w:space="0" w:color="auto"/>
            </w:tcBorders>
          </w:tcPr>
          <w:p w:rsidR="00000000" w:rsidRDefault="002E0998">
            <w:pPr>
              <w:jc w:val="center"/>
            </w:pPr>
            <w:r>
              <w:t>1,87</w:t>
            </w:r>
          </w:p>
        </w:tc>
        <w:tc>
          <w:tcPr>
            <w:tcW w:w="644" w:type="dxa"/>
            <w:tcBorders>
              <w:left w:val="single" w:sz="6" w:space="0" w:color="auto"/>
              <w:right w:val="single" w:sz="6" w:space="0" w:color="auto"/>
            </w:tcBorders>
          </w:tcPr>
          <w:p w:rsidR="00000000" w:rsidRDefault="002E0998">
            <w:pPr>
              <w:jc w:val="center"/>
            </w:pPr>
            <w:r>
              <w:t>2898</w:t>
            </w:r>
          </w:p>
        </w:tc>
        <w:tc>
          <w:tcPr>
            <w:tcW w:w="644" w:type="dxa"/>
            <w:tcBorders>
              <w:left w:val="single" w:sz="6" w:space="0" w:color="auto"/>
              <w:right w:val="single" w:sz="6" w:space="0" w:color="auto"/>
            </w:tcBorders>
          </w:tcPr>
          <w:p w:rsidR="00000000" w:rsidRDefault="002E0998">
            <w:pPr>
              <w:jc w:val="center"/>
            </w:pPr>
            <w:r>
              <w:t>2016</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1,8</w:t>
            </w:r>
          </w:p>
        </w:tc>
        <w:tc>
          <w:tcPr>
            <w:tcW w:w="680" w:type="dxa"/>
            <w:tcBorders>
              <w:left w:val="single" w:sz="6" w:space="0" w:color="auto"/>
              <w:right w:val="single" w:sz="6" w:space="0" w:color="auto"/>
            </w:tcBorders>
          </w:tcPr>
          <w:p w:rsidR="00000000" w:rsidRDefault="002E0998">
            <w:pPr>
              <w:jc w:val="center"/>
            </w:pPr>
            <w:r>
              <w:t>0,35</w:t>
            </w:r>
          </w:p>
        </w:tc>
        <w:tc>
          <w:tcPr>
            <w:tcW w:w="644" w:type="dxa"/>
            <w:tcBorders>
              <w:left w:val="single" w:sz="6" w:space="0" w:color="auto"/>
              <w:right w:val="single" w:sz="6" w:space="0" w:color="auto"/>
            </w:tcBorders>
          </w:tcPr>
          <w:p w:rsidR="00000000" w:rsidRDefault="002E0998">
            <w:pPr>
              <w:jc w:val="center"/>
              <w:rPr>
                <w:i/>
              </w:rPr>
            </w:pPr>
            <w:r>
              <w:noBreakHyphen/>
            </w:r>
          </w:p>
        </w:tc>
        <w:tc>
          <w:tcPr>
            <w:tcW w:w="644" w:type="dxa"/>
            <w:tcBorders>
              <w:left w:val="single" w:sz="6" w:space="0" w:color="auto"/>
              <w:right w:val="single" w:sz="6" w:space="0" w:color="auto"/>
            </w:tcBorders>
          </w:tcPr>
          <w:p w:rsidR="00000000" w:rsidRDefault="002E0998">
            <w:pPr>
              <w:jc w:val="center"/>
              <w:rPr>
                <w:lang w:val="en-US"/>
              </w:rPr>
            </w:pPr>
            <w:r>
              <w:noBreakHyphen/>
            </w:r>
          </w:p>
        </w:tc>
        <w:tc>
          <w:tcPr>
            <w:tcW w:w="644" w:type="dxa"/>
            <w:tcBorders>
              <w:left w:val="single" w:sz="6" w:space="0" w:color="auto"/>
              <w:right w:val="single" w:sz="6" w:space="0" w:color="auto"/>
            </w:tcBorders>
          </w:tcPr>
          <w:p w:rsidR="00000000" w:rsidRDefault="002E0998">
            <w:pPr>
              <w:jc w:val="center"/>
            </w:pPr>
            <w:r>
              <w:t>1,75</w:t>
            </w:r>
          </w:p>
        </w:tc>
        <w:tc>
          <w:tcPr>
            <w:tcW w:w="644" w:type="dxa"/>
            <w:tcBorders>
              <w:left w:val="single" w:sz="6" w:space="0" w:color="auto"/>
              <w:right w:val="single" w:sz="6" w:space="0" w:color="auto"/>
            </w:tcBorders>
          </w:tcPr>
          <w:p w:rsidR="00000000" w:rsidRDefault="002E0998">
            <w:pPr>
              <w:jc w:val="center"/>
            </w:pPr>
            <w:r>
              <w:t>2,24</w:t>
            </w:r>
          </w:p>
        </w:tc>
        <w:tc>
          <w:tcPr>
            <w:tcW w:w="644" w:type="dxa"/>
            <w:tcBorders>
              <w:left w:val="single" w:sz="6" w:space="0" w:color="auto"/>
              <w:right w:val="single" w:sz="6" w:space="0" w:color="auto"/>
            </w:tcBorders>
          </w:tcPr>
          <w:p w:rsidR="00000000" w:rsidRDefault="002E0998">
            <w:pPr>
              <w:jc w:val="center"/>
            </w:pPr>
            <w:r>
              <w:t>1,54</w:t>
            </w:r>
          </w:p>
        </w:tc>
        <w:tc>
          <w:tcPr>
            <w:tcW w:w="644" w:type="dxa"/>
            <w:tcBorders>
              <w:left w:val="single" w:sz="6" w:space="0" w:color="auto"/>
              <w:right w:val="single" w:sz="6" w:space="0" w:color="auto"/>
            </w:tcBorders>
          </w:tcPr>
          <w:p w:rsidR="00000000" w:rsidRDefault="002E0998">
            <w:pPr>
              <w:jc w:val="center"/>
            </w:pPr>
            <w:r>
              <w:t>1,93</w:t>
            </w:r>
          </w:p>
        </w:tc>
        <w:tc>
          <w:tcPr>
            <w:tcW w:w="644" w:type="dxa"/>
            <w:tcBorders>
              <w:left w:val="single" w:sz="6" w:space="0" w:color="auto"/>
              <w:right w:val="single" w:sz="6" w:space="0" w:color="auto"/>
            </w:tcBorders>
          </w:tcPr>
          <w:p w:rsidR="00000000" w:rsidRDefault="002E0998">
            <w:pPr>
              <w:jc w:val="center"/>
            </w:pPr>
            <w:r>
              <w:t>3108</w:t>
            </w:r>
          </w:p>
        </w:tc>
        <w:tc>
          <w:tcPr>
            <w:tcW w:w="644" w:type="dxa"/>
            <w:tcBorders>
              <w:left w:val="single" w:sz="6" w:space="0" w:color="auto"/>
              <w:right w:val="single" w:sz="6" w:space="0" w:color="auto"/>
            </w:tcBorders>
          </w:tcPr>
          <w:p w:rsidR="00000000" w:rsidRDefault="002E0998">
            <w:pPr>
              <w:jc w:val="center"/>
            </w:pPr>
            <w:r>
              <w:t>2100</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1,8</w:t>
            </w:r>
          </w:p>
        </w:tc>
        <w:tc>
          <w:tcPr>
            <w:tcW w:w="680" w:type="dxa"/>
            <w:tcBorders>
              <w:left w:val="single" w:sz="6" w:space="0" w:color="auto"/>
              <w:right w:val="single" w:sz="6" w:space="0" w:color="auto"/>
            </w:tcBorders>
          </w:tcPr>
          <w:p w:rsidR="00000000" w:rsidRDefault="002E0998">
            <w:pPr>
              <w:jc w:val="center"/>
            </w:pPr>
            <w:r>
              <w:t>0,40</w:t>
            </w:r>
          </w:p>
        </w:tc>
        <w:tc>
          <w:tcPr>
            <w:tcW w:w="644" w:type="dxa"/>
            <w:tcBorders>
              <w:left w:val="single" w:sz="6" w:space="0" w:color="auto"/>
              <w:right w:val="single" w:sz="6" w:space="0" w:color="auto"/>
            </w:tcBorders>
          </w:tcPr>
          <w:p w:rsidR="00000000" w:rsidRDefault="002E0998">
            <w:pPr>
              <w:jc w:val="center"/>
              <w:rPr>
                <w:i/>
              </w:rPr>
            </w:pPr>
            <w:r>
              <w:noBreakHyphen/>
            </w:r>
          </w:p>
        </w:tc>
        <w:tc>
          <w:tcPr>
            <w:tcW w:w="644" w:type="dxa"/>
            <w:tcBorders>
              <w:left w:val="single" w:sz="6" w:space="0" w:color="auto"/>
              <w:right w:val="single" w:sz="6" w:space="0" w:color="auto"/>
            </w:tcBorders>
          </w:tcPr>
          <w:p w:rsidR="00000000" w:rsidRDefault="002E0998">
            <w:pPr>
              <w:jc w:val="center"/>
              <w:rPr>
                <w:lang w:val="en-US"/>
              </w:rP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2,32</w:t>
            </w:r>
          </w:p>
        </w:tc>
        <w:tc>
          <w:tcPr>
            <w:tcW w:w="644" w:type="dxa"/>
            <w:tcBorders>
              <w:left w:val="single" w:sz="6" w:space="0" w:color="auto"/>
              <w:right w:val="single" w:sz="6" w:space="0" w:color="auto"/>
            </w:tcBorders>
          </w:tcPr>
          <w:p w:rsidR="00000000" w:rsidRDefault="002E0998">
            <w:pPr>
              <w:jc w:val="center"/>
            </w:pPr>
            <w:r>
              <w:t>1,62</w:t>
            </w:r>
          </w:p>
        </w:tc>
        <w:tc>
          <w:tcPr>
            <w:tcW w:w="644" w:type="dxa"/>
            <w:tcBorders>
              <w:left w:val="single" w:sz="6" w:space="0" w:color="auto"/>
              <w:right w:val="single" w:sz="6" w:space="0" w:color="auto"/>
            </w:tcBorders>
          </w:tcPr>
          <w:p w:rsidR="00000000" w:rsidRDefault="002E0998">
            <w:pPr>
              <w:jc w:val="center"/>
            </w:pPr>
            <w:r>
              <w:t>2,00</w:t>
            </w:r>
          </w:p>
        </w:tc>
        <w:tc>
          <w:tcPr>
            <w:tcW w:w="644" w:type="dxa"/>
            <w:tcBorders>
              <w:left w:val="single" w:sz="6" w:space="0" w:color="auto"/>
              <w:right w:val="single" w:sz="6" w:space="0" w:color="auto"/>
            </w:tcBorders>
          </w:tcPr>
          <w:p w:rsidR="00000000" w:rsidRDefault="002E0998">
            <w:pPr>
              <w:jc w:val="center"/>
            </w:pPr>
            <w:r>
              <w:t>3339</w:t>
            </w:r>
          </w:p>
        </w:tc>
        <w:tc>
          <w:tcPr>
            <w:tcW w:w="644" w:type="dxa"/>
            <w:tcBorders>
              <w:left w:val="single" w:sz="6" w:space="0" w:color="auto"/>
              <w:right w:val="single" w:sz="6" w:space="0" w:color="auto"/>
            </w:tcBorders>
          </w:tcPr>
          <w:p w:rsidR="00000000" w:rsidRDefault="002E0998">
            <w:pPr>
              <w:jc w:val="center"/>
            </w:pPr>
            <w:r>
              <w:t>2184</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1,8</w:t>
            </w:r>
          </w:p>
        </w:tc>
        <w:tc>
          <w:tcPr>
            <w:tcW w:w="680" w:type="dxa"/>
            <w:tcBorders>
              <w:left w:val="single" w:sz="6" w:space="0" w:color="auto"/>
              <w:right w:val="single" w:sz="6" w:space="0" w:color="auto"/>
            </w:tcBorders>
          </w:tcPr>
          <w:p w:rsidR="00000000" w:rsidRDefault="002E0998">
            <w:pPr>
              <w:jc w:val="center"/>
            </w:pPr>
            <w:r>
              <w:t>0,60</w:t>
            </w:r>
          </w:p>
        </w:tc>
        <w:tc>
          <w:tcPr>
            <w:tcW w:w="644" w:type="dxa"/>
            <w:tcBorders>
              <w:left w:val="single" w:sz="6" w:space="0" w:color="auto"/>
              <w:right w:val="single" w:sz="6" w:space="0" w:color="auto"/>
            </w:tcBorders>
          </w:tcPr>
          <w:p w:rsidR="00000000" w:rsidRDefault="002E0998">
            <w:pPr>
              <w:jc w:val="center"/>
              <w:rPr>
                <w:i/>
              </w:rPr>
            </w:pPr>
            <w:r>
              <w:noBreakHyphen/>
            </w:r>
          </w:p>
        </w:tc>
        <w:tc>
          <w:tcPr>
            <w:tcW w:w="644" w:type="dxa"/>
            <w:tcBorders>
              <w:left w:val="single" w:sz="6" w:space="0" w:color="auto"/>
              <w:right w:val="single" w:sz="6" w:space="0" w:color="auto"/>
            </w:tcBorders>
          </w:tcPr>
          <w:p w:rsidR="00000000" w:rsidRDefault="002E0998">
            <w:pPr>
              <w:jc w:val="center"/>
              <w:rPr>
                <w:lang w:val="en-US"/>
              </w:rP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2,09</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2352</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2,0</w:t>
            </w:r>
          </w:p>
        </w:tc>
        <w:tc>
          <w:tcPr>
            <w:tcW w:w="680" w:type="dxa"/>
            <w:tcBorders>
              <w:left w:val="single" w:sz="6" w:space="0" w:color="auto"/>
              <w:right w:val="single" w:sz="6" w:space="0" w:color="auto"/>
            </w:tcBorders>
          </w:tcPr>
          <w:p w:rsidR="00000000" w:rsidRDefault="002E0998">
            <w:pPr>
              <w:jc w:val="center"/>
            </w:pPr>
            <w:r>
              <w:t>0,15</w:t>
            </w:r>
          </w:p>
        </w:tc>
        <w:tc>
          <w:tcPr>
            <w:tcW w:w="644" w:type="dxa"/>
            <w:tcBorders>
              <w:left w:val="single" w:sz="6" w:space="0" w:color="auto"/>
              <w:right w:val="single" w:sz="6" w:space="0" w:color="auto"/>
            </w:tcBorders>
          </w:tcPr>
          <w:p w:rsidR="00000000" w:rsidRDefault="002E0998">
            <w:pPr>
              <w:jc w:val="center"/>
              <w:rPr>
                <w:i/>
              </w:rPr>
            </w:pPr>
            <w:r>
              <w:t>2,04</w:t>
            </w:r>
          </w:p>
        </w:tc>
        <w:tc>
          <w:tcPr>
            <w:tcW w:w="644" w:type="dxa"/>
            <w:tcBorders>
              <w:left w:val="single" w:sz="6" w:space="0" w:color="auto"/>
              <w:right w:val="single" w:sz="6" w:space="0" w:color="auto"/>
            </w:tcBorders>
          </w:tcPr>
          <w:p w:rsidR="00000000" w:rsidRDefault="002E0998">
            <w:pPr>
              <w:jc w:val="center"/>
              <w:rPr>
                <w:lang w:val="en-US"/>
              </w:rPr>
            </w:pPr>
            <w:r>
              <w:t>2,55</w:t>
            </w:r>
          </w:p>
        </w:tc>
        <w:tc>
          <w:tcPr>
            <w:tcW w:w="644" w:type="dxa"/>
            <w:tcBorders>
              <w:left w:val="single" w:sz="6" w:space="0" w:color="auto"/>
              <w:right w:val="single" w:sz="6" w:space="0" w:color="auto"/>
            </w:tcBorders>
          </w:tcPr>
          <w:p w:rsidR="00000000" w:rsidRDefault="002E0998">
            <w:pPr>
              <w:jc w:val="center"/>
            </w:pPr>
            <w:r>
              <w:t>1,62</w:t>
            </w:r>
          </w:p>
        </w:tc>
        <w:tc>
          <w:tcPr>
            <w:tcW w:w="644" w:type="dxa"/>
            <w:tcBorders>
              <w:left w:val="single" w:sz="6" w:space="0" w:color="auto"/>
              <w:right w:val="single" w:sz="6" w:space="0" w:color="auto"/>
            </w:tcBorders>
          </w:tcPr>
          <w:p w:rsidR="00000000" w:rsidRDefault="002E0998">
            <w:pPr>
              <w:jc w:val="center"/>
            </w:pPr>
            <w:r>
              <w:t>1,74</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2478</w:t>
            </w:r>
          </w:p>
        </w:tc>
        <w:tc>
          <w:tcPr>
            <w:tcW w:w="644" w:type="dxa"/>
            <w:tcBorders>
              <w:left w:val="single" w:sz="6" w:space="0" w:color="auto"/>
              <w:right w:val="single" w:sz="6" w:space="0" w:color="auto"/>
            </w:tcBorders>
          </w:tcPr>
          <w:p w:rsidR="00000000" w:rsidRDefault="002E0998">
            <w:pPr>
              <w:jc w:val="center"/>
            </w:pPr>
            <w:r>
              <w:t>1974</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2,0</w:t>
            </w:r>
          </w:p>
        </w:tc>
        <w:tc>
          <w:tcPr>
            <w:tcW w:w="680" w:type="dxa"/>
            <w:tcBorders>
              <w:left w:val="single" w:sz="6" w:space="0" w:color="auto"/>
              <w:right w:val="single" w:sz="6" w:space="0" w:color="auto"/>
            </w:tcBorders>
          </w:tcPr>
          <w:p w:rsidR="00000000" w:rsidRDefault="002E0998">
            <w:pPr>
              <w:jc w:val="center"/>
            </w:pPr>
            <w:r>
              <w:t>0,20</w:t>
            </w:r>
          </w:p>
        </w:tc>
        <w:tc>
          <w:tcPr>
            <w:tcW w:w="644" w:type="dxa"/>
            <w:tcBorders>
              <w:left w:val="single" w:sz="6" w:space="0" w:color="auto"/>
              <w:right w:val="single" w:sz="6" w:space="0" w:color="auto"/>
            </w:tcBorders>
          </w:tcPr>
          <w:p w:rsidR="00000000" w:rsidRDefault="002E0998">
            <w:pPr>
              <w:jc w:val="center"/>
              <w:rPr>
                <w:i/>
              </w:rPr>
            </w:pPr>
            <w:r>
              <w:t>2,32</w:t>
            </w:r>
          </w:p>
        </w:tc>
        <w:tc>
          <w:tcPr>
            <w:tcW w:w="644" w:type="dxa"/>
            <w:tcBorders>
              <w:left w:val="single" w:sz="6" w:space="0" w:color="auto"/>
              <w:right w:val="single" w:sz="6" w:space="0" w:color="auto"/>
            </w:tcBorders>
          </w:tcPr>
          <w:p w:rsidR="00000000" w:rsidRDefault="002E0998">
            <w:pPr>
              <w:jc w:val="center"/>
              <w:rPr>
                <w:lang w:val="en-US"/>
              </w:rPr>
            </w:pPr>
            <w:r>
              <w:t>2,81</w:t>
            </w:r>
          </w:p>
        </w:tc>
        <w:tc>
          <w:tcPr>
            <w:tcW w:w="644" w:type="dxa"/>
            <w:tcBorders>
              <w:left w:val="single" w:sz="6" w:space="0" w:color="auto"/>
              <w:right w:val="single" w:sz="6" w:space="0" w:color="auto"/>
            </w:tcBorders>
          </w:tcPr>
          <w:p w:rsidR="00000000" w:rsidRDefault="002E0998">
            <w:pPr>
              <w:jc w:val="center"/>
            </w:pPr>
            <w:r>
              <w:t>1,81</w:t>
            </w:r>
          </w:p>
        </w:tc>
        <w:tc>
          <w:tcPr>
            <w:tcW w:w="644" w:type="dxa"/>
            <w:tcBorders>
              <w:left w:val="single" w:sz="6" w:space="0" w:color="auto"/>
              <w:right w:val="single" w:sz="6" w:space="0" w:color="auto"/>
            </w:tcBorders>
          </w:tcPr>
          <w:p w:rsidR="00000000" w:rsidRDefault="002E0998">
            <w:pPr>
              <w:jc w:val="center"/>
            </w:pPr>
            <w:r>
              <w:t>2,03</w:t>
            </w:r>
          </w:p>
        </w:tc>
        <w:tc>
          <w:tcPr>
            <w:tcW w:w="644" w:type="dxa"/>
            <w:tcBorders>
              <w:left w:val="single" w:sz="6" w:space="0" w:color="auto"/>
              <w:right w:val="single" w:sz="6" w:space="0" w:color="auto"/>
            </w:tcBorders>
          </w:tcPr>
          <w:p w:rsidR="00000000" w:rsidRDefault="002E0998">
            <w:pPr>
              <w:jc w:val="center"/>
            </w:pPr>
            <w:r>
              <w:t>1,44</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2478</w:t>
            </w:r>
          </w:p>
        </w:tc>
        <w:tc>
          <w:tcPr>
            <w:tcW w:w="644" w:type="dxa"/>
            <w:tcBorders>
              <w:left w:val="single" w:sz="6" w:space="0" w:color="auto"/>
              <w:right w:val="single" w:sz="6" w:space="0" w:color="auto"/>
            </w:tcBorders>
          </w:tcPr>
          <w:p w:rsidR="00000000" w:rsidRDefault="002E0998">
            <w:pPr>
              <w:jc w:val="center"/>
            </w:pPr>
            <w:r>
              <w:t>2058</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2,0</w:t>
            </w:r>
          </w:p>
        </w:tc>
        <w:tc>
          <w:tcPr>
            <w:tcW w:w="680" w:type="dxa"/>
            <w:tcBorders>
              <w:left w:val="single" w:sz="6" w:space="0" w:color="auto"/>
              <w:right w:val="single" w:sz="6" w:space="0" w:color="auto"/>
            </w:tcBorders>
          </w:tcPr>
          <w:p w:rsidR="00000000" w:rsidRDefault="002E0998">
            <w:pPr>
              <w:jc w:val="center"/>
            </w:pPr>
            <w:r>
              <w:t>0,25</w:t>
            </w:r>
          </w:p>
        </w:tc>
        <w:tc>
          <w:tcPr>
            <w:tcW w:w="644" w:type="dxa"/>
            <w:tcBorders>
              <w:left w:val="single" w:sz="6" w:space="0" w:color="auto"/>
              <w:right w:val="single" w:sz="6" w:space="0" w:color="auto"/>
            </w:tcBorders>
          </w:tcPr>
          <w:p w:rsidR="00000000" w:rsidRDefault="002E0998">
            <w:pPr>
              <w:jc w:val="center"/>
            </w:pPr>
            <w:r>
              <w:t>2,62</w:t>
            </w:r>
          </w:p>
        </w:tc>
        <w:tc>
          <w:tcPr>
            <w:tcW w:w="644" w:type="dxa"/>
            <w:tcBorders>
              <w:left w:val="single" w:sz="6" w:space="0" w:color="auto"/>
              <w:right w:val="single" w:sz="6" w:space="0" w:color="auto"/>
            </w:tcBorders>
          </w:tcPr>
          <w:p w:rsidR="00000000" w:rsidRDefault="002E0998">
            <w:pPr>
              <w:jc w:val="center"/>
            </w:pPr>
            <w:r>
              <w:t>3,16</w:t>
            </w:r>
          </w:p>
        </w:tc>
        <w:tc>
          <w:tcPr>
            <w:tcW w:w="644" w:type="dxa"/>
            <w:tcBorders>
              <w:left w:val="single" w:sz="6" w:space="0" w:color="auto"/>
              <w:right w:val="single" w:sz="6" w:space="0" w:color="auto"/>
            </w:tcBorders>
          </w:tcPr>
          <w:p w:rsidR="00000000" w:rsidRDefault="002E0998">
            <w:pPr>
              <w:jc w:val="center"/>
            </w:pPr>
            <w:r>
              <w:t>2,01</w:t>
            </w:r>
          </w:p>
        </w:tc>
        <w:tc>
          <w:tcPr>
            <w:tcW w:w="644" w:type="dxa"/>
            <w:tcBorders>
              <w:left w:val="single" w:sz="6" w:space="0" w:color="auto"/>
              <w:right w:val="single" w:sz="6" w:space="0" w:color="auto"/>
            </w:tcBorders>
          </w:tcPr>
          <w:p w:rsidR="00000000" w:rsidRDefault="002E0998">
            <w:pPr>
              <w:jc w:val="center"/>
            </w:pPr>
            <w:r>
              <w:t>2,24</w:t>
            </w:r>
          </w:p>
        </w:tc>
        <w:tc>
          <w:tcPr>
            <w:tcW w:w="644" w:type="dxa"/>
            <w:tcBorders>
              <w:left w:val="single" w:sz="6" w:space="0" w:color="auto"/>
              <w:right w:val="single" w:sz="6" w:space="0" w:color="auto"/>
            </w:tcBorders>
          </w:tcPr>
          <w:p w:rsidR="00000000" w:rsidRDefault="002E0998">
            <w:pPr>
              <w:jc w:val="center"/>
            </w:pPr>
            <w:r>
              <w:t>1,57</w:t>
            </w:r>
          </w:p>
        </w:tc>
        <w:tc>
          <w:tcPr>
            <w:tcW w:w="644" w:type="dxa"/>
            <w:tcBorders>
              <w:left w:val="single" w:sz="6" w:space="0" w:color="auto"/>
              <w:right w:val="single" w:sz="6" w:space="0" w:color="auto"/>
            </w:tcBorders>
          </w:tcPr>
          <w:p w:rsidR="00000000" w:rsidRDefault="002E0998">
            <w:pPr>
              <w:jc w:val="center"/>
            </w:pPr>
            <w:r>
              <w:t>1,91</w:t>
            </w:r>
          </w:p>
        </w:tc>
        <w:tc>
          <w:tcPr>
            <w:tcW w:w="644" w:type="dxa"/>
            <w:tcBorders>
              <w:left w:val="single" w:sz="6" w:space="0" w:color="auto"/>
              <w:right w:val="single" w:sz="6" w:space="0" w:color="auto"/>
            </w:tcBorders>
          </w:tcPr>
          <w:p w:rsidR="00000000" w:rsidRDefault="002E0998">
            <w:pPr>
              <w:jc w:val="center"/>
            </w:pPr>
            <w:r>
              <w:t>2961</w:t>
            </w:r>
          </w:p>
        </w:tc>
        <w:tc>
          <w:tcPr>
            <w:tcW w:w="644" w:type="dxa"/>
            <w:tcBorders>
              <w:left w:val="single" w:sz="6" w:space="0" w:color="auto"/>
              <w:right w:val="single" w:sz="6" w:space="0" w:color="auto"/>
            </w:tcBorders>
          </w:tcPr>
          <w:p w:rsidR="00000000" w:rsidRDefault="002E0998">
            <w:pPr>
              <w:jc w:val="center"/>
            </w:pPr>
            <w:r>
              <w:t>2142</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2E0998">
            <w:pPr>
              <w:jc w:val="center"/>
            </w:pPr>
            <w:r>
              <w:t>2,0</w:t>
            </w:r>
          </w:p>
        </w:tc>
        <w:tc>
          <w:tcPr>
            <w:tcW w:w="680" w:type="dxa"/>
            <w:tcBorders>
              <w:left w:val="single" w:sz="6" w:space="0" w:color="auto"/>
              <w:right w:val="single" w:sz="6" w:space="0" w:color="auto"/>
            </w:tcBorders>
          </w:tcPr>
          <w:p w:rsidR="00000000" w:rsidRDefault="002E0998">
            <w:pPr>
              <w:jc w:val="center"/>
            </w:pPr>
            <w:r>
              <w:t>0,30</w:t>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noBreakHyphen/>
            </w:r>
          </w:p>
        </w:tc>
        <w:tc>
          <w:tcPr>
            <w:tcW w:w="644" w:type="dxa"/>
            <w:tcBorders>
              <w:left w:val="single" w:sz="6" w:space="0" w:color="auto"/>
              <w:right w:val="single" w:sz="6" w:space="0" w:color="auto"/>
            </w:tcBorders>
          </w:tcPr>
          <w:p w:rsidR="00000000" w:rsidRDefault="002E0998">
            <w:pPr>
              <w:jc w:val="center"/>
            </w:pPr>
            <w:r>
              <w:t>2,09</w:t>
            </w:r>
          </w:p>
        </w:tc>
        <w:tc>
          <w:tcPr>
            <w:tcW w:w="644" w:type="dxa"/>
            <w:tcBorders>
              <w:left w:val="single" w:sz="6" w:space="0" w:color="auto"/>
              <w:right w:val="single" w:sz="6" w:space="0" w:color="auto"/>
            </w:tcBorders>
          </w:tcPr>
          <w:p w:rsidR="00000000" w:rsidRDefault="002E0998">
            <w:pPr>
              <w:jc w:val="center"/>
            </w:pPr>
            <w:r>
              <w:t>2,44</w:t>
            </w:r>
          </w:p>
        </w:tc>
        <w:tc>
          <w:tcPr>
            <w:tcW w:w="644" w:type="dxa"/>
            <w:tcBorders>
              <w:left w:val="single" w:sz="6" w:space="0" w:color="auto"/>
              <w:right w:val="single" w:sz="6" w:space="0" w:color="auto"/>
            </w:tcBorders>
          </w:tcPr>
          <w:p w:rsidR="00000000" w:rsidRDefault="002E0998">
            <w:pPr>
              <w:jc w:val="center"/>
            </w:pPr>
            <w:r>
              <w:t>1,67</w:t>
            </w:r>
          </w:p>
        </w:tc>
        <w:tc>
          <w:tcPr>
            <w:tcW w:w="644" w:type="dxa"/>
            <w:tcBorders>
              <w:left w:val="single" w:sz="6" w:space="0" w:color="auto"/>
              <w:right w:val="single" w:sz="6" w:space="0" w:color="auto"/>
            </w:tcBorders>
          </w:tcPr>
          <w:p w:rsidR="00000000" w:rsidRDefault="002E0998">
            <w:pPr>
              <w:jc w:val="center"/>
            </w:pPr>
            <w:r>
              <w:t>2,03</w:t>
            </w:r>
          </w:p>
        </w:tc>
        <w:tc>
          <w:tcPr>
            <w:tcW w:w="644" w:type="dxa"/>
            <w:tcBorders>
              <w:left w:val="single" w:sz="6" w:space="0" w:color="auto"/>
              <w:right w:val="single" w:sz="6" w:space="0" w:color="auto"/>
            </w:tcBorders>
          </w:tcPr>
          <w:p w:rsidR="00000000" w:rsidRDefault="002E0998">
            <w:pPr>
              <w:jc w:val="center"/>
            </w:pPr>
            <w:r>
              <w:t>3234</w:t>
            </w:r>
          </w:p>
        </w:tc>
        <w:tc>
          <w:tcPr>
            <w:tcW w:w="644" w:type="dxa"/>
            <w:tcBorders>
              <w:left w:val="single" w:sz="6" w:space="0" w:color="auto"/>
              <w:right w:val="single" w:sz="6" w:space="0" w:color="auto"/>
            </w:tcBorders>
          </w:tcPr>
          <w:p w:rsidR="00000000" w:rsidRDefault="002E0998">
            <w:pPr>
              <w:jc w:val="center"/>
            </w:pPr>
            <w:r>
              <w:t>2226</w:t>
            </w:r>
          </w:p>
        </w:tc>
      </w:tr>
      <w:tr w:rsidR="00000000">
        <w:tblPrEx>
          <w:tblCellMar>
            <w:top w:w="0" w:type="dxa"/>
            <w:bottom w:w="0" w:type="dxa"/>
          </w:tblCellMar>
        </w:tblPrEx>
        <w:tc>
          <w:tcPr>
            <w:tcW w:w="480" w:type="dxa"/>
            <w:tcBorders>
              <w:left w:val="single" w:sz="6" w:space="0" w:color="auto"/>
              <w:bottom w:val="single" w:sz="6" w:space="0" w:color="auto"/>
              <w:right w:val="single" w:sz="6" w:space="0" w:color="auto"/>
            </w:tcBorders>
          </w:tcPr>
          <w:p w:rsidR="00000000" w:rsidRDefault="002E0998">
            <w:pPr>
              <w:jc w:val="center"/>
            </w:pPr>
            <w:r>
              <w:t>2,0</w:t>
            </w:r>
          </w:p>
        </w:tc>
        <w:tc>
          <w:tcPr>
            <w:tcW w:w="680" w:type="dxa"/>
            <w:tcBorders>
              <w:left w:val="single" w:sz="6" w:space="0" w:color="auto"/>
              <w:bottom w:val="single" w:sz="6" w:space="0" w:color="auto"/>
              <w:right w:val="single" w:sz="6" w:space="0" w:color="auto"/>
            </w:tcBorders>
          </w:tcPr>
          <w:p w:rsidR="00000000" w:rsidRDefault="002E0998">
            <w:pPr>
              <w:jc w:val="center"/>
            </w:pPr>
            <w:r>
              <w:t>0,35</w:t>
            </w:r>
          </w:p>
        </w:tc>
        <w:tc>
          <w:tcPr>
            <w:tcW w:w="644" w:type="dxa"/>
            <w:tcBorders>
              <w:left w:val="single" w:sz="6" w:space="0" w:color="auto"/>
              <w:bottom w:val="single" w:sz="6" w:space="0" w:color="auto"/>
              <w:right w:val="single" w:sz="6" w:space="0" w:color="auto"/>
            </w:tcBorders>
          </w:tcPr>
          <w:p w:rsidR="00000000" w:rsidRDefault="002E0998">
            <w:pPr>
              <w:jc w:val="center"/>
            </w:pPr>
            <w:r>
              <w:noBreakHyphen/>
            </w:r>
          </w:p>
        </w:tc>
        <w:tc>
          <w:tcPr>
            <w:tcW w:w="644" w:type="dxa"/>
            <w:tcBorders>
              <w:left w:val="single" w:sz="6" w:space="0" w:color="auto"/>
              <w:bottom w:val="single" w:sz="6" w:space="0" w:color="auto"/>
              <w:right w:val="single" w:sz="6" w:space="0" w:color="auto"/>
            </w:tcBorders>
          </w:tcPr>
          <w:p w:rsidR="00000000" w:rsidRDefault="002E0998">
            <w:pPr>
              <w:jc w:val="center"/>
            </w:pPr>
            <w:r>
              <w:noBreakHyphen/>
            </w:r>
          </w:p>
        </w:tc>
        <w:tc>
          <w:tcPr>
            <w:tcW w:w="644" w:type="dxa"/>
            <w:tcBorders>
              <w:left w:val="single" w:sz="6" w:space="0" w:color="auto"/>
              <w:bottom w:val="single" w:sz="6" w:space="0" w:color="auto"/>
              <w:right w:val="single" w:sz="6" w:space="0" w:color="auto"/>
            </w:tcBorders>
          </w:tcPr>
          <w:p w:rsidR="00000000" w:rsidRDefault="002E0998">
            <w:pPr>
              <w:jc w:val="center"/>
            </w:pPr>
            <w:r>
              <w:noBreakHyphen/>
            </w:r>
          </w:p>
        </w:tc>
        <w:tc>
          <w:tcPr>
            <w:tcW w:w="644" w:type="dxa"/>
            <w:tcBorders>
              <w:left w:val="single" w:sz="6" w:space="0" w:color="auto"/>
              <w:bottom w:val="single" w:sz="6" w:space="0" w:color="auto"/>
              <w:right w:val="single" w:sz="6" w:space="0" w:color="auto"/>
            </w:tcBorders>
          </w:tcPr>
          <w:p w:rsidR="00000000" w:rsidRDefault="002E0998">
            <w:pPr>
              <w:jc w:val="center"/>
            </w:pPr>
            <w:r>
              <w:noBreakHyphen/>
            </w:r>
          </w:p>
        </w:tc>
        <w:tc>
          <w:tcPr>
            <w:tcW w:w="644" w:type="dxa"/>
            <w:tcBorders>
              <w:left w:val="single" w:sz="6" w:space="0" w:color="auto"/>
              <w:bottom w:val="single" w:sz="6" w:space="0" w:color="auto"/>
              <w:right w:val="single" w:sz="6" w:space="0" w:color="auto"/>
            </w:tcBorders>
          </w:tcPr>
          <w:p w:rsidR="00000000" w:rsidRDefault="002E0998">
            <w:pPr>
              <w:jc w:val="center"/>
            </w:pPr>
            <w:r>
              <w:t>1,77</w:t>
            </w:r>
          </w:p>
        </w:tc>
        <w:tc>
          <w:tcPr>
            <w:tcW w:w="644" w:type="dxa"/>
            <w:tcBorders>
              <w:left w:val="single" w:sz="6" w:space="0" w:color="auto"/>
              <w:bottom w:val="single" w:sz="6" w:space="0" w:color="auto"/>
              <w:right w:val="single" w:sz="6" w:space="0" w:color="auto"/>
            </w:tcBorders>
          </w:tcPr>
          <w:p w:rsidR="00000000" w:rsidRDefault="002E0998">
            <w:pPr>
              <w:jc w:val="center"/>
            </w:pPr>
            <w:r>
              <w:t>2,16</w:t>
            </w:r>
          </w:p>
        </w:tc>
        <w:tc>
          <w:tcPr>
            <w:tcW w:w="644" w:type="dxa"/>
            <w:tcBorders>
              <w:left w:val="single" w:sz="6" w:space="0" w:color="auto"/>
              <w:bottom w:val="single" w:sz="6" w:space="0" w:color="auto"/>
              <w:right w:val="single" w:sz="6" w:space="0" w:color="auto"/>
            </w:tcBorders>
          </w:tcPr>
          <w:p w:rsidR="00000000" w:rsidRDefault="002E0998">
            <w:pPr>
              <w:jc w:val="center"/>
            </w:pPr>
            <w:r>
              <w:t>3444</w:t>
            </w:r>
          </w:p>
        </w:tc>
        <w:tc>
          <w:tcPr>
            <w:tcW w:w="644" w:type="dxa"/>
            <w:tcBorders>
              <w:left w:val="single" w:sz="6" w:space="0" w:color="auto"/>
              <w:bottom w:val="single" w:sz="6" w:space="0" w:color="auto"/>
              <w:right w:val="single" w:sz="6" w:space="0" w:color="auto"/>
            </w:tcBorders>
          </w:tcPr>
          <w:p w:rsidR="00000000" w:rsidRDefault="002E0998">
            <w:pPr>
              <w:jc w:val="center"/>
            </w:pPr>
            <w:r>
              <w:t>2331</w:t>
            </w:r>
          </w:p>
        </w:tc>
      </w:tr>
    </w:tbl>
    <w:p w:rsidR="00000000" w:rsidRDefault="002E0998">
      <w:pPr>
        <w:spacing w:before="120"/>
        <w:ind w:firstLine="425"/>
        <w:jc w:val="both"/>
      </w:pPr>
      <w:r>
        <w:rPr>
          <w:i/>
          <w:lang w:val="en-US"/>
        </w:rPr>
        <w:t>Q</w:t>
      </w:r>
      <w:r>
        <w:rPr>
          <w:i/>
        </w:rPr>
        <w:t xml:space="preserve"> — </w:t>
      </w:r>
      <w:r>
        <w:t>тепловые потери, Вт/м;</w:t>
      </w:r>
    </w:p>
    <w:p w:rsidR="00000000" w:rsidRDefault="002E0998">
      <w:pPr>
        <w:ind w:left="851" w:hanging="425"/>
        <w:jc w:val="both"/>
      </w:pPr>
      <w:r>
        <w:rPr>
          <w:i/>
        </w:rPr>
        <w:sym w:font="Symbol" w:char="F072"/>
      </w:r>
      <w:r>
        <w:t xml:space="preserve"> — удельная теплота плавления льда или замерзания воды, к</w:t>
      </w:r>
      <w:r>
        <w:t>Дж/кг (336 кДж/кг);</w:t>
      </w:r>
    </w:p>
    <w:p w:rsidR="00000000" w:rsidRDefault="002E0998">
      <w:pPr>
        <w:ind w:firstLine="426"/>
        <w:jc w:val="both"/>
        <w:rPr>
          <w:lang w:val="en-US"/>
        </w:rPr>
      </w:pPr>
      <w:r>
        <w:sym w:font="Symbol" w:char="F067"/>
      </w:r>
      <w:r>
        <w:rPr>
          <w:i/>
          <w:vertAlign w:val="subscript"/>
        </w:rPr>
        <w:t>с</w:t>
      </w:r>
      <w:r>
        <w:rPr>
          <w:i/>
        </w:rPr>
        <w:t xml:space="preserve"> — </w:t>
      </w:r>
      <w:r>
        <w:t>объемный вес скелета мерзлого грунта, кгс/м</w:t>
      </w:r>
      <w:r>
        <w:rPr>
          <w:vertAlign w:val="superscript"/>
          <w:lang w:val="en-US"/>
        </w:rPr>
        <w:t>3</w:t>
      </w:r>
      <w:r>
        <w:rPr>
          <w:lang w:val="en-US"/>
        </w:rPr>
        <w:t>;</w:t>
      </w:r>
      <w:r>
        <w:t xml:space="preserve"> </w:t>
      </w:r>
    </w:p>
    <w:p w:rsidR="00000000" w:rsidRDefault="002E0998">
      <w:pPr>
        <w:ind w:firstLine="426"/>
        <w:jc w:val="both"/>
        <w:rPr>
          <w:lang w:val="en-US"/>
        </w:rPr>
      </w:pPr>
      <w:r>
        <w:sym w:font="Symbol" w:char="F067"/>
      </w:r>
      <w:r>
        <w:rPr>
          <w:sz w:val="16"/>
          <w:vertAlign w:val="subscript"/>
        </w:rPr>
        <w:t>0</w:t>
      </w:r>
      <w:r>
        <w:t xml:space="preserve"> — объемный вес мерзлого грунта, кгс/м</w:t>
      </w:r>
      <w:r>
        <w:rPr>
          <w:vertAlign w:val="superscript"/>
          <w:lang w:val="en-US"/>
        </w:rPr>
        <w:t>3</w:t>
      </w:r>
      <w:r>
        <w:rPr>
          <w:lang w:val="en-US"/>
        </w:rPr>
        <w:t>;</w:t>
      </w:r>
      <w:r>
        <w:t xml:space="preserve"> </w:t>
      </w:r>
    </w:p>
    <w:p w:rsidR="00000000" w:rsidRDefault="002E0998">
      <w:pPr>
        <w:ind w:firstLine="426"/>
        <w:jc w:val="both"/>
        <w:rPr>
          <w:lang w:val="en-US"/>
        </w:rPr>
      </w:pPr>
      <w:r>
        <w:rPr>
          <w:i/>
          <w:lang w:val="en-US"/>
        </w:rPr>
        <w:t>w</w:t>
      </w:r>
      <w:r>
        <w:rPr>
          <w:i/>
          <w:vertAlign w:val="subscript"/>
          <w:lang w:val="en-US"/>
        </w:rPr>
        <w:t>c</w:t>
      </w:r>
      <w:r>
        <w:rPr>
          <w:i/>
        </w:rPr>
        <w:t xml:space="preserve"> — </w:t>
      </w:r>
      <w:r>
        <w:t xml:space="preserve">суммарная весовая влажность грунта в долях единицы; </w:t>
      </w:r>
    </w:p>
    <w:p w:rsidR="00000000" w:rsidRDefault="002E0998">
      <w:pPr>
        <w:ind w:firstLine="426"/>
        <w:jc w:val="both"/>
      </w:pPr>
      <w:r>
        <w:rPr>
          <w:i/>
          <w:lang w:val="en-US"/>
        </w:rPr>
        <w:t>w</w:t>
      </w:r>
      <w:r>
        <w:rPr>
          <w:i/>
          <w:vertAlign w:val="subscript"/>
        </w:rPr>
        <w:t>н</w:t>
      </w:r>
      <w:r>
        <w:t xml:space="preserve"> — весовое содержание незамерзшей воды в долях ед</w:t>
      </w:r>
      <w:r>
        <w:t>и</w:t>
      </w:r>
      <w:r>
        <w:t>ницы;</w:t>
      </w:r>
    </w:p>
    <w:p w:rsidR="00000000" w:rsidRDefault="002E0998">
      <w:pPr>
        <w:ind w:firstLine="851"/>
        <w:jc w:val="both"/>
      </w:pPr>
      <w:r>
        <w:t>определяется по формуле</w:t>
      </w:r>
    </w:p>
    <w:p w:rsidR="00000000" w:rsidRDefault="002E0998">
      <w:pPr>
        <w:spacing w:before="120" w:after="120"/>
        <w:ind w:firstLine="425"/>
        <w:jc w:val="right"/>
      </w:pPr>
      <w:r>
        <w:rPr>
          <w:i/>
          <w:lang w:val="en-US"/>
        </w:rPr>
        <w:t>w</w:t>
      </w:r>
      <w:r>
        <w:rPr>
          <w:i/>
          <w:vertAlign w:val="subscript"/>
        </w:rPr>
        <w:t>н</w:t>
      </w:r>
      <w:r>
        <w:rPr>
          <w:i/>
          <w:lang w:val="en-US"/>
        </w:rPr>
        <w:t xml:space="preserve"> =</w:t>
      </w:r>
      <w:r>
        <w:rPr>
          <w:i/>
        </w:rPr>
        <w:t xml:space="preserve"> </w:t>
      </w:r>
      <w:r>
        <w:rPr>
          <w:i/>
          <w:lang w:val="en-US"/>
        </w:rPr>
        <w:t>K</w:t>
      </w:r>
      <w:r>
        <w:rPr>
          <w:i/>
          <w:vertAlign w:val="subscript"/>
        </w:rPr>
        <w:t>н</w:t>
      </w:r>
      <w:r>
        <w:rPr>
          <w:i/>
          <w:lang w:val="en-US"/>
        </w:rPr>
        <w:t xml:space="preserve"> w</w:t>
      </w:r>
      <w:r>
        <w:rPr>
          <w:i/>
          <w:vertAlign w:val="subscript"/>
          <w:lang w:val="en-US"/>
        </w:rPr>
        <w:t>p</w:t>
      </w:r>
      <w:r>
        <w:t xml:space="preserve">, </w:t>
      </w:r>
      <w:r>
        <w:tab/>
      </w:r>
      <w:r>
        <w:tab/>
      </w:r>
      <w:r>
        <w:tab/>
      </w:r>
      <w:r>
        <w:tab/>
        <w:t>(70)</w:t>
      </w:r>
    </w:p>
    <w:p w:rsidR="00000000" w:rsidRDefault="002E0998">
      <w:pPr>
        <w:ind w:left="851" w:hanging="425"/>
        <w:jc w:val="both"/>
      </w:pPr>
      <w:r>
        <w:rPr>
          <w:i/>
          <w:lang w:val="en-US"/>
        </w:rPr>
        <w:t>K</w:t>
      </w:r>
      <w:r>
        <w:rPr>
          <w:i/>
          <w:vertAlign w:val="subscript"/>
        </w:rPr>
        <w:t>н</w:t>
      </w:r>
      <w:r>
        <w:rPr>
          <w:i/>
        </w:rPr>
        <w:t xml:space="preserve"> — </w:t>
      </w:r>
      <w:r>
        <w:t>коэффициент, принимаемый по табл. 5</w:t>
      </w:r>
      <w:r>
        <w:rPr>
          <w:lang w:val="en-US"/>
        </w:rPr>
        <w:t xml:space="preserve"> </w:t>
      </w:r>
      <w:r>
        <w:t>в зависимости от</w:t>
      </w:r>
      <w:r>
        <w:rPr>
          <w:b/>
        </w:rPr>
        <w:t xml:space="preserve"> </w:t>
      </w:r>
      <w:r>
        <w:t xml:space="preserve">вида грунта, числа пластичности </w:t>
      </w:r>
      <w:r>
        <w:rPr>
          <w:i/>
          <w:lang w:val="en-US"/>
        </w:rPr>
        <w:t>w</w:t>
      </w:r>
      <w:r>
        <w:rPr>
          <w:i/>
          <w:vertAlign w:val="subscript"/>
        </w:rPr>
        <w:t>п</w:t>
      </w:r>
      <w:r>
        <w:t xml:space="preserve"> и температуры мерзл</w:t>
      </w:r>
      <w:r>
        <w:t>о</w:t>
      </w:r>
      <w:r>
        <w:t>го гру</w:t>
      </w:r>
      <w:r>
        <w:t>н</w:t>
      </w:r>
      <w:r>
        <w:t>та;</w:t>
      </w:r>
    </w:p>
    <w:p w:rsidR="00000000" w:rsidRDefault="002E0998">
      <w:pPr>
        <w:ind w:firstLine="426"/>
        <w:jc w:val="both"/>
      </w:pPr>
      <w:r>
        <w:rPr>
          <w:i/>
          <w:lang w:val="en-US"/>
        </w:rPr>
        <w:t>w</w:t>
      </w:r>
      <w:r>
        <w:rPr>
          <w:i/>
          <w:vertAlign w:val="subscript"/>
          <w:lang w:val="en-US"/>
        </w:rPr>
        <w:t>p</w:t>
      </w:r>
      <w:r>
        <w:t xml:space="preserve"> — влажность на границе раскатывания, доли единицы: </w:t>
      </w:r>
    </w:p>
    <w:p w:rsidR="00000000" w:rsidRDefault="002E0998">
      <w:pPr>
        <w:ind w:firstLine="426"/>
        <w:jc w:val="both"/>
      </w:pPr>
      <w:r>
        <w:rPr>
          <w:i/>
        </w:rPr>
        <w:t>С</w:t>
      </w:r>
      <w:r>
        <w:t xml:space="preserve"> — удельная теплоемкость теплоносителя, кДж/(кг</w:t>
      </w:r>
      <w:r>
        <w:sym w:font="Symbol" w:char="F0D7"/>
      </w:r>
      <w:r>
        <w:t xml:space="preserve">°С); </w:t>
      </w:r>
    </w:p>
    <w:p w:rsidR="00000000" w:rsidRDefault="002E0998">
      <w:pPr>
        <w:ind w:firstLine="426"/>
        <w:jc w:val="both"/>
      </w:pPr>
      <w:r>
        <w:rPr>
          <w:i/>
          <w:lang w:val="en-US"/>
        </w:rPr>
        <w:t>G</w:t>
      </w:r>
      <w:r>
        <w:rPr>
          <w:i/>
        </w:rPr>
        <w:t xml:space="preserve"> — </w:t>
      </w:r>
      <w:r>
        <w:t>весовой расход теплоносителя, кг/ч;</w:t>
      </w:r>
    </w:p>
    <w:p w:rsidR="00000000" w:rsidRDefault="002E0998">
      <w:pPr>
        <w:ind w:left="851" w:hanging="425"/>
        <w:jc w:val="both"/>
      </w:pPr>
      <w:r>
        <w:rPr>
          <w:i/>
          <w:lang w:val="en-US"/>
        </w:rPr>
        <w:t>v</w:t>
      </w:r>
      <w:r>
        <w:t xml:space="preserve"> — коэффициент, зависящий от степени заполнения трубопр</w:t>
      </w:r>
      <w:r>
        <w:t>о</w:t>
      </w:r>
      <w:r>
        <w:t xml:space="preserve">вода; </w:t>
      </w:r>
    </w:p>
    <w:p w:rsidR="00000000" w:rsidRDefault="002E0998">
      <w:pPr>
        <w:ind w:firstLine="426"/>
        <w:jc w:val="both"/>
      </w:pPr>
      <w:r>
        <w:rPr>
          <w:i/>
        </w:rPr>
        <w:sym w:font="Symbol" w:char="F074"/>
      </w:r>
      <w:r>
        <w:t xml:space="preserve"> — время, ч.</w:t>
      </w:r>
    </w:p>
    <w:p w:rsidR="00000000" w:rsidRDefault="002E0998">
      <w:pPr>
        <w:ind w:firstLine="426"/>
        <w:jc w:val="both"/>
      </w:pPr>
      <w:r>
        <w:t>В расчетах необходимо привести в соответствие единицы изм</w:t>
      </w:r>
      <w:r>
        <w:t>е</w:t>
      </w:r>
      <w:r>
        <w:t>рения всех величин, входящих в формулы, для чего единицы измер</w:t>
      </w:r>
      <w:r>
        <w:t>е</w:t>
      </w:r>
      <w:r>
        <w:t xml:space="preserve">ния объемной теплоемкости </w:t>
      </w:r>
      <w:r>
        <w:rPr>
          <w:i/>
        </w:rPr>
        <w:t>С</w:t>
      </w:r>
      <w:r>
        <w:rPr>
          <w:vertAlign w:val="subscript"/>
        </w:rPr>
        <w:t>т</w:t>
      </w:r>
      <w:r>
        <w:t xml:space="preserve">, </w:t>
      </w:r>
      <w:r>
        <w:rPr>
          <w:i/>
        </w:rPr>
        <w:t>С</w:t>
      </w:r>
      <w:r>
        <w:rPr>
          <w:vertAlign w:val="subscript"/>
        </w:rPr>
        <w:t>м</w:t>
      </w:r>
      <w:r>
        <w:t xml:space="preserve">, удельной теплоемкости </w:t>
      </w:r>
      <w:r>
        <w:rPr>
          <w:i/>
        </w:rPr>
        <w:t>С,</w:t>
      </w:r>
      <w:r>
        <w:t xml:space="preserve"> удел</w:t>
      </w:r>
      <w:r>
        <w:t>ь</w:t>
      </w:r>
      <w:r>
        <w:t xml:space="preserve">ной теплоты плавления льда </w:t>
      </w:r>
      <w:r>
        <w:rPr>
          <w:i/>
        </w:rPr>
        <w:sym w:font="Symbol" w:char="F072"/>
      </w:r>
      <w:r>
        <w:t>, теплоты таяния льда в</w:t>
      </w:r>
      <w:r>
        <w:rPr>
          <w:lang w:val="en-US"/>
        </w:rPr>
        <w:t xml:space="preserve"> </w:t>
      </w:r>
      <w:r>
        <w:t>1 м</w:t>
      </w:r>
      <w:r>
        <w:rPr>
          <w:vertAlign w:val="superscript"/>
        </w:rPr>
        <w:t>3</w:t>
      </w:r>
      <w:r>
        <w:t xml:space="preserve"> грунта </w:t>
      </w:r>
      <w:r>
        <w:rPr>
          <w:i/>
          <w:lang w:val="en-US"/>
        </w:rPr>
        <w:t>q</w:t>
      </w:r>
      <w:r>
        <w:t xml:space="preserve"> должны быть переведены соответственно в Вт</w:t>
      </w:r>
      <w:r>
        <w:sym w:font="Symbol" w:char="F0D7"/>
      </w:r>
      <w:r>
        <w:t>ч/(м</w:t>
      </w:r>
      <w:r>
        <w:rPr>
          <w:vertAlign w:val="superscript"/>
        </w:rPr>
        <w:t>3</w:t>
      </w:r>
      <w:r>
        <w:sym w:font="Symbol" w:char="F0D7"/>
      </w:r>
      <w:r>
        <w:t>°С), Вт</w:t>
      </w:r>
      <w:r>
        <w:sym w:font="Symbol" w:char="F0D7"/>
      </w:r>
      <w:r>
        <w:t>ч/(кг</w:t>
      </w:r>
      <w:r>
        <w:sym w:font="Symbol" w:char="F0D7"/>
      </w:r>
      <w:r>
        <w:t>°С), Вт</w:t>
      </w:r>
      <w:r>
        <w:sym w:font="Symbol" w:char="F0D7"/>
      </w:r>
      <w:r>
        <w:t>ч/кг, Вт</w:t>
      </w:r>
      <w:r>
        <w:sym w:font="Symbol" w:char="F0D7"/>
      </w:r>
      <w:r>
        <w:t>ч/м</w:t>
      </w:r>
      <w:r>
        <w:rPr>
          <w:vertAlign w:val="superscript"/>
        </w:rPr>
        <w:t>3</w:t>
      </w:r>
      <w:r>
        <w:t>, что до</w:t>
      </w:r>
      <w:r>
        <w:t>с</w:t>
      </w:r>
      <w:r>
        <w:t>тигается делением их на 3,6.</w:t>
      </w:r>
    </w:p>
    <w:p w:rsidR="00000000" w:rsidRDefault="002E0998">
      <w:pPr>
        <w:spacing w:before="120" w:after="120"/>
        <w:ind w:firstLine="425"/>
        <w:jc w:val="right"/>
      </w:pPr>
      <w:r>
        <w:t xml:space="preserve">Таблица 5 </w:t>
      </w:r>
    </w:p>
    <w:p w:rsidR="00000000" w:rsidRDefault="002E0998">
      <w:pPr>
        <w:spacing w:after="120"/>
        <w:ind w:firstLine="425"/>
        <w:jc w:val="center"/>
      </w:pPr>
      <w:r>
        <w:t xml:space="preserve">Значение </w:t>
      </w:r>
      <w:r>
        <w:rPr>
          <w:i/>
        </w:rPr>
        <w:t>К</w:t>
      </w:r>
      <w:r>
        <w:rPr>
          <w:i/>
          <w:vertAlign w:val="subscript"/>
        </w:rPr>
        <w:t>н</w:t>
      </w:r>
    </w:p>
    <w:tbl>
      <w:tblPr>
        <w:tblW w:w="0" w:type="auto"/>
        <w:tblInd w:w="40" w:type="dxa"/>
        <w:tblLayout w:type="fixed"/>
        <w:tblCellMar>
          <w:left w:w="39" w:type="dxa"/>
          <w:right w:w="39" w:type="dxa"/>
        </w:tblCellMar>
        <w:tblLook w:val="0000" w:firstRow="0" w:lastRow="0" w:firstColumn="0" w:lastColumn="0" w:noHBand="0" w:noVBand="0"/>
      </w:tblPr>
      <w:tblGrid>
        <w:gridCol w:w="1080"/>
        <w:gridCol w:w="2140"/>
        <w:gridCol w:w="774"/>
        <w:gridCol w:w="774"/>
        <w:gridCol w:w="774"/>
        <w:gridCol w:w="776"/>
      </w:tblGrid>
      <w:tr w:rsidR="00000000">
        <w:tblPrEx>
          <w:tblCellMar>
            <w:top w:w="0" w:type="dxa"/>
            <w:bottom w:w="0" w:type="dxa"/>
          </w:tblCellMar>
        </w:tblPrEx>
        <w:tc>
          <w:tcPr>
            <w:tcW w:w="1080" w:type="dxa"/>
            <w:tcBorders>
              <w:top w:val="single" w:sz="6" w:space="0" w:color="auto"/>
              <w:left w:val="single" w:sz="6" w:space="0" w:color="auto"/>
              <w:right w:val="single" w:sz="6" w:space="0" w:color="auto"/>
            </w:tcBorders>
          </w:tcPr>
          <w:p w:rsidR="00000000" w:rsidRDefault="002E0998">
            <w:pPr>
              <w:jc w:val="center"/>
            </w:pPr>
          </w:p>
        </w:tc>
        <w:tc>
          <w:tcPr>
            <w:tcW w:w="2140" w:type="dxa"/>
            <w:tcBorders>
              <w:top w:val="single" w:sz="6" w:space="0" w:color="auto"/>
              <w:left w:val="single" w:sz="6" w:space="0" w:color="auto"/>
              <w:right w:val="single" w:sz="6" w:space="0" w:color="auto"/>
            </w:tcBorders>
          </w:tcPr>
          <w:p w:rsidR="00000000" w:rsidRDefault="002E0998">
            <w:pPr>
              <w:jc w:val="center"/>
            </w:pPr>
          </w:p>
        </w:tc>
        <w:tc>
          <w:tcPr>
            <w:tcW w:w="3098" w:type="dxa"/>
            <w:gridSpan w:val="4"/>
            <w:tcBorders>
              <w:top w:val="single" w:sz="6" w:space="0" w:color="auto"/>
              <w:left w:val="single" w:sz="6" w:space="0" w:color="auto"/>
              <w:bottom w:val="single" w:sz="6" w:space="0" w:color="auto"/>
              <w:right w:val="single" w:sz="6" w:space="0" w:color="auto"/>
            </w:tcBorders>
          </w:tcPr>
          <w:p w:rsidR="00000000" w:rsidRDefault="002E0998">
            <w:pPr>
              <w:jc w:val="center"/>
            </w:pPr>
            <w:r>
              <w:t>Температура гру</w:t>
            </w:r>
            <w:r>
              <w:t>н</w:t>
            </w:r>
            <w:r>
              <w:t>тов, °С</w:t>
            </w:r>
          </w:p>
        </w:tc>
      </w:tr>
      <w:tr w:rsidR="00000000">
        <w:tblPrEx>
          <w:tblCellMar>
            <w:top w:w="0" w:type="dxa"/>
            <w:bottom w:w="0" w:type="dxa"/>
          </w:tblCellMar>
        </w:tblPrEx>
        <w:tc>
          <w:tcPr>
            <w:tcW w:w="1080" w:type="dxa"/>
            <w:tcBorders>
              <w:left w:val="single" w:sz="6" w:space="0" w:color="auto"/>
              <w:bottom w:val="single" w:sz="6" w:space="0" w:color="auto"/>
              <w:right w:val="single" w:sz="6" w:space="0" w:color="auto"/>
            </w:tcBorders>
          </w:tcPr>
          <w:p w:rsidR="00000000" w:rsidRDefault="002E0998">
            <w:pPr>
              <w:jc w:val="center"/>
            </w:pPr>
            <w:r>
              <w:t>Грунт</w:t>
            </w:r>
          </w:p>
        </w:tc>
        <w:tc>
          <w:tcPr>
            <w:tcW w:w="2140" w:type="dxa"/>
            <w:tcBorders>
              <w:left w:val="single" w:sz="6" w:space="0" w:color="auto"/>
              <w:bottom w:val="single" w:sz="6" w:space="0" w:color="auto"/>
              <w:right w:val="single" w:sz="6" w:space="0" w:color="auto"/>
            </w:tcBorders>
          </w:tcPr>
          <w:p w:rsidR="00000000" w:rsidRDefault="002E0998">
            <w:pPr>
              <w:jc w:val="center"/>
            </w:pPr>
            <w:r>
              <w:t>Число пласти</w:t>
            </w:r>
            <w:r>
              <w:t>ч</w:t>
            </w:r>
            <w:r>
              <w:t>ности</w:t>
            </w:r>
          </w:p>
        </w:tc>
        <w:tc>
          <w:tcPr>
            <w:tcW w:w="774" w:type="dxa"/>
            <w:tcBorders>
              <w:top w:val="single" w:sz="6" w:space="0" w:color="auto"/>
              <w:left w:val="single" w:sz="6" w:space="0" w:color="auto"/>
              <w:bottom w:val="single" w:sz="6" w:space="0" w:color="auto"/>
              <w:right w:val="single" w:sz="6" w:space="0" w:color="auto"/>
            </w:tcBorders>
          </w:tcPr>
          <w:p w:rsidR="00000000" w:rsidRDefault="002E0998">
            <w:pPr>
              <w:jc w:val="center"/>
            </w:pPr>
            <w:r>
              <w:t>минус 0,3</w:t>
            </w:r>
          </w:p>
        </w:tc>
        <w:tc>
          <w:tcPr>
            <w:tcW w:w="774" w:type="dxa"/>
            <w:tcBorders>
              <w:top w:val="single" w:sz="6" w:space="0" w:color="auto"/>
              <w:left w:val="single" w:sz="6" w:space="0" w:color="auto"/>
              <w:bottom w:val="single" w:sz="6" w:space="0" w:color="auto"/>
              <w:right w:val="single" w:sz="6" w:space="0" w:color="auto"/>
            </w:tcBorders>
          </w:tcPr>
          <w:p w:rsidR="00000000" w:rsidRDefault="002E0998">
            <w:pPr>
              <w:jc w:val="center"/>
            </w:pPr>
            <w:r>
              <w:t>минус 0,5</w:t>
            </w:r>
          </w:p>
        </w:tc>
        <w:tc>
          <w:tcPr>
            <w:tcW w:w="774" w:type="dxa"/>
            <w:tcBorders>
              <w:top w:val="single" w:sz="6" w:space="0" w:color="auto"/>
              <w:left w:val="single" w:sz="6" w:space="0" w:color="auto"/>
              <w:bottom w:val="single" w:sz="6" w:space="0" w:color="auto"/>
              <w:right w:val="single" w:sz="6" w:space="0" w:color="auto"/>
            </w:tcBorders>
          </w:tcPr>
          <w:p w:rsidR="00000000" w:rsidRDefault="002E0998">
            <w:pPr>
              <w:jc w:val="center"/>
            </w:pPr>
            <w:r>
              <w:t>минус 1</w:t>
            </w:r>
          </w:p>
        </w:tc>
        <w:tc>
          <w:tcPr>
            <w:tcW w:w="774" w:type="dxa"/>
            <w:tcBorders>
              <w:top w:val="single" w:sz="6" w:space="0" w:color="auto"/>
              <w:left w:val="single" w:sz="6" w:space="0" w:color="auto"/>
              <w:bottom w:val="single" w:sz="6" w:space="0" w:color="auto"/>
              <w:right w:val="single" w:sz="6" w:space="0" w:color="auto"/>
            </w:tcBorders>
          </w:tcPr>
          <w:p w:rsidR="00000000" w:rsidRDefault="002E0998">
            <w:pPr>
              <w:jc w:val="center"/>
            </w:pPr>
            <w:r>
              <w:t>минус 2</w:t>
            </w:r>
          </w:p>
        </w:tc>
      </w:tr>
      <w:tr w:rsidR="00000000">
        <w:tblPrEx>
          <w:tblCellMar>
            <w:top w:w="0" w:type="dxa"/>
            <w:bottom w:w="0" w:type="dxa"/>
          </w:tblCellMar>
        </w:tblPrEx>
        <w:tc>
          <w:tcPr>
            <w:tcW w:w="1080" w:type="dxa"/>
            <w:tcBorders>
              <w:top w:val="single" w:sz="6" w:space="0" w:color="auto"/>
              <w:left w:val="single" w:sz="6" w:space="0" w:color="auto"/>
              <w:right w:val="single" w:sz="6" w:space="0" w:color="auto"/>
            </w:tcBorders>
          </w:tcPr>
          <w:p w:rsidR="00000000" w:rsidRDefault="002E0998">
            <w:pPr>
              <w:jc w:val="both"/>
            </w:pPr>
            <w:r>
              <w:t>Пески</w:t>
            </w:r>
          </w:p>
        </w:tc>
        <w:tc>
          <w:tcPr>
            <w:tcW w:w="2140" w:type="dxa"/>
            <w:tcBorders>
              <w:top w:val="single" w:sz="6" w:space="0" w:color="auto"/>
              <w:left w:val="single" w:sz="6" w:space="0" w:color="auto"/>
              <w:right w:val="single" w:sz="6" w:space="0" w:color="auto"/>
            </w:tcBorders>
          </w:tcPr>
          <w:p w:rsidR="00000000" w:rsidRDefault="002E0998">
            <w:pPr>
              <w:ind w:firstLine="298"/>
              <w:jc w:val="center"/>
            </w:pPr>
            <w:r>
              <w:rPr>
                <w:i/>
                <w:lang w:val="en-US"/>
              </w:rPr>
              <w:t>w</w:t>
            </w:r>
            <w:r>
              <w:rPr>
                <w:i/>
                <w:vertAlign w:val="subscript"/>
              </w:rPr>
              <w:t>н</w:t>
            </w:r>
            <w:r>
              <w:t xml:space="preserve"> </w:t>
            </w:r>
            <w:r>
              <w:sym w:font="Symbol" w:char="F0A3"/>
            </w:r>
            <w:r>
              <w:t xml:space="preserve"> 1</w:t>
            </w:r>
          </w:p>
        </w:tc>
        <w:tc>
          <w:tcPr>
            <w:tcW w:w="774" w:type="dxa"/>
            <w:tcBorders>
              <w:top w:val="single" w:sz="6" w:space="0" w:color="auto"/>
              <w:left w:val="single" w:sz="6" w:space="0" w:color="auto"/>
              <w:right w:val="single" w:sz="6" w:space="0" w:color="auto"/>
            </w:tcBorders>
          </w:tcPr>
          <w:p w:rsidR="00000000" w:rsidRDefault="002E0998">
            <w:pPr>
              <w:jc w:val="center"/>
            </w:pPr>
            <w:r>
              <w:t>0</w:t>
            </w:r>
          </w:p>
        </w:tc>
        <w:tc>
          <w:tcPr>
            <w:tcW w:w="774" w:type="dxa"/>
            <w:tcBorders>
              <w:top w:val="single" w:sz="6" w:space="0" w:color="auto"/>
              <w:left w:val="single" w:sz="6" w:space="0" w:color="auto"/>
              <w:right w:val="single" w:sz="6" w:space="0" w:color="auto"/>
            </w:tcBorders>
          </w:tcPr>
          <w:p w:rsidR="00000000" w:rsidRDefault="002E0998">
            <w:pPr>
              <w:jc w:val="center"/>
              <w:rPr>
                <w:i/>
              </w:rPr>
            </w:pPr>
            <w:r>
              <w:t>0</w:t>
            </w:r>
          </w:p>
        </w:tc>
        <w:tc>
          <w:tcPr>
            <w:tcW w:w="774" w:type="dxa"/>
            <w:tcBorders>
              <w:top w:val="single" w:sz="6" w:space="0" w:color="auto"/>
              <w:left w:val="single" w:sz="6" w:space="0" w:color="auto"/>
              <w:right w:val="single" w:sz="6" w:space="0" w:color="auto"/>
            </w:tcBorders>
          </w:tcPr>
          <w:p w:rsidR="00000000" w:rsidRDefault="002E0998">
            <w:pPr>
              <w:jc w:val="center"/>
            </w:pPr>
            <w:r>
              <w:t>0</w:t>
            </w:r>
          </w:p>
        </w:tc>
        <w:tc>
          <w:tcPr>
            <w:tcW w:w="774" w:type="dxa"/>
            <w:tcBorders>
              <w:top w:val="single" w:sz="6" w:space="0" w:color="auto"/>
              <w:left w:val="single" w:sz="6" w:space="0" w:color="auto"/>
              <w:right w:val="single" w:sz="6" w:space="0" w:color="auto"/>
            </w:tcBorders>
          </w:tcPr>
          <w:p w:rsidR="00000000" w:rsidRDefault="002E0998">
            <w:pPr>
              <w:jc w:val="center"/>
            </w:pPr>
            <w:r>
              <w:t>0</w:t>
            </w:r>
          </w:p>
        </w:tc>
      </w:tr>
      <w:tr w:rsidR="00000000">
        <w:tblPrEx>
          <w:tblCellMar>
            <w:top w:w="0" w:type="dxa"/>
            <w:bottom w:w="0" w:type="dxa"/>
          </w:tblCellMar>
        </w:tblPrEx>
        <w:tc>
          <w:tcPr>
            <w:tcW w:w="1080" w:type="dxa"/>
            <w:tcBorders>
              <w:left w:val="single" w:sz="6" w:space="0" w:color="auto"/>
              <w:right w:val="single" w:sz="6" w:space="0" w:color="auto"/>
            </w:tcBorders>
          </w:tcPr>
          <w:p w:rsidR="00000000" w:rsidRDefault="002E0998">
            <w:pPr>
              <w:jc w:val="both"/>
            </w:pPr>
            <w:r>
              <w:t>Супеси</w:t>
            </w:r>
          </w:p>
        </w:tc>
        <w:tc>
          <w:tcPr>
            <w:tcW w:w="2140" w:type="dxa"/>
            <w:tcBorders>
              <w:left w:val="single" w:sz="6" w:space="0" w:color="auto"/>
              <w:right w:val="single" w:sz="6" w:space="0" w:color="auto"/>
            </w:tcBorders>
          </w:tcPr>
          <w:p w:rsidR="00000000" w:rsidRDefault="002E0998">
            <w:pPr>
              <w:jc w:val="center"/>
            </w:pPr>
            <w:r>
              <w:rPr>
                <w:lang w:val="en-US"/>
              </w:rPr>
              <w:t>1</w:t>
            </w:r>
            <w:r>
              <w:t xml:space="preserve"> </w:t>
            </w:r>
            <w:r>
              <w:rPr>
                <w:lang w:val="en-US"/>
              </w:rPr>
              <w:t>&lt;</w:t>
            </w:r>
            <w:r>
              <w:rPr>
                <w:i/>
                <w:lang w:val="en-US"/>
              </w:rPr>
              <w:t xml:space="preserve"> w</w:t>
            </w:r>
            <w:r>
              <w:rPr>
                <w:i/>
                <w:vertAlign w:val="subscript"/>
              </w:rPr>
              <w:t>н</w:t>
            </w:r>
            <w:r>
              <w:t xml:space="preserve"> </w:t>
            </w:r>
            <w:r>
              <w:sym w:font="Symbol" w:char="F0A3"/>
            </w:r>
            <w:r>
              <w:t xml:space="preserve"> 2</w:t>
            </w:r>
          </w:p>
          <w:p w:rsidR="00000000" w:rsidRDefault="002E0998">
            <w:pPr>
              <w:jc w:val="center"/>
              <w:rPr>
                <w:i/>
              </w:rPr>
            </w:pPr>
            <w:r>
              <w:t xml:space="preserve">2 </w:t>
            </w:r>
            <w:r>
              <w:rPr>
                <w:lang w:val="en-US"/>
              </w:rPr>
              <w:t>&lt;</w:t>
            </w:r>
            <w:r>
              <w:rPr>
                <w:i/>
                <w:lang w:val="en-US"/>
              </w:rPr>
              <w:t xml:space="preserve"> w</w:t>
            </w:r>
            <w:r>
              <w:rPr>
                <w:i/>
                <w:vertAlign w:val="subscript"/>
              </w:rPr>
              <w:t>н</w:t>
            </w:r>
            <w:r>
              <w:t xml:space="preserve"> </w:t>
            </w:r>
            <w:r>
              <w:sym w:font="Symbol" w:char="F0A3"/>
            </w:r>
            <w:r>
              <w:t xml:space="preserve"> 7</w:t>
            </w:r>
          </w:p>
        </w:tc>
        <w:tc>
          <w:tcPr>
            <w:tcW w:w="774" w:type="dxa"/>
            <w:tcBorders>
              <w:left w:val="single" w:sz="6" w:space="0" w:color="auto"/>
              <w:right w:val="single" w:sz="6" w:space="0" w:color="auto"/>
            </w:tcBorders>
          </w:tcPr>
          <w:p w:rsidR="00000000" w:rsidRDefault="002E0998">
            <w:pPr>
              <w:jc w:val="center"/>
            </w:pPr>
            <w:r>
              <w:t xml:space="preserve">0 </w:t>
            </w:r>
          </w:p>
          <w:p w:rsidR="00000000" w:rsidRDefault="002E0998">
            <w:pPr>
              <w:jc w:val="center"/>
              <w:rPr>
                <w:lang w:val="en-US"/>
              </w:rPr>
            </w:pPr>
            <w:r>
              <w:t>0,6</w:t>
            </w:r>
          </w:p>
        </w:tc>
        <w:tc>
          <w:tcPr>
            <w:tcW w:w="774" w:type="dxa"/>
            <w:tcBorders>
              <w:left w:val="single" w:sz="6" w:space="0" w:color="auto"/>
              <w:right w:val="single" w:sz="6" w:space="0" w:color="auto"/>
            </w:tcBorders>
          </w:tcPr>
          <w:p w:rsidR="00000000" w:rsidRDefault="002E0998">
            <w:pPr>
              <w:jc w:val="center"/>
              <w:rPr>
                <w:i/>
              </w:rPr>
            </w:pPr>
            <w:r>
              <w:t>0</w:t>
            </w:r>
            <w:r>
              <w:rPr>
                <w:i/>
              </w:rPr>
              <w:t xml:space="preserve"> </w:t>
            </w:r>
          </w:p>
          <w:p w:rsidR="00000000" w:rsidRDefault="002E0998">
            <w:pPr>
              <w:jc w:val="center"/>
            </w:pPr>
            <w:r>
              <w:t>0,5</w:t>
            </w:r>
          </w:p>
        </w:tc>
        <w:tc>
          <w:tcPr>
            <w:tcW w:w="774" w:type="dxa"/>
            <w:tcBorders>
              <w:left w:val="single" w:sz="6" w:space="0" w:color="auto"/>
              <w:right w:val="single" w:sz="6" w:space="0" w:color="auto"/>
            </w:tcBorders>
          </w:tcPr>
          <w:p w:rsidR="00000000" w:rsidRDefault="002E0998">
            <w:pPr>
              <w:jc w:val="center"/>
            </w:pPr>
            <w:r>
              <w:t xml:space="preserve">0 </w:t>
            </w:r>
          </w:p>
          <w:p w:rsidR="00000000" w:rsidRDefault="002E0998">
            <w:pPr>
              <w:jc w:val="center"/>
            </w:pPr>
            <w:r>
              <w:t>0,4</w:t>
            </w:r>
          </w:p>
        </w:tc>
        <w:tc>
          <w:tcPr>
            <w:tcW w:w="774" w:type="dxa"/>
            <w:tcBorders>
              <w:left w:val="single" w:sz="6" w:space="0" w:color="auto"/>
              <w:right w:val="single" w:sz="6" w:space="0" w:color="auto"/>
            </w:tcBorders>
          </w:tcPr>
          <w:p w:rsidR="00000000" w:rsidRDefault="002E0998">
            <w:pPr>
              <w:jc w:val="center"/>
            </w:pPr>
            <w:r>
              <w:t xml:space="preserve">0 </w:t>
            </w:r>
          </w:p>
          <w:p w:rsidR="00000000" w:rsidRDefault="002E0998">
            <w:pPr>
              <w:jc w:val="center"/>
            </w:pPr>
            <w:r>
              <w:t>0,35</w:t>
            </w:r>
          </w:p>
        </w:tc>
      </w:tr>
      <w:tr w:rsidR="00000000">
        <w:tblPrEx>
          <w:tblCellMar>
            <w:top w:w="0" w:type="dxa"/>
            <w:bottom w:w="0" w:type="dxa"/>
          </w:tblCellMar>
        </w:tblPrEx>
        <w:tc>
          <w:tcPr>
            <w:tcW w:w="1080" w:type="dxa"/>
            <w:tcBorders>
              <w:left w:val="single" w:sz="6" w:space="0" w:color="auto"/>
              <w:right w:val="single" w:sz="6" w:space="0" w:color="auto"/>
            </w:tcBorders>
          </w:tcPr>
          <w:p w:rsidR="00000000" w:rsidRDefault="002E0998">
            <w:pPr>
              <w:jc w:val="both"/>
            </w:pPr>
            <w:r>
              <w:t>Суглинки</w:t>
            </w:r>
          </w:p>
        </w:tc>
        <w:tc>
          <w:tcPr>
            <w:tcW w:w="2140" w:type="dxa"/>
            <w:tcBorders>
              <w:left w:val="single" w:sz="6" w:space="0" w:color="auto"/>
              <w:right w:val="single" w:sz="6" w:space="0" w:color="auto"/>
            </w:tcBorders>
          </w:tcPr>
          <w:p w:rsidR="00000000" w:rsidRDefault="002E0998">
            <w:pPr>
              <w:jc w:val="center"/>
            </w:pPr>
            <w:r>
              <w:t xml:space="preserve">7 &lt; </w:t>
            </w:r>
            <w:r>
              <w:rPr>
                <w:i/>
                <w:lang w:val="en-US"/>
              </w:rPr>
              <w:t>w</w:t>
            </w:r>
            <w:r>
              <w:rPr>
                <w:i/>
                <w:vertAlign w:val="subscript"/>
              </w:rPr>
              <w:t>н</w:t>
            </w:r>
            <w:r>
              <w:t xml:space="preserve"> </w:t>
            </w:r>
            <w:r>
              <w:sym w:font="Symbol" w:char="F0A3"/>
            </w:r>
            <w:r>
              <w:t xml:space="preserve"> </w:t>
            </w:r>
            <w:r>
              <w:rPr>
                <w:lang w:val="en-US"/>
              </w:rPr>
              <w:t>1</w:t>
            </w:r>
            <w:r>
              <w:t>3</w:t>
            </w:r>
          </w:p>
          <w:p w:rsidR="00000000" w:rsidRDefault="002E0998">
            <w:pPr>
              <w:jc w:val="center"/>
              <w:rPr>
                <w:lang w:val="en-US"/>
              </w:rPr>
            </w:pPr>
            <w:r>
              <w:rPr>
                <w:lang w:val="en-US"/>
              </w:rPr>
              <w:t>1</w:t>
            </w:r>
            <w:r>
              <w:t xml:space="preserve">3 </w:t>
            </w:r>
            <w:r>
              <w:rPr>
                <w:lang w:val="en-US"/>
              </w:rPr>
              <w:t>&lt;</w:t>
            </w:r>
            <w:r>
              <w:rPr>
                <w:i/>
                <w:lang w:val="en-US"/>
              </w:rPr>
              <w:t xml:space="preserve"> w</w:t>
            </w:r>
            <w:r>
              <w:rPr>
                <w:i/>
                <w:vertAlign w:val="subscript"/>
              </w:rPr>
              <w:t>н</w:t>
            </w:r>
            <w:r>
              <w:t xml:space="preserve"> </w:t>
            </w:r>
            <w:r>
              <w:sym w:font="Symbol" w:char="F0A3"/>
            </w:r>
            <w:r>
              <w:t xml:space="preserve"> 17</w:t>
            </w:r>
          </w:p>
        </w:tc>
        <w:tc>
          <w:tcPr>
            <w:tcW w:w="774" w:type="dxa"/>
            <w:tcBorders>
              <w:left w:val="single" w:sz="6" w:space="0" w:color="auto"/>
              <w:right w:val="single" w:sz="6" w:space="0" w:color="auto"/>
            </w:tcBorders>
          </w:tcPr>
          <w:p w:rsidR="00000000" w:rsidRDefault="002E0998">
            <w:pPr>
              <w:jc w:val="center"/>
            </w:pPr>
            <w:r>
              <w:t>0,7</w:t>
            </w:r>
          </w:p>
          <w:p w:rsidR="00000000" w:rsidRDefault="002E0998">
            <w:pPr>
              <w:jc w:val="center"/>
            </w:pPr>
            <w:r>
              <w:t>1</w:t>
            </w:r>
          </w:p>
        </w:tc>
        <w:tc>
          <w:tcPr>
            <w:tcW w:w="774" w:type="dxa"/>
            <w:tcBorders>
              <w:left w:val="single" w:sz="6" w:space="0" w:color="auto"/>
              <w:right w:val="single" w:sz="6" w:space="0" w:color="auto"/>
            </w:tcBorders>
          </w:tcPr>
          <w:p w:rsidR="00000000" w:rsidRDefault="002E0998">
            <w:pPr>
              <w:jc w:val="center"/>
            </w:pPr>
            <w:r>
              <w:t xml:space="preserve">0,65 </w:t>
            </w:r>
          </w:p>
          <w:p w:rsidR="00000000" w:rsidRDefault="002E0998">
            <w:pPr>
              <w:jc w:val="center"/>
            </w:pPr>
            <w:r>
              <w:t>0,75</w:t>
            </w:r>
          </w:p>
        </w:tc>
        <w:tc>
          <w:tcPr>
            <w:tcW w:w="774" w:type="dxa"/>
            <w:tcBorders>
              <w:left w:val="single" w:sz="6" w:space="0" w:color="auto"/>
              <w:right w:val="single" w:sz="6" w:space="0" w:color="auto"/>
            </w:tcBorders>
          </w:tcPr>
          <w:p w:rsidR="00000000" w:rsidRDefault="002E0998">
            <w:pPr>
              <w:jc w:val="center"/>
            </w:pPr>
            <w:r>
              <w:t xml:space="preserve">0,6 </w:t>
            </w:r>
          </w:p>
          <w:p w:rsidR="00000000" w:rsidRDefault="002E0998">
            <w:pPr>
              <w:jc w:val="center"/>
            </w:pPr>
            <w:r>
              <w:t>0,65</w:t>
            </w:r>
          </w:p>
        </w:tc>
        <w:tc>
          <w:tcPr>
            <w:tcW w:w="774" w:type="dxa"/>
            <w:tcBorders>
              <w:left w:val="single" w:sz="6" w:space="0" w:color="auto"/>
              <w:right w:val="single" w:sz="6" w:space="0" w:color="auto"/>
            </w:tcBorders>
          </w:tcPr>
          <w:p w:rsidR="00000000" w:rsidRDefault="002E0998">
            <w:pPr>
              <w:jc w:val="center"/>
            </w:pPr>
            <w:r>
              <w:t xml:space="preserve">0,50 </w:t>
            </w:r>
          </w:p>
          <w:p w:rsidR="00000000" w:rsidRDefault="002E0998">
            <w:pPr>
              <w:jc w:val="center"/>
            </w:pPr>
            <w:r>
              <w:t>0,55</w:t>
            </w:r>
          </w:p>
        </w:tc>
      </w:tr>
      <w:tr w:rsidR="00000000">
        <w:tblPrEx>
          <w:tblCellMar>
            <w:top w:w="0" w:type="dxa"/>
            <w:bottom w:w="0" w:type="dxa"/>
          </w:tblCellMar>
        </w:tblPrEx>
        <w:tc>
          <w:tcPr>
            <w:tcW w:w="1080" w:type="dxa"/>
            <w:tcBorders>
              <w:left w:val="single" w:sz="6" w:space="0" w:color="auto"/>
              <w:bottom w:val="single" w:sz="6" w:space="0" w:color="auto"/>
              <w:right w:val="single" w:sz="6" w:space="0" w:color="auto"/>
            </w:tcBorders>
          </w:tcPr>
          <w:p w:rsidR="00000000" w:rsidRDefault="002E0998">
            <w:pPr>
              <w:jc w:val="both"/>
            </w:pPr>
            <w:r>
              <w:t>Глины</w:t>
            </w:r>
          </w:p>
        </w:tc>
        <w:tc>
          <w:tcPr>
            <w:tcW w:w="2140" w:type="dxa"/>
            <w:tcBorders>
              <w:left w:val="single" w:sz="6" w:space="0" w:color="auto"/>
              <w:bottom w:val="single" w:sz="6" w:space="0" w:color="auto"/>
              <w:right w:val="single" w:sz="6" w:space="0" w:color="auto"/>
            </w:tcBorders>
          </w:tcPr>
          <w:p w:rsidR="00000000" w:rsidRDefault="002E0998">
            <w:pPr>
              <w:ind w:firstLine="440"/>
              <w:jc w:val="center"/>
            </w:pPr>
            <w:r>
              <w:rPr>
                <w:i/>
                <w:lang w:val="en-US"/>
              </w:rPr>
              <w:t>w</w:t>
            </w:r>
            <w:r>
              <w:rPr>
                <w:i/>
                <w:vertAlign w:val="subscript"/>
              </w:rPr>
              <w:t>н</w:t>
            </w:r>
            <w:r>
              <w:t xml:space="preserve"> </w:t>
            </w:r>
            <w:r>
              <w:sym w:font="Symbol" w:char="F0A3"/>
            </w:r>
            <w:r>
              <w:t xml:space="preserve"> 17</w:t>
            </w:r>
          </w:p>
        </w:tc>
        <w:tc>
          <w:tcPr>
            <w:tcW w:w="774" w:type="dxa"/>
            <w:tcBorders>
              <w:left w:val="single" w:sz="6" w:space="0" w:color="auto"/>
              <w:bottom w:val="single" w:sz="6" w:space="0" w:color="auto"/>
              <w:right w:val="single" w:sz="6" w:space="0" w:color="auto"/>
            </w:tcBorders>
          </w:tcPr>
          <w:p w:rsidR="00000000" w:rsidRDefault="002E0998">
            <w:pPr>
              <w:jc w:val="center"/>
            </w:pPr>
            <w:r>
              <w:t>1</w:t>
            </w:r>
          </w:p>
        </w:tc>
        <w:tc>
          <w:tcPr>
            <w:tcW w:w="774" w:type="dxa"/>
            <w:tcBorders>
              <w:left w:val="single" w:sz="6" w:space="0" w:color="auto"/>
              <w:bottom w:val="single" w:sz="6" w:space="0" w:color="auto"/>
              <w:right w:val="single" w:sz="6" w:space="0" w:color="auto"/>
            </w:tcBorders>
          </w:tcPr>
          <w:p w:rsidR="00000000" w:rsidRDefault="002E0998">
            <w:pPr>
              <w:jc w:val="center"/>
            </w:pPr>
            <w:r>
              <w:t>0,95</w:t>
            </w:r>
          </w:p>
        </w:tc>
        <w:tc>
          <w:tcPr>
            <w:tcW w:w="774" w:type="dxa"/>
            <w:tcBorders>
              <w:left w:val="single" w:sz="6" w:space="0" w:color="auto"/>
              <w:bottom w:val="single" w:sz="6" w:space="0" w:color="auto"/>
              <w:right w:val="single" w:sz="6" w:space="0" w:color="auto"/>
            </w:tcBorders>
          </w:tcPr>
          <w:p w:rsidR="00000000" w:rsidRDefault="002E0998">
            <w:pPr>
              <w:jc w:val="center"/>
            </w:pPr>
            <w:r>
              <w:t>0,9</w:t>
            </w:r>
          </w:p>
        </w:tc>
        <w:tc>
          <w:tcPr>
            <w:tcW w:w="774" w:type="dxa"/>
            <w:tcBorders>
              <w:left w:val="single" w:sz="6" w:space="0" w:color="auto"/>
              <w:bottom w:val="single" w:sz="6" w:space="0" w:color="auto"/>
              <w:right w:val="single" w:sz="6" w:space="0" w:color="auto"/>
            </w:tcBorders>
          </w:tcPr>
          <w:p w:rsidR="00000000" w:rsidRDefault="002E0998">
            <w:pPr>
              <w:jc w:val="center"/>
            </w:pPr>
            <w:r>
              <w:t>0,65</w:t>
            </w:r>
          </w:p>
        </w:tc>
      </w:tr>
    </w:tbl>
    <w:p w:rsidR="00000000" w:rsidRDefault="002E0998">
      <w:pPr>
        <w:spacing w:before="120"/>
        <w:ind w:firstLine="426"/>
        <w:jc w:val="right"/>
        <w:rPr>
          <w:i/>
        </w:rPr>
      </w:pPr>
      <w:r>
        <w:rPr>
          <w:i/>
        </w:rPr>
        <w:t xml:space="preserve">ПРИЛОЖЕНИЕ 2 </w:t>
      </w:r>
    </w:p>
    <w:p w:rsidR="00000000" w:rsidRDefault="002E0998">
      <w:pPr>
        <w:spacing w:before="120"/>
        <w:jc w:val="center"/>
        <w:rPr>
          <w:b/>
        </w:rPr>
      </w:pPr>
      <w:r>
        <w:rPr>
          <w:b/>
        </w:rPr>
        <w:t>ПРИМЕРЫ ТЕПЛОТЕХНИЧЕСКИХ РАСЧЕТОВ</w:t>
      </w:r>
    </w:p>
    <w:p w:rsidR="00000000" w:rsidRDefault="002E0998">
      <w:pPr>
        <w:spacing w:before="120"/>
        <w:ind w:firstLine="426"/>
        <w:jc w:val="both"/>
      </w:pPr>
      <w:r>
        <w:rPr>
          <w:b/>
        </w:rPr>
        <w:t>Пример 1.</w:t>
      </w:r>
      <w:r>
        <w:t xml:space="preserve"> Определить среднегодовую температуру грунта, гл</w:t>
      </w:r>
      <w:r>
        <w:t>у</w:t>
      </w:r>
      <w:r>
        <w:t xml:space="preserve">бину сезонного оттаивания </w:t>
      </w:r>
      <w:r>
        <w:rPr>
          <w:i/>
        </w:rPr>
        <w:t>Н</w:t>
      </w:r>
      <w:r>
        <w:rPr>
          <w:vertAlign w:val="subscript"/>
        </w:rPr>
        <w:t>т</w:t>
      </w:r>
      <w:r>
        <w:rPr>
          <w:i/>
        </w:rPr>
        <w:t xml:space="preserve"> </w:t>
      </w:r>
      <w:r>
        <w:t>и расчетную температуру грунта</w:t>
      </w:r>
      <w:r>
        <w:rPr>
          <w:lang w:val="en-US"/>
        </w:rPr>
        <w:t xml:space="preserve"> </w:t>
      </w:r>
      <w:r>
        <w:rPr>
          <w:i/>
          <w:lang w:val="en-US"/>
        </w:rPr>
        <w:t>t</w:t>
      </w:r>
      <w:r>
        <w:rPr>
          <w:i/>
          <w:vertAlign w:val="subscript"/>
          <w:lang w:val="en-US"/>
        </w:rPr>
        <w:t>r</w:t>
      </w:r>
      <w:r>
        <w:rPr>
          <w:i/>
          <w:lang w:val="en-US"/>
        </w:rPr>
        <w:t xml:space="preserve"> </w:t>
      </w:r>
      <w:r>
        <w:t>в районе Игарки для участка за пределами застройки. Глубина зал</w:t>
      </w:r>
      <w:r>
        <w:t>о</w:t>
      </w:r>
      <w:r>
        <w:t>жени</w:t>
      </w:r>
      <w:r>
        <w:t>я трубопровода</w:t>
      </w:r>
      <w:r>
        <w:rPr>
          <w:lang w:val="en-US"/>
        </w:rPr>
        <w:t xml:space="preserve"> </w:t>
      </w:r>
      <w:r>
        <w:rPr>
          <w:i/>
          <w:lang w:val="en-US"/>
        </w:rPr>
        <w:t>h</w:t>
      </w:r>
      <w:r>
        <w:rPr>
          <w:lang w:val="en-US"/>
        </w:rPr>
        <w:t xml:space="preserve"> = l,5</w:t>
      </w:r>
      <w:r>
        <w:t xml:space="preserve"> м. Грунт — суглинок суммарной вла</w:t>
      </w:r>
      <w:r>
        <w:t>ж</w:t>
      </w:r>
      <w:r>
        <w:t xml:space="preserve">ностью </w:t>
      </w:r>
      <w:r>
        <w:rPr>
          <w:i/>
          <w:lang w:val="en-US"/>
        </w:rPr>
        <w:t>w</w:t>
      </w:r>
      <w:r>
        <w:rPr>
          <w:i/>
          <w:vertAlign w:val="subscript"/>
        </w:rPr>
        <w:t>c</w:t>
      </w:r>
      <w:r>
        <w:rPr>
          <w:lang w:val="en-US"/>
        </w:rPr>
        <w:t xml:space="preserve"> </w:t>
      </w:r>
      <w:r>
        <w:t>=</w:t>
      </w:r>
      <w:r>
        <w:rPr>
          <w:lang w:val="en-US"/>
        </w:rPr>
        <w:t xml:space="preserve"> 0,3</w:t>
      </w:r>
      <w:r>
        <w:t xml:space="preserve">, пределом раскатывания </w:t>
      </w:r>
      <w:r>
        <w:rPr>
          <w:i/>
          <w:lang w:val="en-US"/>
        </w:rPr>
        <w:t>w</w:t>
      </w:r>
      <w:r>
        <w:rPr>
          <w:i/>
          <w:vertAlign w:val="subscript"/>
        </w:rPr>
        <w:t>р</w:t>
      </w:r>
      <w:r>
        <w:rPr>
          <w:lang w:val="en-US"/>
        </w:rPr>
        <w:t xml:space="preserve"> </w:t>
      </w:r>
      <w:r>
        <w:t>= 0,15, числом пласти</w:t>
      </w:r>
      <w:r>
        <w:t>ч</w:t>
      </w:r>
      <w:r>
        <w:t xml:space="preserve">ности </w:t>
      </w:r>
      <w:r>
        <w:rPr>
          <w:i/>
          <w:lang w:val="en-US"/>
        </w:rPr>
        <w:t>w</w:t>
      </w:r>
      <w:r>
        <w:rPr>
          <w:i/>
          <w:vertAlign w:val="subscript"/>
        </w:rPr>
        <w:t>п</w:t>
      </w:r>
      <w:r>
        <w:t xml:space="preserve"> = 8, с объемным весом </w:t>
      </w:r>
      <w:r>
        <w:sym w:font="Symbol" w:char="F067"/>
      </w:r>
      <w:r>
        <w:rPr>
          <w:sz w:val="16"/>
          <w:vertAlign w:val="subscript"/>
        </w:rPr>
        <w:t>0</w:t>
      </w:r>
      <w:r>
        <w:t xml:space="preserve"> = 1600 кгс/м</w:t>
      </w:r>
      <w:r>
        <w:rPr>
          <w:vertAlign w:val="superscript"/>
        </w:rPr>
        <w:t>3</w:t>
      </w:r>
      <w:r>
        <w:t>. Среднегодовая те</w:t>
      </w:r>
      <w:r>
        <w:t>м</w:t>
      </w:r>
      <w:r>
        <w:t>пература грунта м</w:t>
      </w:r>
      <w:r>
        <w:t>и</w:t>
      </w:r>
      <w:r>
        <w:t>нус 2°С.</w:t>
      </w:r>
    </w:p>
    <w:p w:rsidR="00000000" w:rsidRDefault="002E0998">
      <w:pPr>
        <w:ind w:firstLine="426"/>
        <w:jc w:val="both"/>
      </w:pPr>
      <w:r>
        <w:t>Согласно данным главы</w:t>
      </w:r>
      <w:r>
        <w:rPr>
          <w:lang w:val="en-US"/>
        </w:rPr>
        <w:t xml:space="preserve"> </w:t>
      </w:r>
      <w:r>
        <w:t>СНиП по строительной климатологии и геофизике основные климатические показатели для данного ра</w:t>
      </w:r>
      <w:r>
        <w:t>й</w:t>
      </w:r>
      <w:r>
        <w:t>она следу</w:t>
      </w:r>
      <w:r>
        <w:t>ю</w:t>
      </w:r>
      <w:r>
        <w:t>щие:</w:t>
      </w:r>
    </w:p>
    <w:p w:rsidR="00000000" w:rsidRDefault="002E0998">
      <w:pPr>
        <w:ind w:firstLine="426"/>
        <w:jc w:val="both"/>
      </w:pPr>
      <w:r>
        <w:t xml:space="preserve">продолжительность зимнего периода </w:t>
      </w:r>
      <w:r>
        <w:rPr>
          <w:i/>
        </w:rPr>
        <w:sym w:font="Symbol" w:char="F074"/>
      </w:r>
      <w:r>
        <w:rPr>
          <w:i/>
          <w:vertAlign w:val="subscript"/>
        </w:rPr>
        <w:t>з</w:t>
      </w:r>
      <w:r>
        <w:t xml:space="preserve"> = 240дн. = 5760ч; </w:t>
      </w:r>
    </w:p>
    <w:p w:rsidR="00000000" w:rsidRDefault="002E0998">
      <w:pPr>
        <w:ind w:firstLine="426"/>
        <w:jc w:val="both"/>
      </w:pPr>
      <w:r>
        <w:t xml:space="preserve">продолжительность летнего периода </w:t>
      </w:r>
      <w:r>
        <w:rPr>
          <w:i/>
        </w:rPr>
        <w:sym w:font="Symbol" w:char="F074"/>
      </w:r>
      <w:r>
        <w:rPr>
          <w:i/>
          <w:vertAlign w:val="subscript"/>
        </w:rPr>
        <w:t>л</w:t>
      </w:r>
      <w:r>
        <w:t xml:space="preserve"> = 125 дн. = 3000 ч; </w:t>
      </w:r>
    </w:p>
    <w:p w:rsidR="00000000" w:rsidRDefault="002E0998">
      <w:pPr>
        <w:ind w:firstLine="426"/>
        <w:jc w:val="both"/>
      </w:pPr>
      <w:r>
        <w:t>сумма отрицательных градусо-часов температуры воздух</w:t>
      </w:r>
      <w:r>
        <w:t>а</w:t>
      </w:r>
      <w:r>
        <w:rPr>
          <w:lang w:val="en-US"/>
        </w:rPr>
        <w:t xml:space="preserve"> </w:t>
      </w:r>
    </w:p>
    <w:p w:rsidR="00000000" w:rsidRDefault="002E0998">
      <w:pPr>
        <w:spacing w:before="120"/>
        <w:jc w:val="center"/>
      </w:pPr>
      <w:r>
        <w:rPr>
          <w:lang w:val="en-US"/>
        </w:rPr>
        <w:sym w:font="Symbol" w:char="F057"/>
      </w:r>
      <w:r>
        <w:rPr>
          <w:vertAlign w:val="subscript"/>
        </w:rPr>
        <w:t>з</w:t>
      </w:r>
      <w:r>
        <w:t xml:space="preserve"> </w:t>
      </w:r>
      <w:r>
        <w:rPr>
          <w:lang w:val="en-US"/>
        </w:rPr>
        <w:t xml:space="preserve">= </w:t>
      </w:r>
      <w:r>
        <w:noBreakHyphen/>
        <w:t xml:space="preserve"> (28,6</w:t>
      </w:r>
      <w:r>
        <w:sym w:font="Symbol" w:char="F0D7"/>
      </w:r>
      <w:r>
        <w:t>720 + 25,6</w:t>
      </w:r>
      <w:r>
        <w:sym w:font="Symbol" w:char="F0D7"/>
      </w:r>
      <w:r>
        <w:t>720 + 20,0</w:t>
      </w:r>
      <w:r>
        <w:sym w:font="Symbol" w:char="F0D7"/>
      </w:r>
      <w:r>
        <w:t>720 + 1,7</w:t>
      </w:r>
      <w:r>
        <w:sym w:font="Symbol" w:char="F0D7"/>
      </w:r>
      <w:r>
        <w:t>720 + 2,6</w:t>
      </w:r>
      <w:r>
        <w:sym w:font="Symbol" w:char="F0D7"/>
      </w:r>
      <w:r>
        <w:t>720 + 6,7</w:t>
      </w:r>
      <w:r>
        <w:sym w:font="Symbol" w:char="F0D7"/>
      </w:r>
      <w:r>
        <w:t>720 + 6,7</w:t>
      </w:r>
      <w:r>
        <w:sym w:font="Symbol" w:char="F0D7"/>
      </w:r>
      <w:r>
        <w:t>720 + 21,2</w:t>
      </w:r>
      <w:r>
        <w:sym w:font="Symbol" w:char="F0D7"/>
      </w:r>
      <w:r>
        <w:t>720 + 27,2</w:t>
      </w:r>
      <w:r>
        <w:sym w:font="Symbol" w:char="F0D7"/>
      </w:r>
      <w:r>
        <w:t xml:space="preserve">720) = </w:t>
      </w:r>
      <w:r>
        <w:noBreakHyphen/>
        <w:t xml:space="preserve"> 103390°C/ч; </w:t>
      </w:r>
    </w:p>
    <w:p w:rsidR="00000000" w:rsidRDefault="002E0998">
      <w:pPr>
        <w:spacing w:before="120"/>
        <w:ind w:firstLine="426"/>
        <w:jc w:val="both"/>
      </w:pPr>
      <w:r>
        <w:t>сумма положительных градусо-часов температуры воздуха</w:t>
      </w:r>
    </w:p>
    <w:p w:rsidR="00000000" w:rsidRDefault="002E0998">
      <w:pPr>
        <w:spacing w:before="120"/>
        <w:jc w:val="center"/>
      </w:pPr>
      <w:r>
        <w:rPr>
          <w:lang w:val="en-US"/>
        </w:rPr>
        <w:sym w:font="Symbol" w:char="F057"/>
      </w:r>
      <w:r>
        <w:rPr>
          <w:vertAlign w:val="subscript"/>
        </w:rPr>
        <w:t>л</w:t>
      </w:r>
      <w:r>
        <w:t xml:space="preserve"> </w:t>
      </w:r>
      <w:r>
        <w:rPr>
          <w:lang w:val="en-US"/>
        </w:rPr>
        <w:t>=</w:t>
      </w:r>
      <w:r>
        <w:t xml:space="preserve"> (7,7</w:t>
      </w:r>
      <w:r>
        <w:sym w:font="Symbol" w:char="F0D7"/>
      </w:r>
      <w:r>
        <w:t>720+14,8</w:t>
      </w:r>
      <w:r>
        <w:sym w:font="Symbol" w:char="F0D7"/>
      </w:r>
      <w:r>
        <w:t>720+11,6</w:t>
      </w:r>
      <w:r>
        <w:sym w:font="Symbol" w:char="F0D7"/>
      </w:r>
      <w:r>
        <w:t>720+4,7</w:t>
      </w:r>
      <w:r>
        <w:sym w:font="Symbol" w:char="F0D7"/>
      </w:r>
      <w:r>
        <w:t xml:space="preserve">720) = 27940°С/ч; </w:t>
      </w:r>
    </w:p>
    <w:p w:rsidR="00000000" w:rsidRDefault="002E0998">
      <w:pPr>
        <w:spacing w:before="120"/>
        <w:ind w:firstLine="426"/>
        <w:jc w:val="both"/>
      </w:pPr>
      <w:r>
        <w:t>среднез</w:t>
      </w:r>
      <w:r>
        <w:t>и</w:t>
      </w:r>
      <w:r>
        <w:t xml:space="preserve">мняя температура воздуха </w:t>
      </w:r>
    </w:p>
    <w:p w:rsidR="00000000" w:rsidRDefault="002E0998">
      <w:pPr>
        <w:spacing w:before="120"/>
        <w:ind w:firstLine="426"/>
        <w:jc w:val="center"/>
      </w:pPr>
      <w:r>
        <w:rPr>
          <w:position w:val="-28"/>
        </w:rPr>
        <w:object w:dxaOrig="2860" w:dyaOrig="680">
          <v:shape id="_x0000_i1144" type="#_x0000_t75" style="width:117.75pt;height:27.75pt" o:ole="">
            <v:imagedata r:id="rId192" o:title=""/>
          </v:shape>
          <o:OLEObject Type="Embed" ProgID="Equation.2" ShapeID="_x0000_i1144" DrawAspect="Content" ObjectID="_1427219903" r:id="rId193"/>
        </w:object>
      </w:r>
      <w:r>
        <w:t xml:space="preserve"> </w:t>
      </w:r>
    </w:p>
    <w:p w:rsidR="00000000" w:rsidRDefault="002E0998">
      <w:pPr>
        <w:spacing w:before="120"/>
        <w:ind w:firstLine="426"/>
        <w:jc w:val="both"/>
      </w:pPr>
      <w:r>
        <w:t>среднелетняя температура воздуха</w:t>
      </w:r>
    </w:p>
    <w:p w:rsidR="00000000" w:rsidRDefault="002E0998">
      <w:pPr>
        <w:spacing w:before="120"/>
        <w:ind w:firstLine="426"/>
        <w:jc w:val="center"/>
      </w:pPr>
      <w:r>
        <w:rPr>
          <w:position w:val="-28"/>
        </w:rPr>
        <w:object w:dxaOrig="2580" w:dyaOrig="700">
          <v:shape id="_x0000_i1145" type="#_x0000_t75" style="width:106.5pt;height:28.5pt" o:ole="">
            <v:imagedata r:id="rId194" o:title=""/>
          </v:shape>
          <o:OLEObject Type="Embed" ProgID="Equation.2" ShapeID="_x0000_i1145" DrawAspect="Content" ObjectID="_1427219904" r:id="rId195"/>
        </w:object>
      </w:r>
    </w:p>
    <w:p w:rsidR="00000000" w:rsidRDefault="002E0998">
      <w:pPr>
        <w:spacing w:before="120"/>
        <w:ind w:firstLine="426"/>
        <w:jc w:val="both"/>
      </w:pPr>
      <w:r>
        <w:t xml:space="preserve">среднезимняя толщина снежного покрова </w:t>
      </w:r>
      <w:r>
        <w:rPr>
          <w:i/>
        </w:rPr>
        <w:t>Н</w:t>
      </w:r>
      <w:r>
        <w:rPr>
          <w:i/>
          <w:vertAlign w:val="subscript"/>
        </w:rPr>
        <w:t>с</w:t>
      </w:r>
      <w:r>
        <w:rPr>
          <w:i/>
        </w:rPr>
        <w:t xml:space="preserve"> </w:t>
      </w:r>
      <w:r>
        <w:t>= 0,45 м (по да</w:t>
      </w:r>
      <w:r>
        <w:t>н</w:t>
      </w:r>
      <w:r>
        <w:t>ным местной метеостанции).</w:t>
      </w:r>
    </w:p>
    <w:p w:rsidR="00000000" w:rsidRDefault="002E0998">
      <w:pPr>
        <w:ind w:firstLine="426"/>
        <w:jc w:val="both"/>
      </w:pPr>
      <w:r>
        <w:t xml:space="preserve">Значения теплофизических характеристик грунта определяются по табл. 4. При </w:t>
      </w:r>
      <w:r>
        <w:rPr>
          <w:i/>
          <w:lang w:val="en-US"/>
        </w:rPr>
        <w:t>w</w:t>
      </w:r>
      <w:r>
        <w:rPr>
          <w:i/>
          <w:vertAlign w:val="subscript"/>
        </w:rPr>
        <w:t>c</w:t>
      </w:r>
      <w:r>
        <w:rPr>
          <w:lang w:val="en-US"/>
        </w:rPr>
        <w:t xml:space="preserve"> </w:t>
      </w:r>
      <w:r>
        <w:t>=</w:t>
      </w:r>
      <w:r>
        <w:rPr>
          <w:lang w:val="en-US"/>
        </w:rPr>
        <w:t xml:space="preserve"> 0</w:t>
      </w:r>
      <w:r>
        <w:rPr>
          <w:lang w:val="en-US"/>
        </w:rPr>
        <w:t>,3</w:t>
      </w:r>
      <w:r>
        <w:t xml:space="preserve"> и </w:t>
      </w:r>
      <w:r>
        <w:sym w:font="Symbol" w:char="F067"/>
      </w:r>
      <w:r>
        <w:rPr>
          <w:sz w:val="16"/>
          <w:vertAlign w:val="subscript"/>
        </w:rPr>
        <w:t>0</w:t>
      </w:r>
      <w:r>
        <w:t xml:space="preserve"> = 1600 кгс/м</w:t>
      </w:r>
      <w:r>
        <w:rPr>
          <w:vertAlign w:val="superscript"/>
        </w:rPr>
        <w:t>3</w:t>
      </w:r>
      <w:r>
        <w:t xml:space="preserve"> получаем:</w:t>
      </w:r>
    </w:p>
    <w:p w:rsidR="00000000" w:rsidRDefault="002E0998">
      <w:pPr>
        <w:spacing w:before="120"/>
        <w:ind w:firstLine="425"/>
        <w:jc w:val="center"/>
      </w:pPr>
      <w:r>
        <w:rPr>
          <w:i/>
        </w:rPr>
        <w:sym w:font="Symbol" w:char="F06C"/>
      </w:r>
      <w:r>
        <w:rPr>
          <w:vertAlign w:val="subscript"/>
        </w:rPr>
        <w:t>т</w:t>
      </w:r>
      <w:r>
        <w:t xml:space="preserve"> = 1,16 Вт/(м</w:t>
      </w:r>
      <w:r>
        <w:sym w:font="Symbol" w:char="F0D7"/>
      </w:r>
      <w:r>
        <w:t xml:space="preserve">°С); </w:t>
      </w:r>
      <w:r>
        <w:rPr>
          <w:i/>
        </w:rPr>
        <w:sym w:font="Symbol" w:char="F06C"/>
      </w:r>
      <w:r>
        <w:rPr>
          <w:i/>
          <w:vertAlign w:val="subscript"/>
        </w:rPr>
        <w:t>м</w:t>
      </w:r>
      <w:r>
        <w:t xml:space="preserve"> = 1,51 Вт/(м</w:t>
      </w:r>
      <w:r>
        <w:sym w:font="Symbol" w:char="F0D7"/>
      </w:r>
      <w:r>
        <w:t xml:space="preserve">°С); </w:t>
      </w:r>
    </w:p>
    <w:p w:rsidR="00000000" w:rsidRDefault="002E0998">
      <w:pPr>
        <w:spacing w:before="120"/>
        <w:ind w:firstLine="425"/>
        <w:jc w:val="center"/>
      </w:pPr>
      <w:r>
        <w:rPr>
          <w:i/>
        </w:rPr>
        <w:t>С</w:t>
      </w:r>
      <w:r>
        <w:rPr>
          <w:vertAlign w:val="subscript"/>
        </w:rPr>
        <w:t>т</w:t>
      </w:r>
      <w:r>
        <w:t xml:space="preserve"> = 2562 кДж/(м</w:t>
      </w:r>
      <w:r>
        <w:rPr>
          <w:vertAlign w:val="superscript"/>
        </w:rPr>
        <w:t>3</w:t>
      </w:r>
      <w:r>
        <w:sym w:font="Symbol" w:char="F0D7"/>
      </w:r>
      <w:r>
        <w:t xml:space="preserve">°С); </w:t>
      </w:r>
      <w:r>
        <w:rPr>
          <w:i/>
        </w:rPr>
        <w:t>С</w:t>
      </w:r>
      <w:r>
        <w:rPr>
          <w:i/>
          <w:vertAlign w:val="subscript"/>
        </w:rPr>
        <w:t>м</w:t>
      </w:r>
      <w:r>
        <w:t xml:space="preserve"> = 1806 кДж/(м</w:t>
      </w:r>
      <w:r>
        <w:rPr>
          <w:vertAlign w:val="superscript"/>
        </w:rPr>
        <w:t>3</w:t>
      </w:r>
      <w:r>
        <w:sym w:font="Symbol" w:char="F0D7"/>
      </w:r>
      <w:r>
        <w:t>°С).</w:t>
      </w:r>
    </w:p>
    <w:p w:rsidR="00000000" w:rsidRDefault="002E0998">
      <w:pPr>
        <w:spacing w:before="120"/>
        <w:ind w:firstLine="425"/>
        <w:jc w:val="both"/>
      </w:pPr>
      <w:r>
        <w:t xml:space="preserve">Коэффициент теплопроводности снега </w:t>
      </w:r>
      <w:r>
        <w:rPr>
          <w:i/>
        </w:rPr>
        <w:sym w:font="Symbol" w:char="F06C"/>
      </w:r>
      <w:r>
        <w:rPr>
          <w:i/>
          <w:vertAlign w:val="subscript"/>
        </w:rPr>
        <w:t>с</w:t>
      </w:r>
      <w:r>
        <w:t xml:space="preserve"> = 0,26 Вт/(м</w:t>
      </w:r>
      <w:r>
        <w:sym w:font="Symbol" w:char="F0D7"/>
      </w:r>
      <w:r>
        <w:t>°С) (по табл. 3).</w:t>
      </w:r>
    </w:p>
    <w:p w:rsidR="00000000" w:rsidRDefault="002E0998">
      <w:pPr>
        <w:ind w:firstLine="426"/>
        <w:jc w:val="both"/>
      </w:pPr>
      <w:r>
        <w:t xml:space="preserve">Приводим единицы измерения величин </w:t>
      </w:r>
      <w:r>
        <w:rPr>
          <w:i/>
        </w:rPr>
        <w:t>С</w:t>
      </w:r>
      <w:r>
        <w:rPr>
          <w:vertAlign w:val="subscript"/>
        </w:rPr>
        <w:t>т</w:t>
      </w:r>
      <w:r>
        <w:t xml:space="preserve">, </w:t>
      </w:r>
      <w:r>
        <w:rPr>
          <w:i/>
        </w:rPr>
        <w:t>С</w:t>
      </w:r>
      <w:r>
        <w:rPr>
          <w:i/>
          <w:vertAlign w:val="subscript"/>
        </w:rPr>
        <w:t>м</w:t>
      </w:r>
      <w:r>
        <w:t xml:space="preserve"> в соответствии с ед</w:t>
      </w:r>
      <w:r>
        <w:t>и</w:t>
      </w:r>
      <w:r>
        <w:t>ницами измерения других величин, входящих в формулы:</w:t>
      </w:r>
    </w:p>
    <w:p w:rsidR="00000000" w:rsidRDefault="002E0998">
      <w:pPr>
        <w:spacing w:before="120"/>
        <w:jc w:val="center"/>
      </w:pPr>
      <w:r>
        <w:rPr>
          <w:i/>
        </w:rPr>
        <w:t>С</w:t>
      </w:r>
      <w:r>
        <w:rPr>
          <w:vertAlign w:val="subscript"/>
        </w:rPr>
        <w:t>т</w:t>
      </w:r>
      <w:r>
        <w:t xml:space="preserve"> = </w:t>
      </w:r>
      <w:r>
        <w:rPr>
          <w:position w:val="-24"/>
        </w:rPr>
        <w:object w:dxaOrig="580" w:dyaOrig="639">
          <v:shape id="_x0000_i1146" type="#_x0000_t75" style="width:23.25pt;height:26.25pt" o:ole="">
            <v:imagedata r:id="rId196" o:title=""/>
          </v:shape>
          <o:OLEObject Type="Embed" ProgID="Equation.2" ShapeID="_x0000_i1146" DrawAspect="Content" ObjectID="_1427219905" r:id="rId197"/>
        </w:object>
      </w:r>
      <w:r>
        <w:t xml:space="preserve"> = 712 Вт</w:t>
      </w:r>
      <w:r>
        <w:sym w:font="Symbol" w:char="F0D7"/>
      </w:r>
      <w:r>
        <w:t>ч/(м</w:t>
      </w:r>
      <w:r>
        <w:rPr>
          <w:vertAlign w:val="superscript"/>
        </w:rPr>
        <w:t>3</w:t>
      </w:r>
      <w:r>
        <w:sym w:font="Symbol" w:char="F0D7"/>
      </w:r>
      <w:r>
        <w:t>°С)</w:t>
      </w:r>
    </w:p>
    <w:p w:rsidR="00000000" w:rsidRDefault="002E0998">
      <w:pPr>
        <w:spacing w:before="120"/>
        <w:jc w:val="center"/>
      </w:pPr>
      <w:r>
        <w:rPr>
          <w:i/>
        </w:rPr>
        <w:t>С</w:t>
      </w:r>
      <w:r>
        <w:rPr>
          <w:vertAlign w:val="subscript"/>
        </w:rPr>
        <w:t>м</w:t>
      </w:r>
      <w:r>
        <w:t xml:space="preserve"> = </w:t>
      </w:r>
      <w:r>
        <w:rPr>
          <w:position w:val="-24"/>
        </w:rPr>
        <w:object w:dxaOrig="560" w:dyaOrig="639">
          <v:shape id="_x0000_i1147" type="#_x0000_t75" style="width:23.25pt;height:26.25pt" o:ole="">
            <v:imagedata r:id="rId198" o:title=""/>
          </v:shape>
          <o:OLEObject Type="Embed" ProgID="Equation.2" ShapeID="_x0000_i1147" DrawAspect="Content" ObjectID="_1427219906" r:id="rId199"/>
        </w:object>
      </w:r>
      <w:r>
        <w:t xml:space="preserve"> = 502 Вт</w:t>
      </w:r>
      <w:r>
        <w:sym w:font="Symbol" w:char="F0D7"/>
      </w:r>
      <w:r>
        <w:t>ч/(м</w:t>
      </w:r>
      <w:r>
        <w:rPr>
          <w:vertAlign w:val="superscript"/>
        </w:rPr>
        <w:t>3</w:t>
      </w:r>
      <w:r>
        <w:sym w:font="Symbol" w:char="F0D7"/>
      </w:r>
      <w:r>
        <w:t>°С)</w:t>
      </w:r>
    </w:p>
    <w:p w:rsidR="00000000" w:rsidRDefault="002E0998">
      <w:pPr>
        <w:spacing w:before="120"/>
        <w:ind w:firstLine="426"/>
        <w:jc w:val="both"/>
      </w:pPr>
      <w:r>
        <w:t>Задаваясь значением среднегодовой температуры грунта в да</w:t>
      </w:r>
      <w:r>
        <w:t>н</w:t>
      </w:r>
      <w:r>
        <w:t xml:space="preserve">ном районе </w:t>
      </w:r>
      <w:r>
        <w:rPr>
          <w:i/>
          <w:lang w:val="en-US"/>
        </w:rPr>
        <w:t>t</w:t>
      </w:r>
      <w:r>
        <w:rPr>
          <w:i/>
          <w:vertAlign w:val="subscript"/>
        </w:rPr>
        <w:t>о</w:t>
      </w:r>
      <w:r>
        <w:t xml:space="preserve"> = </w:t>
      </w:r>
      <w:r>
        <w:noBreakHyphen/>
        <w:t xml:space="preserve"> 2°С, по формуле (70) определяется р</w:t>
      </w:r>
      <w:r>
        <w:t>асчетное кол</w:t>
      </w:r>
      <w:r>
        <w:t>и</w:t>
      </w:r>
      <w:r>
        <w:t xml:space="preserve">чество незамерзшей воды в грунте </w:t>
      </w:r>
      <w:r>
        <w:rPr>
          <w:i/>
          <w:lang w:val="en-US"/>
        </w:rPr>
        <w:t>w</w:t>
      </w:r>
      <w:r>
        <w:rPr>
          <w:i/>
          <w:vertAlign w:val="subscript"/>
        </w:rPr>
        <w:t>н</w:t>
      </w:r>
      <w:r>
        <w:t xml:space="preserve"> = 0,50</w:t>
      </w:r>
      <w:r>
        <w:sym w:font="Symbol" w:char="F0D7"/>
      </w:r>
      <w:r>
        <w:t>0,15 = 0,075. Величина удельной теплоты таяния льда в грунте</w:t>
      </w:r>
      <w:r>
        <w:rPr>
          <w:lang w:val="en-US"/>
        </w:rPr>
        <w:t xml:space="preserve"> </w:t>
      </w:r>
      <w:r>
        <w:rPr>
          <w:i/>
          <w:lang w:val="en-US"/>
        </w:rPr>
        <w:t>q</w:t>
      </w:r>
      <w:r>
        <w:t xml:space="preserve"> вычисляется по фо</w:t>
      </w:r>
      <w:r>
        <w:t>р</w:t>
      </w:r>
      <w:r>
        <w:t>муле</w:t>
      </w:r>
    </w:p>
    <w:p w:rsidR="00000000" w:rsidRDefault="002E0998">
      <w:pPr>
        <w:spacing w:before="120" w:after="120"/>
        <w:jc w:val="center"/>
        <w:rPr>
          <w:lang w:val="en-US"/>
        </w:rPr>
      </w:pPr>
      <w:r>
        <w:rPr>
          <w:i/>
          <w:lang w:val="en-US"/>
        </w:rPr>
        <w:t>q</w:t>
      </w:r>
      <w:r>
        <w:rPr>
          <w:lang w:val="en-US"/>
        </w:rPr>
        <w:t xml:space="preserve"> = </w:t>
      </w:r>
      <w:r>
        <w:t>93</w:t>
      </w:r>
      <w:r>
        <w:sym w:font="Symbol" w:char="F0D7"/>
      </w:r>
      <w:r>
        <w:t>1600</w:t>
      </w:r>
      <w:r>
        <w:rPr>
          <w:position w:val="-24"/>
        </w:rPr>
        <w:object w:dxaOrig="1240" w:dyaOrig="639">
          <v:shape id="_x0000_i1148" type="#_x0000_t75" style="width:51pt;height:26.25pt" o:ole="">
            <v:imagedata r:id="rId200" o:title=""/>
          </v:shape>
          <o:OLEObject Type="Embed" ProgID="Equation.2" ShapeID="_x0000_i1148" DrawAspect="Content" ObjectID="_1427219907" r:id="rId201"/>
        </w:object>
      </w:r>
      <w:r>
        <w:t xml:space="preserve"> = 25754 Вт</w:t>
      </w:r>
      <w:r>
        <w:sym w:font="Symbol" w:char="F0D7"/>
      </w:r>
      <w:r>
        <w:t>ч/м</w:t>
      </w:r>
      <w:r>
        <w:rPr>
          <w:vertAlign w:val="superscript"/>
        </w:rPr>
        <w:t>3</w:t>
      </w:r>
      <w:r>
        <w:t>.</w:t>
      </w:r>
    </w:p>
    <w:p w:rsidR="00000000" w:rsidRDefault="002E0998">
      <w:pPr>
        <w:ind w:firstLine="426"/>
        <w:jc w:val="both"/>
      </w:pPr>
      <w:r>
        <w:t>По формулам (68)</w:t>
      </w:r>
      <w:r>
        <w:rPr>
          <w:lang w:val="en-US"/>
        </w:rPr>
        <w:t xml:space="preserve"> </w:t>
      </w:r>
      <w:r>
        <w:t xml:space="preserve">и (12) определяются значения параметров </w:t>
      </w:r>
      <w:r>
        <w:rPr>
          <w:i/>
        </w:rPr>
        <w:sym w:font="Symbol" w:char="F06A"/>
      </w:r>
      <w:r>
        <w:t xml:space="preserve"> и </w:t>
      </w:r>
      <w:r>
        <w:rPr>
          <w:i/>
        </w:rPr>
        <w:sym w:font="Symbol" w:char="F06D"/>
      </w:r>
      <w:r>
        <w:t>:</w:t>
      </w:r>
    </w:p>
    <w:p w:rsidR="00000000" w:rsidRDefault="002E0998">
      <w:pPr>
        <w:spacing w:before="120"/>
        <w:jc w:val="center"/>
      </w:pPr>
      <w:r>
        <w:rPr>
          <w:i/>
          <w:lang w:val="en-US"/>
        </w:rPr>
        <w:t>S</w:t>
      </w:r>
      <w:r>
        <w:t xml:space="preserve"> = 0,45 </w:t>
      </w:r>
      <w:r>
        <w:rPr>
          <w:position w:val="-24"/>
        </w:rPr>
        <w:object w:dxaOrig="499" w:dyaOrig="639">
          <v:shape id="_x0000_i1149" type="#_x0000_t75" style="width:21pt;height:27pt" o:ole="">
            <v:imagedata r:id="rId202" o:title=""/>
          </v:shape>
          <o:OLEObject Type="Embed" ProgID="Equation.2" ShapeID="_x0000_i1149" DrawAspect="Content" ObjectID="_1427219908" r:id="rId203"/>
        </w:object>
      </w:r>
      <w:r>
        <w:t xml:space="preserve"> = 2,61 м;</w:t>
      </w:r>
    </w:p>
    <w:p w:rsidR="00000000" w:rsidRDefault="002E0998">
      <w:pPr>
        <w:spacing w:before="120"/>
        <w:jc w:val="center"/>
      </w:pPr>
      <w:r>
        <w:rPr>
          <w:i/>
        </w:rPr>
        <w:sym w:font="Symbol" w:char="F06A"/>
      </w:r>
      <w:r>
        <w:rPr>
          <w:i/>
        </w:rPr>
        <w:t xml:space="preserve"> =</w:t>
      </w:r>
      <w:r>
        <w:t xml:space="preserve"> 2,61</w:t>
      </w:r>
      <w:r>
        <w:rPr>
          <w:i/>
        </w:rPr>
        <w:t xml:space="preserve"> </w:t>
      </w:r>
      <w:r>
        <w:rPr>
          <w:i/>
          <w:position w:val="-26"/>
        </w:rPr>
        <w:object w:dxaOrig="639" w:dyaOrig="720">
          <v:shape id="_x0000_i1150" type="#_x0000_t75" style="width:27pt;height:30.75pt" o:ole="">
            <v:imagedata r:id="rId204" o:title=""/>
          </v:shape>
          <o:OLEObject Type="Embed" ProgID="Equation.2" ShapeID="_x0000_i1150" DrawAspect="Content" ObjectID="_1427219909" r:id="rId205"/>
        </w:object>
      </w:r>
      <w:r>
        <w:t xml:space="preserve"> = 47,5;</w:t>
      </w:r>
    </w:p>
    <w:p w:rsidR="00000000" w:rsidRDefault="002E0998">
      <w:pPr>
        <w:spacing w:before="120"/>
        <w:jc w:val="center"/>
      </w:pPr>
      <w:r>
        <w:rPr>
          <w:i/>
        </w:rPr>
        <w:sym w:font="Symbol" w:char="F06D"/>
      </w:r>
      <w:r>
        <w:t xml:space="preserve"> = 1,5 </w:t>
      </w:r>
      <w:r>
        <w:rPr>
          <w:i/>
          <w:position w:val="-26"/>
        </w:rPr>
        <w:object w:dxaOrig="639" w:dyaOrig="720">
          <v:shape id="_x0000_i1151" type="#_x0000_t75" style="width:27pt;height:30.75pt" o:ole="">
            <v:imagedata r:id="rId204" o:title=""/>
          </v:shape>
          <o:OLEObject Type="Embed" ProgID="Equation.2" ShapeID="_x0000_i1151" DrawAspect="Content" ObjectID="_1427219910" r:id="rId206"/>
        </w:object>
      </w:r>
      <w:r>
        <w:t xml:space="preserve"> = 27,3.</w:t>
      </w:r>
    </w:p>
    <w:p w:rsidR="00000000" w:rsidRDefault="002E0998">
      <w:pPr>
        <w:spacing w:before="120"/>
        <w:ind w:firstLine="426"/>
        <w:jc w:val="both"/>
        <w:rPr>
          <w:lang w:val="en-US"/>
        </w:rPr>
      </w:pPr>
      <w:r>
        <w:t>Расчетная температура грунта</w:t>
      </w:r>
      <w:r>
        <w:rPr>
          <w:lang w:val="en-US"/>
        </w:rPr>
        <w:t xml:space="preserve"> </w:t>
      </w:r>
      <w:r>
        <w:rPr>
          <w:i/>
          <w:lang w:val="en-US"/>
        </w:rPr>
        <w:t>t</w:t>
      </w:r>
      <w:r>
        <w:rPr>
          <w:i/>
          <w:vertAlign w:val="subscript"/>
          <w:lang w:val="en-US"/>
        </w:rPr>
        <w:t>r</w:t>
      </w:r>
      <w:r>
        <w:t xml:space="preserve"> определяется по формуле (</w:t>
      </w:r>
      <w:r>
        <w:rPr>
          <w:lang w:val="en-US"/>
        </w:rPr>
        <w:t>11</w:t>
      </w:r>
      <w:r>
        <w:t xml:space="preserve">). </w:t>
      </w:r>
    </w:p>
    <w:p w:rsidR="00000000" w:rsidRDefault="002E0998">
      <w:pPr>
        <w:ind w:firstLine="426"/>
        <w:jc w:val="both"/>
      </w:pPr>
      <w:r>
        <w:t xml:space="preserve">Находятся коэффициенты </w:t>
      </w:r>
      <w:r>
        <w:rPr>
          <w:i/>
        </w:rPr>
        <w:t>А</w:t>
      </w:r>
      <w:r>
        <w:rPr>
          <w:i/>
          <w:lang w:val="en-US"/>
        </w:rPr>
        <w:t xml:space="preserve"> </w:t>
      </w:r>
      <w:r>
        <w:rPr>
          <w:i/>
        </w:rPr>
        <w:t>=</w:t>
      </w:r>
      <w:r>
        <w:t xml:space="preserve"> 1,9</w:t>
      </w:r>
      <w:r>
        <w:sym w:font="Symbol" w:char="F0D7"/>
      </w:r>
      <w:r>
        <w:t>10</w:t>
      </w:r>
      <w:r>
        <w:rPr>
          <w:vertAlign w:val="superscript"/>
        </w:rPr>
        <w:t>-</w:t>
      </w:r>
      <w:r>
        <w:rPr>
          <w:vertAlign w:val="superscript"/>
          <w:lang w:val="en-US"/>
        </w:rPr>
        <w:t>4</w:t>
      </w:r>
      <w:r>
        <w:t xml:space="preserve"> (по номограмме рис. 33 при </w:t>
      </w:r>
      <w:r>
        <w:rPr>
          <w:i/>
        </w:rPr>
        <w:sym w:font="Symbol" w:char="F074"/>
      </w:r>
      <w:r>
        <w:rPr>
          <w:i/>
          <w:vertAlign w:val="subscript"/>
        </w:rPr>
        <w:t>з</w:t>
      </w:r>
      <w:r>
        <w:t xml:space="preserve"> =</w:t>
      </w:r>
      <w:r>
        <w:t xml:space="preserve"> 5760) и В</w:t>
      </w:r>
      <w:r>
        <w:rPr>
          <w:lang w:val="en-US"/>
        </w:rPr>
        <w:t xml:space="preserve"> </w:t>
      </w:r>
      <w:r>
        <w:t>=</w:t>
      </w:r>
      <w:r>
        <w:rPr>
          <w:lang w:val="en-US"/>
        </w:rPr>
        <w:t xml:space="preserve"> </w:t>
      </w:r>
      <w:r>
        <w:t xml:space="preserve">0,28 (по номограмме рис. 34 при </w:t>
      </w:r>
      <w:r>
        <w:rPr>
          <w:i/>
        </w:rPr>
        <w:sym w:font="Symbol" w:char="F06A"/>
      </w:r>
      <w:r>
        <w:rPr>
          <w:i/>
          <w:lang w:val="en-US"/>
        </w:rPr>
        <w:t xml:space="preserve"> </w:t>
      </w:r>
      <w:r>
        <w:t>=</w:t>
      </w:r>
      <w:r>
        <w:rPr>
          <w:lang w:val="en-US"/>
        </w:rPr>
        <w:t xml:space="preserve"> </w:t>
      </w:r>
      <w:r>
        <w:t xml:space="preserve">47,5 и </w:t>
      </w:r>
      <w:r>
        <w:rPr>
          <w:i/>
        </w:rPr>
        <w:sym w:font="Symbol" w:char="F06D"/>
      </w:r>
      <w:r>
        <w:rPr>
          <w:i/>
          <w:lang w:val="en-US"/>
        </w:rPr>
        <w:t xml:space="preserve"> </w:t>
      </w:r>
      <w:r>
        <w:t>=</w:t>
      </w:r>
      <w:r>
        <w:rPr>
          <w:lang w:val="en-US"/>
        </w:rPr>
        <w:t xml:space="preserve"> </w:t>
      </w:r>
      <w:r>
        <w:t xml:space="preserve">27,3). Подставляя эти значения коэффициентов </w:t>
      </w:r>
      <w:r>
        <w:rPr>
          <w:i/>
        </w:rPr>
        <w:t>А</w:t>
      </w:r>
      <w:r>
        <w:t xml:space="preserve"> и </w:t>
      </w:r>
      <w:r>
        <w:rPr>
          <w:i/>
        </w:rPr>
        <w:t>В</w:t>
      </w:r>
      <w:r>
        <w:t xml:space="preserve"> в формулу (</w:t>
      </w:r>
      <w:r>
        <w:rPr>
          <w:lang w:val="en-US"/>
        </w:rPr>
        <w:t>11</w:t>
      </w:r>
      <w:r>
        <w:t>), пол</w:t>
      </w:r>
      <w:r>
        <w:t>у</w:t>
      </w:r>
      <w:r>
        <w:t>чаем</w:t>
      </w:r>
    </w:p>
    <w:p w:rsidR="00000000" w:rsidRDefault="002E0998">
      <w:pPr>
        <w:spacing w:before="120" w:after="120"/>
        <w:ind w:firstLine="425"/>
        <w:jc w:val="center"/>
      </w:pPr>
      <w:r>
        <w:rPr>
          <w:i/>
          <w:lang w:val="en-US"/>
        </w:rPr>
        <w:t>t</w:t>
      </w:r>
      <w:r>
        <w:rPr>
          <w:i/>
          <w:vertAlign w:val="subscript"/>
          <w:lang w:val="en-US"/>
        </w:rPr>
        <w:t>r</w:t>
      </w:r>
      <w:r>
        <w:rPr>
          <w:lang w:val="en-US"/>
        </w:rPr>
        <w:t xml:space="preserve"> </w:t>
      </w:r>
      <w:r>
        <w:t xml:space="preserve">= </w:t>
      </w:r>
      <w:r>
        <w:rPr>
          <w:lang w:val="en-US"/>
        </w:rPr>
        <w:noBreakHyphen/>
      </w:r>
      <w:r>
        <w:t xml:space="preserve"> 2 — 103390</w:t>
      </w:r>
      <w:r>
        <w:sym w:font="Symbol" w:char="F0D7"/>
      </w:r>
      <w:r>
        <w:t>1,9</w:t>
      </w:r>
      <w:r>
        <w:sym w:font="Symbol" w:char="F0D7"/>
      </w:r>
      <w:r>
        <w:t>10</w:t>
      </w:r>
      <w:r>
        <w:rPr>
          <w:vertAlign w:val="superscript"/>
        </w:rPr>
        <w:t>-</w:t>
      </w:r>
      <w:r>
        <w:rPr>
          <w:vertAlign w:val="superscript"/>
          <w:lang w:val="en-US"/>
        </w:rPr>
        <w:t>4</w:t>
      </w:r>
      <w:r>
        <w:t xml:space="preserve"> </w:t>
      </w:r>
      <w:r>
        <w:sym w:font="Symbol" w:char="F0D7"/>
      </w:r>
      <w:r>
        <w:t xml:space="preserve">0,28= </w:t>
      </w:r>
      <w:r>
        <w:rPr>
          <w:lang w:val="en-US"/>
        </w:rPr>
        <w:noBreakHyphen/>
      </w:r>
      <w:r>
        <w:t xml:space="preserve"> 7,5°C.</w:t>
      </w:r>
    </w:p>
    <w:p w:rsidR="00000000" w:rsidRDefault="002E0998">
      <w:pPr>
        <w:ind w:firstLine="426"/>
        <w:jc w:val="both"/>
        <w:rPr>
          <w:i/>
        </w:rPr>
      </w:pPr>
      <w:r>
        <w:t>Глубина сезонного оттаивания грунта рассчитывается по фо</w:t>
      </w:r>
      <w:r>
        <w:t>р</w:t>
      </w:r>
      <w:r>
        <w:t>муле (14). Предварительно по формулам (15), (16) вычисляются зн</w:t>
      </w:r>
      <w:r>
        <w:t>а</w:t>
      </w:r>
      <w:r>
        <w:t>чения</w:t>
      </w:r>
      <w:r>
        <w:rPr>
          <w:lang w:val="en-US"/>
        </w:rPr>
        <w:t xml:space="preserve"> </w:t>
      </w:r>
      <w:r>
        <w:rPr>
          <w:i/>
          <w:lang w:val="en-US"/>
        </w:rPr>
        <w:t>t</w:t>
      </w:r>
      <w:r>
        <w:rPr>
          <w:i/>
          <w:vertAlign w:val="subscript"/>
          <w:lang w:val="en-US"/>
        </w:rPr>
        <w:t>1</w:t>
      </w:r>
      <w:r>
        <w:rPr>
          <w:lang w:val="en-US"/>
        </w:rPr>
        <w:t xml:space="preserve">, </w:t>
      </w:r>
      <w:r>
        <w:rPr>
          <w:i/>
        </w:rPr>
        <w:sym w:font="Symbol" w:char="F074"/>
      </w:r>
      <w:r>
        <w:rPr>
          <w:i/>
          <w:vertAlign w:val="subscript"/>
        </w:rPr>
        <w:t>1</w:t>
      </w:r>
      <w:r>
        <w:rPr>
          <w:lang w:val="en-US"/>
        </w:rPr>
        <w:t>,</w:t>
      </w:r>
      <w:r>
        <w:t xml:space="preserve"> </w:t>
      </w:r>
      <w:r>
        <w:rPr>
          <w:i/>
          <w:lang w:val="en-US"/>
        </w:rPr>
        <w:t>q</w:t>
      </w:r>
      <w:r>
        <w:rPr>
          <w:i/>
          <w:vertAlign w:val="subscript"/>
        </w:rPr>
        <w:t>1</w:t>
      </w:r>
      <w:r>
        <w:t xml:space="preserve"> и значение комплекса </w:t>
      </w:r>
      <w:r>
        <w:rPr>
          <w:i/>
          <w:position w:val="-12"/>
          <w:lang w:val="en-US"/>
        </w:rPr>
        <w:object w:dxaOrig="1040" w:dyaOrig="400">
          <v:shape id="_x0000_i1152" type="#_x0000_t75" style="width:42pt;height:16.5pt" o:ole="">
            <v:imagedata r:id="rId83" o:title=""/>
          </v:shape>
          <o:OLEObject Type="Embed" ProgID="Equation.2" ShapeID="_x0000_i1152" DrawAspect="Content" ObjectID="_1427219911" r:id="rId207"/>
        </w:object>
      </w:r>
    </w:p>
    <w:p w:rsidR="00000000" w:rsidRDefault="002E0998">
      <w:pPr>
        <w:spacing w:before="120"/>
        <w:jc w:val="center"/>
        <w:rPr>
          <w:lang w:val="en-US"/>
        </w:rPr>
      </w:pPr>
      <w:r>
        <w:rPr>
          <w:i/>
          <w:lang w:val="en-US"/>
        </w:rPr>
        <w:t>t</w:t>
      </w:r>
      <w:r>
        <w:rPr>
          <w:i/>
          <w:vertAlign w:val="subscript"/>
          <w:lang w:val="en-US"/>
        </w:rPr>
        <w:t>1</w:t>
      </w:r>
      <w:r>
        <w:rPr>
          <w:lang w:val="en-US"/>
        </w:rPr>
        <w:t xml:space="preserve"> </w:t>
      </w:r>
      <w:r>
        <w:t>=</w:t>
      </w:r>
      <w:r>
        <w:rPr>
          <w:lang w:val="en-US"/>
        </w:rPr>
        <w:t xml:space="preserve"> </w:t>
      </w:r>
      <w:r>
        <w:t>l,4</w:t>
      </w:r>
      <w:r>
        <w:sym w:font="Symbol" w:char="F0D7"/>
      </w:r>
      <w:r>
        <w:t>9,3</w:t>
      </w:r>
      <w:r>
        <w:rPr>
          <w:lang w:val="en-US"/>
        </w:rPr>
        <w:t xml:space="preserve"> </w:t>
      </w:r>
      <w:r>
        <w:t>+</w:t>
      </w:r>
      <w:r>
        <w:rPr>
          <w:lang w:val="en-US"/>
        </w:rPr>
        <w:t xml:space="preserve"> </w:t>
      </w:r>
      <w:r>
        <w:t>2,4</w:t>
      </w:r>
      <w:r>
        <w:rPr>
          <w:lang w:val="en-US"/>
        </w:rPr>
        <w:t xml:space="preserve"> </w:t>
      </w:r>
      <w:r>
        <w:t>=</w:t>
      </w:r>
      <w:r>
        <w:rPr>
          <w:lang w:val="en-US"/>
        </w:rPr>
        <w:t xml:space="preserve"> 3</w:t>
      </w:r>
      <w:r>
        <w:t xml:space="preserve">,7°C; </w:t>
      </w:r>
    </w:p>
    <w:p w:rsidR="00000000" w:rsidRDefault="002E0998">
      <w:pPr>
        <w:spacing w:before="120"/>
        <w:jc w:val="center"/>
        <w:rPr>
          <w:lang w:val="en-US"/>
        </w:rPr>
      </w:pPr>
      <w:r>
        <w:rPr>
          <w:i/>
        </w:rPr>
        <w:sym w:font="Symbol" w:char="F074"/>
      </w:r>
      <w:r>
        <w:rPr>
          <w:i/>
          <w:vertAlign w:val="subscript"/>
        </w:rPr>
        <w:t>1</w:t>
      </w:r>
      <w:r>
        <w:rPr>
          <w:smallCaps/>
          <w:lang w:val="en-US"/>
        </w:rPr>
        <w:t xml:space="preserve"> =</w:t>
      </w:r>
      <w:r>
        <w:rPr>
          <w:smallCaps/>
        </w:rPr>
        <w:t xml:space="preserve"> </w:t>
      </w:r>
      <w:r>
        <w:t>1,15</w:t>
      </w:r>
      <w:r>
        <w:sym w:font="Symbol" w:char="F0D7"/>
      </w:r>
      <w:r>
        <w:t xml:space="preserve">3000 </w:t>
      </w:r>
      <w:r>
        <w:rPr>
          <w:i/>
        </w:rPr>
        <w:t>+</w:t>
      </w:r>
      <w:r>
        <w:t xml:space="preserve"> 360 = 3800 ч; </w:t>
      </w:r>
    </w:p>
    <w:p w:rsidR="00000000" w:rsidRDefault="002E0998">
      <w:pPr>
        <w:spacing w:before="120"/>
        <w:jc w:val="center"/>
        <w:rPr>
          <w:i/>
        </w:rPr>
      </w:pPr>
      <w:r>
        <w:rPr>
          <w:i/>
          <w:lang w:val="en-US"/>
        </w:rPr>
        <w:t>q</w:t>
      </w:r>
      <w:r>
        <w:rPr>
          <w:i/>
          <w:vertAlign w:val="subscript"/>
        </w:rPr>
        <w:t>1</w:t>
      </w:r>
      <w:r>
        <w:t xml:space="preserve"> = 25754 + 0,5</w:t>
      </w:r>
      <w:r>
        <w:sym w:font="Symbol" w:char="F0D7"/>
      </w:r>
      <w:r>
        <w:t>712</w:t>
      </w:r>
      <w:r>
        <w:sym w:font="Symbol" w:char="F0D7"/>
      </w:r>
      <w:r>
        <w:t>9,3 = 29065 Вт</w:t>
      </w:r>
      <w:r>
        <w:sym w:font="Symbol" w:char="F0D7"/>
      </w:r>
      <w:r>
        <w:t>ч/м</w:t>
      </w:r>
      <w:r>
        <w:rPr>
          <w:vertAlign w:val="superscript"/>
          <w:lang w:val="en-US"/>
        </w:rPr>
        <w:t>3</w:t>
      </w:r>
      <w:r>
        <w:rPr>
          <w:lang w:val="en-US"/>
        </w:rPr>
        <w:t>;</w:t>
      </w:r>
    </w:p>
    <w:p w:rsidR="00000000" w:rsidRDefault="002E0998">
      <w:pPr>
        <w:spacing w:before="120"/>
        <w:jc w:val="center"/>
      </w:pPr>
      <w:r>
        <w:rPr>
          <w:i/>
          <w:position w:val="-12"/>
          <w:lang w:val="en-US"/>
        </w:rPr>
        <w:object w:dxaOrig="1040" w:dyaOrig="400">
          <v:shape id="_x0000_i1153" type="#_x0000_t75" style="width:42pt;height:16.5pt" o:ole="">
            <v:imagedata r:id="rId83" o:title=""/>
          </v:shape>
          <o:OLEObject Type="Embed" ProgID="Equation.2" ShapeID="_x0000_i1153" DrawAspect="Content" ObjectID="_1427219912" r:id="rId208"/>
        </w:object>
      </w:r>
      <w:r>
        <w:rPr>
          <w:i/>
        </w:rPr>
        <w:t xml:space="preserve"> =</w:t>
      </w:r>
      <w:r>
        <w:t xml:space="preserve"> </w:t>
      </w:r>
      <w:r>
        <w:rPr>
          <w:position w:val="-24"/>
        </w:rPr>
        <w:object w:dxaOrig="1520" w:dyaOrig="639">
          <v:shape id="_x0000_i1154" type="#_x0000_t75" style="width:60.75pt;height:25.5pt" o:ole="">
            <v:imagedata r:id="rId209" o:title=""/>
          </v:shape>
          <o:OLEObject Type="Embed" ProgID="Equation.2" ShapeID="_x0000_i1154" DrawAspect="Content" ObjectID="_1427219913" r:id="rId210"/>
        </w:object>
      </w:r>
      <w:r>
        <w:t xml:space="preserve"> = 47,6.</w:t>
      </w:r>
    </w:p>
    <w:p w:rsidR="00000000" w:rsidRDefault="002E0998">
      <w:pPr>
        <w:spacing w:before="120"/>
        <w:ind w:firstLine="426"/>
        <w:jc w:val="both"/>
        <w:rPr>
          <w:lang w:val="en-US"/>
        </w:rPr>
      </w:pPr>
      <w:r>
        <w:t xml:space="preserve">По значению </w:t>
      </w:r>
      <w:r>
        <w:rPr>
          <w:i/>
          <w:position w:val="-12"/>
          <w:lang w:val="en-US"/>
        </w:rPr>
        <w:object w:dxaOrig="1040" w:dyaOrig="400">
          <v:shape id="_x0000_i1155" type="#_x0000_t75" style="width:42pt;height:16.5pt" o:ole="">
            <v:imagedata r:id="rId83" o:title=""/>
          </v:shape>
          <o:OLEObject Type="Embed" ProgID="Equation.2" ShapeID="_x0000_i1155" DrawAspect="Content" ObjectID="_1427219914" r:id="rId211"/>
        </w:object>
      </w:r>
      <w:r>
        <w:t>=</w:t>
      </w:r>
      <w:r>
        <w:rPr>
          <w:lang w:val="en-US"/>
        </w:rPr>
        <w:t xml:space="preserve"> </w:t>
      </w:r>
      <w:r>
        <w:t>47,6 по графику (см. рис. 35) определ</w:t>
      </w:r>
      <w:r>
        <w:t>я</w:t>
      </w:r>
      <w:r>
        <w:t>ется коэффициент</w:t>
      </w:r>
      <w:r>
        <w:rPr>
          <w:lang w:val="en-US"/>
        </w:rPr>
        <w:t xml:space="preserve"> </w:t>
      </w:r>
      <w:r>
        <w:rPr>
          <w:i/>
          <w:lang w:val="en-US"/>
        </w:rPr>
        <w:sym w:font="Symbol" w:char="F068"/>
      </w:r>
      <w:r>
        <w:rPr>
          <w:lang w:val="en-US"/>
        </w:rPr>
        <w:t xml:space="preserve"> = 0,47</w:t>
      </w:r>
      <w:r>
        <w:t xml:space="preserve"> и коэффициент </w:t>
      </w:r>
      <w:r>
        <w:rPr>
          <w:i/>
        </w:rPr>
        <w:t>К</w:t>
      </w:r>
      <w:r>
        <w:rPr>
          <w:i/>
          <w:vertAlign w:val="subscript"/>
        </w:rPr>
        <w:t>о</w:t>
      </w:r>
      <w:r>
        <w:rPr>
          <w:lang w:val="en-US"/>
        </w:rPr>
        <w:t xml:space="preserve"> </w:t>
      </w:r>
      <w:r>
        <w:t>=</w:t>
      </w:r>
      <w:r>
        <w:rPr>
          <w:lang w:val="en-US"/>
        </w:rPr>
        <w:t xml:space="preserve"> </w:t>
      </w:r>
      <w:r>
        <w:t>0,75 (при</w:t>
      </w:r>
      <w:r>
        <w:rPr>
          <w:lang w:val="en-US"/>
        </w:rPr>
        <w:t xml:space="preserve"> </w:t>
      </w:r>
      <w:r>
        <w:rPr>
          <w:i/>
          <w:lang w:val="en-US"/>
        </w:rPr>
        <w:t>t</w:t>
      </w:r>
      <w:r>
        <w:rPr>
          <w:i/>
          <w:vertAlign w:val="subscript"/>
          <w:lang w:val="en-US"/>
        </w:rPr>
        <w:t>0</w:t>
      </w:r>
      <w:r>
        <w:rPr>
          <w:i/>
          <w:lang w:val="en-US"/>
        </w:rPr>
        <w:t xml:space="preserve"> = </w:t>
      </w:r>
      <w:r>
        <w:rPr>
          <w:i/>
          <w:lang w:val="en-US"/>
        </w:rPr>
        <w:noBreakHyphen/>
        <w:t xml:space="preserve"> </w:t>
      </w:r>
      <w:r>
        <w:t xml:space="preserve">2,0°С). По значениям </w:t>
      </w:r>
      <w:r>
        <w:rPr>
          <w:i/>
        </w:rPr>
        <w:t>К</w:t>
      </w:r>
      <w:r>
        <w:rPr>
          <w:i/>
          <w:vertAlign w:val="subscript"/>
        </w:rPr>
        <w:t>о</w:t>
      </w:r>
      <w:r>
        <w:rPr>
          <w:lang w:val="en-US"/>
        </w:rPr>
        <w:t xml:space="preserve"> </w:t>
      </w:r>
      <w:r>
        <w:t>=</w:t>
      </w:r>
      <w:r>
        <w:rPr>
          <w:lang w:val="en-US"/>
        </w:rPr>
        <w:t xml:space="preserve"> </w:t>
      </w:r>
      <w:r>
        <w:t xml:space="preserve">0,75 и </w:t>
      </w:r>
      <w:r>
        <w:rPr>
          <w:i/>
        </w:rPr>
        <w:sym w:font="Symbol" w:char="F074"/>
      </w:r>
      <w:r>
        <w:rPr>
          <w:i/>
          <w:vertAlign w:val="subscript"/>
        </w:rPr>
        <w:t>з</w:t>
      </w:r>
      <w:r>
        <w:t xml:space="preserve"> = </w:t>
      </w:r>
      <w:r>
        <w:rPr>
          <w:lang w:val="en-US"/>
        </w:rPr>
        <w:t>8</w:t>
      </w:r>
      <w:r>
        <w:t xml:space="preserve"> мес по номограмме (см. рис</w:t>
      </w:r>
      <w:r>
        <w:rPr>
          <w:lang w:val="en-US"/>
        </w:rPr>
        <w:t>.</w:t>
      </w:r>
      <w:r>
        <w:t xml:space="preserve"> 35) н</w:t>
      </w:r>
      <w:r>
        <w:t>а</w:t>
      </w:r>
      <w:r>
        <w:t xml:space="preserve">ходится коэффициент </w:t>
      </w:r>
      <w:r>
        <w:rPr>
          <w:i/>
          <w:lang w:val="en-US"/>
        </w:rPr>
        <w:t>K</w:t>
      </w:r>
      <w:r>
        <w:rPr>
          <w:i/>
          <w:vertAlign w:val="subscript"/>
        </w:rPr>
        <w:t>м</w:t>
      </w:r>
      <w:r>
        <w:t xml:space="preserve"> </w:t>
      </w:r>
      <w:r>
        <w:rPr>
          <w:i/>
        </w:rPr>
        <w:t>=</w:t>
      </w:r>
      <w:r>
        <w:t xml:space="preserve"> 5,6. </w:t>
      </w:r>
    </w:p>
    <w:p w:rsidR="00000000" w:rsidRDefault="002E0998">
      <w:pPr>
        <w:ind w:firstLine="426"/>
        <w:jc w:val="both"/>
      </w:pPr>
      <w:r>
        <w:t>По формуле (17) вычисляется велич</w:t>
      </w:r>
      <w:r>
        <w:t>и</w:t>
      </w:r>
      <w:r>
        <w:t xml:space="preserve">на </w:t>
      </w:r>
      <w:r>
        <w:rPr>
          <w:i/>
          <w:lang w:val="en-US"/>
        </w:rPr>
        <w:t>Q</w:t>
      </w:r>
      <w:r>
        <w:rPr>
          <w:i/>
          <w:vertAlign w:val="subscript"/>
        </w:rPr>
        <w:t>м</w:t>
      </w:r>
      <w:r>
        <w:t>.</w:t>
      </w:r>
    </w:p>
    <w:p w:rsidR="00000000" w:rsidRDefault="002E0998">
      <w:pPr>
        <w:spacing w:before="120"/>
        <w:ind w:firstLine="425"/>
        <w:jc w:val="center"/>
      </w:pPr>
      <w:r>
        <w:rPr>
          <w:i/>
          <w:lang w:val="en-US"/>
        </w:rPr>
        <w:t>Q</w:t>
      </w:r>
      <w:r>
        <w:rPr>
          <w:i/>
          <w:vertAlign w:val="subscript"/>
        </w:rPr>
        <w:t>м</w:t>
      </w:r>
      <w:r>
        <w:rPr>
          <w:lang w:val="en-US"/>
        </w:rPr>
        <w:t xml:space="preserve"> =</w:t>
      </w:r>
      <w:r>
        <w:t xml:space="preserve"> </w:t>
      </w:r>
      <w:r>
        <w:rPr>
          <w:lang w:val="en-US"/>
        </w:rPr>
        <w:noBreakHyphen/>
      </w:r>
      <w:r>
        <w:rPr>
          <w:position w:val="-22"/>
          <w:lang w:val="en-US"/>
        </w:rPr>
        <w:object w:dxaOrig="220" w:dyaOrig="620">
          <v:shape id="_x0000_i1156" type="#_x0000_t75" style="width:9.75pt;height:26.25pt" o:ole="">
            <v:imagedata r:id="rId212" o:title=""/>
          </v:shape>
          <o:OLEObject Type="Embed" ProgID="Equation.2" ShapeID="_x0000_i1156" DrawAspect="Content" ObjectID="_1427219915" r:id="rId213"/>
        </w:object>
      </w:r>
      <w:r>
        <w:t>(</w:t>
      </w:r>
      <w:r>
        <w:rPr>
          <w:lang w:val="en-US"/>
        </w:rPr>
        <w:noBreakHyphen/>
      </w:r>
      <w:r>
        <w:t xml:space="preserve"> 18) 8</w:t>
      </w:r>
      <w:r>
        <w:sym w:font="Symbol" w:char="F0D7"/>
      </w:r>
      <w:r>
        <w:t xml:space="preserve">0,47-5,5 </w:t>
      </w:r>
      <w:r>
        <w:rPr>
          <w:position w:val="-10"/>
        </w:rPr>
        <w:object w:dxaOrig="1060" w:dyaOrig="380">
          <v:shape id="_x0000_i1157" type="#_x0000_t75" style="width:44.25pt;height:15.75pt" o:ole="">
            <v:imagedata r:id="rId214" o:title=""/>
          </v:shape>
          <o:OLEObject Type="Embed" ProgID="Equation.2" ShapeID="_x0000_i1157" DrawAspect="Content" ObjectID="_1427219916" r:id="rId215"/>
        </w:object>
      </w:r>
      <w:r>
        <w:t xml:space="preserve"> =</w:t>
      </w:r>
      <w:r>
        <w:rPr>
          <w:lang w:val="en-US"/>
        </w:rPr>
        <w:t xml:space="preserve"> </w:t>
      </w:r>
      <w:r>
        <w:t>8530</w:t>
      </w:r>
      <w:r>
        <w:rPr>
          <w:lang w:val="en-US"/>
        </w:rPr>
        <w:t xml:space="preserve"> </w:t>
      </w:r>
      <w:r>
        <w:t>Вт</w:t>
      </w:r>
      <w:r>
        <w:sym w:font="Symbol" w:char="F0D7"/>
      </w:r>
      <w:r>
        <w:t>ч/м.</w:t>
      </w:r>
    </w:p>
    <w:p w:rsidR="00000000" w:rsidRDefault="002E0998">
      <w:pPr>
        <w:spacing w:before="120"/>
        <w:ind w:firstLine="425"/>
        <w:jc w:val="both"/>
      </w:pPr>
      <w:r>
        <w:t xml:space="preserve">Искомая глубина сезонного протаивания грунта </w:t>
      </w:r>
      <w:r>
        <w:rPr>
          <w:i/>
        </w:rPr>
        <w:t>Н</w:t>
      </w:r>
      <w:r>
        <w:rPr>
          <w:vertAlign w:val="subscript"/>
        </w:rPr>
        <w:t>т</w:t>
      </w:r>
      <w:r>
        <w:t xml:space="preserve"> вычисляется по формуле (14)</w:t>
      </w:r>
    </w:p>
    <w:p w:rsidR="00000000" w:rsidRDefault="002E0998">
      <w:pPr>
        <w:spacing w:before="120"/>
        <w:ind w:firstLine="425"/>
        <w:jc w:val="center"/>
      </w:pPr>
      <w:r>
        <w:rPr>
          <w:i/>
        </w:rPr>
        <w:t>Н</w:t>
      </w:r>
      <w:r>
        <w:rPr>
          <w:vertAlign w:val="subscript"/>
        </w:rPr>
        <w:t>т</w:t>
      </w:r>
      <w:r>
        <w:t xml:space="preserve"> </w:t>
      </w:r>
      <w:r>
        <w:rPr>
          <w:position w:val="-28"/>
        </w:rPr>
        <w:object w:dxaOrig="4080" w:dyaOrig="800">
          <v:shape id="_x0000_i1158" type="#_x0000_t75" style="width:154.5pt;height:30.75pt" o:ole="">
            <v:imagedata r:id="rId216" o:title=""/>
          </v:shape>
          <o:OLEObject Type="Embed" ProgID="Equation.2" ShapeID="_x0000_i1158" DrawAspect="Content" ObjectID="_1427219917" r:id="rId217"/>
        </w:object>
      </w:r>
      <w:r>
        <w:rPr>
          <w:lang w:val="en-US"/>
        </w:rPr>
        <w:t xml:space="preserve"> = 0,81 </w:t>
      </w:r>
      <w:r>
        <w:t>м.</w:t>
      </w:r>
    </w:p>
    <w:p w:rsidR="00000000" w:rsidRDefault="002E0998">
      <w:pPr>
        <w:spacing w:before="120"/>
        <w:ind w:firstLine="425"/>
        <w:jc w:val="both"/>
      </w:pPr>
      <w:r>
        <w:rPr>
          <w:b/>
        </w:rPr>
        <w:t>Пример</w:t>
      </w:r>
      <w:r>
        <w:t xml:space="preserve"> 2. Определит</w:t>
      </w:r>
      <w:r>
        <w:t xml:space="preserve">ь температуру воды в начале напорного водовода, если образование ледяной корки в трубе не допускается. Радиус стальной трубы водовода </w:t>
      </w:r>
      <w:r>
        <w:rPr>
          <w:i/>
          <w:lang w:val="en-US"/>
        </w:rPr>
        <w:t>r</w:t>
      </w:r>
      <w:r>
        <w:t xml:space="preserve"> = 0,25 м. Длина водовода </w:t>
      </w:r>
      <w:r>
        <w:rPr>
          <w:i/>
        </w:rPr>
        <w:t xml:space="preserve">l = </w:t>
      </w:r>
      <w:r>
        <w:t>20000 м. Расход воды</w:t>
      </w:r>
      <w:r>
        <w:rPr>
          <w:lang w:val="en-US"/>
        </w:rPr>
        <w:t xml:space="preserve"> </w:t>
      </w:r>
      <w:r>
        <w:rPr>
          <w:i/>
          <w:lang w:val="en-US"/>
        </w:rPr>
        <w:t>G</w:t>
      </w:r>
      <w:r>
        <w:rPr>
          <w:lang w:val="en-US"/>
        </w:rPr>
        <w:t xml:space="preserve"> =1</w:t>
      </w:r>
      <w:r>
        <w:t xml:space="preserve">000000 кг/ч. Теплоизоляция трубы — стеклянный войлок толщиной </w:t>
      </w:r>
      <w:r>
        <w:rPr>
          <w:i/>
        </w:rPr>
        <w:sym w:font="Symbol" w:char="F064"/>
      </w:r>
      <w:r>
        <w:rPr>
          <w:vertAlign w:val="subscript"/>
        </w:rPr>
        <w:t>и</w:t>
      </w:r>
      <w:r>
        <w:rPr>
          <w:lang w:val="en-US"/>
        </w:rPr>
        <w:t xml:space="preserve"> </w:t>
      </w:r>
      <w:r>
        <w:t>=</w:t>
      </w:r>
      <w:r>
        <w:rPr>
          <w:lang w:val="en-US"/>
        </w:rPr>
        <w:t xml:space="preserve"> </w:t>
      </w:r>
      <w:r>
        <w:t>0,1 м; коэффициент его теплопр</w:t>
      </w:r>
      <w:r>
        <w:t>о</w:t>
      </w:r>
      <w:r>
        <w:t xml:space="preserve">водности </w:t>
      </w:r>
      <w:r>
        <w:rPr>
          <w:i/>
        </w:rPr>
        <w:sym w:font="Symbol" w:char="F06C"/>
      </w:r>
      <w:r>
        <w:rPr>
          <w:vertAlign w:val="subscript"/>
        </w:rPr>
        <w:t>и</w:t>
      </w:r>
      <w:r>
        <w:rPr>
          <w:lang w:val="en-US"/>
        </w:rPr>
        <w:t xml:space="preserve"> </w:t>
      </w:r>
      <w:r>
        <w:t>=</w:t>
      </w:r>
      <w:r>
        <w:rPr>
          <w:lang w:val="en-US"/>
        </w:rPr>
        <w:t xml:space="preserve"> </w:t>
      </w:r>
      <w:r>
        <w:t>0,03 Вт/(м</w:t>
      </w:r>
      <w:r>
        <w:sym w:font="Symbol" w:char="F0D7"/>
      </w:r>
      <w:r>
        <w:t>°С). Минимальная среднесуточная темпер</w:t>
      </w:r>
      <w:r>
        <w:t>а</w:t>
      </w:r>
      <w:r>
        <w:t xml:space="preserve">тура воздуха </w:t>
      </w:r>
      <w:r>
        <w:rPr>
          <w:i/>
        </w:rPr>
        <w:t>t</w:t>
      </w:r>
      <w:r>
        <w:rPr>
          <w:i/>
          <w:vertAlign w:val="subscript"/>
        </w:rPr>
        <w:t>в</w:t>
      </w:r>
      <w:r>
        <w:rPr>
          <w:i/>
          <w:lang w:val="en-US"/>
        </w:rPr>
        <w:t xml:space="preserve"> </w:t>
      </w:r>
      <w:r>
        <w:rPr>
          <w:i/>
        </w:rPr>
        <w:t>= -</w:t>
      </w:r>
      <w:r>
        <w:t xml:space="preserve"> 50°С. Скорость ветра </w:t>
      </w:r>
      <w:r>
        <w:rPr>
          <w:i/>
          <w:lang w:val="en-US"/>
        </w:rPr>
        <w:t>v</w:t>
      </w:r>
      <w:r>
        <w:t xml:space="preserve"> </w:t>
      </w:r>
      <w:r>
        <w:rPr>
          <w:lang w:val="en-US"/>
        </w:rPr>
        <w:t>=0,6</w:t>
      </w:r>
      <w:r>
        <w:t xml:space="preserve"> м/с. Скорость воды при заданном расходе </w:t>
      </w:r>
      <w:r>
        <w:rPr>
          <w:i/>
          <w:lang w:val="en-US"/>
        </w:rPr>
        <w:t>v</w:t>
      </w:r>
      <w:r>
        <w:rPr>
          <w:i/>
          <w:vertAlign w:val="subscript"/>
        </w:rPr>
        <w:t>в</w:t>
      </w:r>
      <w:r>
        <w:rPr>
          <w:lang w:val="en-US"/>
        </w:rPr>
        <w:t xml:space="preserve"> </w:t>
      </w:r>
      <w:r>
        <w:t>= 1,5 м/с. По формуле (22) определяем зн</w:t>
      </w:r>
      <w:r>
        <w:t>а</w:t>
      </w:r>
      <w:r>
        <w:t>чение</w:t>
      </w:r>
    </w:p>
    <w:p w:rsidR="00000000" w:rsidRDefault="002E0998">
      <w:pPr>
        <w:spacing w:before="120"/>
        <w:jc w:val="center"/>
      </w:pPr>
      <w:r>
        <w:rPr>
          <w:i/>
          <w:lang w:val="en-US"/>
        </w:rPr>
        <w:t>a</w:t>
      </w:r>
      <w:r>
        <w:rPr>
          <w:i/>
          <w:vertAlign w:val="subscript"/>
        </w:rPr>
        <w:t>в</w:t>
      </w:r>
      <w:r>
        <w:t xml:space="preserve"> = 1415 </w:t>
      </w:r>
      <w:r>
        <w:rPr>
          <w:position w:val="-26"/>
        </w:rPr>
        <w:object w:dxaOrig="1100" w:dyaOrig="740">
          <v:shape id="_x0000_i1159" type="#_x0000_t75" style="width:45pt;height:30pt" o:ole="">
            <v:imagedata r:id="rId218" o:title=""/>
          </v:shape>
          <o:OLEObject Type="Embed" ProgID="Equation.2" ShapeID="_x0000_i1159" DrawAspect="Content" ObjectID="_1427219918" r:id="rId219"/>
        </w:object>
      </w:r>
      <w:r>
        <w:t>= 2227 Вт/(м</w:t>
      </w:r>
      <w:r>
        <w:sym w:font="Symbol" w:char="F0D7"/>
      </w:r>
      <w:r>
        <w:sym w:font="Symbol" w:char="F0B0"/>
      </w:r>
      <w:r>
        <w:t>С).</w:t>
      </w:r>
    </w:p>
    <w:p w:rsidR="00000000" w:rsidRDefault="002E0998">
      <w:pPr>
        <w:spacing w:before="120"/>
        <w:ind w:firstLine="426"/>
        <w:jc w:val="both"/>
      </w:pPr>
      <w:r>
        <w:t>По формуле (20) вычисляется значение</w:t>
      </w:r>
    </w:p>
    <w:p w:rsidR="00000000" w:rsidRDefault="002E0998">
      <w:pPr>
        <w:spacing w:before="120"/>
        <w:ind w:firstLine="426"/>
        <w:jc w:val="center"/>
      </w:pPr>
      <w:r>
        <w:rPr>
          <w:position w:val="-24"/>
          <w:lang w:val="en-US"/>
        </w:rPr>
        <w:object w:dxaOrig="2299" w:dyaOrig="639">
          <v:shape id="_x0000_i1160" type="#_x0000_t75" style="width:96.75pt;height:27pt" o:ole="">
            <v:imagedata r:id="rId220" o:title=""/>
          </v:shape>
          <o:OLEObject Type="Embed" ProgID="Equation.2" ShapeID="_x0000_i1160" DrawAspect="Content" ObjectID="_1427219919" r:id="rId221"/>
        </w:object>
      </w:r>
      <w:r>
        <w:t xml:space="preserve"> = 0,00028 м</w:t>
      </w:r>
      <w:r>
        <w:sym w:font="Symbol" w:char="F0D7"/>
      </w:r>
      <w:r>
        <w:sym w:font="Symbol" w:char="F0B0"/>
      </w:r>
      <w:r>
        <w:t>С/Вт</w:t>
      </w:r>
    </w:p>
    <w:p w:rsidR="00000000" w:rsidRDefault="002E0998">
      <w:pPr>
        <w:spacing w:before="120"/>
        <w:ind w:firstLine="426"/>
        <w:jc w:val="both"/>
      </w:pPr>
      <w:r>
        <w:t>По формуле (23) определяется значение</w:t>
      </w:r>
    </w:p>
    <w:p w:rsidR="00000000" w:rsidRDefault="002E0998">
      <w:pPr>
        <w:spacing w:before="120"/>
        <w:ind w:firstLine="426"/>
        <w:jc w:val="center"/>
        <w:rPr>
          <w:lang w:val="en-US"/>
        </w:rPr>
      </w:pPr>
      <w:r>
        <w:rPr>
          <w:i/>
        </w:rPr>
        <w:t>а</w:t>
      </w:r>
      <w:r>
        <w:rPr>
          <w:i/>
          <w:vertAlign w:val="subscript"/>
        </w:rPr>
        <w:t>н</w:t>
      </w:r>
      <w:r>
        <w:t xml:space="preserve"> = 37</w:t>
      </w:r>
      <w:r>
        <w:rPr>
          <w:position w:val="-26"/>
        </w:rPr>
        <w:object w:dxaOrig="1420" w:dyaOrig="700">
          <v:shape id="_x0000_i1161" type="#_x0000_t75" style="width:57pt;height:28.5pt" o:ole="">
            <v:imagedata r:id="rId222" o:title=""/>
          </v:shape>
          <o:OLEObject Type="Embed" ProgID="Equation.2" ShapeID="_x0000_i1161" DrawAspect="Content" ObjectID="_1427219920" r:id="rId223"/>
        </w:object>
      </w:r>
      <w:r>
        <w:t xml:space="preserve"> = 26,0 Вт/(м</w:t>
      </w:r>
      <w:r>
        <w:rPr>
          <w:vertAlign w:val="superscript"/>
        </w:rPr>
        <w:t>2</w:t>
      </w:r>
      <w:r>
        <w:sym w:font="Symbol" w:char="F0D7"/>
      </w:r>
      <w:r>
        <w:sym w:font="Symbol" w:char="F0B0"/>
      </w:r>
      <w:r>
        <w:t>С)</w:t>
      </w:r>
    </w:p>
    <w:p w:rsidR="00000000" w:rsidRDefault="002E0998">
      <w:pPr>
        <w:spacing w:before="120"/>
        <w:ind w:firstLine="426"/>
        <w:jc w:val="both"/>
      </w:pPr>
      <w:r>
        <w:t>Значение</w:t>
      </w:r>
      <w:r>
        <w:rPr>
          <w:lang w:val="en-US"/>
        </w:rPr>
        <w:t xml:space="preserve"> </w:t>
      </w:r>
      <w:r>
        <w:rPr>
          <w:i/>
          <w:lang w:val="en-US"/>
        </w:rPr>
        <w:t>R</w:t>
      </w:r>
      <w:r>
        <w:rPr>
          <w:i/>
          <w:vertAlign w:val="subscript"/>
        </w:rPr>
        <w:t>н</w:t>
      </w:r>
      <w:r>
        <w:t xml:space="preserve"> вычисляется по формуле (21): </w:t>
      </w:r>
    </w:p>
    <w:p w:rsidR="00000000" w:rsidRDefault="002E0998">
      <w:pPr>
        <w:spacing w:before="120"/>
        <w:jc w:val="center"/>
      </w:pPr>
      <w:r>
        <w:rPr>
          <w:position w:val="-26"/>
        </w:rPr>
        <w:object w:dxaOrig="5179" w:dyaOrig="660">
          <v:shape id="_x0000_i1162" type="#_x0000_t75" style="width:215.25pt;height:27pt" o:ole="">
            <v:imagedata r:id="rId224" o:title=""/>
          </v:shape>
          <o:OLEObject Type="Embed" ProgID="Equation.2" ShapeID="_x0000_i1162" DrawAspect="Content" ObjectID="_1427219921" r:id="rId225"/>
        </w:object>
      </w:r>
      <w:r>
        <w:t xml:space="preserve"> = 1,80 м</w:t>
      </w:r>
      <w:r>
        <w:sym w:font="Symbol" w:char="F0D7"/>
      </w:r>
      <w:r>
        <w:t>°С/Вт.</w:t>
      </w:r>
    </w:p>
    <w:p w:rsidR="00000000" w:rsidRDefault="002E0998">
      <w:pPr>
        <w:spacing w:before="120"/>
        <w:ind w:firstLine="426"/>
        <w:jc w:val="both"/>
      </w:pPr>
      <w:r>
        <w:t>По формуле (19) определяется величина коэффициента:</w:t>
      </w:r>
    </w:p>
    <w:p w:rsidR="00000000" w:rsidRDefault="002E0998">
      <w:pPr>
        <w:spacing w:before="120"/>
        <w:ind w:firstLine="426"/>
        <w:jc w:val="center"/>
      </w:pPr>
      <w:r>
        <w:rPr>
          <w:position w:val="-26"/>
        </w:rPr>
        <w:object w:dxaOrig="3340" w:dyaOrig="660">
          <v:shape id="_x0000_i1163" type="#_x0000_t75" style="width:138pt;height:27pt" o:ole="">
            <v:imagedata r:id="rId226" o:title=""/>
          </v:shape>
          <o:OLEObject Type="Embed" ProgID="Equation.2" ShapeID="_x0000_i1163" DrawAspect="Content" ObjectID="_1427219922" r:id="rId227"/>
        </w:object>
      </w:r>
      <w:r>
        <w:t xml:space="preserve"> = 0,011.</w:t>
      </w:r>
    </w:p>
    <w:p w:rsidR="00000000" w:rsidRDefault="002E0998">
      <w:pPr>
        <w:spacing w:before="120"/>
        <w:ind w:firstLine="426"/>
        <w:jc w:val="both"/>
        <w:rPr>
          <w:lang w:val="en-US"/>
        </w:rPr>
      </w:pPr>
      <w:r>
        <w:t>Температура воды в начале водовода должна быть</w:t>
      </w:r>
      <w:r>
        <w:rPr>
          <w:lang w:val="en-US"/>
        </w:rPr>
        <w:t xml:space="preserve"> </w:t>
      </w:r>
      <w:r>
        <w:t>н</w:t>
      </w:r>
      <w:r>
        <w:rPr>
          <w:lang w:val="en-US"/>
        </w:rPr>
        <w:t>e</w:t>
      </w:r>
      <w:r>
        <w:t xml:space="preserve"> менее ра</w:t>
      </w:r>
      <w:r>
        <w:t>с</w:t>
      </w:r>
      <w:r>
        <w:t>сч</w:t>
      </w:r>
      <w:r>
        <w:t>и</w:t>
      </w:r>
      <w:r>
        <w:t>танной но формуле</w:t>
      </w:r>
      <w:r>
        <w:rPr>
          <w:lang w:val="en-US"/>
        </w:rPr>
        <w:t xml:space="preserve"> (</w:t>
      </w:r>
      <w:r>
        <w:t>1</w:t>
      </w:r>
      <w:r>
        <w:rPr>
          <w:lang w:val="en-US"/>
        </w:rPr>
        <w:t>8):</w:t>
      </w:r>
    </w:p>
    <w:p w:rsidR="00000000" w:rsidRDefault="002E0998">
      <w:pPr>
        <w:spacing w:before="120"/>
        <w:ind w:firstLine="426"/>
        <w:jc w:val="center"/>
        <w:rPr>
          <w:lang w:val="en-US"/>
        </w:rPr>
      </w:pPr>
      <w:r>
        <w:rPr>
          <w:i/>
          <w:lang w:val="en-US"/>
        </w:rPr>
        <w:t>t</w:t>
      </w:r>
      <w:r>
        <w:rPr>
          <w:i/>
          <w:vertAlign w:val="subscript"/>
        </w:rPr>
        <w:t>н</w:t>
      </w:r>
      <w:r>
        <w:t xml:space="preserve"> </w:t>
      </w:r>
      <w:r>
        <w:rPr>
          <w:position w:val="-30"/>
        </w:rPr>
        <w:object w:dxaOrig="3220" w:dyaOrig="760">
          <v:shape id="_x0000_i1164" type="#_x0000_t75" style="width:138pt;height:32.25pt" o:ole="">
            <v:imagedata r:id="rId228" o:title=""/>
          </v:shape>
          <o:OLEObject Type="Embed" ProgID="Equation.2" ShapeID="_x0000_i1164" DrawAspect="Content" ObjectID="_1427219923" r:id="rId229"/>
        </w:object>
      </w:r>
      <w:r>
        <w:t xml:space="preserve"> 0,5</w:t>
      </w:r>
      <w:r>
        <w:sym w:font="Symbol" w:char="F0B0"/>
      </w:r>
      <w:r>
        <w:t>С</w:t>
      </w:r>
    </w:p>
    <w:p w:rsidR="00000000" w:rsidRDefault="002E0998">
      <w:pPr>
        <w:spacing w:before="120"/>
        <w:ind w:firstLine="426"/>
        <w:jc w:val="both"/>
      </w:pPr>
      <w:r>
        <w:rPr>
          <w:b/>
        </w:rPr>
        <w:t>Пример 3.</w:t>
      </w:r>
      <w:r>
        <w:t xml:space="preserve"> Определить расход воз</w:t>
      </w:r>
      <w:r>
        <w:t>духа, необходимый для вент</w:t>
      </w:r>
      <w:r>
        <w:t>и</w:t>
      </w:r>
      <w:r>
        <w:t>лирования канала при сохранении грунтов основания в мерзлом с</w:t>
      </w:r>
      <w:r>
        <w:t>о</w:t>
      </w:r>
      <w:r>
        <w:t>сто</w:t>
      </w:r>
      <w:r>
        <w:t>я</w:t>
      </w:r>
      <w:r>
        <w:t>нии.</w:t>
      </w:r>
    </w:p>
    <w:p w:rsidR="00000000" w:rsidRDefault="002E0998">
      <w:pPr>
        <w:ind w:firstLine="426"/>
        <w:jc w:val="both"/>
      </w:pPr>
      <w:r>
        <w:t>В железобетонном канале</w:t>
      </w:r>
      <w:r>
        <w:rPr>
          <w:lang w:val="en-US"/>
        </w:rPr>
        <w:t xml:space="preserve"> </w:t>
      </w:r>
      <w:r>
        <w:t>с внутренним сечением 1</w:t>
      </w:r>
      <w:r>
        <w:sym w:font="Symbol" w:char="F0B4"/>
      </w:r>
      <w:r>
        <w:t>1 м прол</w:t>
      </w:r>
      <w:r>
        <w:t>о</w:t>
      </w:r>
      <w:r>
        <w:t xml:space="preserve">жены прямая и обратная трубы теплопровода радиусами </w:t>
      </w:r>
      <w:r>
        <w:rPr>
          <w:i/>
          <w:lang w:val="en-US"/>
        </w:rPr>
        <w:t>r</w:t>
      </w:r>
      <w:r>
        <w:rPr>
          <w:i/>
          <w:vertAlign w:val="subscript"/>
        </w:rPr>
        <w:t>пр</w:t>
      </w:r>
      <w:r>
        <w:rPr>
          <w:lang w:val="en-US"/>
        </w:rPr>
        <w:t xml:space="preserve"> </w:t>
      </w:r>
      <w:r>
        <w:t>=</w:t>
      </w:r>
      <w:r>
        <w:rPr>
          <w:lang w:val="en-US"/>
        </w:rPr>
        <w:t xml:space="preserve"> </w:t>
      </w:r>
      <w:r>
        <w:rPr>
          <w:i/>
          <w:lang w:val="en-US"/>
        </w:rPr>
        <w:t>r</w:t>
      </w:r>
      <w:r>
        <w:rPr>
          <w:i/>
          <w:vertAlign w:val="subscript"/>
        </w:rPr>
        <w:t>об</w:t>
      </w:r>
      <w:r>
        <w:rPr>
          <w:lang w:val="en-US"/>
        </w:rPr>
        <w:t xml:space="preserve"> </w:t>
      </w:r>
      <w:r>
        <w:t xml:space="preserve">= = 0,15 м. Трубы изолированы шлаковатой слоем </w:t>
      </w:r>
      <w:r>
        <w:rPr>
          <w:i/>
        </w:rPr>
        <w:sym w:font="Symbol" w:char="F064"/>
      </w:r>
      <w:r>
        <w:rPr>
          <w:i/>
          <w:vertAlign w:val="subscript"/>
        </w:rPr>
        <w:t>и.пр</w:t>
      </w:r>
      <w:r>
        <w:rPr>
          <w:lang w:val="en-US"/>
        </w:rPr>
        <w:t xml:space="preserve"> </w:t>
      </w:r>
      <w:r>
        <w:t>=</w:t>
      </w:r>
      <w:r>
        <w:rPr>
          <w:lang w:val="en-US"/>
        </w:rPr>
        <w:t xml:space="preserve"> </w:t>
      </w:r>
      <w:r>
        <w:t xml:space="preserve">0,07 м и </w:t>
      </w:r>
      <w:r>
        <w:rPr>
          <w:i/>
        </w:rPr>
        <w:sym w:font="Symbol" w:char="F064"/>
      </w:r>
      <w:r>
        <w:rPr>
          <w:i/>
          <w:vertAlign w:val="subscript"/>
        </w:rPr>
        <w:t>и.об</w:t>
      </w:r>
      <w:r>
        <w:rPr>
          <w:lang w:val="en-US"/>
        </w:rPr>
        <w:t xml:space="preserve"> </w:t>
      </w:r>
      <w:r>
        <w:t xml:space="preserve">= 0,05 м. Толщина стенки канала 0,1 м. Глубина заложения до верха канала 0,5 м. Температура теплоносителя </w:t>
      </w:r>
      <w:r>
        <w:rPr>
          <w:i/>
          <w:lang w:val="en-US"/>
        </w:rPr>
        <w:t>t</w:t>
      </w:r>
      <w:r>
        <w:rPr>
          <w:i/>
          <w:vertAlign w:val="subscript"/>
        </w:rPr>
        <w:t>пр</w:t>
      </w:r>
      <w:r>
        <w:rPr>
          <w:i/>
          <w:lang w:val="en-US"/>
        </w:rPr>
        <w:t xml:space="preserve"> </w:t>
      </w:r>
      <w:r>
        <w:t>=</w:t>
      </w:r>
      <w:r>
        <w:rPr>
          <w:lang w:val="en-US"/>
        </w:rPr>
        <w:t xml:space="preserve"> </w:t>
      </w:r>
      <w:r>
        <w:t xml:space="preserve">90°С и </w:t>
      </w:r>
      <w:r>
        <w:rPr>
          <w:i/>
          <w:lang w:val="en-US"/>
        </w:rPr>
        <w:t>t</w:t>
      </w:r>
      <w:r>
        <w:rPr>
          <w:i/>
          <w:vertAlign w:val="subscript"/>
        </w:rPr>
        <w:t>об</w:t>
      </w:r>
      <w:r>
        <w:rPr>
          <w:i/>
        </w:rPr>
        <w:t xml:space="preserve"> </w:t>
      </w:r>
      <w:r>
        <w:t>=</w:t>
      </w:r>
      <w:r>
        <w:rPr>
          <w:lang w:val="en-US"/>
        </w:rPr>
        <w:t xml:space="preserve"> </w:t>
      </w:r>
      <w:r>
        <w:t>70°С. Ра</w:t>
      </w:r>
      <w:r>
        <w:t>с</w:t>
      </w:r>
      <w:r>
        <w:t>ход теплоносителя</w:t>
      </w:r>
      <w:r>
        <w:rPr>
          <w:lang w:val="en-US"/>
        </w:rPr>
        <w:t xml:space="preserve"> </w:t>
      </w:r>
      <w:r>
        <w:rPr>
          <w:i/>
          <w:lang w:val="en-US"/>
        </w:rPr>
        <w:t>G</w:t>
      </w:r>
      <w:r>
        <w:rPr>
          <w:lang w:val="en-US"/>
        </w:rPr>
        <w:t xml:space="preserve"> = 100000 </w:t>
      </w:r>
      <w:r>
        <w:t xml:space="preserve">кг/ч, его теплоемкость </w:t>
      </w:r>
      <w:r>
        <w:rPr>
          <w:i/>
        </w:rPr>
        <w:t>С</w:t>
      </w:r>
      <w:r>
        <w:rPr>
          <w:lang w:val="en-US"/>
        </w:rPr>
        <w:t xml:space="preserve"> </w:t>
      </w:r>
      <w:r>
        <w:t>=</w:t>
      </w:r>
      <w:r>
        <w:rPr>
          <w:lang w:val="en-US"/>
        </w:rPr>
        <w:t xml:space="preserve"> </w:t>
      </w:r>
      <w:r>
        <w:t>4,2 кДж/(кг</w:t>
      </w:r>
      <w:r>
        <w:sym w:font="Symbol" w:char="F0D7"/>
      </w:r>
      <w:r>
        <w:t>°С), теплоемкость возду</w:t>
      </w:r>
      <w:r>
        <w:t xml:space="preserve">ха </w:t>
      </w:r>
      <w:r>
        <w:rPr>
          <w:i/>
        </w:rPr>
        <w:t>С</w:t>
      </w:r>
      <w:r>
        <w:rPr>
          <w:i/>
          <w:vertAlign w:val="subscript"/>
        </w:rPr>
        <w:t>в</w:t>
      </w:r>
      <w:r>
        <w:rPr>
          <w:i/>
          <w:lang w:val="en-US"/>
        </w:rPr>
        <w:t xml:space="preserve"> </w:t>
      </w:r>
      <w:r>
        <w:t>=</w:t>
      </w:r>
      <w:r>
        <w:rPr>
          <w:lang w:val="en-US"/>
        </w:rPr>
        <w:t xml:space="preserve"> </w:t>
      </w:r>
      <w:r>
        <w:t>11,008 кДж/(кг</w:t>
      </w:r>
      <w:r>
        <w:sym w:font="Symbol" w:char="F0D7"/>
      </w:r>
      <w:r>
        <w:t>°С).</w:t>
      </w:r>
    </w:p>
    <w:p w:rsidR="00000000" w:rsidRDefault="002E0998">
      <w:pPr>
        <w:ind w:firstLine="426"/>
        <w:jc w:val="both"/>
      </w:pPr>
      <w:r>
        <w:t xml:space="preserve">Климатические условия: среднелетняя температура воздуха </w:t>
      </w:r>
      <w:r>
        <w:rPr>
          <w:i/>
          <w:lang w:val="en-US"/>
        </w:rPr>
        <w:t>t</w:t>
      </w:r>
      <w:r>
        <w:rPr>
          <w:i/>
          <w:vertAlign w:val="subscript"/>
        </w:rPr>
        <w:t>л</w:t>
      </w:r>
      <w:r>
        <w:t xml:space="preserve"> = 9,5°С; среднезимняя температура воздуха </w:t>
      </w:r>
      <w:r>
        <w:rPr>
          <w:i/>
          <w:lang w:val="en-US"/>
        </w:rPr>
        <w:t>t</w:t>
      </w:r>
      <w:r>
        <w:rPr>
          <w:i/>
          <w:vertAlign w:val="subscript"/>
        </w:rPr>
        <w:t>з</w:t>
      </w:r>
      <w:r>
        <w:t xml:space="preserve"> = </w:t>
      </w:r>
      <w:r>
        <w:noBreakHyphen/>
        <w:t xml:space="preserve"> 25°С; среднезимняя высота снежного покрова </w:t>
      </w:r>
      <w:r>
        <w:rPr>
          <w:i/>
        </w:rPr>
        <w:t>Н</w:t>
      </w:r>
      <w:r>
        <w:rPr>
          <w:i/>
          <w:vertAlign w:val="subscript"/>
        </w:rPr>
        <w:t>с</w:t>
      </w:r>
      <w:r>
        <w:rPr>
          <w:i/>
        </w:rPr>
        <w:t xml:space="preserve"> </w:t>
      </w:r>
      <w:r>
        <w:t>= 0,3 м.</w:t>
      </w:r>
    </w:p>
    <w:p w:rsidR="00000000" w:rsidRDefault="002E0998">
      <w:pPr>
        <w:ind w:firstLine="426"/>
        <w:jc w:val="both"/>
      </w:pPr>
      <w:r>
        <w:t xml:space="preserve">Продолжительность летнего периода </w:t>
      </w:r>
      <w:r>
        <w:rPr>
          <w:i/>
        </w:rPr>
        <w:sym w:font="Symbol" w:char="F074"/>
      </w:r>
      <w:r>
        <w:rPr>
          <w:i/>
          <w:vertAlign w:val="subscript"/>
        </w:rPr>
        <w:t>л</w:t>
      </w:r>
      <w:r>
        <w:t xml:space="preserve"> = 5 мес = 3600 ч, пр</w:t>
      </w:r>
      <w:r>
        <w:t>о</w:t>
      </w:r>
      <w:r>
        <w:t xml:space="preserve">должительность зимнего периода </w:t>
      </w:r>
      <w:r>
        <w:rPr>
          <w:i/>
        </w:rPr>
        <w:sym w:font="Symbol" w:char="F074"/>
      </w:r>
      <w:r>
        <w:rPr>
          <w:i/>
          <w:vertAlign w:val="subscript"/>
        </w:rPr>
        <w:t>з</w:t>
      </w:r>
      <w:r>
        <w:t xml:space="preserve"> = 7 мec = 5100 ч. </w:t>
      </w:r>
    </w:p>
    <w:p w:rsidR="00000000" w:rsidRDefault="002E0998">
      <w:pPr>
        <w:ind w:firstLine="426"/>
        <w:jc w:val="both"/>
      </w:pPr>
      <w:r>
        <w:t>Теплофизические свойства грунтов и материалов:</w:t>
      </w:r>
    </w:p>
    <w:p w:rsidR="00000000" w:rsidRDefault="002E0998">
      <w:pPr>
        <w:spacing w:before="120"/>
        <w:ind w:firstLine="425"/>
        <w:jc w:val="center"/>
      </w:pPr>
      <w:r>
        <w:rPr>
          <w:i/>
        </w:rPr>
        <w:sym w:font="Symbol" w:char="F06C"/>
      </w:r>
      <w:r>
        <w:rPr>
          <w:i/>
          <w:vertAlign w:val="subscript"/>
        </w:rPr>
        <w:t>м</w:t>
      </w:r>
      <w:r>
        <w:t xml:space="preserve"> = l,86 Bт/(м</w:t>
      </w:r>
      <w:r>
        <w:sym w:font="Symbol" w:char="F0D7"/>
      </w:r>
      <w:r>
        <w:t xml:space="preserve">°C); </w:t>
      </w:r>
      <w:r>
        <w:tab/>
      </w:r>
      <w:r>
        <w:tab/>
      </w:r>
      <w:r>
        <w:rPr>
          <w:i/>
        </w:rPr>
        <w:sym w:font="Symbol" w:char="F06C"/>
      </w:r>
      <w:r>
        <w:rPr>
          <w:vertAlign w:val="subscript"/>
        </w:rPr>
        <w:t>т</w:t>
      </w:r>
      <w:r>
        <w:t xml:space="preserve"> = 1,39 Вт/(м</w:t>
      </w:r>
      <w:r>
        <w:sym w:font="Symbol" w:char="F0D7"/>
      </w:r>
      <w:r>
        <w:t>°С);</w:t>
      </w:r>
    </w:p>
    <w:p w:rsidR="00000000" w:rsidRDefault="002E0998">
      <w:pPr>
        <w:spacing w:before="120"/>
        <w:ind w:firstLine="425"/>
        <w:jc w:val="center"/>
      </w:pPr>
      <w:r>
        <w:rPr>
          <w:i/>
        </w:rPr>
        <w:sym w:font="Symbol" w:char="F06C"/>
      </w:r>
      <w:r>
        <w:rPr>
          <w:i/>
          <w:vertAlign w:val="subscript"/>
        </w:rPr>
        <w:t>с</w:t>
      </w:r>
      <w:r>
        <w:t xml:space="preserve"> = 0,35 Вт/(м</w:t>
      </w:r>
      <w:r>
        <w:sym w:font="Symbol" w:char="F0D7"/>
      </w:r>
      <w:r>
        <w:t xml:space="preserve">°С); </w:t>
      </w:r>
      <w:r>
        <w:tab/>
      </w:r>
      <w:r>
        <w:tab/>
      </w:r>
      <w:r>
        <w:rPr>
          <w:i/>
        </w:rPr>
        <w:sym w:font="Symbol" w:char="F06C"/>
      </w:r>
      <w:r>
        <w:rPr>
          <w:vertAlign w:val="subscript"/>
        </w:rPr>
        <w:t>и</w:t>
      </w:r>
      <w:r>
        <w:t xml:space="preserve"> = 0,06 Вт/(м</w:t>
      </w:r>
      <w:r>
        <w:sym w:font="Symbol" w:char="F0D7"/>
      </w:r>
      <w:r>
        <w:t xml:space="preserve">°С); </w:t>
      </w:r>
    </w:p>
    <w:p w:rsidR="00000000" w:rsidRDefault="002E0998">
      <w:pPr>
        <w:spacing w:before="120"/>
        <w:ind w:firstLine="425"/>
        <w:jc w:val="center"/>
      </w:pPr>
      <w:r>
        <w:rPr>
          <w:i/>
        </w:rPr>
        <w:sym w:font="Symbol" w:char="F06C"/>
      </w:r>
      <w:r>
        <w:rPr>
          <w:i/>
          <w:vertAlign w:val="subscript"/>
        </w:rPr>
        <w:t>к</w:t>
      </w:r>
      <w:r>
        <w:t xml:space="preserve"> = 0,8 Вт/(м</w:t>
      </w:r>
      <w:r>
        <w:sym w:font="Symbol" w:char="F0D7"/>
      </w:r>
      <w:r>
        <w:t xml:space="preserve">°С); </w:t>
      </w:r>
      <w:r>
        <w:rPr>
          <w:i/>
          <w:lang w:val="en-US"/>
        </w:rPr>
        <w:t>q</w:t>
      </w:r>
      <w:r>
        <w:rPr>
          <w:lang w:val="en-US"/>
        </w:rPr>
        <w:t xml:space="preserve"> </w:t>
      </w:r>
      <w:r>
        <w:t>=</w:t>
      </w:r>
      <w:r>
        <w:rPr>
          <w:lang w:val="en-US"/>
        </w:rPr>
        <w:t xml:space="preserve"> </w:t>
      </w:r>
      <w:r>
        <w:t>100800</w:t>
      </w:r>
      <w:r>
        <w:rPr>
          <w:lang w:val="en-US"/>
        </w:rPr>
        <w:t xml:space="preserve"> </w:t>
      </w:r>
      <w:r>
        <w:t>кДж/м</w:t>
      </w:r>
      <w:r>
        <w:rPr>
          <w:vertAlign w:val="superscript"/>
          <w:lang w:val="en-US"/>
        </w:rPr>
        <w:t>3</w:t>
      </w:r>
      <w:r>
        <w:t xml:space="preserve">; </w:t>
      </w:r>
      <w:r>
        <w:rPr>
          <w:i/>
        </w:rPr>
        <w:sym w:font="Symbol" w:char="F061"/>
      </w:r>
      <w:r>
        <w:rPr>
          <w:i/>
          <w:vertAlign w:val="subscript"/>
        </w:rPr>
        <w:t>н</w:t>
      </w:r>
      <w:r>
        <w:rPr>
          <w:lang w:val="en-US"/>
        </w:rPr>
        <w:t xml:space="preserve"> </w:t>
      </w:r>
      <w:r>
        <w:t>=</w:t>
      </w:r>
      <w:r>
        <w:rPr>
          <w:lang w:val="en-US"/>
        </w:rPr>
        <w:t xml:space="preserve"> </w:t>
      </w:r>
      <w:r>
        <w:t>14</w:t>
      </w:r>
      <w:r>
        <w:rPr>
          <w:lang w:val="en-US"/>
        </w:rPr>
        <w:t xml:space="preserve"> </w:t>
      </w:r>
      <w:r>
        <w:t>Вт/(м</w:t>
      </w:r>
      <w:r>
        <w:rPr>
          <w:vertAlign w:val="superscript"/>
        </w:rPr>
        <w:t>2</w:t>
      </w:r>
      <w:r>
        <w:sym w:font="Symbol" w:char="F0D7"/>
      </w:r>
      <w:r>
        <w:sym w:font="Symbol" w:char="F0B0"/>
      </w:r>
      <w:r>
        <w:t>С).</w:t>
      </w:r>
    </w:p>
    <w:p w:rsidR="00000000" w:rsidRDefault="002E0998">
      <w:pPr>
        <w:ind w:firstLine="426"/>
        <w:jc w:val="both"/>
      </w:pPr>
      <w:r>
        <w:t xml:space="preserve">Предварительно </w:t>
      </w:r>
      <w:r>
        <w:t xml:space="preserve">приведем единицы измерения величин </w:t>
      </w:r>
      <w:r>
        <w:rPr>
          <w:i/>
        </w:rPr>
        <w:t>С,</w:t>
      </w:r>
      <w:r>
        <w:t xml:space="preserve"> </w:t>
      </w:r>
      <w:r>
        <w:rPr>
          <w:i/>
        </w:rPr>
        <w:t>С</w:t>
      </w:r>
      <w:r>
        <w:rPr>
          <w:i/>
          <w:vertAlign w:val="subscript"/>
        </w:rPr>
        <w:t>в</w:t>
      </w:r>
      <w:r>
        <w:t xml:space="preserve"> в соответствие с единицами измерения других величин, входящих в формулы:</w:t>
      </w:r>
    </w:p>
    <w:p w:rsidR="00000000" w:rsidRDefault="002E0998">
      <w:pPr>
        <w:spacing w:before="120"/>
        <w:ind w:firstLine="425"/>
        <w:jc w:val="center"/>
      </w:pPr>
      <w:r>
        <w:rPr>
          <w:i/>
        </w:rPr>
        <w:t>С</w:t>
      </w:r>
      <w:r>
        <w:t xml:space="preserve"> = </w:t>
      </w:r>
      <w:r>
        <w:rPr>
          <w:position w:val="-24"/>
        </w:rPr>
        <w:object w:dxaOrig="380" w:dyaOrig="639">
          <v:shape id="_x0000_i1165" type="#_x0000_t75" style="width:15pt;height:24.75pt" o:ole="">
            <v:imagedata r:id="rId230" o:title=""/>
          </v:shape>
          <o:OLEObject Type="Embed" ProgID="Equation.2" ShapeID="_x0000_i1165" DrawAspect="Content" ObjectID="_1427219924" r:id="rId231"/>
        </w:object>
      </w:r>
      <w:r>
        <w:t xml:space="preserve"> = 1,16 Вт</w:t>
      </w:r>
      <w:r>
        <w:sym w:font="Symbol" w:char="F0D7"/>
      </w:r>
      <w:r>
        <w:t>ч/(кг</w:t>
      </w:r>
      <w:r>
        <w:sym w:font="Symbol" w:char="F0D7"/>
      </w:r>
      <w:r>
        <w:t>°С);</w:t>
      </w:r>
    </w:p>
    <w:p w:rsidR="00000000" w:rsidRDefault="002E0998">
      <w:pPr>
        <w:spacing w:before="120"/>
        <w:ind w:firstLine="425"/>
        <w:jc w:val="center"/>
      </w:pPr>
      <w:r>
        <w:rPr>
          <w:i/>
        </w:rPr>
        <w:t>С</w:t>
      </w:r>
      <w:r>
        <w:rPr>
          <w:i/>
          <w:vertAlign w:val="subscript"/>
        </w:rPr>
        <w:t>в</w:t>
      </w:r>
      <w:r>
        <w:t xml:space="preserve"> = </w:t>
      </w:r>
      <w:r>
        <w:rPr>
          <w:position w:val="-24"/>
        </w:rPr>
        <w:object w:dxaOrig="580" w:dyaOrig="639">
          <v:shape id="_x0000_i1166" type="#_x0000_t75" style="width:23.25pt;height:25.5pt" o:ole="">
            <v:imagedata r:id="rId232" o:title=""/>
          </v:shape>
          <o:OLEObject Type="Embed" ProgID="Equation.2" ShapeID="_x0000_i1166" DrawAspect="Content" ObjectID="_1427219925" r:id="rId233"/>
        </w:object>
      </w:r>
      <w:r>
        <w:t xml:space="preserve"> = 0,28 Вт</w:t>
      </w:r>
      <w:r>
        <w:sym w:font="Symbol" w:char="F0D7"/>
      </w:r>
      <w:r>
        <w:t>ч/(кг</w:t>
      </w:r>
      <w:r>
        <w:sym w:font="Symbol" w:char="F0D7"/>
      </w:r>
      <w:r>
        <w:t>°С);</w:t>
      </w:r>
    </w:p>
    <w:p w:rsidR="00000000" w:rsidRDefault="002E0998">
      <w:pPr>
        <w:spacing w:before="120"/>
        <w:ind w:firstLine="425"/>
        <w:jc w:val="center"/>
      </w:pPr>
      <w:r>
        <w:rPr>
          <w:i/>
          <w:lang w:val="en-US"/>
        </w:rPr>
        <w:t>q</w:t>
      </w:r>
      <w:r>
        <w:t xml:space="preserve"> </w:t>
      </w:r>
      <w:r>
        <w:rPr>
          <w:lang w:val="en-US"/>
        </w:rPr>
        <w:t>=</w:t>
      </w:r>
      <w:r>
        <w:t xml:space="preserve"> </w:t>
      </w:r>
      <w:r>
        <w:rPr>
          <w:position w:val="-24"/>
        </w:rPr>
        <w:object w:dxaOrig="800" w:dyaOrig="639">
          <v:shape id="_x0000_i1167" type="#_x0000_t75" style="width:33pt;height:26.25pt" o:ole="">
            <v:imagedata r:id="rId234" o:title=""/>
          </v:shape>
          <o:OLEObject Type="Embed" ProgID="Equation.2" ShapeID="_x0000_i1167" DrawAspect="Content" ObjectID="_1427219926" r:id="rId235"/>
        </w:object>
      </w:r>
      <w:r>
        <w:rPr>
          <w:lang w:val="en-US"/>
        </w:rPr>
        <w:t xml:space="preserve"> </w:t>
      </w:r>
      <w:r>
        <w:t>=28000Вт</w:t>
      </w:r>
      <w:r>
        <w:sym w:font="Symbol" w:char="F0D7"/>
      </w:r>
      <w:r>
        <w:t>ч/м</w:t>
      </w:r>
      <w:r>
        <w:rPr>
          <w:vertAlign w:val="superscript"/>
          <w:lang w:val="en-US"/>
        </w:rPr>
        <w:t>3</w:t>
      </w:r>
      <w:r>
        <w:t>.</w:t>
      </w:r>
    </w:p>
    <w:p w:rsidR="00000000" w:rsidRDefault="002E0998">
      <w:pPr>
        <w:spacing w:before="120"/>
        <w:ind w:firstLine="425"/>
        <w:jc w:val="both"/>
        <w:rPr>
          <w:lang w:val="en-US"/>
        </w:rPr>
      </w:pPr>
      <w:r>
        <w:t>Вычисляем по формулам (30) и (36) значения:</w:t>
      </w:r>
    </w:p>
    <w:p w:rsidR="00000000" w:rsidRDefault="002E0998">
      <w:pPr>
        <w:spacing w:before="120"/>
        <w:ind w:firstLine="425"/>
        <w:jc w:val="center"/>
      </w:pPr>
      <w:r>
        <w:rPr>
          <w:i/>
          <w:lang w:val="en-US"/>
        </w:rPr>
        <w:t>R</w:t>
      </w:r>
      <w:r>
        <w:rPr>
          <w:i/>
          <w:vertAlign w:val="subscript"/>
          <w:lang w:val="en-US"/>
        </w:rPr>
        <w:t>1</w:t>
      </w:r>
      <w:r>
        <w:t xml:space="preserve"> =</w:t>
      </w:r>
      <w:r>
        <w:rPr>
          <w:lang w:val="en-US"/>
        </w:rPr>
        <w:t xml:space="preserve"> </w:t>
      </w:r>
      <w:r>
        <w:t>0,05+</w:t>
      </w:r>
      <w:r>
        <w:rPr>
          <w:lang w:val="en-US"/>
        </w:rPr>
        <w:t xml:space="preserve"> </w:t>
      </w:r>
      <w:r>
        <w:rPr>
          <w:position w:val="-24"/>
          <w:lang w:val="en-US"/>
        </w:rPr>
        <w:object w:dxaOrig="380" w:dyaOrig="639">
          <v:shape id="_x0000_i1168" type="#_x0000_t75" style="width:15.75pt;height:25.5pt" o:ole="">
            <v:imagedata r:id="rId236" o:title=""/>
          </v:shape>
          <o:OLEObject Type="Embed" ProgID="Equation.2" ShapeID="_x0000_i1168" DrawAspect="Content" ObjectID="_1427219927" r:id="rId237"/>
        </w:object>
      </w:r>
      <w:r>
        <w:rPr>
          <w:lang w:val="en-US"/>
        </w:rPr>
        <w:t xml:space="preserve"> </w:t>
      </w:r>
      <w:r>
        <w:t>=</w:t>
      </w:r>
      <w:r>
        <w:rPr>
          <w:lang w:val="en-US"/>
        </w:rPr>
        <w:t xml:space="preserve"> </w:t>
      </w:r>
      <w:r>
        <w:t>0,18;</w:t>
      </w:r>
    </w:p>
    <w:p w:rsidR="00000000" w:rsidRDefault="002E0998">
      <w:pPr>
        <w:spacing w:before="120"/>
        <w:ind w:firstLine="425"/>
        <w:jc w:val="center"/>
      </w:pPr>
      <w:r>
        <w:rPr>
          <w:i/>
          <w:lang w:val="en-US"/>
        </w:rPr>
        <w:t>R</w:t>
      </w:r>
      <w:r>
        <w:rPr>
          <w:i/>
          <w:vertAlign w:val="subscript"/>
          <w:lang w:val="en-US"/>
        </w:rPr>
        <w:t>2</w:t>
      </w:r>
      <w:r>
        <w:rPr>
          <w:i/>
          <w:lang w:val="en-US"/>
        </w:rPr>
        <w:t xml:space="preserve"> = </w:t>
      </w:r>
      <w:r>
        <w:rPr>
          <w:i/>
          <w:position w:val="-24"/>
          <w:lang w:val="en-US"/>
        </w:rPr>
        <w:object w:dxaOrig="460" w:dyaOrig="639">
          <v:shape id="_x0000_i1169" type="#_x0000_t75" style="width:18pt;height:24.75pt" o:ole="">
            <v:imagedata r:id="rId238" o:title=""/>
          </v:shape>
          <o:OLEObject Type="Embed" ProgID="Equation.2" ShapeID="_x0000_i1169" DrawAspect="Content" ObjectID="_1427219928" r:id="rId239"/>
        </w:object>
      </w:r>
      <w:r>
        <w:rPr>
          <w:i/>
          <w:lang w:val="en-US"/>
        </w:rPr>
        <w:t xml:space="preserve"> </w:t>
      </w:r>
      <w:r>
        <w:t xml:space="preserve">+ </w:t>
      </w:r>
      <w:r>
        <w:rPr>
          <w:position w:val="-24"/>
        </w:rPr>
        <w:object w:dxaOrig="499" w:dyaOrig="639">
          <v:shape id="_x0000_i1170" type="#_x0000_t75" style="width:20.25pt;height:26.25pt" o:ole="">
            <v:imagedata r:id="rId240" o:title=""/>
          </v:shape>
          <o:OLEObject Type="Embed" ProgID="Equation.2" ShapeID="_x0000_i1170" DrawAspect="Content" ObjectID="_1427219929" r:id="rId241"/>
        </w:object>
      </w:r>
      <w:r>
        <w:t xml:space="preserve"> +</w:t>
      </w:r>
      <w:r>
        <w:rPr>
          <w:lang w:val="en-US"/>
        </w:rPr>
        <w:t xml:space="preserve"> </w:t>
      </w:r>
      <w:r>
        <w:t>0,05 = 1,18.</w:t>
      </w:r>
    </w:p>
    <w:p w:rsidR="00000000" w:rsidRDefault="002E0998">
      <w:pPr>
        <w:spacing w:before="120"/>
        <w:ind w:firstLine="425"/>
        <w:jc w:val="both"/>
      </w:pPr>
      <w:r>
        <w:t>Определим значение параметра</w:t>
      </w:r>
      <w:r>
        <w:rPr>
          <w:lang w:val="en-US"/>
        </w:rPr>
        <w:t xml:space="preserve"> </w:t>
      </w:r>
      <w:r>
        <w:rPr>
          <w:i/>
          <w:lang w:val="en-US"/>
        </w:rPr>
        <w:t>J</w:t>
      </w:r>
      <w:r>
        <w:t xml:space="preserve"> по формуле (29):</w:t>
      </w:r>
    </w:p>
    <w:p w:rsidR="00000000" w:rsidRDefault="002E0998">
      <w:pPr>
        <w:spacing w:before="120" w:after="120"/>
        <w:ind w:firstLine="425"/>
        <w:jc w:val="center"/>
      </w:pPr>
      <w:r>
        <w:rPr>
          <w:i/>
          <w:lang w:val="en-US"/>
        </w:rPr>
        <w:t>J</w:t>
      </w:r>
      <w:r>
        <w:t xml:space="preserve"> =</w:t>
      </w:r>
      <w:r>
        <w:rPr>
          <w:lang w:val="en-US"/>
        </w:rPr>
        <w:t xml:space="preserve"> </w:t>
      </w:r>
      <w:r>
        <w:rPr>
          <w:position w:val="-24"/>
          <w:lang w:val="en-US"/>
        </w:rPr>
        <w:object w:dxaOrig="1440" w:dyaOrig="639">
          <v:shape id="_x0000_i1171" type="#_x0000_t75" style="width:57.75pt;height:26.25pt" o:ole="">
            <v:imagedata r:id="rId242" o:title=""/>
          </v:shape>
          <o:OLEObject Type="Embed" ProgID="Equation.2" ShapeID="_x0000_i1171" DrawAspect="Content" ObjectID="_1427219930" r:id="rId243"/>
        </w:object>
      </w:r>
      <w:r>
        <w:rPr>
          <w:lang w:val="en-US"/>
        </w:rPr>
        <w:t xml:space="preserve"> = </w:t>
      </w:r>
      <w:r>
        <w:t>1,2</w:t>
      </w:r>
      <w:r>
        <w:rPr>
          <w:lang w:val="en-US"/>
        </w:rPr>
        <w:t>.</w:t>
      </w:r>
    </w:p>
    <w:p w:rsidR="00000000" w:rsidRDefault="002E0998">
      <w:pPr>
        <w:ind w:firstLine="426"/>
        <w:jc w:val="both"/>
      </w:pPr>
      <w:r>
        <w:t xml:space="preserve">По графику рис. </w:t>
      </w:r>
      <w:r>
        <w:t xml:space="preserve">38 по значению </w:t>
      </w:r>
      <w:r>
        <w:rPr>
          <w:i/>
        </w:rPr>
        <w:t>J</w:t>
      </w:r>
      <w:r>
        <w:t xml:space="preserve"> =</w:t>
      </w:r>
      <w:r>
        <w:rPr>
          <w:lang w:val="en-US"/>
        </w:rPr>
        <w:t xml:space="preserve"> </w:t>
      </w:r>
      <w:r>
        <w:t xml:space="preserve">1,2 находим величину </w:t>
      </w:r>
      <w:r>
        <w:rPr>
          <w:i/>
        </w:rPr>
        <w:sym w:font="Symbol" w:char="F078"/>
      </w:r>
      <w:r>
        <w:rPr>
          <w:lang w:val="en-US"/>
        </w:rPr>
        <w:t xml:space="preserve"> </w:t>
      </w:r>
      <w:r>
        <w:t>=</w:t>
      </w:r>
      <w:r>
        <w:rPr>
          <w:lang w:val="en-US"/>
        </w:rPr>
        <w:t xml:space="preserve"> </w:t>
      </w:r>
      <w:r>
        <w:t>1,</w:t>
      </w:r>
      <w:r>
        <w:rPr>
          <w:lang w:val="en-US"/>
        </w:rPr>
        <w:t>3</w:t>
      </w:r>
      <w:r>
        <w:t>.</w:t>
      </w:r>
    </w:p>
    <w:p w:rsidR="00000000" w:rsidRDefault="002E0998">
      <w:pPr>
        <w:ind w:firstLine="426"/>
        <w:jc w:val="both"/>
      </w:pPr>
      <w:r>
        <w:t>Глубина летнего оттаивания грунтов под каналом по формуле (28) равна:</w:t>
      </w:r>
    </w:p>
    <w:p w:rsidR="00000000" w:rsidRDefault="002E0998">
      <w:pPr>
        <w:spacing w:before="120" w:after="120"/>
        <w:ind w:firstLine="425"/>
        <w:jc w:val="center"/>
      </w:pPr>
      <w:r>
        <w:rPr>
          <w:position w:val="-28"/>
        </w:rPr>
        <w:object w:dxaOrig="2420" w:dyaOrig="720">
          <v:shape id="_x0000_i1172" type="#_x0000_t75" style="width:102.75pt;height:30.75pt" o:ole="">
            <v:imagedata r:id="rId244" o:title=""/>
          </v:shape>
          <o:OLEObject Type="Embed" ProgID="Equation.2" ShapeID="_x0000_i1172" DrawAspect="Content" ObjectID="_1427219931" r:id="rId245"/>
        </w:object>
      </w:r>
      <w:r>
        <w:rPr>
          <w:lang w:val="en-US"/>
        </w:rPr>
        <w:t xml:space="preserve"> = 1,3 </w:t>
      </w:r>
      <w:r>
        <w:t>м.</w:t>
      </w:r>
    </w:p>
    <w:p w:rsidR="00000000" w:rsidRDefault="002E0998">
      <w:pPr>
        <w:ind w:firstLine="426"/>
        <w:jc w:val="both"/>
        <w:rPr>
          <w:i/>
        </w:rPr>
      </w:pPr>
      <w:r>
        <w:t xml:space="preserve">Далее определяются величины </w:t>
      </w:r>
      <w:r>
        <w:rPr>
          <w:i/>
        </w:rPr>
        <w:t>К</w:t>
      </w:r>
      <w:r>
        <w:rPr>
          <w:i/>
          <w:vertAlign w:val="subscript"/>
        </w:rPr>
        <w:t>пр</w:t>
      </w:r>
      <w:r>
        <w:t xml:space="preserve"> и </w:t>
      </w:r>
      <w:r>
        <w:rPr>
          <w:i/>
        </w:rPr>
        <w:t>К</w:t>
      </w:r>
      <w:r>
        <w:rPr>
          <w:i/>
          <w:vertAlign w:val="subscript"/>
        </w:rPr>
        <w:t>об</w:t>
      </w:r>
      <w:r>
        <w:rPr>
          <w:i/>
        </w:rPr>
        <w:t xml:space="preserve">: </w:t>
      </w:r>
    </w:p>
    <w:p w:rsidR="00000000" w:rsidRDefault="002E0998">
      <w:pPr>
        <w:ind w:firstLine="426"/>
        <w:jc w:val="both"/>
      </w:pPr>
      <w:r>
        <w:t>для прямой трубы по формуле (32)</w:t>
      </w:r>
    </w:p>
    <w:p w:rsidR="00000000" w:rsidRDefault="002E0998">
      <w:pPr>
        <w:spacing w:before="120" w:after="120"/>
        <w:ind w:firstLine="425"/>
        <w:jc w:val="center"/>
      </w:pPr>
      <w:r>
        <w:rPr>
          <w:position w:val="-58"/>
        </w:rPr>
        <w:object w:dxaOrig="6060" w:dyaOrig="980">
          <v:shape id="_x0000_i1173" type="#_x0000_t75" style="width:235.5pt;height:38.25pt" o:ole="">
            <v:imagedata r:id="rId246" o:title=""/>
          </v:shape>
          <o:OLEObject Type="Embed" ProgID="Equation.2" ShapeID="_x0000_i1173" DrawAspect="Content" ObjectID="_1427219932" r:id="rId247"/>
        </w:object>
      </w:r>
      <w:r>
        <w:t xml:space="preserve"> </w:t>
      </w:r>
    </w:p>
    <w:p w:rsidR="00000000" w:rsidRDefault="002E0998">
      <w:pPr>
        <w:ind w:firstLine="426"/>
        <w:jc w:val="both"/>
      </w:pPr>
      <w:r>
        <w:t>для обратной трубы по формуле (33)</w:t>
      </w:r>
    </w:p>
    <w:p w:rsidR="00000000" w:rsidRDefault="002E0998">
      <w:pPr>
        <w:spacing w:before="120" w:after="120"/>
        <w:ind w:firstLine="425"/>
        <w:jc w:val="center"/>
      </w:pPr>
      <w:r>
        <w:rPr>
          <w:position w:val="-58"/>
        </w:rPr>
        <w:object w:dxaOrig="5980" w:dyaOrig="980">
          <v:shape id="_x0000_i1174" type="#_x0000_t75" style="width:232.5pt;height:38.25pt" o:ole="">
            <v:imagedata r:id="rId248" o:title=""/>
          </v:shape>
          <o:OLEObject Type="Embed" ProgID="Equation.2" ShapeID="_x0000_i1174" DrawAspect="Content" ObjectID="_1427219933" r:id="rId249"/>
        </w:object>
      </w:r>
      <w:r>
        <w:t xml:space="preserve"> </w:t>
      </w:r>
    </w:p>
    <w:p w:rsidR="00000000" w:rsidRDefault="002E0998">
      <w:pPr>
        <w:ind w:firstLine="426"/>
        <w:jc w:val="both"/>
      </w:pPr>
      <w:r>
        <w:t>Расход воздуха, кг/ч, для вентиляции 1 м канала в летний пер</w:t>
      </w:r>
      <w:r>
        <w:t>и</w:t>
      </w:r>
      <w:r>
        <w:t>од по формуле (31) равен:</w:t>
      </w:r>
    </w:p>
    <w:p w:rsidR="00000000" w:rsidRDefault="002E0998">
      <w:pPr>
        <w:spacing w:before="120" w:after="120"/>
        <w:ind w:firstLine="425"/>
        <w:jc w:val="center"/>
      </w:pPr>
      <w:r>
        <w:rPr>
          <w:position w:val="-26"/>
        </w:rPr>
        <w:object w:dxaOrig="5800" w:dyaOrig="940">
          <v:shape id="_x0000_i1175" type="#_x0000_t75" style="width:237pt;height:39pt" o:ole="">
            <v:imagedata r:id="rId250" o:title=""/>
          </v:shape>
          <o:OLEObject Type="Embed" ProgID="Equation.2" ShapeID="_x0000_i1175" DrawAspect="Content" ObjectID="_1427219934" r:id="rId251"/>
        </w:object>
      </w:r>
      <w:r>
        <w:t xml:space="preserve"> </w:t>
      </w:r>
    </w:p>
    <w:p w:rsidR="00000000" w:rsidRDefault="002E0998">
      <w:pPr>
        <w:ind w:firstLine="426"/>
        <w:jc w:val="both"/>
      </w:pPr>
      <w:r>
        <w:t>Для промерзания грунтов под каналом зимой достаточно по</w:t>
      </w:r>
      <w:r>
        <w:t>д</w:t>
      </w:r>
      <w:r>
        <w:t>держ</w:t>
      </w:r>
      <w:r>
        <w:t>и</w:t>
      </w:r>
      <w:r>
        <w:t>вать в канале температуру, фо</w:t>
      </w:r>
      <w:r>
        <w:t>рмула (34):</w:t>
      </w:r>
    </w:p>
    <w:p w:rsidR="00000000" w:rsidRDefault="002E0998">
      <w:pPr>
        <w:spacing w:before="120" w:after="120"/>
        <w:ind w:firstLine="425"/>
        <w:jc w:val="center"/>
        <w:rPr>
          <w:lang w:val="en-US"/>
        </w:rPr>
      </w:pPr>
      <w:r>
        <w:rPr>
          <w:position w:val="-26"/>
        </w:rPr>
        <w:object w:dxaOrig="3080" w:dyaOrig="700">
          <v:shape id="_x0000_i1176" type="#_x0000_t75" style="width:127.5pt;height:29.25pt" o:ole="">
            <v:imagedata r:id="rId252" o:title=""/>
          </v:shape>
          <o:OLEObject Type="Embed" ProgID="Equation.2" ShapeID="_x0000_i1176" DrawAspect="Content" ObjectID="_1427219935" r:id="rId253"/>
        </w:object>
      </w:r>
      <w:r>
        <w:t xml:space="preserve"> </w:t>
      </w:r>
    </w:p>
    <w:p w:rsidR="00000000" w:rsidRDefault="002E0998">
      <w:pPr>
        <w:ind w:firstLine="426"/>
        <w:jc w:val="both"/>
      </w:pPr>
      <w:r>
        <w:t>Определим расход воздуха для вентилирования 1 м канала в зимний период по формуле (35)</w:t>
      </w:r>
    </w:p>
    <w:p w:rsidR="00000000" w:rsidRDefault="002E0998">
      <w:pPr>
        <w:spacing w:before="120" w:after="120"/>
        <w:jc w:val="center"/>
      </w:pPr>
      <w:r>
        <w:rPr>
          <w:position w:val="-28"/>
          <w:lang w:val="en-US"/>
        </w:rPr>
        <w:object w:dxaOrig="6940" w:dyaOrig="999">
          <v:shape id="_x0000_i1177" type="#_x0000_t75" style="width:274.5pt;height:39.75pt" o:ole="">
            <v:imagedata r:id="rId254" o:title=""/>
          </v:shape>
          <o:OLEObject Type="Embed" ProgID="Equation.2" ShapeID="_x0000_i1177" DrawAspect="Content" ObjectID="_1427219936" r:id="rId255"/>
        </w:object>
      </w:r>
      <w:r>
        <w:t xml:space="preserve"> кг/ч</w:t>
      </w:r>
    </w:p>
    <w:p w:rsidR="00000000" w:rsidRDefault="002E0998">
      <w:pPr>
        <w:ind w:firstLine="426"/>
        <w:jc w:val="both"/>
      </w:pPr>
      <w:r>
        <w:rPr>
          <w:b/>
        </w:rPr>
        <w:t>Пример 4.</w:t>
      </w:r>
      <w:r>
        <w:t xml:space="preserve"> Требуется определить допустимую среднегодовую температуру воздуха в канале </w:t>
      </w:r>
      <w:r>
        <w:rPr>
          <w:i/>
          <w:lang w:val="en-US"/>
        </w:rPr>
        <w:t>t</w:t>
      </w:r>
      <w:r>
        <w:rPr>
          <w:i/>
          <w:vertAlign w:val="subscript"/>
        </w:rPr>
        <w:t>доп</w:t>
      </w:r>
      <w:r>
        <w:t xml:space="preserve"> при заданном оттаивании грунта через </w:t>
      </w:r>
      <w:r>
        <w:rPr>
          <w:i/>
        </w:rPr>
        <w:sym w:font="Symbol" w:char="F074"/>
      </w:r>
      <w:r>
        <w:t xml:space="preserve"> = 25 лет в сторону от канала </w:t>
      </w:r>
      <w:r>
        <w:rPr>
          <w:i/>
          <w:lang w:val="en-US"/>
        </w:rPr>
        <w:t>L</w:t>
      </w:r>
      <w:r>
        <w:rPr>
          <w:i/>
          <w:vertAlign w:val="subscript"/>
        </w:rPr>
        <w:t>з</w:t>
      </w:r>
      <w:r>
        <w:t xml:space="preserve"> = 8 м. Внутреннее сечение к</w:t>
      </w:r>
      <w:r>
        <w:t>а</w:t>
      </w:r>
      <w:r>
        <w:t>нала 0,6</w:t>
      </w:r>
      <w:r>
        <w:sym w:font="Symbol" w:char="F0B4"/>
      </w:r>
      <w:r>
        <w:t xml:space="preserve">1,2 м; глубина его заложения (до середины канала) </w:t>
      </w:r>
      <w:r>
        <w:rPr>
          <w:i/>
          <w:lang w:val="en-US"/>
        </w:rPr>
        <w:t>h</w:t>
      </w:r>
      <w:r>
        <w:t xml:space="preserve"> = 1,3 м. Коэффициенты теплопроводности грунта: </w:t>
      </w:r>
      <w:r>
        <w:rPr>
          <w:i/>
        </w:rPr>
        <w:sym w:font="Symbol" w:char="F06C"/>
      </w:r>
      <w:r>
        <w:rPr>
          <w:vertAlign w:val="subscript"/>
        </w:rPr>
        <w:t>т</w:t>
      </w:r>
      <w:r>
        <w:rPr>
          <w:lang w:val="en-US"/>
        </w:rPr>
        <w:t xml:space="preserve"> </w:t>
      </w:r>
      <w:r>
        <w:t>=</w:t>
      </w:r>
      <w:r>
        <w:rPr>
          <w:lang w:val="en-US"/>
        </w:rPr>
        <w:t xml:space="preserve"> </w:t>
      </w:r>
      <w:r>
        <w:t>1,16 Вт/(м</w:t>
      </w:r>
      <w:r>
        <w:sym w:font="Symbol" w:char="F0D7"/>
      </w:r>
      <w:r>
        <w:sym w:font="Symbol" w:char="F0B0"/>
      </w:r>
      <w:r>
        <w:t xml:space="preserve">С), </w:t>
      </w:r>
      <w:r>
        <w:rPr>
          <w:i/>
        </w:rPr>
        <w:sym w:font="Symbol" w:char="F06C"/>
      </w:r>
      <w:r>
        <w:rPr>
          <w:vertAlign w:val="subscript"/>
        </w:rPr>
        <w:t>м</w:t>
      </w:r>
      <w:r>
        <w:rPr>
          <w:lang w:val="en-US"/>
        </w:rPr>
        <w:t xml:space="preserve"> </w:t>
      </w:r>
      <w:r>
        <w:t>= 1,39 Вт/(м</w:t>
      </w:r>
      <w:r>
        <w:sym w:font="Symbol" w:char="F0D7"/>
      </w:r>
      <w:r>
        <w:sym w:font="Symbol" w:char="F0B0"/>
      </w:r>
      <w:r>
        <w:t>С); теплота таяния грунт</w:t>
      </w:r>
      <w:r>
        <w:t xml:space="preserve">а </w:t>
      </w:r>
      <w:r>
        <w:rPr>
          <w:i/>
          <w:lang w:val="en-US"/>
        </w:rPr>
        <w:t>q</w:t>
      </w:r>
      <w:r>
        <w:t xml:space="preserve"> =15000 Вт</w:t>
      </w:r>
      <w:r>
        <w:sym w:font="Symbol" w:char="F0D7"/>
      </w:r>
      <w:r>
        <w:t>ч/(м</w:t>
      </w:r>
      <w:r>
        <w:rPr>
          <w:vertAlign w:val="superscript"/>
        </w:rPr>
        <w:t>3</w:t>
      </w:r>
      <w:r>
        <w:sym w:font="Symbol" w:char="F0D7"/>
      </w:r>
      <w:r>
        <w:sym w:font="Symbol" w:char="F0B0"/>
      </w:r>
      <w:r>
        <w:t xml:space="preserve">С). </w:t>
      </w:r>
    </w:p>
    <w:p w:rsidR="00000000" w:rsidRDefault="002E0998">
      <w:pPr>
        <w:ind w:firstLine="426"/>
        <w:jc w:val="both"/>
      </w:pPr>
      <w:r>
        <w:t xml:space="preserve">Среднегодовая температура вечномерзлого грунта </w:t>
      </w:r>
      <w:r>
        <w:rPr>
          <w:i/>
          <w:lang w:val="en-US"/>
        </w:rPr>
        <w:t>t</w:t>
      </w:r>
      <w:r>
        <w:rPr>
          <w:i/>
          <w:vertAlign w:val="subscript"/>
        </w:rPr>
        <w:t>о</w:t>
      </w:r>
      <w:r>
        <w:t xml:space="preserve"> = </w:t>
      </w:r>
      <w:r>
        <w:noBreakHyphen/>
        <w:t xml:space="preserve"> 0,8°С. По фо</w:t>
      </w:r>
      <w:r>
        <w:t>р</w:t>
      </w:r>
      <w:r>
        <w:t>мулам (42), (43) и (52) вычисляем:</w:t>
      </w:r>
    </w:p>
    <w:p w:rsidR="00000000" w:rsidRDefault="002E0998">
      <w:pPr>
        <w:spacing w:before="120" w:after="120"/>
        <w:ind w:firstLine="425"/>
        <w:jc w:val="center"/>
      </w:pPr>
      <w:r>
        <w:rPr>
          <w:position w:val="-22"/>
        </w:rPr>
        <w:object w:dxaOrig="2780" w:dyaOrig="620">
          <v:shape id="_x0000_i1178" type="#_x0000_t75" style="width:113.25pt;height:25.5pt" o:ole="">
            <v:imagedata r:id="rId256" o:title=""/>
          </v:shape>
          <o:OLEObject Type="Embed" ProgID="Equation.2" ShapeID="_x0000_i1178" DrawAspect="Content" ObjectID="_1427219937" r:id="rId257"/>
        </w:object>
      </w:r>
      <w:r>
        <w:rPr>
          <w:lang w:val="en-US"/>
        </w:rPr>
        <w:t>.</w:t>
      </w:r>
      <w:r>
        <w:tab/>
      </w:r>
      <w:r>
        <w:tab/>
      </w:r>
      <w:r>
        <w:rPr>
          <w:position w:val="-24"/>
        </w:rPr>
        <w:object w:dxaOrig="1500" w:dyaOrig="639">
          <v:shape id="_x0000_i1179" type="#_x0000_t75" style="width:63pt;height:27pt" o:ole="">
            <v:imagedata r:id="rId258" o:title=""/>
          </v:shape>
          <o:OLEObject Type="Embed" ProgID="Equation.2" ShapeID="_x0000_i1179" DrawAspect="Content" ObjectID="_1427219938" r:id="rId259"/>
        </w:object>
      </w:r>
      <w:r>
        <w:t xml:space="preserve"> </w:t>
      </w:r>
    </w:p>
    <w:p w:rsidR="00000000" w:rsidRDefault="002E0998">
      <w:pPr>
        <w:spacing w:before="120" w:after="120"/>
        <w:ind w:firstLine="425"/>
        <w:jc w:val="center"/>
      </w:pPr>
      <w:r>
        <w:rPr>
          <w:i/>
        </w:rPr>
        <w:sym w:font="Symbol" w:char="F06A"/>
      </w:r>
      <w:r>
        <w:t xml:space="preserve"> = </w:t>
      </w:r>
      <w:r>
        <w:rPr>
          <w:position w:val="-26"/>
        </w:rPr>
        <w:object w:dxaOrig="999" w:dyaOrig="660">
          <v:shape id="_x0000_i1180" type="#_x0000_t75" style="width:39.75pt;height:27pt" o:ole="">
            <v:imagedata r:id="rId260" o:title=""/>
          </v:shape>
          <o:OLEObject Type="Embed" ProgID="Equation.2" ShapeID="_x0000_i1180" DrawAspect="Content" ObjectID="_1427219939" r:id="rId261"/>
        </w:object>
      </w:r>
    </w:p>
    <w:p w:rsidR="00000000" w:rsidRDefault="002E0998">
      <w:pPr>
        <w:ind w:firstLine="426"/>
        <w:jc w:val="both"/>
      </w:pPr>
      <w:r>
        <w:t xml:space="preserve">Задаемся значением </w:t>
      </w:r>
      <w:r>
        <w:rPr>
          <w:i/>
          <w:lang w:val="en-US"/>
        </w:rPr>
        <w:t>t</w:t>
      </w:r>
      <w:r>
        <w:rPr>
          <w:i/>
          <w:vertAlign w:val="subscript"/>
        </w:rPr>
        <w:t>доп</w:t>
      </w:r>
      <w:r>
        <w:t xml:space="preserve"> = 20°С. По формуле (48) вычисляем</w:t>
      </w:r>
    </w:p>
    <w:p w:rsidR="00000000" w:rsidRDefault="002E0998">
      <w:pPr>
        <w:spacing w:before="120" w:after="120"/>
        <w:ind w:firstLine="425"/>
        <w:jc w:val="center"/>
      </w:pPr>
      <w:r>
        <w:rPr>
          <w:i/>
        </w:rPr>
        <w:sym w:font="Symbol" w:char="F062"/>
      </w:r>
      <w:r>
        <w:rPr>
          <w:i/>
          <w:lang w:val="en-US"/>
        </w:rPr>
        <w:t xml:space="preserve"> </w:t>
      </w:r>
      <w:r>
        <w:t>=</w:t>
      </w:r>
      <w:r>
        <w:rPr>
          <w:lang w:val="en-US"/>
        </w:rPr>
        <w:t xml:space="preserve"> </w:t>
      </w:r>
      <w:r>
        <w:rPr>
          <w:position w:val="-24"/>
          <w:lang w:val="en-US"/>
        </w:rPr>
        <w:object w:dxaOrig="1719" w:dyaOrig="639">
          <v:shape id="_x0000_i1181" type="#_x0000_t75" style="width:1in;height:27pt" o:ole="">
            <v:imagedata r:id="rId262" o:title=""/>
          </v:shape>
          <o:OLEObject Type="Embed" ProgID="Equation.2" ShapeID="_x0000_i1181" DrawAspect="Content" ObjectID="_1427219940" r:id="rId263"/>
        </w:object>
      </w:r>
      <w:r>
        <w:t>.</w:t>
      </w:r>
    </w:p>
    <w:p w:rsidR="00000000" w:rsidRDefault="002E0998">
      <w:pPr>
        <w:ind w:firstLine="426"/>
        <w:jc w:val="both"/>
      </w:pPr>
      <w:r>
        <w:t xml:space="preserve">По значениям </w:t>
      </w:r>
      <w:r>
        <w:rPr>
          <w:i/>
        </w:rPr>
        <w:t>т</w:t>
      </w:r>
      <w:r>
        <w:t xml:space="preserve"> = 2,3;</w:t>
      </w:r>
      <w:r>
        <w:rPr>
          <w:lang w:val="en-US"/>
        </w:rPr>
        <w:t xml:space="preserve"> </w:t>
      </w:r>
      <w:r>
        <w:rPr>
          <w:i/>
          <w:lang w:val="en-US"/>
        </w:rPr>
        <w:sym w:font="Symbol" w:char="F06A"/>
      </w:r>
      <w:r>
        <w:t xml:space="preserve"> </w:t>
      </w:r>
      <w:r>
        <w:rPr>
          <w:lang w:val="en-US"/>
        </w:rPr>
        <w:t>=</w:t>
      </w:r>
      <w:r>
        <w:t xml:space="preserve"> 1</w:t>
      </w:r>
      <w:r>
        <w:rPr>
          <w:lang w:val="en-US"/>
        </w:rPr>
        <w:t>4</w:t>
      </w:r>
      <w:r>
        <w:t xml:space="preserve"> и </w:t>
      </w:r>
      <w:r>
        <w:rPr>
          <w:i/>
        </w:rPr>
        <w:sym w:font="Symbol" w:char="F062"/>
      </w:r>
      <w:r>
        <w:rPr>
          <w:i/>
        </w:rPr>
        <w:t xml:space="preserve"> </w:t>
      </w:r>
      <w:r>
        <w:t xml:space="preserve">= 0,05 по номограмме (см. рис. 41) находим </w:t>
      </w:r>
      <w:r>
        <w:rPr>
          <w:i/>
          <w:lang w:val="en-US"/>
        </w:rPr>
        <w:t xml:space="preserve">J </w:t>
      </w:r>
      <w:r>
        <w:t>=0,18</w:t>
      </w:r>
      <w:r>
        <w:sym w:font="Symbol" w:char="F0D7"/>
      </w:r>
      <w:r>
        <w:t xml:space="preserve">1000. </w:t>
      </w:r>
    </w:p>
    <w:p w:rsidR="00000000" w:rsidRDefault="002E0998">
      <w:pPr>
        <w:ind w:firstLine="426"/>
        <w:jc w:val="both"/>
      </w:pPr>
      <w:r>
        <w:t>По формуле (49) вычисляем</w:t>
      </w:r>
    </w:p>
    <w:p w:rsidR="00000000" w:rsidRDefault="002E0998">
      <w:pPr>
        <w:spacing w:before="120" w:after="120"/>
        <w:ind w:firstLine="425"/>
        <w:jc w:val="center"/>
        <w:rPr>
          <w:i/>
        </w:rPr>
      </w:pPr>
      <w:r>
        <w:rPr>
          <w:i/>
          <w:lang w:val="en-US"/>
        </w:rPr>
        <w:t>t</w:t>
      </w:r>
      <w:r>
        <w:rPr>
          <w:i/>
          <w:vertAlign w:val="subscript"/>
        </w:rPr>
        <w:t>доп</w:t>
      </w:r>
      <w:r>
        <w:rPr>
          <w:i/>
          <w:lang w:val="en-US"/>
        </w:rPr>
        <w:t xml:space="preserve"> </w:t>
      </w:r>
      <w:r>
        <w:t>=</w:t>
      </w:r>
      <w:r>
        <w:rPr>
          <w:lang w:val="en-US"/>
        </w:rPr>
        <w:t xml:space="preserve"> </w:t>
      </w:r>
      <w:r>
        <w:rPr>
          <w:position w:val="-28"/>
          <w:lang w:val="en-US"/>
        </w:rPr>
        <w:object w:dxaOrig="3300" w:dyaOrig="720">
          <v:shape id="_x0000_i1182" type="#_x0000_t75" style="width:123pt;height:27pt" o:ole="">
            <v:imagedata r:id="rId264" o:title=""/>
          </v:shape>
          <o:OLEObject Type="Embed" ProgID="Equation.2" ShapeID="_x0000_i1182" DrawAspect="Content" ObjectID="_1427219941" r:id="rId265"/>
        </w:object>
      </w:r>
      <w:r>
        <w:t>.</w:t>
      </w:r>
    </w:p>
    <w:p w:rsidR="00000000" w:rsidRDefault="002E0998">
      <w:pPr>
        <w:ind w:firstLine="426"/>
        <w:jc w:val="both"/>
      </w:pPr>
      <w:r>
        <w:t xml:space="preserve">Расхождения между заданным и полученным значением </w:t>
      </w:r>
      <w:r>
        <w:rPr>
          <w:i/>
          <w:lang w:val="en-US"/>
        </w:rPr>
        <w:t>t</w:t>
      </w:r>
      <w:r>
        <w:rPr>
          <w:i/>
          <w:vertAlign w:val="subscript"/>
        </w:rPr>
        <w:t>доп</w:t>
      </w:r>
      <w:r>
        <w:rPr>
          <w:i/>
          <w:lang w:val="en-US"/>
        </w:rPr>
        <w:t xml:space="preserve"> </w:t>
      </w:r>
      <w:r>
        <w:t>м</w:t>
      </w:r>
      <w:r>
        <w:t>е</w:t>
      </w:r>
      <w:r>
        <w:t>нее 5°. Поэт</w:t>
      </w:r>
      <w:r>
        <w:t xml:space="preserve">ому окончательно можно принять </w:t>
      </w:r>
      <w:r>
        <w:rPr>
          <w:i/>
          <w:lang w:val="en-US"/>
        </w:rPr>
        <w:t>t</w:t>
      </w:r>
      <w:r>
        <w:rPr>
          <w:i/>
          <w:vertAlign w:val="subscript"/>
        </w:rPr>
        <w:t>доп</w:t>
      </w:r>
      <w:r>
        <w:rPr>
          <w:i/>
          <w:lang w:val="en-US"/>
        </w:rPr>
        <w:t xml:space="preserve"> </w:t>
      </w:r>
      <w:r>
        <w:t>=16°С.</w:t>
      </w:r>
    </w:p>
    <w:p w:rsidR="00000000" w:rsidRDefault="002E0998">
      <w:pPr>
        <w:spacing w:before="120"/>
        <w:ind w:firstLine="425"/>
        <w:jc w:val="both"/>
      </w:pPr>
      <w:r>
        <w:rPr>
          <w:b/>
        </w:rPr>
        <w:t>Пример</w:t>
      </w:r>
      <w:r>
        <w:t xml:space="preserve"> 5. Требуется определить температуру воды в конце н</w:t>
      </w:r>
      <w:r>
        <w:t>а</w:t>
      </w:r>
      <w:r>
        <w:t xml:space="preserve">порного стального водовода радиусом </w:t>
      </w:r>
      <w:r>
        <w:rPr>
          <w:i/>
          <w:lang w:val="en-US"/>
        </w:rPr>
        <w:t>r</w:t>
      </w:r>
      <w:r>
        <w:rPr>
          <w:lang w:val="en-US"/>
        </w:rPr>
        <w:t xml:space="preserve"> </w:t>
      </w:r>
      <w:r>
        <w:t>=</w:t>
      </w:r>
      <w:r>
        <w:rPr>
          <w:lang w:val="en-US"/>
        </w:rPr>
        <w:t xml:space="preserve"> </w:t>
      </w:r>
      <w:r>
        <w:t>0,05 м, длиной</w:t>
      </w:r>
      <w:r>
        <w:rPr>
          <w:lang w:val="en-US"/>
        </w:rPr>
        <w:t xml:space="preserve"> </w:t>
      </w:r>
      <w:r>
        <w:rPr>
          <w:i/>
          <w:lang w:val="en-US"/>
        </w:rPr>
        <w:t>l</w:t>
      </w:r>
      <w:r>
        <w:rPr>
          <w:lang w:val="en-US"/>
        </w:rPr>
        <w:t xml:space="preserve"> = 3000</w:t>
      </w:r>
      <w:r>
        <w:t xml:space="preserve"> м и расходом воды </w:t>
      </w:r>
      <w:r>
        <w:rPr>
          <w:i/>
          <w:lang w:val="en-US"/>
        </w:rPr>
        <w:t>G</w:t>
      </w:r>
      <w:r>
        <w:rPr>
          <w:lang w:val="en-US"/>
        </w:rPr>
        <w:t xml:space="preserve"> </w:t>
      </w:r>
      <w:r>
        <w:t>=</w:t>
      </w:r>
      <w:r>
        <w:rPr>
          <w:lang w:val="en-US"/>
        </w:rPr>
        <w:t xml:space="preserve"> </w:t>
      </w:r>
      <w:r>
        <w:t>30000 кг/ч. Глубина заложения водовода</w:t>
      </w:r>
      <w:r>
        <w:rPr>
          <w:lang w:val="en-US"/>
        </w:rPr>
        <w:t xml:space="preserve"> </w:t>
      </w:r>
      <w:r>
        <w:rPr>
          <w:i/>
          <w:lang w:val="en-US"/>
        </w:rPr>
        <w:t>h</w:t>
      </w:r>
      <w:r>
        <w:rPr>
          <w:lang w:val="en-US"/>
        </w:rPr>
        <w:t xml:space="preserve"> = </w:t>
      </w:r>
      <w:r>
        <w:t xml:space="preserve">0,7 м. Температура поступающей в водовод воды равна </w:t>
      </w:r>
      <w:r>
        <w:rPr>
          <w:i/>
          <w:lang w:val="en-US"/>
        </w:rPr>
        <w:t>t</w:t>
      </w:r>
      <w:r>
        <w:rPr>
          <w:i/>
          <w:vertAlign w:val="subscript"/>
        </w:rPr>
        <w:t>н</w:t>
      </w:r>
      <w:r>
        <w:rPr>
          <w:i/>
          <w:lang w:val="en-US"/>
        </w:rPr>
        <w:t xml:space="preserve"> </w:t>
      </w:r>
      <w:r>
        <w:t>=</w:t>
      </w:r>
      <w:r>
        <w:rPr>
          <w:lang w:val="en-US"/>
        </w:rPr>
        <w:t xml:space="preserve"> </w:t>
      </w:r>
      <w:r>
        <w:t>6°С.</w:t>
      </w:r>
    </w:p>
    <w:p w:rsidR="00000000" w:rsidRDefault="002E0998">
      <w:pPr>
        <w:ind w:firstLine="426"/>
        <w:jc w:val="both"/>
      </w:pPr>
      <w:r>
        <w:t xml:space="preserve">Грунт — суглинок объемным весом </w:t>
      </w:r>
      <w:r>
        <w:rPr>
          <w:i/>
        </w:rPr>
        <w:sym w:font="Symbol" w:char="F067"/>
      </w:r>
      <w:r>
        <w:rPr>
          <w:i/>
          <w:vertAlign w:val="subscript"/>
        </w:rPr>
        <w:t>o</w:t>
      </w:r>
      <w:r>
        <w:rPr>
          <w:lang w:val="en-US"/>
        </w:rPr>
        <w:t xml:space="preserve"> </w:t>
      </w:r>
      <w:r>
        <w:t>=</w:t>
      </w:r>
      <w:r>
        <w:rPr>
          <w:lang w:val="en-US"/>
        </w:rPr>
        <w:t xml:space="preserve"> </w:t>
      </w:r>
      <w:r>
        <w:t>1600 кг/м</w:t>
      </w:r>
      <w:r>
        <w:rPr>
          <w:vertAlign w:val="superscript"/>
        </w:rPr>
        <w:t>3</w:t>
      </w:r>
      <w:r>
        <w:t>, суммарной влажностью</w:t>
      </w:r>
      <w:r>
        <w:rPr>
          <w:lang w:val="en-US"/>
        </w:rPr>
        <w:t xml:space="preserve"> </w:t>
      </w:r>
      <w:r>
        <w:rPr>
          <w:i/>
          <w:lang w:val="en-US"/>
        </w:rPr>
        <w:t>w</w:t>
      </w:r>
      <w:r>
        <w:rPr>
          <w:i/>
          <w:vertAlign w:val="subscript"/>
          <w:lang w:val="en-US"/>
        </w:rPr>
        <w:t>c</w:t>
      </w:r>
      <w:r>
        <w:t xml:space="preserve"> </w:t>
      </w:r>
      <w:r>
        <w:rPr>
          <w:lang w:val="en-US"/>
        </w:rPr>
        <w:t>= 0,2.</w:t>
      </w:r>
      <w:r>
        <w:t xml:space="preserve"> Минимальная температура грунта на глубине зал</w:t>
      </w:r>
      <w:r>
        <w:t>о</w:t>
      </w:r>
      <w:r>
        <w:t>жения водовода</w:t>
      </w:r>
      <w:r>
        <w:rPr>
          <w:lang w:val="en-US"/>
        </w:rPr>
        <w:t xml:space="preserve"> </w:t>
      </w:r>
      <w:r>
        <w:rPr>
          <w:i/>
          <w:lang w:val="en-US"/>
        </w:rPr>
        <w:t>t</w:t>
      </w:r>
      <w:r>
        <w:rPr>
          <w:i/>
          <w:vertAlign w:val="subscript"/>
          <w:lang w:val="en-US"/>
        </w:rPr>
        <w:t>r</w:t>
      </w:r>
      <w:r>
        <w:rPr>
          <w:lang w:val="en-US"/>
        </w:rPr>
        <w:t xml:space="preserve"> =</w:t>
      </w:r>
      <w:r>
        <w:t xml:space="preserve"> </w:t>
      </w:r>
      <w:r>
        <w:rPr>
          <w:lang w:val="en-US"/>
        </w:rPr>
        <w:noBreakHyphen/>
      </w:r>
      <w:r>
        <w:t xml:space="preserve"> 15°С.</w:t>
      </w:r>
    </w:p>
    <w:p w:rsidR="00000000" w:rsidRDefault="002E0998">
      <w:pPr>
        <w:ind w:firstLine="426"/>
        <w:jc w:val="both"/>
      </w:pPr>
      <w:r>
        <w:t>Предварительно по табл. 4 определяются коэффициенты тепл</w:t>
      </w:r>
      <w:r>
        <w:t>о</w:t>
      </w:r>
      <w:r>
        <w:t>проводнос</w:t>
      </w:r>
      <w:r>
        <w:t>ти грунта в мерзлом состоянии. Они соответственно ра</w:t>
      </w:r>
      <w:r>
        <w:t>в</w:t>
      </w:r>
      <w:r>
        <w:t>ны:</w:t>
      </w:r>
    </w:p>
    <w:p w:rsidR="00000000" w:rsidRDefault="002E0998">
      <w:pPr>
        <w:spacing w:before="120" w:after="120"/>
        <w:ind w:firstLine="425"/>
        <w:jc w:val="center"/>
      </w:pPr>
      <w:r>
        <w:rPr>
          <w:i/>
        </w:rPr>
        <w:sym w:font="Symbol" w:char="F06C"/>
      </w:r>
      <w:r>
        <w:rPr>
          <w:i/>
          <w:vertAlign w:val="subscript"/>
        </w:rPr>
        <w:t>м</w:t>
      </w:r>
      <w:r>
        <w:t xml:space="preserve"> = l,30 Bт/(м</w:t>
      </w:r>
      <w:r>
        <w:sym w:font="Symbol" w:char="F0D7"/>
      </w:r>
      <w:r>
        <w:t xml:space="preserve">°C); </w:t>
      </w:r>
      <w:r>
        <w:tab/>
      </w:r>
      <w:r>
        <w:tab/>
      </w:r>
      <w:r>
        <w:rPr>
          <w:i/>
        </w:rPr>
        <w:sym w:font="Symbol" w:char="F06C"/>
      </w:r>
      <w:r>
        <w:rPr>
          <w:vertAlign w:val="subscript"/>
        </w:rPr>
        <w:t>т</w:t>
      </w:r>
      <w:r>
        <w:t xml:space="preserve"> = 1,02 Вт/(м</w:t>
      </w:r>
      <w:r>
        <w:sym w:font="Symbol" w:char="F0D7"/>
      </w:r>
      <w:r>
        <w:t>°С);</w:t>
      </w:r>
    </w:p>
    <w:p w:rsidR="00000000" w:rsidRDefault="002E0998">
      <w:pPr>
        <w:ind w:firstLine="426"/>
        <w:jc w:val="both"/>
      </w:pPr>
      <w:r>
        <w:t>По формуле (57) определяется величина коэффициента теплоп</w:t>
      </w:r>
      <w:r>
        <w:t>е</w:t>
      </w:r>
      <w:r>
        <w:t>ред</w:t>
      </w:r>
      <w:r>
        <w:t>а</w:t>
      </w:r>
      <w:r>
        <w:t>чи.</w:t>
      </w:r>
    </w:p>
    <w:p w:rsidR="00000000" w:rsidRDefault="002E0998">
      <w:pPr>
        <w:ind w:firstLine="426"/>
        <w:jc w:val="both"/>
      </w:pPr>
      <w:r>
        <w:t xml:space="preserve">Предварительно по графику рис. 42 для </w:t>
      </w:r>
      <w:r>
        <w:rPr>
          <w:position w:val="-24"/>
        </w:rPr>
        <w:object w:dxaOrig="800" w:dyaOrig="639">
          <v:shape id="_x0000_i1183" type="#_x0000_t75" style="width:37.5pt;height:29.25pt" o:ole="">
            <v:imagedata r:id="rId266" o:title=""/>
          </v:shape>
          <o:OLEObject Type="Embed" ProgID="Equation.2" ShapeID="_x0000_i1183" DrawAspect="Content" ObjectID="_1427219942" r:id="rId267"/>
        </w:object>
      </w:r>
      <w:r>
        <w:t>= 14 находим</w:t>
      </w:r>
      <w:r>
        <w:rPr>
          <w:i/>
          <w:lang w:val="en-US"/>
        </w:rPr>
        <w:t xml:space="preserve"> R</w:t>
      </w:r>
      <w:r>
        <w:rPr>
          <w:i/>
          <w:vertAlign w:val="subscript"/>
        </w:rPr>
        <w:t>0</w:t>
      </w:r>
      <w:r>
        <w:rPr>
          <w:i/>
        </w:rPr>
        <w:t xml:space="preserve"> </w:t>
      </w:r>
      <w:r>
        <w:t>= 0,53.</w:t>
      </w:r>
    </w:p>
    <w:p w:rsidR="00000000" w:rsidRDefault="002E0998">
      <w:pPr>
        <w:spacing w:before="120" w:after="120"/>
        <w:ind w:firstLine="425"/>
        <w:jc w:val="both"/>
      </w:pPr>
      <w:r>
        <w:t xml:space="preserve">Тогда </w:t>
      </w:r>
      <w:r>
        <w:rPr>
          <w:i/>
        </w:rPr>
        <w:t>К</w:t>
      </w:r>
      <w:r>
        <w:t xml:space="preserve"> = </w:t>
      </w:r>
      <w:r>
        <w:rPr>
          <w:position w:val="-24"/>
        </w:rPr>
        <w:object w:dxaOrig="960" w:dyaOrig="639">
          <v:shape id="_x0000_i1184" type="#_x0000_t75" style="width:48pt;height:32.25pt" o:ole="">
            <v:imagedata r:id="rId268" o:title=""/>
          </v:shape>
          <o:OLEObject Type="Embed" ProgID="Equation.2" ShapeID="_x0000_i1184" DrawAspect="Content" ObjectID="_1427219943" r:id="rId269"/>
        </w:object>
      </w:r>
      <w:r>
        <w:t>=1,92 Вт/(м</w:t>
      </w:r>
      <w:r>
        <w:sym w:font="Symbol" w:char="F0D7"/>
      </w:r>
      <w:r>
        <w:t>°С).</w:t>
      </w:r>
    </w:p>
    <w:p w:rsidR="00000000" w:rsidRDefault="002E0998">
      <w:pPr>
        <w:ind w:firstLine="426"/>
        <w:jc w:val="both"/>
      </w:pPr>
      <w:r>
        <w:t>По формуле (54) вычисляется температура воды в конце вод</w:t>
      </w:r>
      <w:r>
        <w:t>о</w:t>
      </w:r>
      <w:r>
        <w:t xml:space="preserve">вода. </w:t>
      </w:r>
    </w:p>
    <w:p w:rsidR="00000000" w:rsidRDefault="002E0998">
      <w:pPr>
        <w:ind w:firstLine="426"/>
        <w:jc w:val="both"/>
      </w:pPr>
      <w:r>
        <w:t>Предварительно определяем по выражению (56) значение</w:t>
      </w:r>
    </w:p>
    <w:p w:rsidR="00000000" w:rsidRDefault="002E0998">
      <w:pPr>
        <w:spacing w:before="120" w:after="120"/>
        <w:ind w:firstLine="425"/>
        <w:jc w:val="center"/>
      </w:pPr>
      <w:r>
        <w:rPr>
          <w:position w:val="-26"/>
        </w:rPr>
        <w:object w:dxaOrig="2380" w:dyaOrig="660">
          <v:shape id="_x0000_i1185" type="#_x0000_t75" style="width:91.5pt;height:25.5pt" o:ole="">
            <v:imagedata r:id="rId270" o:title=""/>
          </v:shape>
          <o:OLEObject Type="Embed" ProgID="Equation.2" ShapeID="_x0000_i1185" DrawAspect="Content" ObjectID="_1427219944" r:id="rId271"/>
        </w:object>
      </w:r>
    </w:p>
    <w:p w:rsidR="00000000" w:rsidRDefault="002E0998">
      <w:pPr>
        <w:ind w:firstLine="426"/>
        <w:jc w:val="both"/>
      </w:pPr>
      <w:r>
        <w:t>Тогда но формуле (54)</w:t>
      </w:r>
    </w:p>
    <w:p w:rsidR="00000000" w:rsidRDefault="002E0998">
      <w:pPr>
        <w:spacing w:before="120" w:after="120"/>
        <w:ind w:firstLine="425"/>
        <w:jc w:val="center"/>
      </w:pPr>
      <w:r>
        <w:rPr>
          <w:position w:val="-26"/>
        </w:rPr>
        <w:object w:dxaOrig="4580" w:dyaOrig="700">
          <v:shape id="_x0000_i1186" type="#_x0000_t75" style="width:192pt;height:29.25pt" o:ole="">
            <v:imagedata r:id="rId272" o:title=""/>
          </v:shape>
          <o:OLEObject Type="Embed" ProgID="Equation.2" ShapeID="_x0000_i1186" DrawAspect="Content" ObjectID="_1427219945" r:id="rId273"/>
        </w:object>
      </w:r>
      <w:r>
        <w:t>.</w:t>
      </w:r>
    </w:p>
    <w:p w:rsidR="00000000" w:rsidRDefault="002E0998">
      <w:pPr>
        <w:ind w:firstLine="426"/>
        <w:jc w:val="both"/>
      </w:pPr>
      <w:r>
        <w:rPr>
          <w:b/>
        </w:rPr>
        <w:t>Пример 6.</w:t>
      </w:r>
      <w:r>
        <w:t xml:space="preserve"> Требуется оп</w:t>
      </w:r>
      <w:r>
        <w:t>ределить температуру воды в водоводе, необходимую для образования вокруг трубопровода талого слоя, толщина которого над верхней образующей трубы равна радиусу трубопровода; необходимую теплопроизводительность греющего кабеля, уложенного вдоль стального водовода.</w:t>
      </w:r>
    </w:p>
    <w:p w:rsidR="00000000" w:rsidRDefault="002E0998">
      <w:pPr>
        <w:ind w:firstLine="426"/>
        <w:jc w:val="both"/>
      </w:pPr>
      <w:r>
        <w:t xml:space="preserve">Радиус трубы </w:t>
      </w:r>
      <w:r>
        <w:rPr>
          <w:i/>
          <w:lang w:val="en-US"/>
        </w:rPr>
        <w:t>r</w:t>
      </w:r>
      <w:r>
        <w:t xml:space="preserve"> = 0,1 м, длина водовода</w:t>
      </w:r>
      <w:r>
        <w:rPr>
          <w:lang w:val="en-US"/>
        </w:rPr>
        <w:t xml:space="preserve"> </w:t>
      </w:r>
      <w:r>
        <w:rPr>
          <w:i/>
          <w:lang w:val="en-US"/>
        </w:rPr>
        <w:t>l</w:t>
      </w:r>
      <w:r>
        <w:rPr>
          <w:lang w:val="en-US"/>
        </w:rPr>
        <w:t xml:space="preserve"> = 1700</w:t>
      </w:r>
      <w:r>
        <w:t xml:space="preserve"> м, глубина з</w:t>
      </w:r>
      <w:r>
        <w:t>а</w:t>
      </w:r>
      <w:r>
        <w:t>ложения</w:t>
      </w:r>
      <w:r>
        <w:rPr>
          <w:lang w:val="en-US"/>
        </w:rPr>
        <w:t xml:space="preserve"> </w:t>
      </w:r>
      <w:r>
        <w:rPr>
          <w:i/>
          <w:lang w:val="en-US"/>
        </w:rPr>
        <w:t>h</w:t>
      </w:r>
      <w:r>
        <w:rPr>
          <w:lang w:val="en-US"/>
        </w:rPr>
        <w:t xml:space="preserve"> = l,2</w:t>
      </w:r>
      <w:r>
        <w:t xml:space="preserve"> м. Температура грунта</w:t>
      </w:r>
      <w:r>
        <w:rPr>
          <w:lang w:val="en-US"/>
        </w:rPr>
        <w:t xml:space="preserve"> </w:t>
      </w:r>
      <w:r>
        <w:rPr>
          <w:i/>
          <w:lang w:val="en-US"/>
        </w:rPr>
        <w:t>t</w:t>
      </w:r>
      <w:r>
        <w:rPr>
          <w:i/>
          <w:vertAlign w:val="subscript"/>
          <w:lang w:val="en-US"/>
        </w:rPr>
        <w:t>r</w:t>
      </w:r>
      <w:r>
        <w:rPr>
          <w:i/>
          <w:lang w:val="en-US"/>
        </w:rPr>
        <w:t xml:space="preserve"> =</w:t>
      </w:r>
      <w:r>
        <w:rPr>
          <w:i/>
        </w:rPr>
        <w:t xml:space="preserve"> </w:t>
      </w:r>
      <w:r>
        <w:rPr>
          <w:i/>
          <w:lang w:val="en-US"/>
        </w:rPr>
        <w:noBreakHyphen/>
      </w:r>
      <w:r>
        <w:rPr>
          <w:i/>
        </w:rPr>
        <w:t xml:space="preserve"> </w:t>
      </w:r>
      <w:r>
        <w:t>9,5°С. Коэффициент те</w:t>
      </w:r>
      <w:r>
        <w:t>п</w:t>
      </w:r>
      <w:r>
        <w:t xml:space="preserve">лопроводности грунта </w:t>
      </w:r>
      <w:r>
        <w:rPr>
          <w:i/>
        </w:rPr>
        <w:sym w:font="Symbol" w:char="F06C"/>
      </w:r>
      <w:r>
        <w:rPr>
          <w:i/>
          <w:vertAlign w:val="subscript"/>
          <w:lang w:val="en-US"/>
        </w:rPr>
        <w:t>r</w:t>
      </w:r>
      <w:r>
        <w:rPr>
          <w:lang w:val="en-US"/>
        </w:rPr>
        <w:t xml:space="preserve"> </w:t>
      </w:r>
      <w:r>
        <w:t>=</w:t>
      </w:r>
      <w:r>
        <w:rPr>
          <w:lang w:val="en-US"/>
        </w:rPr>
        <w:t xml:space="preserve"> </w:t>
      </w:r>
      <w:r>
        <w:t>1,9 Вт/(м</w:t>
      </w:r>
      <w:r>
        <w:sym w:font="Symbol" w:char="F0D7"/>
      </w:r>
      <w:r>
        <w:t>°С). Коэффициент, учитыва</w:t>
      </w:r>
      <w:r>
        <w:t>ю</w:t>
      </w:r>
      <w:r>
        <w:t>щий непроизводительные затраты тепла, выделяемого греющим к</w:t>
      </w:r>
      <w:r>
        <w:t>а</w:t>
      </w:r>
      <w:r>
        <w:t xml:space="preserve">белем, и неоднородность грунтовых условий, </w:t>
      </w:r>
      <w:r>
        <w:rPr>
          <w:i/>
        </w:rPr>
        <w:t>К</w:t>
      </w:r>
      <w:r>
        <w:rPr>
          <w:i/>
          <w:lang w:val="en-US"/>
        </w:rPr>
        <w:t xml:space="preserve"> </w:t>
      </w:r>
      <w:r>
        <w:rPr>
          <w:i/>
        </w:rPr>
        <w:t>=</w:t>
      </w:r>
      <w:r>
        <w:t xml:space="preserve"> 1,25.</w:t>
      </w:r>
    </w:p>
    <w:p w:rsidR="00000000" w:rsidRDefault="002E0998">
      <w:pPr>
        <w:ind w:firstLine="426"/>
        <w:jc w:val="both"/>
      </w:pPr>
      <w:r>
        <w:t xml:space="preserve">Температуру воды в водоводе, необходимую для образования над трубой талика толщиной </w:t>
      </w:r>
      <w:r>
        <w:rPr>
          <w:i/>
          <w:lang w:val="en-US"/>
        </w:rPr>
        <w:t>r</w:t>
      </w:r>
      <w:r>
        <w:rPr>
          <w:i/>
          <w:vertAlign w:val="subscript"/>
        </w:rPr>
        <w:t>н</w:t>
      </w:r>
      <w:r>
        <w:t>, определим по формуле (59):</w:t>
      </w:r>
    </w:p>
    <w:p w:rsidR="00000000" w:rsidRDefault="002E0998">
      <w:pPr>
        <w:spacing w:before="120" w:after="120"/>
        <w:ind w:firstLine="425"/>
        <w:jc w:val="center"/>
      </w:pPr>
      <w:r>
        <w:rPr>
          <w:position w:val="-56"/>
        </w:rPr>
        <w:object w:dxaOrig="3100" w:dyaOrig="1280">
          <v:shape id="_x0000_i1187" type="#_x0000_t75" style="width:123.75pt;height:51pt" o:ole="">
            <v:imagedata r:id="rId274" o:title=""/>
          </v:shape>
          <o:OLEObject Type="Embed" ProgID="Equation.2" ShapeID="_x0000_i1187" DrawAspect="Content" ObjectID="_1427219946" r:id="rId275"/>
        </w:object>
      </w:r>
    </w:p>
    <w:p w:rsidR="00000000" w:rsidRDefault="002E0998">
      <w:pPr>
        <w:ind w:firstLine="426"/>
        <w:jc w:val="both"/>
      </w:pPr>
      <w:r>
        <w:t>Тепловые потерн водовода во время аварии найдем по формуле (63):</w:t>
      </w:r>
    </w:p>
    <w:p w:rsidR="00000000" w:rsidRDefault="002E0998">
      <w:pPr>
        <w:spacing w:before="120" w:after="120"/>
        <w:ind w:firstLine="425"/>
        <w:jc w:val="center"/>
      </w:pPr>
      <w:r>
        <w:rPr>
          <w:position w:val="-56"/>
        </w:rPr>
        <w:object w:dxaOrig="3140" w:dyaOrig="960">
          <v:shape id="_x0000_i1188" type="#_x0000_t75" style="width:127.5pt;height:39pt" o:ole="">
            <v:imagedata r:id="rId276" o:title=""/>
          </v:shape>
          <o:OLEObject Type="Embed" ProgID="Equation.2" ShapeID="_x0000_i1188" DrawAspect="Content" ObjectID="_1427219947" r:id="rId277"/>
        </w:object>
      </w:r>
      <w:r>
        <w:t xml:space="preserve"> </w:t>
      </w:r>
    </w:p>
    <w:p w:rsidR="00000000" w:rsidRDefault="002E0998">
      <w:pPr>
        <w:ind w:firstLine="426"/>
        <w:jc w:val="both"/>
      </w:pPr>
      <w:r>
        <w:t>Необходимая теплопроизводительность греющего кабеля опр</w:t>
      </w:r>
      <w:r>
        <w:t>е</w:t>
      </w:r>
      <w:r>
        <w:t>дел</w:t>
      </w:r>
      <w:r>
        <w:t>я</w:t>
      </w:r>
      <w:r>
        <w:t xml:space="preserve">ется по формуле (64): </w:t>
      </w:r>
      <w:r>
        <w:rPr>
          <w:i/>
        </w:rPr>
        <w:t>К</w:t>
      </w:r>
      <w:r>
        <w:rPr>
          <w:vertAlign w:val="subscript"/>
        </w:rPr>
        <w:t>г.к</w:t>
      </w:r>
      <w:r>
        <w:t xml:space="preserve"> = 47</w:t>
      </w:r>
      <w:r>
        <w:sym w:font="Symbol" w:char="F0D7"/>
      </w:r>
      <w:r>
        <w:t>1,25 = 58,8 Вт/м.</w:t>
      </w:r>
    </w:p>
    <w:p w:rsidR="00000000" w:rsidRDefault="002E0998">
      <w:pPr>
        <w:ind w:firstLine="426"/>
        <w:jc w:val="both"/>
      </w:pPr>
      <w:r>
        <w:t xml:space="preserve">На всю длину трубопровода </w:t>
      </w:r>
    </w:p>
    <w:p w:rsidR="00000000" w:rsidRDefault="002E0998">
      <w:pPr>
        <w:spacing w:before="120"/>
        <w:ind w:firstLine="425"/>
        <w:jc w:val="center"/>
      </w:pPr>
      <w:r>
        <w:t>58,8</w:t>
      </w:r>
      <w:r>
        <w:sym w:font="Symbol" w:char="F0D7"/>
      </w:r>
      <w:r>
        <w:t>1700 = 99960 Вт = 99,96 кВт.</w:t>
      </w:r>
    </w:p>
    <w:p w:rsidR="00000000" w:rsidRDefault="002E0998">
      <w:pPr>
        <w:spacing w:before="240"/>
        <w:ind w:firstLine="425"/>
        <w:jc w:val="right"/>
        <w:rPr>
          <w:i/>
        </w:rPr>
      </w:pPr>
      <w:r>
        <w:rPr>
          <w:i/>
        </w:rPr>
        <w:t xml:space="preserve">ПРИЛОЖЕНИЕ 3 </w:t>
      </w:r>
    </w:p>
    <w:p w:rsidR="00000000" w:rsidRDefault="002E0998">
      <w:pPr>
        <w:spacing w:before="120" w:after="120"/>
        <w:ind w:firstLine="425"/>
        <w:jc w:val="center"/>
        <w:rPr>
          <w:b/>
        </w:rPr>
      </w:pPr>
      <w:r>
        <w:rPr>
          <w:b/>
        </w:rPr>
        <w:t>ЗНАЧЕНИЯ ЭКСПОНЕНЦИАЛЬНЫХ ФУНКЦИЙ</w:t>
      </w:r>
    </w:p>
    <w:tbl>
      <w:tblPr>
        <w:tblW w:w="0" w:type="auto"/>
        <w:tblInd w:w="40" w:type="dxa"/>
        <w:tblLayout w:type="fixed"/>
        <w:tblCellMar>
          <w:left w:w="39" w:type="dxa"/>
          <w:right w:w="39" w:type="dxa"/>
        </w:tblCellMar>
        <w:tblLook w:val="0000" w:firstRow="0" w:lastRow="0" w:firstColumn="0" w:lastColumn="0" w:noHBand="0" w:noVBand="0"/>
      </w:tblPr>
      <w:tblGrid>
        <w:gridCol w:w="2106"/>
        <w:gridCol w:w="2106"/>
        <w:gridCol w:w="2106"/>
      </w:tblGrid>
      <w:tr w:rsidR="00000000">
        <w:tblPrEx>
          <w:tblCellMar>
            <w:top w:w="0" w:type="dxa"/>
            <w:bottom w:w="0" w:type="dxa"/>
          </w:tblCellMar>
        </w:tblPrEx>
        <w:tc>
          <w:tcPr>
            <w:tcW w:w="2106" w:type="dxa"/>
            <w:tcBorders>
              <w:top w:val="single" w:sz="6" w:space="0" w:color="auto"/>
              <w:left w:val="single" w:sz="6" w:space="0" w:color="auto"/>
              <w:right w:val="single" w:sz="6" w:space="0" w:color="auto"/>
            </w:tcBorders>
          </w:tcPr>
          <w:p w:rsidR="00000000" w:rsidRDefault="002E0998">
            <w:pPr>
              <w:jc w:val="center"/>
              <w:rPr>
                <w:i/>
              </w:rPr>
            </w:pPr>
            <w:r>
              <w:rPr>
                <w:i/>
              </w:rPr>
              <w:t>х</w:t>
            </w:r>
          </w:p>
        </w:tc>
        <w:tc>
          <w:tcPr>
            <w:tcW w:w="2106" w:type="dxa"/>
            <w:tcBorders>
              <w:top w:val="single" w:sz="6" w:space="0" w:color="auto"/>
              <w:left w:val="single" w:sz="6" w:space="0" w:color="auto"/>
              <w:right w:val="single" w:sz="6" w:space="0" w:color="auto"/>
            </w:tcBorders>
          </w:tcPr>
          <w:p w:rsidR="00000000" w:rsidRDefault="002E0998">
            <w:pPr>
              <w:jc w:val="center"/>
              <w:rPr>
                <w:i/>
                <w:lang w:val="en-US"/>
              </w:rPr>
            </w:pPr>
            <w:r>
              <w:rPr>
                <w:i/>
                <w:lang w:val="en-US"/>
              </w:rPr>
              <w:t>e</w:t>
            </w:r>
            <w:r>
              <w:rPr>
                <w:i/>
                <w:vertAlign w:val="superscript"/>
                <w:lang w:val="en-US"/>
              </w:rPr>
              <w:t>x</w:t>
            </w:r>
          </w:p>
        </w:tc>
        <w:tc>
          <w:tcPr>
            <w:tcW w:w="2106" w:type="dxa"/>
            <w:tcBorders>
              <w:top w:val="single" w:sz="6" w:space="0" w:color="auto"/>
              <w:left w:val="single" w:sz="6" w:space="0" w:color="auto"/>
              <w:right w:val="single" w:sz="6" w:space="0" w:color="auto"/>
            </w:tcBorders>
          </w:tcPr>
          <w:p w:rsidR="00000000" w:rsidRDefault="002E0998">
            <w:pPr>
              <w:jc w:val="center"/>
              <w:rPr>
                <w:i/>
              </w:rPr>
            </w:pPr>
            <w:r>
              <w:rPr>
                <w:i/>
              </w:rPr>
              <w:t>e</w:t>
            </w:r>
            <w:r>
              <w:rPr>
                <w:i/>
                <w:vertAlign w:val="superscript"/>
              </w:rPr>
              <w:t>-х</w:t>
            </w:r>
          </w:p>
        </w:tc>
      </w:tr>
      <w:tr w:rsidR="00000000">
        <w:tblPrEx>
          <w:tblCellMar>
            <w:top w:w="0" w:type="dxa"/>
            <w:bottom w:w="0" w:type="dxa"/>
          </w:tblCellMar>
        </w:tblPrEx>
        <w:tc>
          <w:tcPr>
            <w:tcW w:w="2106" w:type="dxa"/>
            <w:tcBorders>
              <w:top w:val="single" w:sz="6" w:space="0" w:color="auto"/>
              <w:left w:val="single" w:sz="6" w:space="0" w:color="auto"/>
              <w:right w:val="single" w:sz="6" w:space="0" w:color="auto"/>
            </w:tcBorders>
          </w:tcPr>
          <w:p w:rsidR="00000000" w:rsidRDefault="002E0998">
            <w:pPr>
              <w:jc w:val="center"/>
            </w:pPr>
            <w:r>
              <w:t>0,00</w:t>
            </w:r>
          </w:p>
        </w:tc>
        <w:tc>
          <w:tcPr>
            <w:tcW w:w="2106" w:type="dxa"/>
            <w:tcBorders>
              <w:top w:val="single" w:sz="6" w:space="0" w:color="auto"/>
              <w:left w:val="nil"/>
            </w:tcBorders>
          </w:tcPr>
          <w:p w:rsidR="00000000" w:rsidRDefault="002E0998">
            <w:pPr>
              <w:jc w:val="center"/>
            </w:pPr>
            <w:r>
              <w:t>1,000</w:t>
            </w:r>
          </w:p>
        </w:tc>
        <w:tc>
          <w:tcPr>
            <w:tcW w:w="2106" w:type="dxa"/>
            <w:tcBorders>
              <w:top w:val="single" w:sz="6" w:space="0" w:color="auto"/>
              <w:left w:val="single" w:sz="6" w:space="0" w:color="auto"/>
              <w:right w:val="single" w:sz="6" w:space="0" w:color="auto"/>
            </w:tcBorders>
          </w:tcPr>
          <w:p w:rsidR="00000000" w:rsidRDefault="002E0998">
            <w:pPr>
              <w:jc w:val="center"/>
            </w:pPr>
            <w:r>
              <w:t>1,000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01</w:t>
            </w:r>
          </w:p>
        </w:tc>
        <w:tc>
          <w:tcPr>
            <w:tcW w:w="2106" w:type="dxa"/>
            <w:tcBorders>
              <w:left w:val="nil"/>
            </w:tcBorders>
          </w:tcPr>
          <w:p w:rsidR="00000000" w:rsidRDefault="002E0998">
            <w:pPr>
              <w:jc w:val="center"/>
            </w:pPr>
            <w:r>
              <w:t>1,010</w:t>
            </w:r>
          </w:p>
        </w:tc>
        <w:tc>
          <w:tcPr>
            <w:tcW w:w="2106" w:type="dxa"/>
            <w:tcBorders>
              <w:left w:val="single" w:sz="6" w:space="0" w:color="auto"/>
              <w:right w:val="single" w:sz="6" w:space="0" w:color="auto"/>
            </w:tcBorders>
          </w:tcPr>
          <w:p w:rsidR="00000000" w:rsidRDefault="002E0998">
            <w:pPr>
              <w:jc w:val="center"/>
            </w:pPr>
            <w:r>
              <w:t>0,990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02</w:t>
            </w:r>
          </w:p>
        </w:tc>
        <w:tc>
          <w:tcPr>
            <w:tcW w:w="2106" w:type="dxa"/>
            <w:tcBorders>
              <w:left w:val="nil"/>
            </w:tcBorders>
          </w:tcPr>
          <w:p w:rsidR="00000000" w:rsidRDefault="002E0998">
            <w:pPr>
              <w:jc w:val="center"/>
            </w:pPr>
            <w:r>
              <w:t>1,020</w:t>
            </w:r>
          </w:p>
        </w:tc>
        <w:tc>
          <w:tcPr>
            <w:tcW w:w="2106" w:type="dxa"/>
            <w:tcBorders>
              <w:left w:val="single" w:sz="6" w:space="0" w:color="auto"/>
              <w:right w:val="single" w:sz="6" w:space="0" w:color="auto"/>
            </w:tcBorders>
          </w:tcPr>
          <w:p w:rsidR="00000000" w:rsidRDefault="002E0998">
            <w:pPr>
              <w:jc w:val="center"/>
            </w:pPr>
            <w:r>
              <w:t>0,980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03</w:t>
            </w:r>
          </w:p>
        </w:tc>
        <w:tc>
          <w:tcPr>
            <w:tcW w:w="2106" w:type="dxa"/>
            <w:tcBorders>
              <w:left w:val="nil"/>
            </w:tcBorders>
          </w:tcPr>
          <w:p w:rsidR="00000000" w:rsidRDefault="002E0998">
            <w:pPr>
              <w:jc w:val="center"/>
            </w:pPr>
            <w:r>
              <w:t>1,031</w:t>
            </w:r>
          </w:p>
        </w:tc>
        <w:tc>
          <w:tcPr>
            <w:tcW w:w="2106" w:type="dxa"/>
            <w:tcBorders>
              <w:left w:val="single" w:sz="6" w:space="0" w:color="auto"/>
              <w:right w:val="single" w:sz="6" w:space="0" w:color="auto"/>
            </w:tcBorders>
          </w:tcPr>
          <w:p w:rsidR="00000000" w:rsidRDefault="002E0998">
            <w:pPr>
              <w:jc w:val="center"/>
            </w:pPr>
            <w:r>
              <w:t>0,970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04</w:t>
            </w:r>
          </w:p>
        </w:tc>
        <w:tc>
          <w:tcPr>
            <w:tcW w:w="2106" w:type="dxa"/>
            <w:tcBorders>
              <w:left w:val="nil"/>
            </w:tcBorders>
          </w:tcPr>
          <w:p w:rsidR="00000000" w:rsidRDefault="002E0998">
            <w:pPr>
              <w:jc w:val="center"/>
            </w:pPr>
            <w:r>
              <w:t>1,041</w:t>
            </w:r>
          </w:p>
        </w:tc>
        <w:tc>
          <w:tcPr>
            <w:tcW w:w="2106" w:type="dxa"/>
            <w:tcBorders>
              <w:left w:val="single" w:sz="6" w:space="0" w:color="auto"/>
              <w:right w:val="single" w:sz="6" w:space="0" w:color="auto"/>
            </w:tcBorders>
          </w:tcPr>
          <w:p w:rsidR="00000000" w:rsidRDefault="002E0998">
            <w:pPr>
              <w:jc w:val="center"/>
            </w:pPr>
            <w:r>
              <w:t>0,961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0,05</w:t>
            </w:r>
          </w:p>
        </w:tc>
        <w:tc>
          <w:tcPr>
            <w:tcW w:w="2106" w:type="dxa"/>
            <w:tcBorders>
              <w:left w:val="nil"/>
            </w:tcBorders>
          </w:tcPr>
          <w:p w:rsidR="00000000" w:rsidRDefault="002E0998">
            <w:pPr>
              <w:jc w:val="center"/>
            </w:pPr>
            <w:r>
              <w:t>1,051</w:t>
            </w:r>
          </w:p>
        </w:tc>
        <w:tc>
          <w:tcPr>
            <w:tcW w:w="2106" w:type="dxa"/>
            <w:tcBorders>
              <w:left w:val="single" w:sz="6" w:space="0" w:color="auto"/>
              <w:right w:val="single" w:sz="6" w:space="0" w:color="auto"/>
            </w:tcBorders>
          </w:tcPr>
          <w:p w:rsidR="00000000" w:rsidRDefault="002E0998">
            <w:pPr>
              <w:jc w:val="center"/>
            </w:pPr>
            <w:r>
              <w:t>0,951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06</w:t>
            </w:r>
          </w:p>
        </w:tc>
        <w:tc>
          <w:tcPr>
            <w:tcW w:w="2106" w:type="dxa"/>
            <w:tcBorders>
              <w:left w:val="nil"/>
            </w:tcBorders>
          </w:tcPr>
          <w:p w:rsidR="00000000" w:rsidRDefault="002E0998">
            <w:pPr>
              <w:jc w:val="center"/>
            </w:pPr>
            <w:r>
              <w:t>1,062</w:t>
            </w:r>
          </w:p>
        </w:tc>
        <w:tc>
          <w:tcPr>
            <w:tcW w:w="2106" w:type="dxa"/>
            <w:tcBorders>
              <w:left w:val="single" w:sz="6" w:space="0" w:color="auto"/>
              <w:right w:val="single" w:sz="6" w:space="0" w:color="auto"/>
            </w:tcBorders>
          </w:tcPr>
          <w:p w:rsidR="00000000" w:rsidRDefault="002E0998">
            <w:pPr>
              <w:jc w:val="center"/>
            </w:pPr>
            <w:r>
              <w:t>0,942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07</w:t>
            </w:r>
          </w:p>
        </w:tc>
        <w:tc>
          <w:tcPr>
            <w:tcW w:w="2106" w:type="dxa"/>
            <w:tcBorders>
              <w:left w:val="nil"/>
            </w:tcBorders>
          </w:tcPr>
          <w:p w:rsidR="00000000" w:rsidRDefault="002E0998">
            <w:pPr>
              <w:jc w:val="center"/>
            </w:pPr>
            <w:r>
              <w:t>1,073</w:t>
            </w:r>
          </w:p>
        </w:tc>
        <w:tc>
          <w:tcPr>
            <w:tcW w:w="2106" w:type="dxa"/>
            <w:tcBorders>
              <w:left w:val="single" w:sz="6" w:space="0" w:color="auto"/>
              <w:right w:val="single" w:sz="6" w:space="0" w:color="auto"/>
            </w:tcBorders>
          </w:tcPr>
          <w:p w:rsidR="00000000" w:rsidRDefault="002E0998">
            <w:pPr>
              <w:jc w:val="center"/>
            </w:pPr>
            <w:r>
              <w:t>0,932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08</w:t>
            </w:r>
          </w:p>
        </w:tc>
        <w:tc>
          <w:tcPr>
            <w:tcW w:w="2106" w:type="dxa"/>
            <w:tcBorders>
              <w:left w:val="nil"/>
            </w:tcBorders>
          </w:tcPr>
          <w:p w:rsidR="00000000" w:rsidRDefault="002E0998">
            <w:pPr>
              <w:jc w:val="center"/>
            </w:pPr>
            <w:r>
              <w:t>1,083</w:t>
            </w:r>
          </w:p>
        </w:tc>
        <w:tc>
          <w:tcPr>
            <w:tcW w:w="2106" w:type="dxa"/>
            <w:tcBorders>
              <w:left w:val="single" w:sz="6" w:space="0" w:color="auto"/>
              <w:right w:val="single" w:sz="6" w:space="0" w:color="auto"/>
            </w:tcBorders>
          </w:tcPr>
          <w:p w:rsidR="00000000" w:rsidRDefault="002E0998">
            <w:pPr>
              <w:jc w:val="center"/>
            </w:pPr>
            <w:r>
              <w:t>0,923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09</w:t>
            </w:r>
          </w:p>
        </w:tc>
        <w:tc>
          <w:tcPr>
            <w:tcW w:w="2106" w:type="dxa"/>
            <w:tcBorders>
              <w:left w:val="nil"/>
            </w:tcBorders>
          </w:tcPr>
          <w:p w:rsidR="00000000" w:rsidRDefault="002E0998">
            <w:pPr>
              <w:jc w:val="center"/>
            </w:pPr>
            <w:r>
              <w:t>1,094</w:t>
            </w:r>
          </w:p>
        </w:tc>
        <w:tc>
          <w:tcPr>
            <w:tcW w:w="2106" w:type="dxa"/>
            <w:tcBorders>
              <w:left w:val="single" w:sz="6" w:space="0" w:color="auto"/>
              <w:right w:val="single" w:sz="6" w:space="0" w:color="auto"/>
            </w:tcBorders>
          </w:tcPr>
          <w:p w:rsidR="00000000" w:rsidRDefault="002E0998">
            <w:pPr>
              <w:jc w:val="center"/>
            </w:pPr>
            <w:r>
              <w:t>0,914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0,10</w:t>
            </w:r>
          </w:p>
        </w:tc>
        <w:tc>
          <w:tcPr>
            <w:tcW w:w="2106" w:type="dxa"/>
            <w:tcBorders>
              <w:left w:val="nil"/>
            </w:tcBorders>
          </w:tcPr>
          <w:p w:rsidR="00000000" w:rsidRDefault="002E0998">
            <w:pPr>
              <w:jc w:val="center"/>
            </w:pPr>
            <w:r>
              <w:t>1,105</w:t>
            </w:r>
          </w:p>
        </w:tc>
        <w:tc>
          <w:tcPr>
            <w:tcW w:w="2106" w:type="dxa"/>
            <w:tcBorders>
              <w:left w:val="single" w:sz="6" w:space="0" w:color="auto"/>
              <w:right w:val="single" w:sz="6" w:space="0" w:color="auto"/>
            </w:tcBorders>
          </w:tcPr>
          <w:p w:rsidR="00000000" w:rsidRDefault="002E0998">
            <w:pPr>
              <w:jc w:val="center"/>
            </w:pPr>
            <w:r>
              <w:t>0,905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11</w:t>
            </w:r>
          </w:p>
        </w:tc>
        <w:tc>
          <w:tcPr>
            <w:tcW w:w="2106" w:type="dxa"/>
            <w:tcBorders>
              <w:left w:val="nil"/>
            </w:tcBorders>
          </w:tcPr>
          <w:p w:rsidR="00000000" w:rsidRDefault="002E0998">
            <w:pPr>
              <w:jc w:val="center"/>
            </w:pPr>
            <w:r>
              <w:t>1,116</w:t>
            </w:r>
          </w:p>
        </w:tc>
        <w:tc>
          <w:tcPr>
            <w:tcW w:w="2106" w:type="dxa"/>
            <w:tcBorders>
              <w:left w:val="single" w:sz="6" w:space="0" w:color="auto"/>
              <w:right w:val="single" w:sz="6" w:space="0" w:color="auto"/>
            </w:tcBorders>
          </w:tcPr>
          <w:p w:rsidR="00000000" w:rsidRDefault="002E0998">
            <w:pPr>
              <w:jc w:val="center"/>
            </w:pPr>
            <w:r>
              <w:t>0,896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12</w:t>
            </w:r>
          </w:p>
        </w:tc>
        <w:tc>
          <w:tcPr>
            <w:tcW w:w="2106" w:type="dxa"/>
            <w:tcBorders>
              <w:left w:val="nil"/>
            </w:tcBorders>
          </w:tcPr>
          <w:p w:rsidR="00000000" w:rsidRDefault="002E0998">
            <w:pPr>
              <w:jc w:val="center"/>
            </w:pPr>
            <w:r>
              <w:t>1,128</w:t>
            </w:r>
          </w:p>
        </w:tc>
        <w:tc>
          <w:tcPr>
            <w:tcW w:w="2106" w:type="dxa"/>
            <w:tcBorders>
              <w:left w:val="single" w:sz="6" w:space="0" w:color="auto"/>
              <w:right w:val="single" w:sz="6" w:space="0" w:color="auto"/>
            </w:tcBorders>
          </w:tcPr>
          <w:p w:rsidR="00000000" w:rsidRDefault="002E0998">
            <w:pPr>
              <w:jc w:val="center"/>
            </w:pPr>
            <w:r>
              <w:t>0,887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13</w:t>
            </w:r>
          </w:p>
        </w:tc>
        <w:tc>
          <w:tcPr>
            <w:tcW w:w="2106" w:type="dxa"/>
            <w:tcBorders>
              <w:left w:val="nil"/>
            </w:tcBorders>
          </w:tcPr>
          <w:p w:rsidR="00000000" w:rsidRDefault="002E0998">
            <w:pPr>
              <w:jc w:val="center"/>
            </w:pPr>
            <w:r>
              <w:t>1,139</w:t>
            </w:r>
          </w:p>
        </w:tc>
        <w:tc>
          <w:tcPr>
            <w:tcW w:w="2106" w:type="dxa"/>
            <w:tcBorders>
              <w:left w:val="single" w:sz="6" w:space="0" w:color="auto"/>
              <w:right w:val="single" w:sz="6" w:space="0" w:color="auto"/>
            </w:tcBorders>
          </w:tcPr>
          <w:p w:rsidR="00000000" w:rsidRDefault="002E0998">
            <w:pPr>
              <w:jc w:val="center"/>
            </w:pPr>
            <w:r>
              <w:t>0,878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14</w:t>
            </w:r>
          </w:p>
        </w:tc>
        <w:tc>
          <w:tcPr>
            <w:tcW w:w="2106" w:type="dxa"/>
            <w:tcBorders>
              <w:left w:val="nil"/>
            </w:tcBorders>
          </w:tcPr>
          <w:p w:rsidR="00000000" w:rsidRDefault="002E0998">
            <w:pPr>
              <w:jc w:val="center"/>
            </w:pPr>
            <w:r>
              <w:t>1,150</w:t>
            </w:r>
          </w:p>
        </w:tc>
        <w:tc>
          <w:tcPr>
            <w:tcW w:w="2106" w:type="dxa"/>
            <w:tcBorders>
              <w:left w:val="single" w:sz="6" w:space="0" w:color="auto"/>
              <w:right w:val="single" w:sz="6" w:space="0" w:color="auto"/>
            </w:tcBorders>
          </w:tcPr>
          <w:p w:rsidR="00000000" w:rsidRDefault="002E0998">
            <w:pPr>
              <w:jc w:val="center"/>
            </w:pPr>
            <w:r>
              <w:t>0,869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0,15</w:t>
            </w:r>
          </w:p>
        </w:tc>
        <w:tc>
          <w:tcPr>
            <w:tcW w:w="2106" w:type="dxa"/>
            <w:tcBorders>
              <w:left w:val="nil"/>
            </w:tcBorders>
          </w:tcPr>
          <w:p w:rsidR="00000000" w:rsidRDefault="002E0998">
            <w:pPr>
              <w:jc w:val="center"/>
            </w:pPr>
            <w:r>
              <w:t>1,162</w:t>
            </w:r>
          </w:p>
        </w:tc>
        <w:tc>
          <w:tcPr>
            <w:tcW w:w="2106" w:type="dxa"/>
            <w:tcBorders>
              <w:left w:val="single" w:sz="6" w:space="0" w:color="auto"/>
              <w:right w:val="single" w:sz="6" w:space="0" w:color="auto"/>
            </w:tcBorders>
          </w:tcPr>
          <w:p w:rsidR="00000000" w:rsidRDefault="002E0998">
            <w:pPr>
              <w:jc w:val="center"/>
            </w:pPr>
            <w:r>
              <w:t>0,861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16</w:t>
            </w:r>
          </w:p>
        </w:tc>
        <w:tc>
          <w:tcPr>
            <w:tcW w:w="2106" w:type="dxa"/>
            <w:tcBorders>
              <w:left w:val="nil"/>
            </w:tcBorders>
          </w:tcPr>
          <w:p w:rsidR="00000000" w:rsidRDefault="002E0998">
            <w:pPr>
              <w:jc w:val="center"/>
            </w:pPr>
            <w:r>
              <w:t>1,174</w:t>
            </w:r>
          </w:p>
        </w:tc>
        <w:tc>
          <w:tcPr>
            <w:tcW w:w="2106" w:type="dxa"/>
            <w:tcBorders>
              <w:left w:val="single" w:sz="6" w:space="0" w:color="auto"/>
              <w:right w:val="single" w:sz="6" w:space="0" w:color="auto"/>
            </w:tcBorders>
          </w:tcPr>
          <w:p w:rsidR="00000000" w:rsidRDefault="002E0998">
            <w:pPr>
              <w:jc w:val="center"/>
            </w:pPr>
            <w:r>
              <w:t>0,852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17</w:t>
            </w:r>
          </w:p>
        </w:tc>
        <w:tc>
          <w:tcPr>
            <w:tcW w:w="2106" w:type="dxa"/>
            <w:tcBorders>
              <w:left w:val="nil"/>
            </w:tcBorders>
          </w:tcPr>
          <w:p w:rsidR="00000000" w:rsidRDefault="002E0998">
            <w:pPr>
              <w:jc w:val="center"/>
            </w:pPr>
            <w:r>
              <w:t>1,185</w:t>
            </w:r>
          </w:p>
        </w:tc>
        <w:tc>
          <w:tcPr>
            <w:tcW w:w="2106" w:type="dxa"/>
            <w:tcBorders>
              <w:left w:val="single" w:sz="6" w:space="0" w:color="auto"/>
              <w:right w:val="single" w:sz="6" w:space="0" w:color="auto"/>
            </w:tcBorders>
          </w:tcPr>
          <w:p w:rsidR="00000000" w:rsidRDefault="002E0998">
            <w:pPr>
              <w:jc w:val="center"/>
            </w:pPr>
            <w:r>
              <w:t>0,844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18</w:t>
            </w:r>
          </w:p>
        </w:tc>
        <w:tc>
          <w:tcPr>
            <w:tcW w:w="2106" w:type="dxa"/>
            <w:tcBorders>
              <w:left w:val="nil"/>
            </w:tcBorders>
          </w:tcPr>
          <w:p w:rsidR="00000000" w:rsidRDefault="002E0998">
            <w:pPr>
              <w:jc w:val="center"/>
            </w:pPr>
            <w:r>
              <w:t>1,197</w:t>
            </w:r>
          </w:p>
        </w:tc>
        <w:tc>
          <w:tcPr>
            <w:tcW w:w="2106" w:type="dxa"/>
            <w:tcBorders>
              <w:left w:val="single" w:sz="6" w:space="0" w:color="auto"/>
              <w:right w:val="single" w:sz="6" w:space="0" w:color="auto"/>
            </w:tcBorders>
          </w:tcPr>
          <w:p w:rsidR="00000000" w:rsidRDefault="002E0998">
            <w:pPr>
              <w:jc w:val="center"/>
            </w:pPr>
            <w:r>
              <w:t>0,835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19</w:t>
            </w:r>
          </w:p>
        </w:tc>
        <w:tc>
          <w:tcPr>
            <w:tcW w:w="2106" w:type="dxa"/>
            <w:tcBorders>
              <w:left w:val="nil"/>
            </w:tcBorders>
          </w:tcPr>
          <w:p w:rsidR="00000000" w:rsidRDefault="002E0998">
            <w:pPr>
              <w:jc w:val="center"/>
            </w:pPr>
            <w:r>
              <w:t>1,209</w:t>
            </w:r>
          </w:p>
        </w:tc>
        <w:tc>
          <w:tcPr>
            <w:tcW w:w="2106" w:type="dxa"/>
            <w:tcBorders>
              <w:left w:val="single" w:sz="6" w:space="0" w:color="auto"/>
              <w:right w:val="single" w:sz="6" w:space="0" w:color="auto"/>
            </w:tcBorders>
          </w:tcPr>
          <w:p w:rsidR="00000000" w:rsidRDefault="002E0998">
            <w:pPr>
              <w:jc w:val="center"/>
            </w:pPr>
            <w:r>
              <w:t>0,827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0,20</w:t>
            </w:r>
          </w:p>
        </w:tc>
        <w:tc>
          <w:tcPr>
            <w:tcW w:w="2106" w:type="dxa"/>
            <w:tcBorders>
              <w:left w:val="nil"/>
            </w:tcBorders>
          </w:tcPr>
          <w:p w:rsidR="00000000" w:rsidRDefault="002E0998">
            <w:pPr>
              <w:jc w:val="center"/>
            </w:pPr>
            <w:r>
              <w:t>1,221</w:t>
            </w:r>
          </w:p>
        </w:tc>
        <w:tc>
          <w:tcPr>
            <w:tcW w:w="2106" w:type="dxa"/>
            <w:tcBorders>
              <w:left w:val="single" w:sz="6" w:space="0" w:color="auto"/>
              <w:right w:val="single" w:sz="6" w:space="0" w:color="auto"/>
            </w:tcBorders>
          </w:tcPr>
          <w:p w:rsidR="00000000" w:rsidRDefault="002E0998">
            <w:pPr>
              <w:jc w:val="center"/>
            </w:pPr>
            <w:r>
              <w:t>0,819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21</w:t>
            </w:r>
          </w:p>
        </w:tc>
        <w:tc>
          <w:tcPr>
            <w:tcW w:w="2106" w:type="dxa"/>
            <w:tcBorders>
              <w:left w:val="nil"/>
            </w:tcBorders>
          </w:tcPr>
          <w:p w:rsidR="00000000" w:rsidRDefault="002E0998">
            <w:pPr>
              <w:jc w:val="center"/>
            </w:pPr>
            <w:r>
              <w:t>1,234</w:t>
            </w:r>
          </w:p>
        </w:tc>
        <w:tc>
          <w:tcPr>
            <w:tcW w:w="2106" w:type="dxa"/>
            <w:tcBorders>
              <w:left w:val="single" w:sz="6" w:space="0" w:color="auto"/>
              <w:right w:val="single" w:sz="6" w:space="0" w:color="auto"/>
            </w:tcBorders>
          </w:tcPr>
          <w:p w:rsidR="00000000" w:rsidRDefault="002E0998">
            <w:pPr>
              <w:jc w:val="center"/>
            </w:pPr>
            <w:r>
              <w:t>0,811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22</w:t>
            </w:r>
          </w:p>
        </w:tc>
        <w:tc>
          <w:tcPr>
            <w:tcW w:w="2106" w:type="dxa"/>
            <w:tcBorders>
              <w:left w:val="nil"/>
            </w:tcBorders>
          </w:tcPr>
          <w:p w:rsidR="00000000" w:rsidRDefault="002E0998">
            <w:pPr>
              <w:jc w:val="center"/>
            </w:pPr>
            <w:r>
              <w:t>1,246</w:t>
            </w:r>
          </w:p>
        </w:tc>
        <w:tc>
          <w:tcPr>
            <w:tcW w:w="2106" w:type="dxa"/>
            <w:tcBorders>
              <w:left w:val="single" w:sz="6" w:space="0" w:color="auto"/>
              <w:right w:val="single" w:sz="6" w:space="0" w:color="auto"/>
            </w:tcBorders>
          </w:tcPr>
          <w:p w:rsidR="00000000" w:rsidRDefault="002E0998">
            <w:pPr>
              <w:jc w:val="center"/>
            </w:pPr>
            <w:r>
              <w:t>0,803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23</w:t>
            </w:r>
          </w:p>
        </w:tc>
        <w:tc>
          <w:tcPr>
            <w:tcW w:w="2106" w:type="dxa"/>
            <w:tcBorders>
              <w:left w:val="nil"/>
            </w:tcBorders>
          </w:tcPr>
          <w:p w:rsidR="00000000" w:rsidRDefault="002E0998">
            <w:pPr>
              <w:jc w:val="center"/>
            </w:pPr>
            <w:r>
              <w:t>1,259</w:t>
            </w:r>
          </w:p>
        </w:tc>
        <w:tc>
          <w:tcPr>
            <w:tcW w:w="2106" w:type="dxa"/>
            <w:tcBorders>
              <w:left w:val="single" w:sz="6" w:space="0" w:color="auto"/>
              <w:right w:val="single" w:sz="6" w:space="0" w:color="auto"/>
            </w:tcBorders>
          </w:tcPr>
          <w:p w:rsidR="00000000" w:rsidRDefault="002E0998">
            <w:pPr>
              <w:jc w:val="center"/>
            </w:pPr>
            <w:r>
              <w:t>0,795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24</w:t>
            </w:r>
          </w:p>
        </w:tc>
        <w:tc>
          <w:tcPr>
            <w:tcW w:w="2106" w:type="dxa"/>
            <w:tcBorders>
              <w:left w:val="nil"/>
            </w:tcBorders>
          </w:tcPr>
          <w:p w:rsidR="00000000" w:rsidRDefault="002E0998">
            <w:pPr>
              <w:jc w:val="center"/>
            </w:pPr>
            <w:r>
              <w:t>1,271</w:t>
            </w:r>
          </w:p>
        </w:tc>
        <w:tc>
          <w:tcPr>
            <w:tcW w:w="2106" w:type="dxa"/>
            <w:tcBorders>
              <w:left w:val="single" w:sz="6" w:space="0" w:color="auto"/>
              <w:right w:val="single" w:sz="6" w:space="0" w:color="auto"/>
            </w:tcBorders>
          </w:tcPr>
          <w:p w:rsidR="00000000" w:rsidRDefault="002E0998">
            <w:pPr>
              <w:jc w:val="center"/>
            </w:pPr>
            <w:r>
              <w:t>0,787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0,25</w:t>
            </w:r>
          </w:p>
        </w:tc>
        <w:tc>
          <w:tcPr>
            <w:tcW w:w="2106" w:type="dxa"/>
            <w:tcBorders>
              <w:left w:val="nil"/>
            </w:tcBorders>
          </w:tcPr>
          <w:p w:rsidR="00000000" w:rsidRDefault="002E0998">
            <w:pPr>
              <w:jc w:val="center"/>
            </w:pPr>
            <w:r>
              <w:t>1,284</w:t>
            </w:r>
          </w:p>
        </w:tc>
        <w:tc>
          <w:tcPr>
            <w:tcW w:w="2106" w:type="dxa"/>
            <w:tcBorders>
              <w:left w:val="single" w:sz="6" w:space="0" w:color="auto"/>
              <w:right w:val="single" w:sz="6" w:space="0" w:color="auto"/>
            </w:tcBorders>
          </w:tcPr>
          <w:p w:rsidR="00000000" w:rsidRDefault="002E0998">
            <w:pPr>
              <w:jc w:val="center"/>
            </w:pPr>
            <w:r>
              <w:t>0,779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26</w:t>
            </w:r>
          </w:p>
        </w:tc>
        <w:tc>
          <w:tcPr>
            <w:tcW w:w="2106" w:type="dxa"/>
            <w:tcBorders>
              <w:left w:val="nil"/>
            </w:tcBorders>
          </w:tcPr>
          <w:p w:rsidR="00000000" w:rsidRDefault="002E0998">
            <w:pPr>
              <w:jc w:val="center"/>
            </w:pPr>
            <w:r>
              <w:t>1,297</w:t>
            </w:r>
          </w:p>
        </w:tc>
        <w:tc>
          <w:tcPr>
            <w:tcW w:w="2106" w:type="dxa"/>
            <w:tcBorders>
              <w:left w:val="single" w:sz="6" w:space="0" w:color="auto"/>
              <w:right w:val="single" w:sz="6" w:space="0" w:color="auto"/>
            </w:tcBorders>
          </w:tcPr>
          <w:p w:rsidR="00000000" w:rsidRDefault="002E0998">
            <w:pPr>
              <w:jc w:val="center"/>
            </w:pPr>
            <w:r>
              <w:t>0,771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27</w:t>
            </w:r>
          </w:p>
        </w:tc>
        <w:tc>
          <w:tcPr>
            <w:tcW w:w="2106" w:type="dxa"/>
            <w:tcBorders>
              <w:left w:val="nil"/>
            </w:tcBorders>
          </w:tcPr>
          <w:p w:rsidR="00000000" w:rsidRDefault="002E0998">
            <w:pPr>
              <w:jc w:val="center"/>
            </w:pPr>
            <w:r>
              <w:t>1,310</w:t>
            </w:r>
          </w:p>
        </w:tc>
        <w:tc>
          <w:tcPr>
            <w:tcW w:w="2106" w:type="dxa"/>
            <w:tcBorders>
              <w:left w:val="single" w:sz="6" w:space="0" w:color="auto"/>
              <w:right w:val="single" w:sz="6" w:space="0" w:color="auto"/>
            </w:tcBorders>
          </w:tcPr>
          <w:p w:rsidR="00000000" w:rsidRDefault="002E0998">
            <w:pPr>
              <w:jc w:val="center"/>
            </w:pPr>
            <w:r>
              <w:t>0,763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28</w:t>
            </w:r>
          </w:p>
        </w:tc>
        <w:tc>
          <w:tcPr>
            <w:tcW w:w="2106" w:type="dxa"/>
            <w:tcBorders>
              <w:left w:val="nil"/>
            </w:tcBorders>
          </w:tcPr>
          <w:p w:rsidR="00000000" w:rsidRDefault="002E0998">
            <w:pPr>
              <w:jc w:val="center"/>
            </w:pPr>
            <w:r>
              <w:t>1,321</w:t>
            </w:r>
          </w:p>
        </w:tc>
        <w:tc>
          <w:tcPr>
            <w:tcW w:w="2106" w:type="dxa"/>
            <w:tcBorders>
              <w:left w:val="single" w:sz="6" w:space="0" w:color="auto"/>
              <w:right w:val="single" w:sz="6" w:space="0" w:color="auto"/>
            </w:tcBorders>
          </w:tcPr>
          <w:p w:rsidR="00000000" w:rsidRDefault="002E0998">
            <w:pPr>
              <w:jc w:val="center"/>
            </w:pPr>
            <w:r>
              <w:t>0,756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29</w:t>
            </w:r>
          </w:p>
        </w:tc>
        <w:tc>
          <w:tcPr>
            <w:tcW w:w="2106" w:type="dxa"/>
            <w:tcBorders>
              <w:left w:val="nil"/>
            </w:tcBorders>
          </w:tcPr>
          <w:p w:rsidR="00000000" w:rsidRDefault="002E0998">
            <w:pPr>
              <w:jc w:val="center"/>
            </w:pPr>
            <w:r>
              <w:t>1,336</w:t>
            </w:r>
          </w:p>
        </w:tc>
        <w:tc>
          <w:tcPr>
            <w:tcW w:w="2106" w:type="dxa"/>
            <w:tcBorders>
              <w:left w:val="single" w:sz="6" w:space="0" w:color="auto"/>
              <w:right w:val="single" w:sz="6" w:space="0" w:color="auto"/>
            </w:tcBorders>
          </w:tcPr>
          <w:p w:rsidR="00000000" w:rsidRDefault="002E0998">
            <w:pPr>
              <w:jc w:val="center"/>
            </w:pPr>
            <w:r>
              <w:t>0,748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0,30</w:t>
            </w:r>
          </w:p>
        </w:tc>
        <w:tc>
          <w:tcPr>
            <w:tcW w:w="2106" w:type="dxa"/>
            <w:tcBorders>
              <w:left w:val="nil"/>
            </w:tcBorders>
          </w:tcPr>
          <w:p w:rsidR="00000000" w:rsidRDefault="002E0998">
            <w:pPr>
              <w:jc w:val="center"/>
            </w:pPr>
            <w:r>
              <w:t>1,350</w:t>
            </w:r>
          </w:p>
        </w:tc>
        <w:tc>
          <w:tcPr>
            <w:tcW w:w="2106" w:type="dxa"/>
            <w:tcBorders>
              <w:left w:val="single" w:sz="6" w:space="0" w:color="auto"/>
              <w:right w:val="single" w:sz="6" w:space="0" w:color="auto"/>
            </w:tcBorders>
          </w:tcPr>
          <w:p w:rsidR="00000000" w:rsidRDefault="002E0998">
            <w:pPr>
              <w:jc w:val="center"/>
            </w:pPr>
            <w:r>
              <w:t>0,741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31</w:t>
            </w:r>
          </w:p>
        </w:tc>
        <w:tc>
          <w:tcPr>
            <w:tcW w:w="2106" w:type="dxa"/>
            <w:tcBorders>
              <w:left w:val="nil"/>
            </w:tcBorders>
          </w:tcPr>
          <w:p w:rsidR="00000000" w:rsidRDefault="002E0998">
            <w:pPr>
              <w:jc w:val="center"/>
            </w:pPr>
            <w:r>
              <w:t>1,363</w:t>
            </w:r>
          </w:p>
        </w:tc>
        <w:tc>
          <w:tcPr>
            <w:tcW w:w="2106" w:type="dxa"/>
            <w:tcBorders>
              <w:left w:val="single" w:sz="6" w:space="0" w:color="auto"/>
              <w:right w:val="single" w:sz="6" w:space="0" w:color="auto"/>
            </w:tcBorders>
          </w:tcPr>
          <w:p w:rsidR="00000000" w:rsidRDefault="002E0998">
            <w:pPr>
              <w:jc w:val="center"/>
            </w:pPr>
            <w:r>
              <w:t>0,733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32</w:t>
            </w:r>
          </w:p>
        </w:tc>
        <w:tc>
          <w:tcPr>
            <w:tcW w:w="2106" w:type="dxa"/>
            <w:tcBorders>
              <w:left w:val="nil"/>
            </w:tcBorders>
          </w:tcPr>
          <w:p w:rsidR="00000000" w:rsidRDefault="002E0998">
            <w:pPr>
              <w:jc w:val="center"/>
            </w:pPr>
            <w:r>
              <w:t>1,377</w:t>
            </w:r>
          </w:p>
        </w:tc>
        <w:tc>
          <w:tcPr>
            <w:tcW w:w="2106" w:type="dxa"/>
            <w:tcBorders>
              <w:left w:val="single" w:sz="6" w:space="0" w:color="auto"/>
              <w:right w:val="single" w:sz="6" w:space="0" w:color="auto"/>
            </w:tcBorders>
          </w:tcPr>
          <w:p w:rsidR="00000000" w:rsidRDefault="002E0998">
            <w:pPr>
              <w:jc w:val="center"/>
            </w:pPr>
            <w:r>
              <w:t>0,726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33</w:t>
            </w:r>
          </w:p>
        </w:tc>
        <w:tc>
          <w:tcPr>
            <w:tcW w:w="2106" w:type="dxa"/>
            <w:tcBorders>
              <w:left w:val="nil"/>
            </w:tcBorders>
          </w:tcPr>
          <w:p w:rsidR="00000000" w:rsidRDefault="002E0998">
            <w:pPr>
              <w:jc w:val="center"/>
            </w:pPr>
            <w:r>
              <w:t>1,391</w:t>
            </w:r>
          </w:p>
        </w:tc>
        <w:tc>
          <w:tcPr>
            <w:tcW w:w="2106" w:type="dxa"/>
            <w:tcBorders>
              <w:left w:val="single" w:sz="6" w:space="0" w:color="auto"/>
              <w:right w:val="single" w:sz="6" w:space="0" w:color="auto"/>
            </w:tcBorders>
          </w:tcPr>
          <w:p w:rsidR="00000000" w:rsidRDefault="002E0998">
            <w:pPr>
              <w:jc w:val="center"/>
            </w:pPr>
            <w:r>
              <w:t>0,719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34</w:t>
            </w:r>
          </w:p>
        </w:tc>
        <w:tc>
          <w:tcPr>
            <w:tcW w:w="2106" w:type="dxa"/>
            <w:tcBorders>
              <w:left w:val="nil"/>
            </w:tcBorders>
          </w:tcPr>
          <w:p w:rsidR="00000000" w:rsidRDefault="002E0998">
            <w:pPr>
              <w:jc w:val="center"/>
            </w:pPr>
            <w:r>
              <w:t>1,405</w:t>
            </w:r>
          </w:p>
        </w:tc>
        <w:tc>
          <w:tcPr>
            <w:tcW w:w="2106" w:type="dxa"/>
            <w:tcBorders>
              <w:left w:val="single" w:sz="6" w:space="0" w:color="auto"/>
              <w:right w:val="single" w:sz="6" w:space="0" w:color="auto"/>
            </w:tcBorders>
          </w:tcPr>
          <w:p w:rsidR="00000000" w:rsidRDefault="002E0998">
            <w:pPr>
              <w:jc w:val="center"/>
            </w:pPr>
            <w:r>
              <w:t>0,712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0,35</w:t>
            </w:r>
          </w:p>
        </w:tc>
        <w:tc>
          <w:tcPr>
            <w:tcW w:w="2106" w:type="dxa"/>
            <w:tcBorders>
              <w:left w:val="nil"/>
            </w:tcBorders>
          </w:tcPr>
          <w:p w:rsidR="00000000" w:rsidRDefault="002E0998">
            <w:pPr>
              <w:jc w:val="center"/>
            </w:pPr>
            <w:r>
              <w:t>1,419</w:t>
            </w:r>
          </w:p>
        </w:tc>
        <w:tc>
          <w:tcPr>
            <w:tcW w:w="2106" w:type="dxa"/>
            <w:tcBorders>
              <w:left w:val="single" w:sz="6" w:space="0" w:color="auto"/>
              <w:right w:val="single" w:sz="6" w:space="0" w:color="auto"/>
            </w:tcBorders>
          </w:tcPr>
          <w:p w:rsidR="00000000" w:rsidRDefault="002E0998">
            <w:pPr>
              <w:jc w:val="center"/>
            </w:pPr>
            <w:r>
              <w:t>0,705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36</w:t>
            </w:r>
          </w:p>
        </w:tc>
        <w:tc>
          <w:tcPr>
            <w:tcW w:w="2106" w:type="dxa"/>
            <w:tcBorders>
              <w:left w:val="nil"/>
            </w:tcBorders>
          </w:tcPr>
          <w:p w:rsidR="00000000" w:rsidRDefault="002E0998">
            <w:pPr>
              <w:jc w:val="center"/>
            </w:pPr>
            <w:r>
              <w:t>1,433</w:t>
            </w:r>
          </w:p>
        </w:tc>
        <w:tc>
          <w:tcPr>
            <w:tcW w:w="2106" w:type="dxa"/>
            <w:tcBorders>
              <w:left w:val="single" w:sz="6" w:space="0" w:color="auto"/>
              <w:right w:val="single" w:sz="6" w:space="0" w:color="auto"/>
            </w:tcBorders>
          </w:tcPr>
          <w:p w:rsidR="00000000" w:rsidRDefault="002E0998">
            <w:pPr>
              <w:jc w:val="center"/>
            </w:pPr>
            <w:r>
              <w:t>0,698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37</w:t>
            </w:r>
          </w:p>
        </w:tc>
        <w:tc>
          <w:tcPr>
            <w:tcW w:w="2106" w:type="dxa"/>
            <w:tcBorders>
              <w:left w:val="nil"/>
            </w:tcBorders>
          </w:tcPr>
          <w:p w:rsidR="00000000" w:rsidRDefault="002E0998">
            <w:pPr>
              <w:jc w:val="center"/>
            </w:pPr>
            <w:r>
              <w:t>1,448</w:t>
            </w:r>
          </w:p>
        </w:tc>
        <w:tc>
          <w:tcPr>
            <w:tcW w:w="2106" w:type="dxa"/>
            <w:tcBorders>
              <w:left w:val="single" w:sz="6" w:space="0" w:color="auto"/>
              <w:right w:val="single" w:sz="6" w:space="0" w:color="auto"/>
            </w:tcBorders>
          </w:tcPr>
          <w:p w:rsidR="00000000" w:rsidRDefault="002E0998">
            <w:pPr>
              <w:jc w:val="center"/>
            </w:pPr>
            <w:r>
              <w:t>0,691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38</w:t>
            </w:r>
          </w:p>
        </w:tc>
        <w:tc>
          <w:tcPr>
            <w:tcW w:w="2106" w:type="dxa"/>
            <w:tcBorders>
              <w:left w:val="nil"/>
            </w:tcBorders>
          </w:tcPr>
          <w:p w:rsidR="00000000" w:rsidRDefault="002E0998">
            <w:pPr>
              <w:jc w:val="center"/>
            </w:pPr>
            <w:r>
              <w:t>1,462</w:t>
            </w:r>
          </w:p>
        </w:tc>
        <w:tc>
          <w:tcPr>
            <w:tcW w:w="2106" w:type="dxa"/>
            <w:tcBorders>
              <w:left w:val="single" w:sz="6" w:space="0" w:color="auto"/>
              <w:right w:val="single" w:sz="6" w:space="0" w:color="auto"/>
            </w:tcBorders>
          </w:tcPr>
          <w:p w:rsidR="00000000" w:rsidRDefault="002E0998">
            <w:pPr>
              <w:jc w:val="center"/>
            </w:pPr>
            <w:r>
              <w:t>0,684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39</w:t>
            </w:r>
          </w:p>
        </w:tc>
        <w:tc>
          <w:tcPr>
            <w:tcW w:w="2106" w:type="dxa"/>
            <w:tcBorders>
              <w:left w:val="nil"/>
            </w:tcBorders>
          </w:tcPr>
          <w:p w:rsidR="00000000" w:rsidRDefault="002E0998">
            <w:pPr>
              <w:jc w:val="center"/>
            </w:pPr>
            <w:r>
              <w:t>1,477</w:t>
            </w:r>
          </w:p>
        </w:tc>
        <w:tc>
          <w:tcPr>
            <w:tcW w:w="2106" w:type="dxa"/>
            <w:tcBorders>
              <w:left w:val="single" w:sz="6" w:space="0" w:color="auto"/>
              <w:right w:val="single" w:sz="6" w:space="0" w:color="auto"/>
            </w:tcBorders>
          </w:tcPr>
          <w:p w:rsidR="00000000" w:rsidRDefault="002E0998">
            <w:pPr>
              <w:jc w:val="center"/>
            </w:pPr>
            <w:r>
              <w:t>0,677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0,40</w:t>
            </w:r>
          </w:p>
        </w:tc>
        <w:tc>
          <w:tcPr>
            <w:tcW w:w="2106" w:type="dxa"/>
            <w:tcBorders>
              <w:left w:val="nil"/>
            </w:tcBorders>
          </w:tcPr>
          <w:p w:rsidR="00000000" w:rsidRDefault="002E0998">
            <w:pPr>
              <w:jc w:val="center"/>
            </w:pPr>
            <w:r>
              <w:t>1,492</w:t>
            </w:r>
          </w:p>
        </w:tc>
        <w:tc>
          <w:tcPr>
            <w:tcW w:w="2106" w:type="dxa"/>
            <w:tcBorders>
              <w:left w:val="single" w:sz="6" w:space="0" w:color="auto"/>
              <w:right w:val="single" w:sz="6" w:space="0" w:color="auto"/>
            </w:tcBorders>
          </w:tcPr>
          <w:p w:rsidR="00000000" w:rsidRDefault="002E0998">
            <w:pPr>
              <w:jc w:val="center"/>
            </w:pPr>
            <w:r>
              <w:t>0,670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41</w:t>
            </w:r>
          </w:p>
        </w:tc>
        <w:tc>
          <w:tcPr>
            <w:tcW w:w="2106" w:type="dxa"/>
            <w:tcBorders>
              <w:left w:val="nil"/>
            </w:tcBorders>
          </w:tcPr>
          <w:p w:rsidR="00000000" w:rsidRDefault="002E0998">
            <w:pPr>
              <w:jc w:val="center"/>
            </w:pPr>
            <w:r>
              <w:t>1,507</w:t>
            </w:r>
          </w:p>
        </w:tc>
        <w:tc>
          <w:tcPr>
            <w:tcW w:w="2106" w:type="dxa"/>
            <w:tcBorders>
              <w:left w:val="single" w:sz="6" w:space="0" w:color="auto"/>
              <w:right w:val="single" w:sz="6" w:space="0" w:color="auto"/>
            </w:tcBorders>
          </w:tcPr>
          <w:p w:rsidR="00000000" w:rsidRDefault="002E0998">
            <w:pPr>
              <w:jc w:val="center"/>
            </w:pPr>
            <w:r>
              <w:t>0,664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42</w:t>
            </w:r>
          </w:p>
        </w:tc>
        <w:tc>
          <w:tcPr>
            <w:tcW w:w="2106" w:type="dxa"/>
            <w:tcBorders>
              <w:left w:val="nil"/>
            </w:tcBorders>
          </w:tcPr>
          <w:p w:rsidR="00000000" w:rsidRDefault="002E0998">
            <w:pPr>
              <w:jc w:val="center"/>
            </w:pPr>
            <w:r>
              <w:t>1,522</w:t>
            </w:r>
          </w:p>
        </w:tc>
        <w:tc>
          <w:tcPr>
            <w:tcW w:w="2106" w:type="dxa"/>
            <w:tcBorders>
              <w:left w:val="single" w:sz="6" w:space="0" w:color="auto"/>
              <w:right w:val="single" w:sz="6" w:space="0" w:color="auto"/>
            </w:tcBorders>
          </w:tcPr>
          <w:p w:rsidR="00000000" w:rsidRDefault="002E0998">
            <w:pPr>
              <w:jc w:val="center"/>
            </w:pPr>
            <w:r>
              <w:t>0,657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43</w:t>
            </w:r>
          </w:p>
        </w:tc>
        <w:tc>
          <w:tcPr>
            <w:tcW w:w="2106" w:type="dxa"/>
            <w:tcBorders>
              <w:left w:val="nil"/>
            </w:tcBorders>
          </w:tcPr>
          <w:p w:rsidR="00000000" w:rsidRDefault="002E0998">
            <w:pPr>
              <w:jc w:val="center"/>
            </w:pPr>
            <w:r>
              <w:t>1,537</w:t>
            </w:r>
          </w:p>
        </w:tc>
        <w:tc>
          <w:tcPr>
            <w:tcW w:w="2106" w:type="dxa"/>
            <w:tcBorders>
              <w:left w:val="single" w:sz="6" w:space="0" w:color="auto"/>
              <w:right w:val="single" w:sz="6" w:space="0" w:color="auto"/>
            </w:tcBorders>
          </w:tcPr>
          <w:p w:rsidR="00000000" w:rsidRDefault="002E0998">
            <w:pPr>
              <w:jc w:val="center"/>
            </w:pPr>
            <w:r>
              <w:t>0,651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44</w:t>
            </w:r>
          </w:p>
        </w:tc>
        <w:tc>
          <w:tcPr>
            <w:tcW w:w="2106" w:type="dxa"/>
            <w:tcBorders>
              <w:left w:val="nil"/>
            </w:tcBorders>
          </w:tcPr>
          <w:p w:rsidR="00000000" w:rsidRDefault="002E0998">
            <w:pPr>
              <w:jc w:val="center"/>
            </w:pPr>
            <w:r>
              <w:t>1,553</w:t>
            </w:r>
          </w:p>
        </w:tc>
        <w:tc>
          <w:tcPr>
            <w:tcW w:w="2106" w:type="dxa"/>
            <w:tcBorders>
              <w:left w:val="single" w:sz="6" w:space="0" w:color="auto"/>
              <w:right w:val="single" w:sz="6" w:space="0" w:color="auto"/>
            </w:tcBorders>
          </w:tcPr>
          <w:p w:rsidR="00000000" w:rsidRDefault="002E0998">
            <w:pPr>
              <w:jc w:val="center"/>
            </w:pPr>
            <w:r>
              <w:t>0,644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0,45</w:t>
            </w:r>
          </w:p>
        </w:tc>
        <w:tc>
          <w:tcPr>
            <w:tcW w:w="2106" w:type="dxa"/>
            <w:tcBorders>
              <w:left w:val="nil"/>
            </w:tcBorders>
          </w:tcPr>
          <w:p w:rsidR="00000000" w:rsidRDefault="002E0998">
            <w:pPr>
              <w:jc w:val="center"/>
            </w:pPr>
            <w:r>
              <w:t>1,568</w:t>
            </w:r>
          </w:p>
        </w:tc>
        <w:tc>
          <w:tcPr>
            <w:tcW w:w="2106" w:type="dxa"/>
            <w:tcBorders>
              <w:left w:val="single" w:sz="6" w:space="0" w:color="auto"/>
              <w:right w:val="single" w:sz="6" w:space="0" w:color="auto"/>
            </w:tcBorders>
          </w:tcPr>
          <w:p w:rsidR="00000000" w:rsidRDefault="002E0998">
            <w:pPr>
              <w:jc w:val="center"/>
            </w:pPr>
            <w:r>
              <w:t>0,638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46</w:t>
            </w:r>
          </w:p>
        </w:tc>
        <w:tc>
          <w:tcPr>
            <w:tcW w:w="2106" w:type="dxa"/>
            <w:tcBorders>
              <w:left w:val="nil"/>
            </w:tcBorders>
          </w:tcPr>
          <w:p w:rsidR="00000000" w:rsidRDefault="002E0998">
            <w:pPr>
              <w:jc w:val="center"/>
            </w:pPr>
            <w:r>
              <w:t>1,584</w:t>
            </w:r>
          </w:p>
        </w:tc>
        <w:tc>
          <w:tcPr>
            <w:tcW w:w="2106" w:type="dxa"/>
            <w:tcBorders>
              <w:left w:val="single" w:sz="6" w:space="0" w:color="auto"/>
              <w:right w:val="single" w:sz="6" w:space="0" w:color="auto"/>
            </w:tcBorders>
          </w:tcPr>
          <w:p w:rsidR="00000000" w:rsidRDefault="002E0998">
            <w:pPr>
              <w:jc w:val="center"/>
            </w:pPr>
            <w:r>
              <w:t>0,631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47</w:t>
            </w:r>
          </w:p>
        </w:tc>
        <w:tc>
          <w:tcPr>
            <w:tcW w:w="2106" w:type="dxa"/>
            <w:tcBorders>
              <w:left w:val="single" w:sz="6" w:space="0" w:color="auto"/>
            </w:tcBorders>
          </w:tcPr>
          <w:p w:rsidR="00000000" w:rsidRDefault="002E0998">
            <w:pPr>
              <w:jc w:val="center"/>
            </w:pPr>
            <w:r>
              <w:t>1,600</w:t>
            </w:r>
          </w:p>
        </w:tc>
        <w:tc>
          <w:tcPr>
            <w:tcW w:w="2106" w:type="dxa"/>
            <w:tcBorders>
              <w:left w:val="single" w:sz="6" w:space="0" w:color="auto"/>
              <w:right w:val="single" w:sz="6" w:space="0" w:color="auto"/>
            </w:tcBorders>
          </w:tcPr>
          <w:p w:rsidR="00000000" w:rsidRDefault="002E0998">
            <w:pPr>
              <w:jc w:val="center"/>
            </w:pPr>
            <w:r>
              <w:t>0,625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48</w:t>
            </w:r>
          </w:p>
        </w:tc>
        <w:tc>
          <w:tcPr>
            <w:tcW w:w="2106" w:type="dxa"/>
            <w:tcBorders>
              <w:left w:val="single" w:sz="6" w:space="0" w:color="auto"/>
            </w:tcBorders>
          </w:tcPr>
          <w:p w:rsidR="00000000" w:rsidRDefault="002E0998">
            <w:pPr>
              <w:jc w:val="center"/>
            </w:pPr>
            <w:r>
              <w:t>1,616</w:t>
            </w:r>
          </w:p>
        </w:tc>
        <w:tc>
          <w:tcPr>
            <w:tcW w:w="2106" w:type="dxa"/>
            <w:tcBorders>
              <w:left w:val="single" w:sz="6" w:space="0" w:color="auto"/>
              <w:right w:val="single" w:sz="6" w:space="0" w:color="auto"/>
            </w:tcBorders>
          </w:tcPr>
          <w:p w:rsidR="00000000" w:rsidRDefault="002E0998">
            <w:pPr>
              <w:jc w:val="center"/>
            </w:pPr>
            <w:r>
              <w:t>0,619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49</w:t>
            </w:r>
          </w:p>
        </w:tc>
        <w:tc>
          <w:tcPr>
            <w:tcW w:w="2106" w:type="dxa"/>
            <w:tcBorders>
              <w:left w:val="single" w:sz="6" w:space="0" w:color="auto"/>
            </w:tcBorders>
          </w:tcPr>
          <w:p w:rsidR="00000000" w:rsidRDefault="002E0998">
            <w:pPr>
              <w:jc w:val="center"/>
            </w:pPr>
            <w:r>
              <w:t>1,632</w:t>
            </w:r>
          </w:p>
        </w:tc>
        <w:tc>
          <w:tcPr>
            <w:tcW w:w="2106" w:type="dxa"/>
            <w:tcBorders>
              <w:left w:val="single" w:sz="6" w:space="0" w:color="auto"/>
              <w:right w:val="single" w:sz="6" w:space="0" w:color="auto"/>
            </w:tcBorders>
          </w:tcPr>
          <w:p w:rsidR="00000000" w:rsidRDefault="002E0998">
            <w:pPr>
              <w:jc w:val="center"/>
            </w:pPr>
            <w:r>
              <w:t>0,613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0,50</w:t>
            </w:r>
          </w:p>
        </w:tc>
        <w:tc>
          <w:tcPr>
            <w:tcW w:w="2106" w:type="dxa"/>
            <w:tcBorders>
              <w:left w:val="single" w:sz="6" w:space="0" w:color="auto"/>
            </w:tcBorders>
          </w:tcPr>
          <w:p w:rsidR="00000000" w:rsidRDefault="002E0998">
            <w:pPr>
              <w:jc w:val="center"/>
            </w:pPr>
            <w:r>
              <w:t>1,649</w:t>
            </w:r>
          </w:p>
        </w:tc>
        <w:tc>
          <w:tcPr>
            <w:tcW w:w="2106" w:type="dxa"/>
            <w:tcBorders>
              <w:left w:val="single" w:sz="6" w:space="0" w:color="auto"/>
              <w:right w:val="single" w:sz="6" w:space="0" w:color="auto"/>
            </w:tcBorders>
          </w:tcPr>
          <w:p w:rsidR="00000000" w:rsidRDefault="002E0998">
            <w:pPr>
              <w:jc w:val="center"/>
            </w:pPr>
            <w:r>
              <w:t>0,607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51</w:t>
            </w:r>
          </w:p>
        </w:tc>
        <w:tc>
          <w:tcPr>
            <w:tcW w:w="2106" w:type="dxa"/>
            <w:tcBorders>
              <w:left w:val="single" w:sz="6" w:space="0" w:color="auto"/>
            </w:tcBorders>
          </w:tcPr>
          <w:p w:rsidR="00000000" w:rsidRDefault="002E0998">
            <w:pPr>
              <w:jc w:val="center"/>
            </w:pPr>
            <w:r>
              <w:t>1,665</w:t>
            </w:r>
          </w:p>
        </w:tc>
        <w:tc>
          <w:tcPr>
            <w:tcW w:w="2106" w:type="dxa"/>
            <w:tcBorders>
              <w:left w:val="single" w:sz="6" w:space="0" w:color="auto"/>
              <w:right w:val="single" w:sz="6" w:space="0" w:color="auto"/>
            </w:tcBorders>
          </w:tcPr>
          <w:p w:rsidR="00000000" w:rsidRDefault="002E0998">
            <w:pPr>
              <w:jc w:val="center"/>
            </w:pPr>
            <w:r>
              <w:t>0,601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52</w:t>
            </w:r>
          </w:p>
        </w:tc>
        <w:tc>
          <w:tcPr>
            <w:tcW w:w="2106" w:type="dxa"/>
            <w:tcBorders>
              <w:left w:val="single" w:sz="6" w:space="0" w:color="auto"/>
            </w:tcBorders>
          </w:tcPr>
          <w:p w:rsidR="00000000" w:rsidRDefault="002E0998">
            <w:pPr>
              <w:jc w:val="center"/>
            </w:pPr>
            <w:r>
              <w:t>1,682</w:t>
            </w:r>
          </w:p>
        </w:tc>
        <w:tc>
          <w:tcPr>
            <w:tcW w:w="2106" w:type="dxa"/>
            <w:tcBorders>
              <w:left w:val="single" w:sz="6" w:space="0" w:color="auto"/>
              <w:right w:val="single" w:sz="6" w:space="0" w:color="auto"/>
            </w:tcBorders>
          </w:tcPr>
          <w:p w:rsidR="00000000" w:rsidRDefault="002E0998">
            <w:pPr>
              <w:jc w:val="center"/>
            </w:pPr>
            <w:r>
              <w:t>0,595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53</w:t>
            </w:r>
          </w:p>
        </w:tc>
        <w:tc>
          <w:tcPr>
            <w:tcW w:w="2106" w:type="dxa"/>
            <w:tcBorders>
              <w:left w:val="single" w:sz="6" w:space="0" w:color="auto"/>
            </w:tcBorders>
          </w:tcPr>
          <w:p w:rsidR="00000000" w:rsidRDefault="002E0998">
            <w:pPr>
              <w:jc w:val="center"/>
            </w:pPr>
            <w:r>
              <w:t>1,699</w:t>
            </w:r>
          </w:p>
        </w:tc>
        <w:tc>
          <w:tcPr>
            <w:tcW w:w="2106" w:type="dxa"/>
            <w:tcBorders>
              <w:left w:val="single" w:sz="6" w:space="0" w:color="auto"/>
              <w:right w:val="single" w:sz="6" w:space="0" w:color="auto"/>
            </w:tcBorders>
          </w:tcPr>
          <w:p w:rsidR="00000000" w:rsidRDefault="002E0998">
            <w:pPr>
              <w:jc w:val="center"/>
            </w:pPr>
            <w:r>
              <w:t>0,589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54</w:t>
            </w:r>
          </w:p>
        </w:tc>
        <w:tc>
          <w:tcPr>
            <w:tcW w:w="2106" w:type="dxa"/>
            <w:tcBorders>
              <w:left w:val="single" w:sz="6" w:space="0" w:color="auto"/>
            </w:tcBorders>
          </w:tcPr>
          <w:p w:rsidR="00000000" w:rsidRDefault="002E0998">
            <w:pPr>
              <w:jc w:val="center"/>
            </w:pPr>
            <w:r>
              <w:t>1,716</w:t>
            </w:r>
          </w:p>
        </w:tc>
        <w:tc>
          <w:tcPr>
            <w:tcW w:w="2106" w:type="dxa"/>
            <w:tcBorders>
              <w:left w:val="single" w:sz="6" w:space="0" w:color="auto"/>
              <w:right w:val="single" w:sz="6" w:space="0" w:color="auto"/>
            </w:tcBorders>
          </w:tcPr>
          <w:p w:rsidR="00000000" w:rsidRDefault="002E0998">
            <w:pPr>
              <w:jc w:val="center"/>
            </w:pPr>
            <w:r>
              <w:t>0,583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0,55</w:t>
            </w:r>
          </w:p>
        </w:tc>
        <w:tc>
          <w:tcPr>
            <w:tcW w:w="2106" w:type="dxa"/>
            <w:tcBorders>
              <w:left w:val="single" w:sz="6" w:space="0" w:color="auto"/>
            </w:tcBorders>
          </w:tcPr>
          <w:p w:rsidR="00000000" w:rsidRDefault="002E0998">
            <w:pPr>
              <w:jc w:val="center"/>
            </w:pPr>
            <w:r>
              <w:t>1,773</w:t>
            </w:r>
          </w:p>
        </w:tc>
        <w:tc>
          <w:tcPr>
            <w:tcW w:w="2106" w:type="dxa"/>
            <w:tcBorders>
              <w:left w:val="single" w:sz="6" w:space="0" w:color="auto"/>
              <w:right w:val="single" w:sz="6" w:space="0" w:color="auto"/>
            </w:tcBorders>
          </w:tcPr>
          <w:p w:rsidR="00000000" w:rsidRDefault="002E0998">
            <w:pPr>
              <w:jc w:val="center"/>
            </w:pPr>
            <w:r>
              <w:t>0,577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56</w:t>
            </w:r>
          </w:p>
        </w:tc>
        <w:tc>
          <w:tcPr>
            <w:tcW w:w="2106" w:type="dxa"/>
            <w:tcBorders>
              <w:left w:val="single" w:sz="6" w:space="0" w:color="auto"/>
            </w:tcBorders>
          </w:tcPr>
          <w:p w:rsidR="00000000" w:rsidRDefault="002E0998">
            <w:pPr>
              <w:jc w:val="center"/>
            </w:pPr>
            <w:r>
              <w:t>1,751</w:t>
            </w:r>
          </w:p>
        </w:tc>
        <w:tc>
          <w:tcPr>
            <w:tcW w:w="2106" w:type="dxa"/>
            <w:tcBorders>
              <w:left w:val="single" w:sz="6" w:space="0" w:color="auto"/>
              <w:right w:val="single" w:sz="6" w:space="0" w:color="auto"/>
            </w:tcBorders>
          </w:tcPr>
          <w:p w:rsidR="00000000" w:rsidRDefault="002E0998">
            <w:pPr>
              <w:jc w:val="center"/>
            </w:pPr>
            <w:r>
              <w:t>0,571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57</w:t>
            </w:r>
          </w:p>
        </w:tc>
        <w:tc>
          <w:tcPr>
            <w:tcW w:w="2106" w:type="dxa"/>
            <w:tcBorders>
              <w:left w:val="single" w:sz="6" w:space="0" w:color="auto"/>
            </w:tcBorders>
          </w:tcPr>
          <w:p w:rsidR="00000000" w:rsidRDefault="002E0998">
            <w:pPr>
              <w:jc w:val="center"/>
            </w:pPr>
            <w:r>
              <w:t>1,768</w:t>
            </w:r>
          </w:p>
        </w:tc>
        <w:tc>
          <w:tcPr>
            <w:tcW w:w="2106" w:type="dxa"/>
            <w:tcBorders>
              <w:left w:val="single" w:sz="6" w:space="0" w:color="auto"/>
              <w:right w:val="single" w:sz="6" w:space="0" w:color="auto"/>
            </w:tcBorders>
          </w:tcPr>
          <w:p w:rsidR="00000000" w:rsidRDefault="002E0998">
            <w:pPr>
              <w:jc w:val="center"/>
            </w:pPr>
            <w:r>
              <w:t>0,566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58</w:t>
            </w:r>
          </w:p>
        </w:tc>
        <w:tc>
          <w:tcPr>
            <w:tcW w:w="2106" w:type="dxa"/>
            <w:tcBorders>
              <w:left w:val="single" w:sz="6" w:space="0" w:color="auto"/>
            </w:tcBorders>
          </w:tcPr>
          <w:p w:rsidR="00000000" w:rsidRDefault="002E0998">
            <w:pPr>
              <w:jc w:val="center"/>
            </w:pPr>
            <w:r>
              <w:t>1,786</w:t>
            </w:r>
          </w:p>
        </w:tc>
        <w:tc>
          <w:tcPr>
            <w:tcW w:w="2106" w:type="dxa"/>
            <w:tcBorders>
              <w:left w:val="single" w:sz="6" w:space="0" w:color="auto"/>
              <w:right w:val="single" w:sz="6" w:space="0" w:color="auto"/>
            </w:tcBorders>
          </w:tcPr>
          <w:p w:rsidR="00000000" w:rsidRDefault="002E0998">
            <w:pPr>
              <w:jc w:val="center"/>
            </w:pPr>
            <w:r>
              <w:t>0,560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59</w:t>
            </w:r>
          </w:p>
        </w:tc>
        <w:tc>
          <w:tcPr>
            <w:tcW w:w="2106" w:type="dxa"/>
            <w:tcBorders>
              <w:left w:val="single" w:sz="6" w:space="0" w:color="auto"/>
            </w:tcBorders>
          </w:tcPr>
          <w:p w:rsidR="00000000" w:rsidRDefault="002E0998">
            <w:pPr>
              <w:jc w:val="center"/>
            </w:pPr>
            <w:r>
              <w:t>1,804</w:t>
            </w:r>
          </w:p>
        </w:tc>
        <w:tc>
          <w:tcPr>
            <w:tcW w:w="2106" w:type="dxa"/>
            <w:tcBorders>
              <w:left w:val="single" w:sz="6" w:space="0" w:color="auto"/>
              <w:right w:val="single" w:sz="6" w:space="0" w:color="auto"/>
            </w:tcBorders>
          </w:tcPr>
          <w:p w:rsidR="00000000" w:rsidRDefault="002E0998">
            <w:pPr>
              <w:jc w:val="center"/>
            </w:pPr>
            <w:r>
              <w:t>0,554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0,60</w:t>
            </w:r>
          </w:p>
        </w:tc>
        <w:tc>
          <w:tcPr>
            <w:tcW w:w="2106" w:type="dxa"/>
            <w:tcBorders>
              <w:left w:val="single" w:sz="6" w:space="0" w:color="auto"/>
            </w:tcBorders>
          </w:tcPr>
          <w:p w:rsidR="00000000" w:rsidRDefault="002E0998">
            <w:pPr>
              <w:jc w:val="center"/>
            </w:pPr>
            <w:r>
              <w:t>1,822</w:t>
            </w:r>
          </w:p>
        </w:tc>
        <w:tc>
          <w:tcPr>
            <w:tcW w:w="2106" w:type="dxa"/>
            <w:tcBorders>
              <w:left w:val="single" w:sz="6" w:space="0" w:color="auto"/>
              <w:right w:val="single" w:sz="6" w:space="0" w:color="auto"/>
            </w:tcBorders>
          </w:tcPr>
          <w:p w:rsidR="00000000" w:rsidRDefault="002E0998">
            <w:pPr>
              <w:jc w:val="center"/>
            </w:pPr>
            <w:r>
              <w:t>0,549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61</w:t>
            </w:r>
          </w:p>
        </w:tc>
        <w:tc>
          <w:tcPr>
            <w:tcW w:w="2106" w:type="dxa"/>
            <w:tcBorders>
              <w:left w:val="single" w:sz="6" w:space="0" w:color="auto"/>
            </w:tcBorders>
          </w:tcPr>
          <w:p w:rsidR="00000000" w:rsidRDefault="002E0998">
            <w:pPr>
              <w:jc w:val="center"/>
            </w:pPr>
            <w:r>
              <w:t>1,840</w:t>
            </w:r>
          </w:p>
        </w:tc>
        <w:tc>
          <w:tcPr>
            <w:tcW w:w="2106" w:type="dxa"/>
            <w:tcBorders>
              <w:left w:val="single" w:sz="6" w:space="0" w:color="auto"/>
              <w:right w:val="single" w:sz="6" w:space="0" w:color="auto"/>
            </w:tcBorders>
          </w:tcPr>
          <w:p w:rsidR="00000000" w:rsidRDefault="002E0998">
            <w:pPr>
              <w:jc w:val="center"/>
            </w:pPr>
            <w:r>
              <w:t>0,543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62</w:t>
            </w:r>
          </w:p>
        </w:tc>
        <w:tc>
          <w:tcPr>
            <w:tcW w:w="2106" w:type="dxa"/>
            <w:tcBorders>
              <w:left w:val="single" w:sz="6" w:space="0" w:color="auto"/>
            </w:tcBorders>
          </w:tcPr>
          <w:p w:rsidR="00000000" w:rsidRDefault="002E0998">
            <w:pPr>
              <w:jc w:val="center"/>
            </w:pPr>
            <w:r>
              <w:t>1,8</w:t>
            </w:r>
            <w:r>
              <w:t>59</w:t>
            </w:r>
          </w:p>
        </w:tc>
        <w:tc>
          <w:tcPr>
            <w:tcW w:w="2106" w:type="dxa"/>
            <w:tcBorders>
              <w:left w:val="single" w:sz="6" w:space="0" w:color="auto"/>
              <w:right w:val="single" w:sz="6" w:space="0" w:color="auto"/>
            </w:tcBorders>
          </w:tcPr>
          <w:p w:rsidR="00000000" w:rsidRDefault="002E0998">
            <w:pPr>
              <w:jc w:val="center"/>
            </w:pPr>
            <w:r>
              <w:t>0,538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63</w:t>
            </w:r>
          </w:p>
        </w:tc>
        <w:tc>
          <w:tcPr>
            <w:tcW w:w="2106" w:type="dxa"/>
            <w:tcBorders>
              <w:left w:val="single" w:sz="6" w:space="0" w:color="auto"/>
            </w:tcBorders>
          </w:tcPr>
          <w:p w:rsidR="00000000" w:rsidRDefault="002E0998">
            <w:pPr>
              <w:jc w:val="center"/>
            </w:pPr>
            <w:r>
              <w:t>1,878</w:t>
            </w:r>
          </w:p>
        </w:tc>
        <w:tc>
          <w:tcPr>
            <w:tcW w:w="2106" w:type="dxa"/>
            <w:tcBorders>
              <w:left w:val="single" w:sz="6" w:space="0" w:color="auto"/>
              <w:right w:val="single" w:sz="6" w:space="0" w:color="auto"/>
            </w:tcBorders>
          </w:tcPr>
          <w:p w:rsidR="00000000" w:rsidRDefault="002E0998">
            <w:pPr>
              <w:jc w:val="center"/>
            </w:pPr>
            <w:r>
              <w:t>0,533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64</w:t>
            </w:r>
          </w:p>
        </w:tc>
        <w:tc>
          <w:tcPr>
            <w:tcW w:w="2106" w:type="dxa"/>
            <w:tcBorders>
              <w:left w:val="single" w:sz="6" w:space="0" w:color="auto"/>
            </w:tcBorders>
          </w:tcPr>
          <w:p w:rsidR="00000000" w:rsidRDefault="002E0998">
            <w:pPr>
              <w:jc w:val="center"/>
            </w:pPr>
            <w:r>
              <w:t>1,897</w:t>
            </w:r>
          </w:p>
        </w:tc>
        <w:tc>
          <w:tcPr>
            <w:tcW w:w="2106" w:type="dxa"/>
            <w:tcBorders>
              <w:left w:val="single" w:sz="6" w:space="0" w:color="auto"/>
              <w:right w:val="single" w:sz="6" w:space="0" w:color="auto"/>
            </w:tcBorders>
          </w:tcPr>
          <w:p w:rsidR="00000000" w:rsidRDefault="002E0998">
            <w:pPr>
              <w:jc w:val="center"/>
            </w:pPr>
            <w:r>
              <w:t>0,527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0,65</w:t>
            </w:r>
          </w:p>
        </w:tc>
        <w:tc>
          <w:tcPr>
            <w:tcW w:w="2106" w:type="dxa"/>
            <w:tcBorders>
              <w:left w:val="single" w:sz="6" w:space="0" w:color="auto"/>
            </w:tcBorders>
          </w:tcPr>
          <w:p w:rsidR="00000000" w:rsidRDefault="002E0998">
            <w:pPr>
              <w:jc w:val="center"/>
            </w:pPr>
            <w:r>
              <w:t>1,916</w:t>
            </w:r>
          </w:p>
        </w:tc>
        <w:tc>
          <w:tcPr>
            <w:tcW w:w="2106" w:type="dxa"/>
            <w:tcBorders>
              <w:left w:val="single" w:sz="6" w:space="0" w:color="auto"/>
              <w:right w:val="single" w:sz="6" w:space="0" w:color="auto"/>
            </w:tcBorders>
          </w:tcPr>
          <w:p w:rsidR="00000000" w:rsidRDefault="002E0998">
            <w:pPr>
              <w:jc w:val="center"/>
            </w:pPr>
            <w:r>
              <w:t>0,522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66</w:t>
            </w:r>
          </w:p>
        </w:tc>
        <w:tc>
          <w:tcPr>
            <w:tcW w:w="2106" w:type="dxa"/>
            <w:tcBorders>
              <w:left w:val="single" w:sz="6" w:space="0" w:color="auto"/>
            </w:tcBorders>
          </w:tcPr>
          <w:p w:rsidR="00000000" w:rsidRDefault="002E0998">
            <w:pPr>
              <w:jc w:val="center"/>
            </w:pPr>
            <w:r>
              <w:t>1,935</w:t>
            </w:r>
          </w:p>
        </w:tc>
        <w:tc>
          <w:tcPr>
            <w:tcW w:w="2106" w:type="dxa"/>
            <w:tcBorders>
              <w:left w:val="single" w:sz="6" w:space="0" w:color="auto"/>
              <w:right w:val="single" w:sz="6" w:space="0" w:color="auto"/>
            </w:tcBorders>
          </w:tcPr>
          <w:p w:rsidR="00000000" w:rsidRDefault="002E0998">
            <w:pPr>
              <w:jc w:val="center"/>
            </w:pPr>
            <w:r>
              <w:t>0,517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67</w:t>
            </w:r>
          </w:p>
        </w:tc>
        <w:tc>
          <w:tcPr>
            <w:tcW w:w="2106" w:type="dxa"/>
            <w:tcBorders>
              <w:left w:val="single" w:sz="6" w:space="0" w:color="auto"/>
            </w:tcBorders>
          </w:tcPr>
          <w:p w:rsidR="00000000" w:rsidRDefault="002E0998">
            <w:pPr>
              <w:jc w:val="center"/>
            </w:pPr>
            <w:r>
              <w:t>1,954</w:t>
            </w:r>
          </w:p>
        </w:tc>
        <w:tc>
          <w:tcPr>
            <w:tcW w:w="2106" w:type="dxa"/>
            <w:tcBorders>
              <w:left w:val="single" w:sz="6" w:space="0" w:color="auto"/>
              <w:right w:val="single" w:sz="6" w:space="0" w:color="auto"/>
            </w:tcBorders>
          </w:tcPr>
          <w:p w:rsidR="00000000" w:rsidRDefault="002E0998">
            <w:pPr>
              <w:jc w:val="center"/>
            </w:pPr>
            <w:r>
              <w:t>0,512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68</w:t>
            </w:r>
          </w:p>
        </w:tc>
        <w:tc>
          <w:tcPr>
            <w:tcW w:w="2106" w:type="dxa"/>
            <w:tcBorders>
              <w:left w:val="single" w:sz="6" w:space="0" w:color="auto"/>
            </w:tcBorders>
          </w:tcPr>
          <w:p w:rsidR="00000000" w:rsidRDefault="002E0998">
            <w:pPr>
              <w:jc w:val="center"/>
            </w:pPr>
            <w:r>
              <w:t>1,974</w:t>
            </w:r>
          </w:p>
        </w:tc>
        <w:tc>
          <w:tcPr>
            <w:tcW w:w="2106" w:type="dxa"/>
            <w:tcBorders>
              <w:left w:val="single" w:sz="6" w:space="0" w:color="auto"/>
              <w:right w:val="single" w:sz="6" w:space="0" w:color="auto"/>
            </w:tcBorders>
          </w:tcPr>
          <w:p w:rsidR="00000000" w:rsidRDefault="002E0998">
            <w:pPr>
              <w:jc w:val="center"/>
            </w:pPr>
            <w:r>
              <w:t>0,,507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69</w:t>
            </w:r>
          </w:p>
        </w:tc>
        <w:tc>
          <w:tcPr>
            <w:tcW w:w="2106" w:type="dxa"/>
            <w:tcBorders>
              <w:left w:val="single" w:sz="6" w:space="0" w:color="auto"/>
            </w:tcBorders>
          </w:tcPr>
          <w:p w:rsidR="00000000" w:rsidRDefault="002E0998">
            <w:pPr>
              <w:jc w:val="center"/>
            </w:pPr>
            <w:r>
              <w:t>1,994</w:t>
            </w:r>
          </w:p>
        </w:tc>
        <w:tc>
          <w:tcPr>
            <w:tcW w:w="2106" w:type="dxa"/>
            <w:tcBorders>
              <w:left w:val="single" w:sz="6" w:space="0" w:color="auto"/>
              <w:right w:val="single" w:sz="6" w:space="0" w:color="auto"/>
            </w:tcBorders>
          </w:tcPr>
          <w:p w:rsidR="00000000" w:rsidRDefault="002E0998">
            <w:pPr>
              <w:jc w:val="center"/>
            </w:pPr>
            <w:r>
              <w:t>0,502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0,70</w:t>
            </w:r>
          </w:p>
        </w:tc>
        <w:tc>
          <w:tcPr>
            <w:tcW w:w="2106" w:type="dxa"/>
            <w:tcBorders>
              <w:left w:val="single" w:sz="6" w:space="0" w:color="auto"/>
            </w:tcBorders>
          </w:tcPr>
          <w:p w:rsidR="00000000" w:rsidRDefault="002E0998">
            <w:pPr>
              <w:jc w:val="center"/>
            </w:pPr>
            <w:r>
              <w:t>2,014</w:t>
            </w:r>
          </w:p>
        </w:tc>
        <w:tc>
          <w:tcPr>
            <w:tcW w:w="2106" w:type="dxa"/>
            <w:tcBorders>
              <w:left w:val="single" w:sz="6" w:space="0" w:color="auto"/>
              <w:right w:val="single" w:sz="6" w:space="0" w:color="auto"/>
            </w:tcBorders>
          </w:tcPr>
          <w:p w:rsidR="00000000" w:rsidRDefault="002E0998">
            <w:pPr>
              <w:jc w:val="center"/>
            </w:pPr>
            <w:r>
              <w:t>0,497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71</w:t>
            </w:r>
          </w:p>
        </w:tc>
        <w:tc>
          <w:tcPr>
            <w:tcW w:w="2106" w:type="dxa"/>
            <w:tcBorders>
              <w:left w:val="single" w:sz="6" w:space="0" w:color="auto"/>
            </w:tcBorders>
          </w:tcPr>
          <w:p w:rsidR="00000000" w:rsidRDefault="002E0998">
            <w:pPr>
              <w:jc w:val="center"/>
            </w:pPr>
            <w:r>
              <w:t>2,034</w:t>
            </w:r>
          </w:p>
        </w:tc>
        <w:tc>
          <w:tcPr>
            <w:tcW w:w="2106" w:type="dxa"/>
            <w:tcBorders>
              <w:left w:val="single" w:sz="6" w:space="0" w:color="auto"/>
              <w:right w:val="single" w:sz="6" w:space="0" w:color="auto"/>
            </w:tcBorders>
          </w:tcPr>
          <w:p w:rsidR="00000000" w:rsidRDefault="002E0998">
            <w:pPr>
              <w:jc w:val="center"/>
            </w:pPr>
            <w:r>
              <w:t>0,492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72</w:t>
            </w:r>
          </w:p>
        </w:tc>
        <w:tc>
          <w:tcPr>
            <w:tcW w:w="2106" w:type="dxa"/>
            <w:tcBorders>
              <w:left w:val="single" w:sz="6" w:space="0" w:color="auto"/>
            </w:tcBorders>
          </w:tcPr>
          <w:p w:rsidR="00000000" w:rsidRDefault="002E0998">
            <w:pPr>
              <w:jc w:val="center"/>
            </w:pPr>
            <w:r>
              <w:t>2,054</w:t>
            </w:r>
          </w:p>
        </w:tc>
        <w:tc>
          <w:tcPr>
            <w:tcW w:w="2106" w:type="dxa"/>
            <w:tcBorders>
              <w:left w:val="single" w:sz="6" w:space="0" w:color="auto"/>
              <w:right w:val="single" w:sz="6" w:space="0" w:color="auto"/>
            </w:tcBorders>
          </w:tcPr>
          <w:p w:rsidR="00000000" w:rsidRDefault="002E0998">
            <w:pPr>
              <w:jc w:val="center"/>
            </w:pPr>
            <w:r>
              <w:t>0,487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73</w:t>
            </w:r>
          </w:p>
        </w:tc>
        <w:tc>
          <w:tcPr>
            <w:tcW w:w="2106" w:type="dxa"/>
            <w:tcBorders>
              <w:left w:val="single" w:sz="6" w:space="0" w:color="auto"/>
            </w:tcBorders>
          </w:tcPr>
          <w:p w:rsidR="00000000" w:rsidRDefault="002E0998">
            <w:pPr>
              <w:jc w:val="center"/>
            </w:pPr>
            <w:r>
              <w:t>2,075</w:t>
            </w:r>
          </w:p>
        </w:tc>
        <w:tc>
          <w:tcPr>
            <w:tcW w:w="2106" w:type="dxa"/>
            <w:tcBorders>
              <w:left w:val="single" w:sz="6" w:space="0" w:color="auto"/>
              <w:right w:val="single" w:sz="6" w:space="0" w:color="auto"/>
            </w:tcBorders>
          </w:tcPr>
          <w:p w:rsidR="00000000" w:rsidRDefault="002E0998">
            <w:pPr>
              <w:jc w:val="center"/>
            </w:pPr>
            <w:r>
              <w:t>0,482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74</w:t>
            </w:r>
          </w:p>
        </w:tc>
        <w:tc>
          <w:tcPr>
            <w:tcW w:w="2106" w:type="dxa"/>
            <w:tcBorders>
              <w:left w:val="single" w:sz="6" w:space="0" w:color="auto"/>
            </w:tcBorders>
          </w:tcPr>
          <w:p w:rsidR="00000000" w:rsidRDefault="002E0998">
            <w:pPr>
              <w:jc w:val="center"/>
            </w:pPr>
            <w:r>
              <w:t>2,096</w:t>
            </w:r>
          </w:p>
        </w:tc>
        <w:tc>
          <w:tcPr>
            <w:tcW w:w="2106" w:type="dxa"/>
            <w:tcBorders>
              <w:left w:val="single" w:sz="6" w:space="0" w:color="auto"/>
              <w:right w:val="single" w:sz="6" w:space="0" w:color="auto"/>
            </w:tcBorders>
          </w:tcPr>
          <w:p w:rsidR="00000000" w:rsidRDefault="002E0998">
            <w:pPr>
              <w:jc w:val="center"/>
            </w:pPr>
            <w:r>
              <w:t>0,477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0,75</w:t>
            </w:r>
          </w:p>
        </w:tc>
        <w:tc>
          <w:tcPr>
            <w:tcW w:w="2106" w:type="dxa"/>
            <w:tcBorders>
              <w:left w:val="single" w:sz="6" w:space="0" w:color="auto"/>
            </w:tcBorders>
          </w:tcPr>
          <w:p w:rsidR="00000000" w:rsidRDefault="002E0998">
            <w:pPr>
              <w:jc w:val="center"/>
            </w:pPr>
            <w:r>
              <w:t>2,117</w:t>
            </w:r>
          </w:p>
        </w:tc>
        <w:tc>
          <w:tcPr>
            <w:tcW w:w="2106" w:type="dxa"/>
            <w:tcBorders>
              <w:left w:val="single" w:sz="6" w:space="0" w:color="auto"/>
              <w:right w:val="single" w:sz="6" w:space="0" w:color="auto"/>
            </w:tcBorders>
          </w:tcPr>
          <w:p w:rsidR="00000000" w:rsidRDefault="002E0998">
            <w:pPr>
              <w:jc w:val="center"/>
            </w:pPr>
            <w:r>
              <w:t>0,472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76</w:t>
            </w:r>
          </w:p>
        </w:tc>
        <w:tc>
          <w:tcPr>
            <w:tcW w:w="2106" w:type="dxa"/>
            <w:tcBorders>
              <w:left w:val="single" w:sz="6" w:space="0" w:color="auto"/>
            </w:tcBorders>
          </w:tcPr>
          <w:p w:rsidR="00000000" w:rsidRDefault="002E0998">
            <w:pPr>
              <w:jc w:val="center"/>
            </w:pPr>
            <w:r>
              <w:t>2,138</w:t>
            </w:r>
          </w:p>
        </w:tc>
        <w:tc>
          <w:tcPr>
            <w:tcW w:w="2106" w:type="dxa"/>
            <w:tcBorders>
              <w:left w:val="single" w:sz="6" w:space="0" w:color="auto"/>
              <w:right w:val="single" w:sz="6" w:space="0" w:color="auto"/>
            </w:tcBorders>
          </w:tcPr>
          <w:p w:rsidR="00000000" w:rsidRDefault="002E0998">
            <w:pPr>
              <w:jc w:val="center"/>
            </w:pPr>
            <w:r>
              <w:t>0,468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77</w:t>
            </w:r>
          </w:p>
        </w:tc>
        <w:tc>
          <w:tcPr>
            <w:tcW w:w="2106" w:type="dxa"/>
            <w:tcBorders>
              <w:left w:val="single" w:sz="6" w:space="0" w:color="auto"/>
            </w:tcBorders>
          </w:tcPr>
          <w:p w:rsidR="00000000" w:rsidRDefault="002E0998">
            <w:pPr>
              <w:jc w:val="center"/>
            </w:pPr>
            <w:r>
              <w:t>2,160</w:t>
            </w:r>
          </w:p>
        </w:tc>
        <w:tc>
          <w:tcPr>
            <w:tcW w:w="2106" w:type="dxa"/>
            <w:tcBorders>
              <w:left w:val="single" w:sz="6" w:space="0" w:color="auto"/>
              <w:right w:val="single" w:sz="6" w:space="0" w:color="auto"/>
            </w:tcBorders>
          </w:tcPr>
          <w:p w:rsidR="00000000" w:rsidRDefault="002E0998">
            <w:pPr>
              <w:jc w:val="center"/>
            </w:pPr>
            <w:r>
              <w:t>0,463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78</w:t>
            </w:r>
          </w:p>
        </w:tc>
        <w:tc>
          <w:tcPr>
            <w:tcW w:w="2106" w:type="dxa"/>
            <w:tcBorders>
              <w:left w:val="single" w:sz="6" w:space="0" w:color="auto"/>
            </w:tcBorders>
          </w:tcPr>
          <w:p w:rsidR="00000000" w:rsidRDefault="002E0998">
            <w:pPr>
              <w:jc w:val="center"/>
            </w:pPr>
            <w:r>
              <w:t>2,182</w:t>
            </w:r>
          </w:p>
        </w:tc>
        <w:tc>
          <w:tcPr>
            <w:tcW w:w="2106" w:type="dxa"/>
            <w:tcBorders>
              <w:left w:val="single" w:sz="6" w:space="0" w:color="auto"/>
              <w:right w:val="single" w:sz="6" w:space="0" w:color="auto"/>
            </w:tcBorders>
          </w:tcPr>
          <w:p w:rsidR="00000000" w:rsidRDefault="002E0998">
            <w:pPr>
              <w:jc w:val="center"/>
            </w:pPr>
            <w:r>
              <w:t>0,458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79</w:t>
            </w:r>
          </w:p>
        </w:tc>
        <w:tc>
          <w:tcPr>
            <w:tcW w:w="2106" w:type="dxa"/>
            <w:tcBorders>
              <w:left w:val="single" w:sz="6" w:space="0" w:color="auto"/>
            </w:tcBorders>
          </w:tcPr>
          <w:p w:rsidR="00000000" w:rsidRDefault="002E0998">
            <w:pPr>
              <w:jc w:val="center"/>
            </w:pPr>
            <w:r>
              <w:t>2,203</w:t>
            </w:r>
          </w:p>
        </w:tc>
        <w:tc>
          <w:tcPr>
            <w:tcW w:w="2106" w:type="dxa"/>
            <w:tcBorders>
              <w:left w:val="single" w:sz="6" w:space="0" w:color="auto"/>
              <w:right w:val="single" w:sz="6" w:space="0" w:color="auto"/>
            </w:tcBorders>
          </w:tcPr>
          <w:p w:rsidR="00000000" w:rsidRDefault="002E0998">
            <w:pPr>
              <w:jc w:val="center"/>
            </w:pPr>
            <w:r>
              <w:t>0,454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0,80</w:t>
            </w:r>
          </w:p>
        </w:tc>
        <w:tc>
          <w:tcPr>
            <w:tcW w:w="2106" w:type="dxa"/>
            <w:tcBorders>
              <w:left w:val="single" w:sz="6" w:space="0" w:color="auto"/>
            </w:tcBorders>
          </w:tcPr>
          <w:p w:rsidR="00000000" w:rsidRDefault="002E0998">
            <w:pPr>
              <w:jc w:val="center"/>
            </w:pPr>
            <w:r>
              <w:t>2,226</w:t>
            </w:r>
          </w:p>
        </w:tc>
        <w:tc>
          <w:tcPr>
            <w:tcW w:w="2106" w:type="dxa"/>
            <w:tcBorders>
              <w:left w:val="single" w:sz="6" w:space="0" w:color="auto"/>
              <w:right w:val="single" w:sz="6" w:space="0" w:color="auto"/>
            </w:tcBorders>
          </w:tcPr>
          <w:p w:rsidR="00000000" w:rsidRDefault="002E0998">
            <w:pPr>
              <w:jc w:val="center"/>
            </w:pPr>
            <w:r>
              <w:t>0,449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81</w:t>
            </w:r>
          </w:p>
        </w:tc>
        <w:tc>
          <w:tcPr>
            <w:tcW w:w="2106" w:type="dxa"/>
            <w:tcBorders>
              <w:left w:val="single" w:sz="6" w:space="0" w:color="auto"/>
            </w:tcBorders>
          </w:tcPr>
          <w:p w:rsidR="00000000" w:rsidRDefault="002E0998">
            <w:pPr>
              <w:jc w:val="center"/>
            </w:pPr>
            <w:r>
              <w:t>2,248</w:t>
            </w:r>
          </w:p>
        </w:tc>
        <w:tc>
          <w:tcPr>
            <w:tcW w:w="2106" w:type="dxa"/>
            <w:tcBorders>
              <w:left w:val="single" w:sz="6" w:space="0" w:color="auto"/>
              <w:right w:val="single" w:sz="6" w:space="0" w:color="auto"/>
            </w:tcBorders>
          </w:tcPr>
          <w:p w:rsidR="00000000" w:rsidRDefault="002E0998">
            <w:pPr>
              <w:jc w:val="center"/>
            </w:pPr>
            <w:r>
              <w:t>0,445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82</w:t>
            </w:r>
          </w:p>
        </w:tc>
        <w:tc>
          <w:tcPr>
            <w:tcW w:w="2106" w:type="dxa"/>
            <w:tcBorders>
              <w:left w:val="single" w:sz="6" w:space="0" w:color="auto"/>
            </w:tcBorders>
          </w:tcPr>
          <w:p w:rsidR="00000000" w:rsidRDefault="002E0998">
            <w:pPr>
              <w:jc w:val="center"/>
            </w:pPr>
            <w:r>
              <w:t>2,271</w:t>
            </w:r>
          </w:p>
        </w:tc>
        <w:tc>
          <w:tcPr>
            <w:tcW w:w="2106" w:type="dxa"/>
            <w:tcBorders>
              <w:left w:val="single" w:sz="6" w:space="0" w:color="auto"/>
              <w:right w:val="single" w:sz="6" w:space="0" w:color="auto"/>
            </w:tcBorders>
          </w:tcPr>
          <w:p w:rsidR="00000000" w:rsidRDefault="002E0998">
            <w:pPr>
              <w:jc w:val="center"/>
            </w:pPr>
            <w:r>
              <w:t>0,440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83</w:t>
            </w:r>
          </w:p>
        </w:tc>
        <w:tc>
          <w:tcPr>
            <w:tcW w:w="2106" w:type="dxa"/>
            <w:tcBorders>
              <w:left w:val="single" w:sz="6" w:space="0" w:color="auto"/>
            </w:tcBorders>
          </w:tcPr>
          <w:p w:rsidR="00000000" w:rsidRDefault="002E0998">
            <w:pPr>
              <w:jc w:val="center"/>
            </w:pPr>
            <w:r>
              <w:t>2,293</w:t>
            </w:r>
          </w:p>
        </w:tc>
        <w:tc>
          <w:tcPr>
            <w:tcW w:w="2106" w:type="dxa"/>
            <w:tcBorders>
              <w:left w:val="single" w:sz="6" w:space="0" w:color="auto"/>
              <w:right w:val="single" w:sz="6" w:space="0" w:color="auto"/>
            </w:tcBorders>
          </w:tcPr>
          <w:p w:rsidR="00000000" w:rsidRDefault="002E0998">
            <w:pPr>
              <w:jc w:val="center"/>
            </w:pPr>
            <w:r>
              <w:t>0,436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84</w:t>
            </w:r>
          </w:p>
        </w:tc>
        <w:tc>
          <w:tcPr>
            <w:tcW w:w="2106" w:type="dxa"/>
            <w:tcBorders>
              <w:left w:val="single" w:sz="6" w:space="0" w:color="auto"/>
            </w:tcBorders>
          </w:tcPr>
          <w:p w:rsidR="00000000" w:rsidRDefault="002E0998">
            <w:pPr>
              <w:jc w:val="center"/>
            </w:pPr>
            <w:r>
              <w:t>2,316</w:t>
            </w:r>
          </w:p>
        </w:tc>
        <w:tc>
          <w:tcPr>
            <w:tcW w:w="2106" w:type="dxa"/>
            <w:tcBorders>
              <w:left w:val="single" w:sz="6" w:space="0" w:color="auto"/>
              <w:right w:val="single" w:sz="6" w:space="0" w:color="auto"/>
            </w:tcBorders>
          </w:tcPr>
          <w:p w:rsidR="00000000" w:rsidRDefault="002E0998">
            <w:pPr>
              <w:jc w:val="center"/>
            </w:pPr>
            <w:r>
              <w:t>0,432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0,85</w:t>
            </w:r>
          </w:p>
        </w:tc>
        <w:tc>
          <w:tcPr>
            <w:tcW w:w="2106" w:type="dxa"/>
            <w:tcBorders>
              <w:left w:val="single" w:sz="6" w:space="0" w:color="auto"/>
            </w:tcBorders>
          </w:tcPr>
          <w:p w:rsidR="00000000" w:rsidRDefault="002E0998">
            <w:pPr>
              <w:jc w:val="center"/>
            </w:pPr>
            <w:r>
              <w:t>2,340</w:t>
            </w:r>
          </w:p>
        </w:tc>
        <w:tc>
          <w:tcPr>
            <w:tcW w:w="2106" w:type="dxa"/>
            <w:tcBorders>
              <w:left w:val="single" w:sz="6" w:space="0" w:color="auto"/>
              <w:right w:val="single" w:sz="6" w:space="0" w:color="auto"/>
            </w:tcBorders>
          </w:tcPr>
          <w:p w:rsidR="00000000" w:rsidRDefault="002E0998">
            <w:pPr>
              <w:jc w:val="center"/>
            </w:pPr>
            <w:r>
              <w:t>0,427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86</w:t>
            </w:r>
          </w:p>
        </w:tc>
        <w:tc>
          <w:tcPr>
            <w:tcW w:w="2106" w:type="dxa"/>
            <w:tcBorders>
              <w:left w:val="single" w:sz="6" w:space="0" w:color="auto"/>
            </w:tcBorders>
          </w:tcPr>
          <w:p w:rsidR="00000000" w:rsidRDefault="002E0998">
            <w:pPr>
              <w:jc w:val="center"/>
            </w:pPr>
            <w:r>
              <w:t>2,363</w:t>
            </w:r>
          </w:p>
        </w:tc>
        <w:tc>
          <w:tcPr>
            <w:tcW w:w="2106" w:type="dxa"/>
            <w:tcBorders>
              <w:left w:val="single" w:sz="6" w:space="0" w:color="auto"/>
              <w:right w:val="single" w:sz="6" w:space="0" w:color="auto"/>
            </w:tcBorders>
          </w:tcPr>
          <w:p w:rsidR="00000000" w:rsidRDefault="002E0998">
            <w:pPr>
              <w:jc w:val="center"/>
            </w:pPr>
            <w:r>
              <w:t>0,423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87</w:t>
            </w:r>
          </w:p>
        </w:tc>
        <w:tc>
          <w:tcPr>
            <w:tcW w:w="2106" w:type="dxa"/>
            <w:tcBorders>
              <w:left w:val="single" w:sz="6" w:space="0" w:color="auto"/>
            </w:tcBorders>
          </w:tcPr>
          <w:p w:rsidR="00000000" w:rsidRDefault="002E0998">
            <w:pPr>
              <w:jc w:val="center"/>
            </w:pPr>
            <w:r>
              <w:t>2,387</w:t>
            </w:r>
          </w:p>
        </w:tc>
        <w:tc>
          <w:tcPr>
            <w:tcW w:w="2106" w:type="dxa"/>
            <w:tcBorders>
              <w:left w:val="single" w:sz="6" w:space="0" w:color="auto"/>
              <w:right w:val="single" w:sz="6" w:space="0" w:color="auto"/>
            </w:tcBorders>
          </w:tcPr>
          <w:p w:rsidR="00000000" w:rsidRDefault="002E0998">
            <w:pPr>
              <w:jc w:val="center"/>
            </w:pPr>
            <w:r>
              <w:t>0,419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88</w:t>
            </w:r>
          </w:p>
        </w:tc>
        <w:tc>
          <w:tcPr>
            <w:tcW w:w="2106" w:type="dxa"/>
            <w:tcBorders>
              <w:left w:val="single" w:sz="6" w:space="0" w:color="auto"/>
            </w:tcBorders>
          </w:tcPr>
          <w:p w:rsidR="00000000" w:rsidRDefault="002E0998">
            <w:pPr>
              <w:jc w:val="center"/>
            </w:pPr>
            <w:r>
              <w:t>2,411</w:t>
            </w:r>
          </w:p>
        </w:tc>
        <w:tc>
          <w:tcPr>
            <w:tcW w:w="2106" w:type="dxa"/>
            <w:tcBorders>
              <w:left w:val="single" w:sz="6" w:space="0" w:color="auto"/>
              <w:right w:val="single" w:sz="6" w:space="0" w:color="auto"/>
            </w:tcBorders>
          </w:tcPr>
          <w:p w:rsidR="00000000" w:rsidRDefault="002E0998">
            <w:pPr>
              <w:jc w:val="center"/>
            </w:pPr>
            <w:r>
              <w:t>0,415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89</w:t>
            </w:r>
          </w:p>
        </w:tc>
        <w:tc>
          <w:tcPr>
            <w:tcW w:w="2106" w:type="dxa"/>
            <w:tcBorders>
              <w:left w:val="single" w:sz="6" w:space="0" w:color="auto"/>
            </w:tcBorders>
          </w:tcPr>
          <w:p w:rsidR="00000000" w:rsidRDefault="002E0998">
            <w:pPr>
              <w:jc w:val="center"/>
            </w:pPr>
            <w:r>
              <w:t>2,435</w:t>
            </w:r>
          </w:p>
        </w:tc>
        <w:tc>
          <w:tcPr>
            <w:tcW w:w="2106" w:type="dxa"/>
            <w:tcBorders>
              <w:left w:val="single" w:sz="6" w:space="0" w:color="auto"/>
              <w:right w:val="single" w:sz="6" w:space="0" w:color="auto"/>
            </w:tcBorders>
          </w:tcPr>
          <w:p w:rsidR="00000000" w:rsidRDefault="002E0998">
            <w:pPr>
              <w:jc w:val="center"/>
            </w:pPr>
            <w:r>
              <w:t>0,411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0,90</w:t>
            </w:r>
          </w:p>
        </w:tc>
        <w:tc>
          <w:tcPr>
            <w:tcW w:w="2106" w:type="dxa"/>
            <w:tcBorders>
              <w:left w:val="single" w:sz="6" w:space="0" w:color="auto"/>
            </w:tcBorders>
          </w:tcPr>
          <w:p w:rsidR="00000000" w:rsidRDefault="002E0998">
            <w:pPr>
              <w:jc w:val="center"/>
            </w:pPr>
            <w:r>
              <w:t>2,460</w:t>
            </w:r>
          </w:p>
        </w:tc>
        <w:tc>
          <w:tcPr>
            <w:tcW w:w="2106" w:type="dxa"/>
            <w:tcBorders>
              <w:left w:val="single" w:sz="6" w:space="0" w:color="auto"/>
              <w:right w:val="single" w:sz="6" w:space="0" w:color="auto"/>
            </w:tcBorders>
          </w:tcPr>
          <w:p w:rsidR="00000000" w:rsidRDefault="002E0998">
            <w:pPr>
              <w:jc w:val="center"/>
            </w:pPr>
            <w:r>
              <w:t>0,407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91</w:t>
            </w:r>
          </w:p>
        </w:tc>
        <w:tc>
          <w:tcPr>
            <w:tcW w:w="2106" w:type="dxa"/>
            <w:tcBorders>
              <w:left w:val="single" w:sz="6" w:space="0" w:color="auto"/>
            </w:tcBorders>
          </w:tcPr>
          <w:p w:rsidR="00000000" w:rsidRDefault="002E0998">
            <w:pPr>
              <w:jc w:val="center"/>
            </w:pPr>
            <w:r>
              <w:t>2,484</w:t>
            </w:r>
          </w:p>
        </w:tc>
        <w:tc>
          <w:tcPr>
            <w:tcW w:w="2106" w:type="dxa"/>
            <w:tcBorders>
              <w:left w:val="single" w:sz="6" w:space="0" w:color="auto"/>
              <w:right w:val="single" w:sz="6" w:space="0" w:color="auto"/>
            </w:tcBorders>
          </w:tcPr>
          <w:p w:rsidR="00000000" w:rsidRDefault="002E0998">
            <w:pPr>
              <w:jc w:val="center"/>
            </w:pPr>
            <w:r>
              <w:t>0,403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92</w:t>
            </w:r>
          </w:p>
        </w:tc>
        <w:tc>
          <w:tcPr>
            <w:tcW w:w="2106" w:type="dxa"/>
            <w:tcBorders>
              <w:left w:val="single" w:sz="6" w:space="0" w:color="auto"/>
            </w:tcBorders>
          </w:tcPr>
          <w:p w:rsidR="00000000" w:rsidRDefault="002E0998">
            <w:pPr>
              <w:jc w:val="center"/>
            </w:pPr>
            <w:r>
              <w:t>2,509</w:t>
            </w:r>
          </w:p>
        </w:tc>
        <w:tc>
          <w:tcPr>
            <w:tcW w:w="2106" w:type="dxa"/>
            <w:tcBorders>
              <w:left w:val="single" w:sz="6" w:space="0" w:color="auto"/>
              <w:right w:val="single" w:sz="6" w:space="0" w:color="auto"/>
            </w:tcBorders>
          </w:tcPr>
          <w:p w:rsidR="00000000" w:rsidRDefault="002E0998">
            <w:pPr>
              <w:jc w:val="center"/>
            </w:pPr>
            <w:r>
              <w:t>0,399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93</w:t>
            </w:r>
          </w:p>
        </w:tc>
        <w:tc>
          <w:tcPr>
            <w:tcW w:w="2106" w:type="dxa"/>
            <w:tcBorders>
              <w:left w:val="single" w:sz="6" w:space="0" w:color="auto"/>
            </w:tcBorders>
          </w:tcPr>
          <w:p w:rsidR="00000000" w:rsidRDefault="002E0998">
            <w:pPr>
              <w:jc w:val="center"/>
            </w:pPr>
            <w:r>
              <w:t>2,535</w:t>
            </w:r>
          </w:p>
        </w:tc>
        <w:tc>
          <w:tcPr>
            <w:tcW w:w="2106" w:type="dxa"/>
            <w:tcBorders>
              <w:left w:val="single" w:sz="6" w:space="0" w:color="auto"/>
              <w:right w:val="single" w:sz="6" w:space="0" w:color="auto"/>
            </w:tcBorders>
          </w:tcPr>
          <w:p w:rsidR="00000000" w:rsidRDefault="002E0998">
            <w:pPr>
              <w:jc w:val="center"/>
            </w:pPr>
            <w:r>
              <w:t>0,395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94</w:t>
            </w:r>
          </w:p>
        </w:tc>
        <w:tc>
          <w:tcPr>
            <w:tcW w:w="2106" w:type="dxa"/>
            <w:tcBorders>
              <w:left w:val="single" w:sz="6" w:space="0" w:color="auto"/>
            </w:tcBorders>
          </w:tcPr>
          <w:p w:rsidR="00000000" w:rsidRDefault="002E0998">
            <w:pPr>
              <w:jc w:val="center"/>
            </w:pPr>
            <w:r>
              <w:t>2,560</w:t>
            </w:r>
          </w:p>
        </w:tc>
        <w:tc>
          <w:tcPr>
            <w:tcW w:w="2106" w:type="dxa"/>
            <w:tcBorders>
              <w:left w:val="single" w:sz="6" w:space="0" w:color="auto"/>
              <w:right w:val="single" w:sz="6" w:space="0" w:color="auto"/>
            </w:tcBorders>
          </w:tcPr>
          <w:p w:rsidR="00000000" w:rsidRDefault="002E0998">
            <w:pPr>
              <w:jc w:val="center"/>
            </w:pPr>
            <w:r>
              <w:t>0,391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0,95</w:t>
            </w:r>
          </w:p>
        </w:tc>
        <w:tc>
          <w:tcPr>
            <w:tcW w:w="2106" w:type="dxa"/>
            <w:tcBorders>
              <w:left w:val="single" w:sz="6" w:space="0" w:color="auto"/>
            </w:tcBorders>
          </w:tcPr>
          <w:p w:rsidR="00000000" w:rsidRDefault="002E0998">
            <w:pPr>
              <w:jc w:val="center"/>
            </w:pPr>
            <w:r>
              <w:t>2,586</w:t>
            </w:r>
          </w:p>
        </w:tc>
        <w:tc>
          <w:tcPr>
            <w:tcW w:w="2106" w:type="dxa"/>
            <w:tcBorders>
              <w:left w:val="single" w:sz="6" w:space="0" w:color="auto"/>
              <w:right w:val="single" w:sz="6" w:space="0" w:color="auto"/>
            </w:tcBorders>
          </w:tcPr>
          <w:p w:rsidR="00000000" w:rsidRDefault="002E0998">
            <w:pPr>
              <w:jc w:val="center"/>
            </w:pPr>
            <w:r>
              <w:t>0,387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96</w:t>
            </w:r>
          </w:p>
        </w:tc>
        <w:tc>
          <w:tcPr>
            <w:tcW w:w="2106" w:type="dxa"/>
            <w:tcBorders>
              <w:left w:val="single" w:sz="6" w:space="0" w:color="auto"/>
            </w:tcBorders>
          </w:tcPr>
          <w:p w:rsidR="00000000" w:rsidRDefault="002E0998">
            <w:pPr>
              <w:jc w:val="center"/>
            </w:pPr>
            <w:r>
              <w:t>2,612</w:t>
            </w:r>
          </w:p>
        </w:tc>
        <w:tc>
          <w:tcPr>
            <w:tcW w:w="2106" w:type="dxa"/>
            <w:tcBorders>
              <w:left w:val="single" w:sz="6" w:space="0" w:color="auto"/>
              <w:right w:val="single" w:sz="6" w:space="0" w:color="auto"/>
            </w:tcBorders>
          </w:tcPr>
          <w:p w:rsidR="00000000" w:rsidRDefault="002E0998">
            <w:pPr>
              <w:jc w:val="center"/>
            </w:pPr>
            <w:r>
              <w:rPr>
                <w:lang w:val="en-US"/>
              </w:rPr>
              <w:t>0,,383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97</w:t>
            </w:r>
          </w:p>
        </w:tc>
        <w:tc>
          <w:tcPr>
            <w:tcW w:w="2106" w:type="dxa"/>
            <w:tcBorders>
              <w:left w:val="single" w:sz="6" w:space="0" w:color="auto"/>
            </w:tcBorders>
          </w:tcPr>
          <w:p w:rsidR="00000000" w:rsidRDefault="002E0998">
            <w:pPr>
              <w:jc w:val="center"/>
            </w:pPr>
            <w:r>
              <w:t>2,638</w:t>
            </w:r>
          </w:p>
        </w:tc>
        <w:tc>
          <w:tcPr>
            <w:tcW w:w="2106" w:type="dxa"/>
            <w:tcBorders>
              <w:left w:val="single" w:sz="6" w:space="0" w:color="auto"/>
              <w:right w:val="single" w:sz="6" w:space="0" w:color="auto"/>
            </w:tcBorders>
          </w:tcPr>
          <w:p w:rsidR="00000000" w:rsidRDefault="002E0998">
            <w:pPr>
              <w:jc w:val="center"/>
            </w:pPr>
            <w:r>
              <w:t>0,379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98</w:t>
            </w:r>
          </w:p>
        </w:tc>
        <w:tc>
          <w:tcPr>
            <w:tcW w:w="2106" w:type="dxa"/>
            <w:tcBorders>
              <w:left w:val="single" w:sz="6" w:space="0" w:color="auto"/>
            </w:tcBorders>
          </w:tcPr>
          <w:p w:rsidR="00000000" w:rsidRDefault="002E0998">
            <w:pPr>
              <w:jc w:val="center"/>
            </w:pPr>
            <w:r>
              <w:t>2,665</w:t>
            </w:r>
          </w:p>
        </w:tc>
        <w:tc>
          <w:tcPr>
            <w:tcW w:w="2106" w:type="dxa"/>
            <w:tcBorders>
              <w:left w:val="single" w:sz="6" w:space="0" w:color="auto"/>
              <w:right w:val="single" w:sz="6" w:space="0" w:color="auto"/>
            </w:tcBorders>
          </w:tcPr>
          <w:p w:rsidR="00000000" w:rsidRDefault="002E0998">
            <w:pPr>
              <w:jc w:val="center"/>
            </w:pPr>
            <w:r>
              <w:t>0,375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99</w:t>
            </w:r>
          </w:p>
        </w:tc>
        <w:tc>
          <w:tcPr>
            <w:tcW w:w="2106" w:type="dxa"/>
            <w:tcBorders>
              <w:left w:val="single" w:sz="6" w:space="0" w:color="auto"/>
            </w:tcBorders>
          </w:tcPr>
          <w:p w:rsidR="00000000" w:rsidRDefault="002E0998">
            <w:pPr>
              <w:jc w:val="center"/>
            </w:pPr>
            <w:r>
              <w:t>2,691</w:t>
            </w:r>
          </w:p>
        </w:tc>
        <w:tc>
          <w:tcPr>
            <w:tcW w:w="2106" w:type="dxa"/>
            <w:tcBorders>
              <w:left w:val="single" w:sz="6" w:space="0" w:color="auto"/>
              <w:right w:val="single" w:sz="6" w:space="0" w:color="auto"/>
            </w:tcBorders>
          </w:tcPr>
          <w:p w:rsidR="00000000" w:rsidRDefault="002E0998">
            <w:pPr>
              <w:jc w:val="center"/>
            </w:pPr>
            <w:r>
              <w:t>0,372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1,00</w:t>
            </w:r>
          </w:p>
        </w:tc>
        <w:tc>
          <w:tcPr>
            <w:tcW w:w="2106" w:type="dxa"/>
            <w:tcBorders>
              <w:left w:val="single" w:sz="6" w:space="0" w:color="auto"/>
            </w:tcBorders>
          </w:tcPr>
          <w:p w:rsidR="00000000" w:rsidRDefault="002E0998">
            <w:pPr>
              <w:jc w:val="center"/>
            </w:pPr>
            <w:r>
              <w:t>2,718</w:t>
            </w:r>
          </w:p>
        </w:tc>
        <w:tc>
          <w:tcPr>
            <w:tcW w:w="2106" w:type="dxa"/>
            <w:tcBorders>
              <w:left w:val="single" w:sz="6" w:space="0" w:color="auto"/>
              <w:right w:val="single" w:sz="6" w:space="0" w:color="auto"/>
            </w:tcBorders>
          </w:tcPr>
          <w:p w:rsidR="00000000" w:rsidRDefault="002E0998">
            <w:pPr>
              <w:jc w:val="center"/>
            </w:pPr>
            <w:r>
              <w:t>0,368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01</w:t>
            </w:r>
          </w:p>
        </w:tc>
        <w:tc>
          <w:tcPr>
            <w:tcW w:w="2106" w:type="dxa"/>
            <w:tcBorders>
              <w:left w:val="single" w:sz="6" w:space="0" w:color="auto"/>
            </w:tcBorders>
          </w:tcPr>
          <w:p w:rsidR="00000000" w:rsidRDefault="002E0998">
            <w:pPr>
              <w:jc w:val="center"/>
            </w:pPr>
            <w:r>
              <w:t>2,746</w:t>
            </w:r>
          </w:p>
        </w:tc>
        <w:tc>
          <w:tcPr>
            <w:tcW w:w="2106" w:type="dxa"/>
            <w:tcBorders>
              <w:left w:val="single" w:sz="6" w:space="0" w:color="auto"/>
              <w:right w:val="single" w:sz="6" w:space="0" w:color="auto"/>
            </w:tcBorders>
          </w:tcPr>
          <w:p w:rsidR="00000000" w:rsidRDefault="002E0998">
            <w:pPr>
              <w:jc w:val="center"/>
            </w:pPr>
            <w:r>
              <w:t>0,364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02</w:t>
            </w:r>
          </w:p>
        </w:tc>
        <w:tc>
          <w:tcPr>
            <w:tcW w:w="2106" w:type="dxa"/>
            <w:tcBorders>
              <w:left w:val="single" w:sz="6" w:space="0" w:color="auto"/>
            </w:tcBorders>
          </w:tcPr>
          <w:p w:rsidR="00000000" w:rsidRDefault="002E0998">
            <w:pPr>
              <w:jc w:val="center"/>
            </w:pPr>
            <w:r>
              <w:t>2,773</w:t>
            </w:r>
          </w:p>
        </w:tc>
        <w:tc>
          <w:tcPr>
            <w:tcW w:w="2106" w:type="dxa"/>
            <w:tcBorders>
              <w:left w:val="single" w:sz="6" w:space="0" w:color="auto"/>
              <w:right w:val="single" w:sz="6" w:space="0" w:color="auto"/>
            </w:tcBorders>
          </w:tcPr>
          <w:p w:rsidR="00000000" w:rsidRDefault="002E0998">
            <w:pPr>
              <w:jc w:val="center"/>
            </w:pPr>
            <w:r>
              <w:t>0,361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03</w:t>
            </w:r>
          </w:p>
        </w:tc>
        <w:tc>
          <w:tcPr>
            <w:tcW w:w="2106" w:type="dxa"/>
            <w:tcBorders>
              <w:left w:val="single" w:sz="6" w:space="0" w:color="auto"/>
            </w:tcBorders>
          </w:tcPr>
          <w:p w:rsidR="00000000" w:rsidRDefault="002E0998">
            <w:pPr>
              <w:jc w:val="center"/>
            </w:pPr>
            <w:r>
              <w:t>2,801</w:t>
            </w:r>
          </w:p>
        </w:tc>
        <w:tc>
          <w:tcPr>
            <w:tcW w:w="2106" w:type="dxa"/>
            <w:tcBorders>
              <w:left w:val="single" w:sz="6" w:space="0" w:color="auto"/>
              <w:right w:val="single" w:sz="6" w:space="0" w:color="auto"/>
            </w:tcBorders>
          </w:tcPr>
          <w:p w:rsidR="00000000" w:rsidRDefault="002E0998">
            <w:pPr>
              <w:jc w:val="center"/>
            </w:pPr>
            <w:r>
              <w:t>0,357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04</w:t>
            </w:r>
          </w:p>
        </w:tc>
        <w:tc>
          <w:tcPr>
            <w:tcW w:w="2106" w:type="dxa"/>
            <w:tcBorders>
              <w:left w:val="single" w:sz="6" w:space="0" w:color="auto"/>
            </w:tcBorders>
          </w:tcPr>
          <w:p w:rsidR="00000000" w:rsidRDefault="002E0998">
            <w:pPr>
              <w:jc w:val="center"/>
            </w:pPr>
            <w:r>
              <w:t>2,829</w:t>
            </w:r>
          </w:p>
        </w:tc>
        <w:tc>
          <w:tcPr>
            <w:tcW w:w="2106" w:type="dxa"/>
            <w:tcBorders>
              <w:left w:val="single" w:sz="6" w:space="0" w:color="auto"/>
              <w:right w:val="single" w:sz="6" w:space="0" w:color="auto"/>
            </w:tcBorders>
          </w:tcPr>
          <w:p w:rsidR="00000000" w:rsidRDefault="002E0998">
            <w:pPr>
              <w:jc w:val="center"/>
            </w:pPr>
            <w:r>
              <w:t>0,354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1,05</w:t>
            </w:r>
          </w:p>
        </w:tc>
        <w:tc>
          <w:tcPr>
            <w:tcW w:w="2106" w:type="dxa"/>
            <w:tcBorders>
              <w:left w:val="single" w:sz="6" w:space="0" w:color="auto"/>
            </w:tcBorders>
          </w:tcPr>
          <w:p w:rsidR="00000000" w:rsidRDefault="002E0998">
            <w:pPr>
              <w:jc w:val="center"/>
            </w:pPr>
            <w:r>
              <w:t>2,858</w:t>
            </w:r>
          </w:p>
        </w:tc>
        <w:tc>
          <w:tcPr>
            <w:tcW w:w="2106" w:type="dxa"/>
            <w:tcBorders>
              <w:left w:val="single" w:sz="6" w:space="0" w:color="auto"/>
              <w:right w:val="single" w:sz="6" w:space="0" w:color="auto"/>
            </w:tcBorders>
          </w:tcPr>
          <w:p w:rsidR="00000000" w:rsidRDefault="002E0998">
            <w:pPr>
              <w:jc w:val="center"/>
            </w:pPr>
            <w:r>
              <w:t>0,350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06</w:t>
            </w:r>
          </w:p>
        </w:tc>
        <w:tc>
          <w:tcPr>
            <w:tcW w:w="2106" w:type="dxa"/>
            <w:tcBorders>
              <w:left w:val="single" w:sz="6" w:space="0" w:color="auto"/>
            </w:tcBorders>
          </w:tcPr>
          <w:p w:rsidR="00000000" w:rsidRDefault="002E0998">
            <w:pPr>
              <w:jc w:val="center"/>
            </w:pPr>
            <w:r>
              <w:t>2,886</w:t>
            </w:r>
          </w:p>
        </w:tc>
        <w:tc>
          <w:tcPr>
            <w:tcW w:w="2106" w:type="dxa"/>
            <w:tcBorders>
              <w:left w:val="single" w:sz="6" w:space="0" w:color="auto"/>
              <w:right w:val="single" w:sz="6" w:space="0" w:color="auto"/>
            </w:tcBorders>
          </w:tcPr>
          <w:p w:rsidR="00000000" w:rsidRDefault="002E0998">
            <w:pPr>
              <w:jc w:val="center"/>
            </w:pPr>
            <w:r>
              <w:t>0,347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07</w:t>
            </w:r>
          </w:p>
        </w:tc>
        <w:tc>
          <w:tcPr>
            <w:tcW w:w="2106" w:type="dxa"/>
            <w:tcBorders>
              <w:left w:val="single" w:sz="6" w:space="0" w:color="auto"/>
            </w:tcBorders>
          </w:tcPr>
          <w:p w:rsidR="00000000" w:rsidRDefault="002E0998">
            <w:pPr>
              <w:jc w:val="center"/>
            </w:pPr>
            <w:r>
              <w:t>2,915</w:t>
            </w:r>
          </w:p>
        </w:tc>
        <w:tc>
          <w:tcPr>
            <w:tcW w:w="2106" w:type="dxa"/>
            <w:tcBorders>
              <w:left w:val="single" w:sz="6" w:space="0" w:color="auto"/>
              <w:right w:val="single" w:sz="6" w:space="0" w:color="auto"/>
            </w:tcBorders>
          </w:tcPr>
          <w:p w:rsidR="00000000" w:rsidRDefault="002E0998">
            <w:pPr>
              <w:jc w:val="center"/>
            </w:pPr>
            <w:r>
              <w:t>0,343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08</w:t>
            </w:r>
          </w:p>
        </w:tc>
        <w:tc>
          <w:tcPr>
            <w:tcW w:w="2106" w:type="dxa"/>
            <w:tcBorders>
              <w:left w:val="single" w:sz="6" w:space="0" w:color="auto"/>
            </w:tcBorders>
          </w:tcPr>
          <w:p w:rsidR="00000000" w:rsidRDefault="002E0998">
            <w:pPr>
              <w:jc w:val="center"/>
            </w:pPr>
            <w:r>
              <w:t>2,945</w:t>
            </w:r>
          </w:p>
        </w:tc>
        <w:tc>
          <w:tcPr>
            <w:tcW w:w="2106" w:type="dxa"/>
            <w:tcBorders>
              <w:left w:val="single" w:sz="6" w:space="0" w:color="auto"/>
              <w:right w:val="single" w:sz="6" w:space="0" w:color="auto"/>
            </w:tcBorders>
          </w:tcPr>
          <w:p w:rsidR="00000000" w:rsidRDefault="002E0998">
            <w:pPr>
              <w:jc w:val="center"/>
            </w:pPr>
            <w:r>
              <w:t>0,340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09</w:t>
            </w:r>
          </w:p>
        </w:tc>
        <w:tc>
          <w:tcPr>
            <w:tcW w:w="2106" w:type="dxa"/>
            <w:tcBorders>
              <w:left w:val="single" w:sz="6" w:space="0" w:color="auto"/>
            </w:tcBorders>
          </w:tcPr>
          <w:p w:rsidR="00000000" w:rsidRDefault="002E0998">
            <w:pPr>
              <w:jc w:val="center"/>
            </w:pPr>
            <w:r>
              <w:t>2,974</w:t>
            </w:r>
          </w:p>
        </w:tc>
        <w:tc>
          <w:tcPr>
            <w:tcW w:w="2106" w:type="dxa"/>
            <w:tcBorders>
              <w:left w:val="single" w:sz="6" w:space="0" w:color="auto"/>
              <w:right w:val="single" w:sz="6" w:space="0" w:color="auto"/>
            </w:tcBorders>
          </w:tcPr>
          <w:p w:rsidR="00000000" w:rsidRDefault="002E0998">
            <w:pPr>
              <w:jc w:val="center"/>
            </w:pPr>
            <w:r>
              <w:rPr>
                <w:lang w:val="en-US"/>
              </w:rPr>
              <w:t>0,336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1,10</w:t>
            </w:r>
          </w:p>
        </w:tc>
        <w:tc>
          <w:tcPr>
            <w:tcW w:w="2106" w:type="dxa"/>
            <w:tcBorders>
              <w:left w:val="single" w:sz="6" w:space="0" w:color="auto"/>
            </w:tcBorders>
          </w:tcPr>
          <w:p w:rsidR="00000000" w:rsidRDefault="002E0998">
            <w:pPr>
              <w:jc w:val="center"/>
            </w:pPr>
            <w:r>
              <w:t>3,004</w:t>
            </w:r>
          </w:p>
        </w:tc>
        <w:tc>
          <w:tcPr>
            <w:tcW w:w="2106" w:type="dxa"/>
            <w:tcBorders>
              <w:left w:val="single" w:sz="6" w:space="0" w:color="auto"/>
              <w:right w:val="single" w:sz="6" w:space="0" w:color="auto"/>
            </w:tcBorders>
          </w:tcPr>
          <w:p w:rsidR="00000000" w:rsidRDefault="002E0998">
            <w:pPr>
              <w:jc w:val="center"/>
            </w:pPr>
            <w:r>
              <w:t>0,333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11</w:t>
            </w:r>
          </w:p>
        </w:tc>
        <w:tc>
          <w:tcPr>
            <w:tcW w:w="2106" w:type="dxa"/>
            <w:tcBorders>
              <w:left w:val="single" w:sz="6" w:space="0" w:color="auto"/>
            </w:tcBorders>
          </w:tcPr>
          <w:p w:rsidR="00000000" w:rsidRDefault="002E0998">
            <w:pPr>
              <w:jc w:val="center"/>
            </w:pPr>
            <w:r>
              <w:t>3,034</w:t>
            </w:r>
          </w:p>
        </w:tc>
        <w:tc>
          <w:tcPr>
            <w:tcW w:w="2106" w:type="dxa"/>
            <w:tcBorders>
              <w:left w:val="single" w:sz="6" w:space="0" w:color="auto"/>
              <w:right w:val="single" w:sz="6" w:space="0" w:color="auto"/>
            </w:tcBorders>
          </w:tcPr>
          <w:p w:rsidR="00000000" w:rsidRDefault="002E0998">
            <w:pPr>
              <w:jc w:val="center"/>
            </w:pPr>
            <w:r>
              <w:t>0,330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12</w:t>
            </w:r>
          </w:p>
        </w:tc>
        <w:tc>
          <w:tcPr>
            <w:tcW w:w="2106" w:type="dxa"/>
            <w:tcBorders>
              <w:left w:val="single" w:sz="6" w:space="0" w:color="auto"/>
            </w:tcBorders>
          </w:tcPr>
          <w:p w:rsidR="00000000" w:rsidRDefault="002E0998">
            <w:pPr>
              <w:jc w:val="center"/>
            </w:pPr>
            <w:r>
              <w:t>3,065</w:t>
            </w:r>
          </w:p>
        </w:tc>
        <w:tc>
          <w:tcPr>
            <w:tcW w:w="2106" w:type="dxa"/>
            <w:tcBorders>
              <w:left w:val="single" w:sz="6" w:space="0" w:color="auto"/>
              <w:right w:val="single" w:sz="6" w:space="0" w:color="auto"/>
            </w:tcBorders>
          </w:tcPr>
          <w:p w:rsidR="00000000" w:rsidRDefault="002E0998">
            <w:pPr>
              <w:jc w:val="center"/>
            </w:pPr>
            <w:r>
              <w:t>0,326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13</w:t>
            </w:r>
          </w:p>
        </w:tc>
        <w:tc>
          <w:tcPr>
            <w:tcW w:w="2106" w:type="dxa"/>
            <w:tcBorders>
              <w:left w:val="single" w:sz="6" w:space="0" w:color="auto"/>
            </w:tcBorders>
          </w:tcPr>
          <w:p w:rsidR="00000000" w:rsidRDefault="002E0998">
            <w:pPr>
              <w:jc w:val="center"/>
            </w:pPr>
            <w:r>
              <w:t>3,096</w:t>
            </w:r>
          </w:p>
        </w:tc>
        <w:tc>
          <w:tcPr>
            <w:tcW w:w="2106" w:type="dxa"/>
            <w:tcBorders>
              <w:left w:val="single" w:sz="6" w:space="0" w:color="auto"/>
              <w:right w:val="single" w:sz="6" w:space="0" w:color="auto"/>
            </w:tcBorders>
          </w:tcPr>
          <w:p w:rsidR="00000000" w:rsidRDefault="002E0998">
            <w:pPr>
              <w:jc w:val="center"/>
            </w:pPr>
            <w:r>
              <w:t>0</w:t>
            </w:r>
            <w:r>
              <w:rPr>
                <w:lang w:val="en-US"/>
              </w:rPr>
              <w:t>,</w:t>
            </w:r>
            <w:r>
              <w:t>323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14</w:t>
            </w:r>
          </w:p>
        </w:tc>
        <w:tc>
          <w:tcPr>
            <w:tcW w:w="2106" w:type="dxa"/>
            <w:tcBorders>
              <w:left w:val="single" w:sz="6" w:space="0" w:color="auto"/>
            </w:tcBorders>
          </w:tcPr>
          <w:p w:rsidR="00000000" w:rsidRDefault="002E0998">
            <w:pPr>
              <w:jc w:val="center"/>
            </w:pPr>
            <w:r>
              <w:t>3,127</w:t>
            </w:r>
          </w:p>
        </w:tc>
        <w:tc>
          <w:tcPr>
            <w:tcW w:w="2106" w:type="dxa"/>
            <w:tcBorders>
              <w:left w:val="single" w:sz="6" w:space="0" w:color="auto"/>
              <w:right w:val="single" w:sz="6" w:space="0" w:color="auto"/>
            </w:tcBorders>
          </w:tcPr>
          <w:p w:rsidR="00000000" w:rsidRDefault="002E0998">
            <w:pPr>
              <w:jc w:val="center"/>
            </w:pPr>
            <w:r>
              <w:t>0,320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1,15</w:t>
            </w:r>
          </w:p>
        </w:tc>
        <w:tc>
          <w:tcPr>
            <w:tcW w:w="2106" w:type="dxa"/>
            <w:tcBorders>
              <w:left w:val="single" w:sz="6" w:space="0" w:color="auto"/>
            </w:tcBorders>
          </w:tcPr>
          <w:p w:rsidR="00000000" w:rsidRDefault="002E0998">
            <w:pPr>
              <w:jc w:val="center"/>
            </w:pPr>
            <w:r>
              <w:t>3,158</w:t>
            </w:r>
          </w:p>
        </w:tc>
        <w:tc>
          <w:tcPr>
            <w:tcW w:w="2106" w:type="dxa"/>
            <w:tcBorders>
              <w:left w:val="single" w:sz="6" w:space="0" w:color="auto"/>
              <w:right w:val="single" w:sz="6" w:space="0" w:color="auto"/>
            </w:tcBorders>
          </w:tcPr>
          <w:p w:rsidR="00000000" w:rsidRDefault="002E0998">
            <w:pPr>
              <w:jc w:val="center"/>
            </w:pPr>
            <w:r>
              <w:t>0,317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16</w:t>
            </w:r>
          </w:p>
        </w:tc>
        <w:tc>
          <w:tcPr>
            <w:tcW w:w="2106" w:type="dxa"/>
            <w:tcBorders>
              <w:left w:val="single" w:sz="6" w:space="0" w:color="auto"/>
            </w:tcBorders>
          </w:tcPr>
          <w:p w:rsidR="00000000" w:rsidRDefault="002E0998">
            <w:pPr>
              <w:jc w:val="center"/>
            </w:pPr>
            <w:r>
              <w:t>3,190</w:t>
            </w:r>
          </w:p>
        </w:tc>
        <w:tc>
          <w:tcPr>
            <w:tcW w:w="2106" w:type="dxa"/>
            <w:tcBorders>
              <w:left w:val="single" w:sz="6" w:space="0" w:color="auto"/>
              <w:right w:val="single" w:sz="6" w:space="0" w:color="auto"/>
            </w:tcBorders>
          </w:tcPr>
          <w:p w:rsidR="00000000" w:rsidRDefault="002E0998">
            <w:pPr>
              <w:jc w:val="center"/>
            </w:pPr>
            <w:r>
              <w:t>0,314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17</w:t>
            </w:r>
          </w:p>
        </w:tc>
        <w:tc>
          <w:tcPr>
            <w:tcW w:w="2106" w:type="dxa"/>
            <w:tcBorders>
              <w:left w:val="single" w:sz="6" w:space="0" w:color="auto"/>
            </w:tcBorders>
          </w:tcPr>
          <w:p w:rsidR="00000000" w:rsidRDefault="002E0998">
            <w:pPr>
              <w:jc w:val="center"/>
            </w:pPr>
            <w:r>
              <w:t>3,222</w:t>
            </w:r>
          </w:p>
        </w:tc>
        <w:tc>
          <w:tcPr>
            <w:tcW w:w="2106" w:type="dxa"/>
            <w:tcBorders>
              <w:left w:val="single" w:sz="6" w:space="0" w:color="auto"/>
              <w:right w:val="single" w:sz="6" w:space="0" w:color="auto"/>
            </w:tcBorders>
          </w:tcPr>
          <w:p w:rsidR="00000000" w:rsidRDefault="002E0998">
            <w:pPr>
              <w:jc w:val="center"/>
            </w:pPr>
            <w:r>
              <w:t>0,310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18</w:t>
            </w:r>
          </w:p>
        </w:tc>
        <w:tc>
          <w:tcPr>
            <w:tcW w:w="2106" w:type="dxa"/>
            <w:tcBorders>
              <w:left w:val="single" w:sz="6" w:space="0" w:color="auto"/>
            </w:tcBorders>
          </w:tcPr>
          <w:p w:rsidR="00000000" w:rsidRDefault="002E0998">
            <w:pPr>
              <w:jc w:val="center"/>
            </w:pPr>
            <w:r>
              <w:t>3,254</w:t>
            </w:r>
          </w:p>
        </w:tc>
        <w:tc>
          <w:tcPr>
            <w:tcW w:w="2106" w:type="dxa"/>
            <w:tcBorders>
              <w:left w:val="single" w:sz="6" w:space="0" w:color="auto"/>
              <w:right w:val="single" w:sz="6" w:space="0" w:color="auto"/>
            </w:tcBorders>
          </w:tcPr>
          <w:p w:rsidR="00000000" w:rsidRDefault="002E0998">
            <w:pPr>
              <w:jc w:val="center"/>
            </w:pPr>
            <w:r>
              <w:t>0,307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19</w:t>
            </w:r>
          </w:p>
        </w:tc>
        <w:tc>
          <w:tcPr>
            <w:tcW w:w="2106" w:type="dxa"/>
            <w:tcBorders>
              <w:left w:val="single" w:sz="6" w:space="0" w:color="auto"/>
            </w:tcBorders>
          </w:tcPr>
          <w:p w:rsidR="00000000" w:rsidRDefault="002E0998">
            <w:pPr>
              <w:jc w:val="center"/>
            </w:pPr>
            <w:r>
              <w:t>3,287</w:t>
            </w:r>
          </w:p>
        </w:tc>
        <w:tc>
          <w:tcPr>
            <w:tcW w:w="2106" w:type="dxa"/>
            <w:tcBorders>
              <w:left w:val="single" w:sz="6" w:space="0" w:color="auto"/>
              <w:right w:val="single" w:sz="6" w:space="0" w:color="auto"/>
            </w:tcBorders>
          </w:tcPr>
          <w:p w:rsidR="00000000" w:rsidRDefault="002E0998">
            <w:pPr>
              <w:jc w:val="center"/>
            </w:pPr>
            <w:r>
              <w:t>0,304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1,,20</w:t>
            </w:r>
          </w:p>
        </w:tc>
        <w:tc>
          <w:tcPr>
            <w:tcW w:w="2106" w:type="dxa"/>
            <w:tcBorders>
              <w:left w:val="single" w:sz="6" w:space="0" w:color="auto"/>
            </w:tcBorders>
          </w:tcPr>
          <w:p w:rsidR="00000000" w:rsidRDefault="002E0998">
            <w:pPr>
              <w:jc w:val="center"/>
            </w:pPr>
            <w:r>
              <w:t>3,320</w:t>
            </w:r>
          </w:p>
        </w:tc>
        <w:tc>
          <w:tcPr>
            <w:tcW w:w="2106" w:type="dxa"/>
            <w:tcBorders>
              <w:left w:val="single" w:sz="6" w:space="0" w:color="auto"/>
              <w:right w:val="single" w:sz="6" w:space="0" w:color="auto"/>
            </w:tcBorders>
          </w:tcPr>
          <w:p w:rsidR="00000000" w:rsidRDefault="002E0998">
            <w:pPr>
              <w:jc w:val="center"/>
            </w:pPr>
            <w:r>
              <w:t>0,301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21</w:t>
            </w:r>
          </w:p>
        </w:tc>
        <w:tc>
          <w:tcPr>
            <w:tcW w:w="2106" w:type="dxa"/>
            <w:tcBorders>
              <w:left w:val="single" w:sz="6" w:space="0" w:color="auto"/>
            </w:tcBorders>
          </w:tcPr>
          <w:p w:rsidR="00000000" w:rsidRDefault="002E0998">
            <w:pPr>
              <w:jc w:val="center"/>
            </w:pPr>
            <w:r>
              <w:t>3,354</w:t>
            </w:r>
          </w:p>
        </w:tc>
        <w:tc>
          <w:tcPr>
            <w:tcW w:w="2106" w:type="dxa"/>
            <w:tcBorders>
              <w:left w:val="single" w:sz="6" w:space="0" w:color="auto"/>
              <w:right w:val="single" w:sz="6" w:space="0" w:color="auto"/>
            </w:tcBorders>
          </w:tcPr>
          <w:p w:rsidR="00000000" w:rsidRDefault="002E0998">
            <w:pPr>
              <w:jc w:val="center"/>
            </w:pPr>
            <w:r>
              <w:t>0,298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22</w:t>
            </w:r>
          </w:p>
        </w:tc>
        <w:tc>
          <w:tcPr>
            <w:tcW w:w="2106" w:type="dxa"/>
            <w:tcBorders>
              <w:left w:val="single" w:sz="6" w:space="0" w:color="auto"/>
            </w:tcBorders>
          </w:tcPr>
          <w:p w:rsidR="00000000" w:rsidRDefault="002E0998">
            <w:pPr>
              <w:jc w:val="center"/>
            </w:pPr>
            <w:r>
              <w:t>3,387</w:t>
            </w:r>
          </w:p>
        </w:tc>
        <w:tc>
          <w:tcPr>
            <w:tcW w:w="2106" w:type="dxa"/>
            <w:tcBorders>
              <w:left w:val="single" w:sz="6" w:space="0" w:color="auto"/>
              <w:right w:val="single" w:sz="6" w:space="0" w:color="auto"/>
            </w:tcBorders>
          </w:tcPr>
          <w:p w:rsidR="00000000" w:rsidRDefault="002E0998">
            <w:pPr>
              <w:jc w:val="center"/>
            </w:pPr>
            <w:r>
              <w:t>0,295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23</w:t>
            </w:r>
          </w:p>
        </w:tc>
        <w:tc>
          <w:tcPr>
            <w:tcW w:w="2106" w:type="dxa"/>
            <w:tcBorders>
              <w:left w:val="single" w:sz="6" w:space="0" w:color="auto"/>
            </w:tcBorders>
          </w:tcPr>
          <w:p w:rsidR="00000000" w:rsidRDefault="002E0998">
            <w:pPr>
              <w:jc w:val="center"/>
            </w:pPr>
            <w:r>
              <w:t>3,421</w:t>
            </w:r>
          </w:p>
        </w:tc>
        <w:tc>
          <w:tcPr>
            <w:tcW w:w="2106" w:type="dxa"/>
            <w:tcBorders>
              <w:left w:val="single" w:sz="6" w:space="0" w:color="auto"/>
              <w:right w:val="single" w:sz="6" w:space="0" w:color="auto"/>
            </w:tcBorders>
          </w:tcPr>
          <w:p w:rsidR="00000000" w:rsidRDefault="002E0998">
            <w:pPr>
              <w:jc w:val="center"/>
            </w:pPr>
            <w:r>
              <w:t>0,292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24</w:t>
            </w:r>
          </w:p>
        </w:tc>
        <w:tc>
          <w:tcPr>
            <w:tcW w:w="2106" w:type="dxa"/>
            <w:tcBorders>
              <w:left w:val="single" w:sz="6" w:space="0" w:color="auto"/>
            </w:tcBorders>
          </w:tcPr>
          <w:p w:rsidR="00000000" w:rsidRDefault="002E0998">
            <w:pPr>
              <w:jc w:val="center"/>
            </w:pPr>
            <w:r>
              <w:t>3,456</w:t>
            </w:r>
          </w:p>
        </w:tc>
        <w:tc>
          <w:tcPr>
            <w:tcW w:w="2106" w:type="dxa"/>
            <w:tcBorders>
              <w:left w:val="single" w:sz="6" w:space="0" w:color="auto"/>
              <w:right w:val="single" w:sz="6" w:space="0" w:color="auto"/>
            </w:tcBorders>
          </w:tcPr>
          <w:p w:rsidR="00000000" w:rsidRDefault="002E0998">
            <w:pPr>
              <w:jc w:val="center"/>
            </w:pPr>
            <w:r>
              <w:t>0,</w:t>
            </w:r>
            <w:r>
              <w:t>289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1,25</w:t>
            </w:r>
          </w:p>
        </w:tc>
        <w:tc>
          <w:tcPr>
            <w:tcW w:w="2106" w:type="dxa"/>
            <w:tcBorders>
              <w:left w:val="single" w:sz="6" w:space="0" w:color="auto"/>
            </w:tcBorders>
          </w:tcPr>
          <w:p w:rsidR="00000000" w:rsidRDefault="002E0998">
            <w:pPr>
              <w:jc w:val="center"/>
            </w:pPr>
            <w:r>
              <w:t>3,490</w:t>
            </w:r>
          </w:p>
        </w:tc>
        <w:tc>
          <w:tcPr>
            <w:tcW w:w="2106" w:type="dxa"/>
            <w:tcBorders>
              <w:left w:val="single" w:sz="6" w:space="0" w:color="auto"/>
              <w:right w:val="single" w:sz="6" w:space="0" w:color="auto"/>
            </w:tcBorders>
          </w:tcPr>
          <w:p w:rsidR="00000000" w:rsidRDefault="002E0998">
            <w:pPr>
              <w:jc w:val="center"/>
            </w:pPr>
            <w:r>
              <w:t>0,287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26</w:t>
            </w:r>
          </w:p>
        </w:tc>
        <w:tc>
          <w:tcPr>
            <w:tcW w:w="2106" w:type="dxa"/>
            <w:tcBorders>
              <w:left w:val="single" w:sz="6" w:space="0" w:color="auto"/>
            </w:tcBorders>
          </w:tcPr>
          <w:p w:rsidR="00000000" w:rsidRDefault="002E0998">
            <w:pPr>
              <w:jc w:val="center"/>
            </w:pPr>
            <w:r>
              <w:t>3,525</w:t>
            </w:r>
          </w:p>
        </w:tc>
        <w:tc>
          <w:tcPr>
            <w:tcW w:w="2106" w:type="dxa"/>
            <w:tcBorders>
              <w:left w:val="single" w:sz="6" w:space="0" w:color="auto"/>
              <w:right w:val="single" w:sz="6" w:space="0" w:color="auto"/>
            </w:tcBorders>
          </w:tcPr>
          <w:p w:rsidR="00000000" w:rsidRDefault="002E0998">
            <w:pPr>
              <w:jc w:val="center"/>
            </w:pPr>
            <w:r>
              <w:t>0,284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27</w:t>
            </w:r>
          </w:p>
        </w:tc>
        <w:tc>
          <w:tcPr>
            <w:tcW w:w="2106" w:type="dxa"/>
            <w:tcBorders>
              <w:left w:val="single" w:sz="6" w:space="0" w:color="auto"/>
            </w:tcBorders>
          </w:tcPr>
          <w:p w:rsidR="00000000" w:rsidRDefault="002E0998">
            <w:pPr>
              <w:jc w:val="center"/>
            </w:pPr>
            <w:r>
              <w:t>3,561</w:t>
            </w:r>
          </w:p>
        </w:tc>
        <w:tc>
          <w:tcPr>
            <w:tcW w:w="2106" w:type="dxa"/>
            <w:tcBorders>
              <w:left w:val="single" w:sz="6" w:space="0" w:color="auto"/>
              <w:right w:val="single" w:sz="6" w:space="0" w:color="auto"/>
            </w:tcBorders>
          </w:tcPr>
          <w:p w:rsidR="00000000" w:rsidRDefault="002E0998">
            <w:pPr>
              <w:jc w:val="center"/>
            </w:pPr>
            <w:r>
              <w:t>0,281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28</w:t>
            </w:r>
          </w:p>
        </w:tc>
        <w:tc>
          <w:tcPr>
            <w:tcW w:w="2106" w:type="dxa"/>
            <w:tcBorders>
              <w:left w:val="single" w:sz="6" w:space="0" w:color="auto"/>
            </w:tcBorders>
          </w:tcPr>
          <w:p w:rsidR="00000000" w:rsidRDefault="002E0998">
            <w:pPr>
              <w:jc w:val="center"/>
            </w:pPr>
            <w:r>
              <w:t>3,597</w:t>
            </w:r>
          </w:p>
        </w:tc>
        <w:tc>
          <w:tcPr>
            <w:tcW w:w="2106" w:type="dxa"/>
            <w:tcBorders>
              <w:left w:val="single" w:sz="6" w:space="0" w:color="auto"/>
              <w:right w:val="single" w:sz="6" w:space="0" w:color="auto"/>
            </w:tcBorders>
          </w:tcPr>
          <w:p w:rsidR="00000000" w:rsidRDefault="002E0998">
            <w:pPr>
              <w:jc w:val="center"/>
            </w:pPr>
            <w:r>
              <w:t>0,279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29</w:t>
            </w:r>
          </w:p>
        </w:tc>
        <w:tc>
          <w:tcPr>
            <w:tcW w:w="2106" w:type="dxa"/>
            <w:tcBorders>
              <w:left w:val="single" w:sz="6" w:space="0" w:color="auto"/>
            </w:tcBorders>
          </w:tcPr>
          <w:p w:rsidR="00000000" w:rsidRDefault="002E0998">
            <w:pPr>
              <w:jc w:val="center"/>
            </w:pPr>
            <w:r>
              <w:t>3,633</w:t>
            </w:r>
          </w:p>
        </w:tc>
        <w:tc>
          <w:tcPr>
            <w:tcW w:w="2106" w:type="dxa"/>
            <w:tcBorders>
              <w:left w:val="single" w:sz="6" w:space="0" w:color="auto"/>
              <w:right w:val="single" w:sz="6" w:space="0" w:color="auto"/>
            </w:tcBorders>
          </w:tcPr>
          <w:p w:rsidR="00000000" w:rsidRDefault="002E0998">
            <w:pPr>
              <w:jc w:val="center"/>
            </w:pPr>
            <w:r>
              <w:t>0,275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1,30</w:t>
            </w:r>
          </w:p>
        </w:tc>
        <w:tc>
          <w:tcPr>
            <w:tcW w:w="2106" w:type="dxa"/>
            <w:tcBorders>
              <w:left w:val="single" w:sz="6" w:space="0" w:color="auto"/>
            </w:tcBorders>
          </w:tcPr>
          <w:p w:rsidR="00000000" w:rsidRDefault="002E0998">
            <w:pPr>
              <w:jc w:val="center"/>
            </w:pPr>
            <w:r>
              <w:t>3,669</w:t>
            </w:r>
          </w:p>
        </w:tc>
        <w:tc>
          <w:tcPr>
            <w:tcW w:w="2106" w:type="dxa"/>
            <w:tcBorders>
              <w:left w:val="single" w:sz="6" w:space="0" w:color="auto"/>
              <w:right w:val="single" w:sz="6" w:space="0" w:color="auto"/>
            </w:tcBorders>
          </w:tcPr>
          <w:p w:rsidR="00000000" w:rsidRDefault="002E0998">
            <w:pPr>
              <w:jc w:val="center"/>
            </w:pPr>
            <w:r>
              <w:t>0,273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31</w:t>
            </w:r>
          </w:p>
        </w:tc>
        <w:tc>
          <w:tcPr>
            <w:tcW w:w="2106" w:type="dxa"/>
            <w:tcBorders>
              <w:left w:val="single" w:sz="6" w:space="0" w:color="auto"/>
            </w:tcBorders>
          </w:tcPr>
          <w:p w:rsidR="00000000" w:rsidRDefault="002E0998">
            <w:pPr>
              <w:jc w:val="center"/>
            </w:pPr>
            <w:r>
              <w:t>3,706</w:t>
            </w:r>
          </w:p>
        </w:tc>
        <w:tc>
          <w:tcPr>
            <w:tcW w:w="2106" w:type="dxa"/>
            <w:tcBorders>
              <w:left w:val="single" w:sz="6" w:space="0" w:color="auto"/>
              <w:right w:val="single" w:sz="6" w:space="0" w:color="auto"/>
            </w:tcBorders>
          </w:tcPr>
          <w:p w:rsidR="00000000" w:rsidRDefault="002E0998">
            <w:pPr>
              <w:jc w:val="center"/>
            </w:pPr>
            <w:r>
              <w:t>0,270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32</w:t>
            </w:r>
          </w:p>
        </w:tc>
        <w:tc>
          <w:tcPr>
            <w:tcW w:w="2106" w:type="dxa"/>
            <w:tcBorders>
              <w:left w:val="single" w:sz="6" w:space="0" w:color="auto"/>
            </w:tcBorders>
          </w:tcPr>
          <w:p w:rsidR="00000000" w:rsidRDefault="002E0998">
            <w:pPr>
              <w:jc w:val="center"/>
            </w:pPr>
            <w:r>
              <w:t>3,743</w:t>
            </w:r>
          </w:p>
        </w:tc>
        <w:tc>
          <w:tcPr>
            <w:tcW w:w="2106" w:type="dxa"/>
            <w:tcBorders>
              <w:left w:val="single" w:sz="6" w:space="0" w:color="auto"/>
              <w:right w:val="single" w:sz="6" w:space="0" w:color="auto"/>
            </w:tcBorders>
          </w:tcPr>
          <w:p w:rsidR="00000000" w:rsidRDefault="002E0998">
            <w:pPr>
              <w:jc w:val="center"/>
            </w:pPr>
            <w:r>
              <w:t>0,267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33</w:t>
            </w:r>
          </w:p>
        </w:tc>
        <w:tc>
          <w:tcPr>
            <w:tcW w:w="2106" w:type="dxa"/>
            <w:tcBorders>
              <w:left w:val="single" w:sz="6" w:space="0" w:color="auto"/>
            </w:tcBorders>
          </w:tcPr>
          <w:p w:rsidR="00000000" w:rsidRDefault="002E0998">
            <w:pPr>
              <w:jc w:val="center"/>
            </w:pPr>
            <w:r>
              <w:t>3,781</w:t>
            </w:r>
          </w:p>
        </w:tc>
        <w:tc>
          <w:tcPr>
            <w:tcW w:w="2106" w:type="dxa"/>
            <w:tcBorders>
              <w:left w:val="single" w:sz="6" w:space="0" w:color="auto"/>
              <w:right w:val="single" w:sz="6" w:space="0" w:color="auto"/>
            </w:tcBorders>
          </w:tcPr>
          <w:p w:rsidR="00000000" w:rsidRDefault="002E0998">
            <w:pPr>
              <w:jc w:val="center"/>
            </w:pPr>
            <w:r>
              <w:t>0,265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34</w:t>
            </w:r>
          </w:p>
        </w:tc>
        <w:tc>
          <w:tcPr>
            <w:tcW w:w="2106" w:type="dxa"/>
            <w:tcBorders>
              <w:left w:val="single" w:sz="6" w:space="0" w:color="auto"/>
            </w:tcBorders>
          </w:tcPr>
          <w:p w:rsidR="00000000" w:rsidRDefault="002E0998">
            <w:pPr>
              <w:jc w:val="center"/>
            </w:pPr>
            <w:r>
              <w:t>3,819</w:t>
            </w:r>
          </w:p>
        </w:tc>
        <w:tc>
          <w:tcPr>
            <w:tcW w:w="2106" w:type="dxa"/>
            <w:tcBorders>
              <w:left w:val="single" w:sz="6" w:space="0" w:color="auto"/>
              <w:right w:val="single" w:sz="6" w:space="0" w:color="auto"/>
            </w:tcBorders>
          </w:tcPr>
          <w:p w:rsidR="00000000" w:rsidRDefault="002E0998">
            <w:pPr>
              <w:jc w:val="center"/>
            </w:pPr>
            <w:r>
              <w:t>0,262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w:t>
            </w:r>
            <w:r>
              <w:rPr>
                <w:lang w:val="en-US"/>
              </w:rPr>
              <w:t>,</w:t>
            </w:r>
            <w:r>
              <w:t>35</w:t>
            </w:r>
          </w:p>
        </w:tc>
        <w:tc>
          <w:tcPr>
            <w:tcW w:w="2106" w:type="dxa"/>
            <w:tcBorders>
              <w:left w:val="single" w:sz="6" w:space="0" w:color="auto"/>
            </w:tcBorders>
          </w:tcPr>
          <w:p w:rsidR="00000000" w:rsidRDefault="002E0998">
            <w:pPr>
              <w:jc w:val="center"/>
            </w:pPr>
            <w:r>
              <w:t>3,857</w:t>
            </w:r>
          </w:p>
        </w:tc>
        <w:tc>
          <w:tcPr>
            <w:tcW w:w="2106" w:type="dxa"/>
            <w:tcBorders>
              <w:left w:val="single" w:sz="6" w:space="0" w:color="auto"/>
              <w:right w:val="single" w:sz="6" w:space="0" w:color="auto"/>
            </w:tcBorders>
          </w:tcPr>
          <w:p w:rsidR="00000000" w:rsidRDefault="002E0998">
            <w:pPr>
              <w:jc w:val="center"/>
            </w:pPr>
            <w:r>
              <w:t>0,259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36</w:t>
            </w:r>
          </w:p>
        </w:tc>
        <w:tc>
          <w:tcPr>
            <w:tcW w:w="2106" w:type="dxa"/>
            <w:tcBorders>
              <w:left w:val="single" w:sz="6" w:space="0" w:color="auto"/>
            </w:tcBorders>
          </w:tcPr>
          <w:p w:rsidR="00000000" w:rsidRDefault="002E0998">
            <w:pPr>
              <w:jc w:val="center"/>
            </w:pPr>
            <w:r>
              <w:t>3,896</w:t>
            </w:r>
          </w:p>
        </w:tc>
        <w:tc>
          <w:tcPr>
            <w:tcW w:w="2106" w:type="dxa"/>
            <w:tcBorders>
              <w:left w:val="single" w:sz="6" w:space="0" w:color="auto"/>
              <w:right w:val="single" w:sz="6" w:space="0" w:color="auto"/>
            </w:tcBorders>
          </w:tcPr>
          <w:p w:rsidR="00000000" w:rsidRDefault="002E0998">
            <w:pPr>
              <w:jc w:val="center"/>
            </w:pPr>
            <w:r>
              <w:t>0,257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37</w:t>
            </w:r>
          </w:p>
        </w:tc>
        <w:tc>
          <w:tcPr>
            <w:tcW w:w="2106" w:type="dxa"/>
            <w:tcBorders>
              <w:left w:val="single" w:sz="6" w:space="0" w:color="auto"/>
            </w:tcBorders>
          </w:tcPr>
          <w:p w:rsidR="00000000" w:rsidRDefault="002E0998">
            <w:pPr>
              <w:jc w:val="center"/>
            </w:pPr>
            <w:r>
              <w:t>3,935</w:t>
            </w:r>
          </w:p>
        </w:tc>
        <w:tc>
          <w:tcPr>
            <w:tcW w:w="2106" w:type="dxa"/>
            <w:tcBorders>
              <w:left w:val="single" w:sz="6" w:space="0" w:color="auto"/>
              <w:right w:val="single" w:sz="6" w:space="0" w:color="auto"/>
            </w:tcBorders>
          </w:tcPr>
          <w:p w:rsidR="00000000" w:rsidRDefault="002E0998">
            <w:pPr>
              <w:jc w:val="center"/>
            </w:pPr>
            <w:r>
              <w:t>0,254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38</w:t>
            </w:r>
          </w:p>
        </w:tc>
        <w:tc>
          <w:tcPr>
            <w:tcW w:w="2106" w:type="dxa"/>
            <w:tcBorders>
              <w:left w:val="single" w:sz="6" w:space="0" w:color="auto"/>
            </w:tcBorders>
          </w:tcPr>
          <w:p w:rsidR="00000000" w:rsidRDefault="002E0998">
            <w:pPr>
              <w:jc w:val="center"/>
            </w:pPr>
            <w:r>
              <w:t>3,975</w:t>
            </w:r>
          </w:p>
        </w:tc>
        <w:tc>
          <w:tcPr>
            <w:tcW w:w="2106" w:type="dxa"/>
            <w:tcBorders>
              <w:left w:val="single" w:sz="6" w:space="0" w:color="auto"/>
              <w:right w:val="single" w:sz="6" w:space="0" w:color="auto"/>
            </w:tcBorders>
          </w:tcPr>
          <w:p w:rsidR="00000000" w:rsidRDefault="002E0998">
            <w:pPr>
              <w:jc w:val="center"/>
            </w:pPr>
            <w:r>
              <w:t>0,252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39</w:t>
            </w:r>
          </w:p>
        </w:tc>
        <w:tc>
          <w:tcPr>
            <w:tcW w:w="2106" w:type="dxa"/>
            <w:tcBorders>
              <w:left w:val="single" w:sz="6" w:space="0" w:color="auto"/>
            </w:tcBorders>
          </w:tcPr>
          <w:p w:rsidR="00000000" w:rsidRDefault="002E0998">
            <w:pPr>
              <w:jc w:val="center"/>
            </w:pPr>
            <w:r>
              <w:t>4,015</w:t>
            </w:r>
          </w:p>
        </w:tc>
        <w:tc>
          <w:tcPr>
            <w:tcW w:w="2106" w:type="dxa"/>
            <w:tcBorders>
              <w:left w:val="single" w:sz="6" w:space="0" w:color="auto"/>
              <w:right w:val="single" w:sz="6" w:space="0" w:color="auto"/>
            </w:tcBorders>
          </w:tcPr>
          <w:p w:rsidR="00000000" w:rsidRDefault="002E0998">
            <w:pPr>
              <w:jc w:val="center"/>
            </w:pPr>
            <w:r>
              <w:t>0,249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w:t>
            </w:r>
            <w:r>
              <w:rPr>
                <w:lang w:val="en-US"/>
              </w:rPr>
              <w:t>,</w:t>
            </w:r>
            <w:r>
              <w:t>40</w:t>
            </w:r>
          </w:p>
        </w:tc>
        <w:tc>
          <w:tcPr>
            <w:tcW w:w="2106" w:type="dxa"/>
            <w:tcBorders>
              <w:left w:val="single" w:sz="6" w:space="0" w:color="auto"/>
            </w:tcBorders>
          </w:tcPr>
          <w:p w:rsidR="00000000" w:rsidRDefault="002E0998">
            <w:pPr>
              <w:jc w:val="center"/>
            </w:pPr>
            <w:r>
              <w:t>4,055</w:t>
            </w:r>
          </w:p>
        </w:tc>
        <w:tc>
          <w:tcPr>
            <w:tcW w:w="2106" w:type="dxa"/>
            <w:tcBorders>
              <w:left w:val="single" w:sz="6" w:space="0" w:color="auto"/>
              <w:right w:val="single" w:sz="6" w:space="0" w:color="auto"/>
            </w:tcBorders>
          </w:tcPr>
          <w:p w:rsidR="00000000" w:rsidRDefault="002E0998">
            <w:pPr>
              <w:jc w:val="center"/>
            </w:pPr>
            <w:r>
              <w:t>0,247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41</w:t>
            </w:r>
          </w:p>
        </w:tc>
        <w:tc>
          <w:tcPr>
            <w:tcW w:w="2106" w:type="dxa"/>
            <w:tcBorders>
              <w:left w:val="single" w:sz="6" w:space="0" w:color="auto"/>
            </w:tcBorders>
          </w:tcPr>
          <w:p w:rsidR="00000000" w:rsidRDefault="002E0998">
            <w:pPr>
              <w:jc w:val="center"/>
            </w:pPr>
            <w:r>
              <w:t>4,096</w:t>
            </w:r>
          </w:p>
        </w:tc>
        <w:tc>
          <w:tcPr>
            <w:tcW w:w="2106" w:type="dxa"/>
            <w:tcBorders>
              <w:left w:val="single" w:sz="6" w:space="0" w:color="auto"/>
              <w:right w:val="single" w:sz="6" w:space="0" w:color="auto"/>
            </w:tcBorders>
          </w:tcPr>
          <w:p w:rsidR="00000000" w:rsidRDefault="002E0998">
            <w:pPr>
              <w:jc w:val="center"/>
            </w:pPr>
            <w:r>
              <w:t>0,244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42</w:t>
            </w:r>
          </w:p>
        </w:tc>
        <w:tc>
          <w:tcPr>
            <w:tcW w:w="2106" w:type="dxa"/>
            <w:tcBorders>
              <w:left w:val="single" w:sz="6" w:space="0" w:color="auto"/>
            </w:tcBorders>
          </w:tcPr>
          <w:p w:rsidR="00000000" w:rsidRDefault="002E0998">
            <w:pPr>
              <w:jc w:val="center"/>
            </w:pPr>
            <w:r>
              <w:t>4,137</w:t>
            </w:r>
          </w:p>
        </w:tc>
        <w:tc>
          <w:tcPr>
            <w:tcW w:w="2106" w:type="dxa"/>
            <w:tcBorders>
              <w:left w:val="single" w:sz="6" w:space="0" w:color="auto"/>
              <w:right w:val="single" w:sz="6" w:space="0" w:color="auto"/>
            </w:tcBorders>
          </w:tcPr>
          <w:p w:rsidR="00000000" w:rsidRDefault="002E0998">
            <w:pPr>
              <w:jc w:val="center"/>
            </w:pPr>
            <w:r>
              <w:t>0,242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43</w:t>
            </w:r>
          </w:p>
        </w:tc>
        <w:tc>
          <w:tcPr>
            <w:tcW w:w="2106" w:type="dxa"/>
            <w:tcBorders>
              <w:left w:val="single" w:sz="6" w:space="0" w:color="auto"/>
            </w:tcBorders>
          </w:tcPr>
          <w:p w:rsidR="00000000" w:rsidRDefault="002E0998">
            <w:pPr>
              <w:jc w:val="center"/>
            </w:pPr>
            <w:r>
              <w:t>4,179</w:t>
            </w:r>
          </w:p>
        </w:tc>
        <w:tc>
          <w:tcPr>
            <w:tcW w:w="2106" w:type="dxa"/>
            <w:tcBorders>
              <w:left w:val="single" w:sz="6" w:space="0" w:color="auto"/>
              <w:right w:val="single" w:sz="6" w:space="0" w:color="auto"/>
            </w:tcBorders>
          </w:tcPr>
          <w:p w:rsidR="00000000" w:rsidRDefault="002E0998">
            <w:pPr>
              <w:jc w:val="center"/>
            </w:pPr>
            <w:r>
              <w:t>0,239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44</w:t>
            </w:r>
          </w:p>
        </w:tc>
        <w:tc>
          <w:tcPr>
            <w:tcW w:w="2106" w:type="dxa"/>
            <w:tcBorders>
              <w:left w:val="single" w:sz="6" w:space="0" w:color="auto"/>
            </w:tcBorders>
          </w:tcPr>
          <w:p w:rsidR="00000000" w:rsidRDefault="002E0998">
            <w:pPr>
              <w:jc w:val="center"/>
            </w:pPr>
            <w:r>
              <w:t>4,221</w:t>
            </w:r>
          </w:p>
        </w:tc>
        <w:tc>
          <w:tcPr>
            <w:tcW w:w="2106" w:type="dxa"/>
            <w:tcBorders>
              <w:left w:val="single" w:sz="6" w:space="0" w:color="auto"/>
              <w:right w:val="single" w:sz="6" w:space="0" w:color="auto"/>
            </w:tcBorders>
          </w:tcPr>
          <w:p w:rsidR="00000000" w:rsidRDefault="002E0998">
            <w:pPr>
              <w:jc w:val="center"/>
            </w:pPr>
            <w:r>
              <w:t>0,237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1,45</w:t>
            </w:r>
          </w:p>
        </w:tc>
        <w:tc>
          <w:tcPr>
            <w:tcW w:w="2106" w:type="dxa"/>
            <w:tcBorders>
              <w:left w:val="single" w:sz="6" w:space="0" w:color="auto"/>
            </w:tcBorders>
          </w:tcPr>
          <w:p w:rsidR="00000000" w:rsidRDefault="002E0998">
            <w:pPr>
              <w:jc w:val="center"/>
            </w:pPr>
            <w:r>
              <w:t>4,263</w:t>
            </w:r>
          </w:p>
        </w:tc>
        <w:tc>
          <w:tcPr>
            <w:tcW w:w="2106" w:type="dxa"/>
            <w:tcBorders>
              <w:left w:val="single" w:sz="6" w:space="0" w:color="auto"/>
              <w:right w:val="single" w:sz="6" w:space="0" w:color="auto"/>
            </w:tcBorders>
          </w:tcPr>
          <w:p w:rsidR="00000000" w:rsidRDefault="002E0998">
            <w:pPr>
              <w:jc w:val="center"/>
            </w:pPr>
            <w:r>
              <w:t>0,235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46</w:t>
            </w:r>
          </w:p>
        </w:tc>
        <w:tc>
          <w:tcPr>
            <w:tcW w:w="2106" w:type="dxa"/>
            <w:tcBorders>
              <w:left w:val="single" w:sz="6" w:space="0" w:color="auto"/>
            </w:tcBorders>
          </w:tcPr>
          <w:p w:rsidR="00000000" w:rsidRDefault="002E0998">
            <w:pPr>
              <w:jc w:val="center"/>
            </w:pPr>
            <w:r>
              <w:t>4,306</w:t>
            </w:r>
          </w:p>
        </w:tc>
        <w:tc>
          <w:tcPr>
            <w:tcW w:w="2106" w:type="dxa"/>
            <w:tcBorders>
              <w:left w:val="single" w:sz="6" w:space="0" w:color="auto"/>
              <w:right w:val="single" w:sz="6" w:space="0" w:color="auto"/>
            </w:tcBorders>
          </w:tcPr>
          <w:p w:rsidR="00000000" w:rsidRDefault="002E0998">
            <w:pPr>
              <w:jc w:val="center"/>
            </w:pPr>
            <w:r>
              <w:t>0,232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47</w:t>
            </w:r>
          </w:p>
        </w:tc>
        <w:tc>
          <w:tcPr>
            <w:tcW w:w="2106" w:type="dxa"/>
            <w:tcBorders>
              <w:left w:val="single" w:sz="6" w:space="0" w:color="auto"/>
            </w:tcBorders>
          </w:tcPr>
          <w:p w:rsidR="00000000" w:rsidRDefault="002E0998">
            <w:pPr>
              <w:jc w:val="center"/>
            </w:pPr>
            <w:r>
              <w:t>4,349</w:t>
            </w:r>
          </w:p>
        </w:tc>
        <w:tc>
          <w:tcPr>
            <w:tcW w:w="2106" w:type="dxa"/>
            <w:tcBorders>
              <w:left w:val="single" w:sz="6" w:space="0" w:color="auto"/>
              <w:right w:val="single" w:sz="6" w:space="0" w:color="auto"/>
            </w:tcBorders>
          </w:tcPr>
          <w:p w:rsidR="00000000" w:rsidRDefault="002E0998">
            <w:pPr>
              <w:jc w:val="center"/>
            </w:pPr>
            <w:r>
              <w:t>0,230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48</w:t>
            </w:r>
          </w:p>
        </w:tc>
        <w:tc>
          <w:tcPr>
            <w:tcW w:w="2106" w:type="dxa"/>
            <w:tcBorders>
              <w:left w:val="single" w:sz="6" w:space="0" w:color="auto"/>
            </w:tcBorders>
          </w:tcPr>
          <w:p w:rsidR="00000000" w:rsidRDefault="002E0998">
            <w:pPr>
              <w:jc w:val="center"/>
            </w:pPr>
            <w:r>
              <w:t>4,393</w:t>
            </w:r>
          </w:p>
        </w:tc>
        <w:tc>
          <w:tcPr>
            <w:tcW w:w="2106" w:type="dxa"/>
            <w:tcBorders>
              <w:left w:val="single" w:sz="6" w:space="0" w:color="auto"/>
              <w:right w:val="single" w:sz="6" w:space="0" w:color="auto"/>
            </w:tcBorders>
          </w:tcPr>
          <w:p w:rsidR="00000000" w:rsidRDefault="002E0998">
            <w:pPr>
              <w:jc w:val="center"/>
            </w:pPr>
            <w:r>
              <w:t>0,228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49</w:t>
            </w:r>
          </w:p>
        </w:tc>
        <w:tc>
          <w:tcPr>
            <w:tcW w:w="2106" w:type="dxa"/>
            <w:tcBorders>
              <w:left w:val="single" w:sz="6" w:space="0" w:color="auto"/>
            </w:tcBorders>
          </w:tcPr>
          <w:p w:rsidR="00000000" w:rsidRDefault="002E0998">
            <w:pPr>
              <w:jc w:val="center"/>
            </w:pPr>
            <w:r>
              <w:t>4,437</w:t>
            </w:r>
          </w:p>
        </w:tc>
        <w:tc>
          <w:tcPr>
            <w:tcW w:w="2106" w:type="dxa"/>
            <w:tcBorders>
              <w:left w:val="single" w:sz="6" w:space="0" w:color="auto"/>
              <w:right w:val="single" w:sz="6" w:space="0" w:color="auto"/>
            </w:tcBorders>
          </w:tcPr>
          <w:p w:rsidR="00000000" w:rsidRDefault="002E0998">
            <w:pPr>
              <w:jc w:val="center"/>
            </w:pPr>
            <w:r>
              <w:t>0,225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1,50</w:t>
            </w:r>
          </w:p>
        </w:tc>
        <w:tc>
          <w:tcPr>
            <w:tcW w:w="2106" w:type="dxa"/>
            <w:tcBorders>
              <w:left w:val="single" w:sz="6" w:space="0" w:color="auto"/>
            </w:tcBorders>
          </w:tcPr>
          <w:p w:rsidR="00000000" w:rsidRDefault="002E0998">
            <w:pPr>
              <w:jc w:val="center"/>
            </w:pPr>
            <w:r>
              <w:t>4,482</w:t>
            </w:r>
          </w:p>
        </w:tc>
        <w:tc>
          <w:tcPr>
            <w:tcW w:w="2106" w:type="dxa"/>
            <w:tcBorders>
              <w:left w:val="single" w:sz="6" w:space="0" w:color="auto"/>
              <w:right w:val="single" w:sz="6" w:space="0" w:color="auto"/>
            </w:tcBorders>
          </w:tcPr>
          <w:p w:rsidR="00000000" w:rsidRDefault="002E0998">
            <w:pPr>
              <w:jc w:val="center"/>
            </w:pPr>
            <w:r>
              <w:t>0,223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51</w:t>
            </w:r>
          </w:p>
        </w:tc>
        <w:tc>
          <w:tcPr>
            <w:tcW w:w="2106" w:type="dxa"/>
            <w:tcBorders>
              <w:left w:val="single" w:sz="6" w:space="0" w:color="auto"/>
            </w:tcBorders>
          </w:tcPr>
          <w:p w:rsidR="00000000" w:rsidRDefault="002E0998">
            <w:pPr>
              <w:jc w:val="center"/>
            </w:pPr>
            <w:r>
              <w:t>4,527</w:t>
            </w:r>
          </w:p>
        </w:tc>
        <w:tc>
          <w:tcPr>
            <w:tcW w:w="2106" w:type="dxa"/>
            <w:tcBorders>
              <w:left w:val="single" w:sz="6" w:space="0" w:color="auto"/>
              <w:right w:val="single" w:sz="6" w:space="0" w:color="auto"/>
            </w:tcBorders>
          </w:tcPr>
          <w:p w:rsidR="00000000" w:rsidRDefault="002E0998">
            <w:pPr>
              <w:jc w:val="center"/>
            </w:pPr>
            <w:r>
              <w:t>0,221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52</w:t>
            </w:r>
          </w:p>
        </w:tc>
        <w:tc>
          <w:tcPr>
            <w:tcW w:w="2106" w:type="dxa"/>
            <w:tcBorders>
              <w:left w:val="single" w:sz="6" w:space="0" w:color="auto"/>
            </w:tcBorders>
          </w:tcPr>
          <w:p w:rsidR="00000000" w:rsidRDefault="002E0998">
            <w:pPr>
              <w:jc w:val="center"/>
            </w:pPr>
            <w:r>
              <w:t>4,572</w:t>
            </w:r>
          </w:p>
        </w:tc>
        <w:tc>
          <w:tcPr>
            <w:tcW w:w="2106" w:type="dxa"/>
            <w:tcBorders>
              <w:left w:val="single" w:sz="6" w:space="0" w:color="auto"/>
              <w:right w:val="single" w:sz="6" w:space="0" w:color="auto"/>
            </w:tcBorders>
          </w:tcPr>
          <w:p w:rsidR="00000000" w:rsidRDefault="002E0998">
            <w:pPr>
              <w:jc w:val="center"/>
            </w:pPr>
            <w:r>
              <w:t>0,219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53</w:t>
            </w:r>
          </w:p>
        </w:tc>
        <w:tc>
          <w:tcPr>
            <w:tcW w:w="2106" w:type="dxa"/>
            <w:tcBorders>
              <w:left w:val="single" w:sz="6" w:space="0" w:color="auto"/>
            </w:tcBorders>
          </w:tcPr>
          <w:p w:rsidR="00000000" w:rsidRDefault="002E0998">
            <w:pPr>
              <w:jc w:val="center"/>
            </w:pPr>
            <w:r>
              <w:t>4</w:t>
            </w:r>
            <w:r>
              <w:rPr>
                <w:lang w:val="en-US"/>
              </w:rPr>
              <w:t>,</w:t>
            </w:r>
            <w:r>
              <w:t>618</w:t>
            </w:r>
          </w:p>
        </w:tc>
        <w:tc>
          <w:tcPr>
            <w:tcW w:w="2106" w:type="dxa"/>
            <w:tcBorders>
              <w:left w:val="single" w:sz="6" w:space="0" w:color="auto"/>
              <w:right w:val="single" w:sz="6" w:space="0" w:color="auto"/>
            </w:tcBorders>
          </w:tcPr>
          <w:p w:rsidR="00000000" w:rsidRDefault="002E0998">
            <w:pPr>
              <w:jc w:val="center"/>
            </w:pPr>
            <w:r>
              <w:t>0,217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54</w:t>
            </w:r>
          </w:p>
        </w:tc>
        <w:tc>
          <w:tcPr>
            <w:tcW w:w="2106" w:type="dxa"/>
            <w:tcBorders>
              <w:left w:val="single" w:sz="6" w:space="0" w:color="auto"/>
            </w:tcBorders>
          </w:tcPr>
          <w:p w:rsidR="00000000" w:rsidRDefault="002E0998">
            <w:pPr>
              <w:jc w:val="center"/>
            </w:pPr>
            <w:r>
              <w:t>4,665</w:t>
            </w:r>
          </w:p>
        </w:tc>
        <w:tc>
          <w:tcPr>
            <w:tcW w:w="2106" w:type="dxa"/>
            <w:tcBorders>
              <w:left w:val="single" w:sz="6" w:space="0" w:color="auto"/>
              <w:right w:val="single" w:sz="6" w:space="0" w:color="auto"/>
            </w:tcBorders>
          </w:tcPr>
          <w:p w:rsidR="00000000" w:rsidRDefault="002E0998">
            <w:pPr>
              <w:jc w:val="center"/>
            </w:pPr>
            <w:r>
              <w:t>0,214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1,55</w:t>
            </w:r>
          </w:p>
        </w:tc>
        <w:tc>
          <w:tcPr>
            <w:tcW w:w="2106" w:type="dxa"/>
            <w:tcBorders>
              <w:left w:val="single" w:sz="6" w:space="0" w:color="auto"/>
            </w:tcBorders>
          </w:tcPr>
          <w:p w:rsidR="00000000" w:rsidRDefault="002E0998">
            <w:pPr>
              <w:jc w:val="center"/>
            </w:pPr>
            <w:r>
              <w:t>4,712</w:t>
            </w:r>
          </w:p>
        </w:tc>
        <w:tc>
          <w:tcPr>
            <w:tcW w:w="2106" w:type="dxa"/>
            <w:tcBorders>
              <w:left w:val="single" w:sz="6" w:space="0" w:color="auto"/>
              <w:right w:val="single" w:sz="6" w:space="0" w:color="auto"/>
            </w:tcBorders>
          </w:tcPr>
          <w:p w:rsidR="00000000" w:rsidRDefault="002E0998">
            <w:pPr>
              <w:jc w:val="center"/>
            </w:pPr>
            <w:r>
              <w:t>0,21</w:t>
            </w:r>
            <w:r>
              <w:t>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56</w:t>
            </w:r>
          </w:p>
        </w:tc>
        <w:tc>
          <w:tcPr>
            <w:tcW w:w="2106" w:type="dxa"/>
            <w:tcBorders>
              <w:left w:val="single" w:sz="6" w:space="0" w:color="auto"/>
            </w:tcBorders>
          </w:tcPr>
          <w:p w:rsidR="00000000" w:rsidRDefault="002E0998">
            <w:pPr>
              <w:jc w:val="center"/>
            </w:pPr>
            <w:r>
              <w:t>4,759</w:t>
            </w:r>
          </w:p>
        </w:tc>
        <w:tc>
          <w:tcPr>
            <w:tcW w:w="2106" w:type="dxa"/>
            <w:tcBorders>
              <w:left w:val="single" w:sz="6" w:space="0" w:color="auto"/>
              <w:right w:val="single" w:sz="6" w:space="0" w:color="auto"/>
            </w:tcBorders>
          </w:tcPr>
          <w:p w:rsidR="00000000" w:rsidRDefault="002E0998">
            <w:pPr>
              <w:jc w:val="center"/>
            </w:pPr>
            <w:r>
              <w:t>0,210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57</w:t>
            </w:r>
          </w:p>
        </w:tc>
        <w:tc>
          <w:tcPr>
            <w:tcW w:w="2106" w:type="dxa"/>
            <w:tcBorders>
              <w:left w:val="single" w:sz="6" w:space="0" w:color="auto"/>
            </w:tcBorders>
          </w:tcPr>
          <w:p w:rsidR="00000000" w:rsidRDefault="002E0998">
            <w:pPr>
              <w:jc w:val="center"/>
            </w:pPr>
            <w:r>
              <w:t>4,807</w:t>
            </w:r>
          </w:p>
        </w:tc>
        <w:tc>
          <w:tcPr>
            <w:tcW w:w="2106" w:type="dxa"/>
            <w:tcBorders>
              <w:left w:val="single" w:sz="6" w:space="0" w:color="auto"/>
              <w:right w:val="single" w:sz="6" w:space="0" w:color="auto"/>
            </w:tcBorders>
          </w:tcPr>
          <w:p w:rsidR="00000000" w:rsidRDefault="002E0998">
            <w:pPr>
              <w:jc w:val="center"/>
            </w:pPr>
            <w:r>
              <w:t>0,208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58</w:t>
            </w:r>
          </w:p>
        </w:tc>
        <w:tc>
          <w:tcPr>
            <w:tcW w:w="2106" w:type="dxa"/>
            <w:tcBorders>
              <w:left w:val="single" w:sz="6" w:space="0" w:color="auto"/>
            </w:tcBorders>
          </w:tcPr>
          <w:p w:rsidR="00000000" w:rsidRDefault="002E0998">
            <w:pPr>
              <w:jc w:val="center"/>
            </w:pPr>
            <w:r>
              <w:t>4,855</w:t>
            </w:r>
          </w:p>
        </w:tc>
        <w:tc>
          <w:tcPr>
            <w:tcW w:w="2106" w:type="dxa"/>
            <w:tcBorders>
              <w:left w:val="single" w:sz="6" w:space="0" w:color="auto"/>
              <w:right w:val="single" w:sz="6" w:space="0" w:color="auto"/>
            </w:tcBorders>
          </w:tcPr>
          <w:p w:rsidR="00000000" w:rsidRDefault="002E0998">
            <w:pPr>
              <w:jc w:val="center"/>
            </w:pPr>
            <w:r>
              <w:t>0,206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59</w:t>
            </w:r>
          </w:p>
        </w:tc>
        <w:tc>
          <w:tcPr>
            <w:tcW w:w="2106" w:type="dxa"/>
            <w:tcBorders>
              <w:left w:val="single" w:sz="6" w:space="0" w:color="auto"/>
            </w:tcBorders>
          </w:tcPr>
          <w:p w:rsidR="00000000" w:rsidRDefault="002E0998">
            <w:pPr>
              <w:jc w:val="center"/>
            </w:pPr>
            <w:r>
              <w:t>4,904</w:t>
            </w:r>
          </w:p>
        </w:tc>
        <w:tc>
          <w:tcPr>
            <w:tcW w:w="2106" w:type="dxa"/>
            <w:tcBorders>
              <w:left w:val="single" w:sz="6" w:space="0" w:color="auto"/>
              <w:right w:val="single" w:sz="6" w:space="0" w:color="auto"/>
            </w:tcBorders>
          </w:tcPr>
          <w:p w:rsidR="00000000" w:rsidRDefault="002E0998">
            <w:pPr>
              <w:jc w:val="center"/>
            </w:pPr>
            <w:r>
              <w:t>0,204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1,60</w:t>
            </w:r>
          </w:p>
        </w:tc>
        <w:tc>
          <w:tcPr>
            <w:tcW w:w="2106" w:type="dxa"/>
            <w:tcBorders>
              <w:left w:val="single" w:sz="6" w:space="0" w:color="auto"/>
            </w:tcBorders>
          </w:tcPr>
          <w:p w:rsidR="00000000" w:rsidRDefault="002E0998">
            <w:pPr>
              <w:jc w:val="center"/>
            </w:pPr>
            <w:r>
              <w:t>4,953</w:t>
            </w:r>
          </w:p>
        </w:tc>
        <w:tc>
          <w:tcPr>
            <w:tcW w:w="2106" w:type="dxa"/>
            <w:tcBorders>
              <w:left w:val="single" w:sz="6" w:space="0" w:color="auto"/>
              <w:right w:val="single" w:sz="6" w:space="0" w:color="auto"/>
            </w:tcBorders>
          </w:tcPr>
          <w:p w:rsidR="00000000" w:rsidRDefault="002E0998">
            <w:pPr>
              <w:jc w:val="center"/>
            </w:pPr>
            <w:r>
              <w:t>0,202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61</w:t>
            </w:r>
          </w:p>
        </w:tc>
        <w:tc>
          <w:tcPr>
            <w:tcW w:w="2106" w:type="dxa"/>
            <w:tcBorders>
              <w:left w:val="single" w:sz="6" w:space="0" w:color="auto"/>
            </w:tcBorders>
          </w:tcPr>
          <w:p w:rsidR="00000000" w:rsidRDefault="002E0998">
            <w:pPr>
              <w:jc w:val="center"/>
            </w:pPr>
            <w:r>
              <w:t>5,003</w:t>
            </w:r>
          </w:p>
        </w:tc>
        <w:tc>
          <w:tcPr>
            <w:tcW w:w="2106" w:type="dxa"/>
            <w:tcBorders>
              <w:left w:val="single" w:sz="6" w:space="0" w:color="auto"/>
              <w:right w:val="single" w:sz="6" w:space="0" w:color="auto"/>
            </w:tcBorders>
          </w:tcPr>
          <w:p w:rsidR="00000000" w:rsidRDefault="002E0998">
            <w:pPr>
              <w:jc w:val="center"/>
            </w:pPr>
            <w:r>
              <w:t>0,200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62</w:t>
            </w:r>
          </w:p>
        </w:tc>
        <w:tc>
          <w:tcPr>
            <w:tcW w:w="2106" w:type="dxa"/>
            <w:tcBorders>
              <w:left w:val="single" w:sz="6" w:space="0" w:color="auto"/>
            </w:tcBorders>
          </w:tcPr>
          <w:p w:rsidR="00000000" w:rsidRDefault="002E0998">
            <w:pPr>
              <w:jc w:val="center"/>
            </w:pPr>
            <w:r>
              <w:t>5,053</w:t>
            </w:r>
          </w:p>
        </w:tc>
        <w:tc>
          <w:tcPr>
            <w:tcW w:w="2106" w:type="dxa"/>
            <w:tcBorders>
              <w:left w:val="single" w:sz="6" w:space="0" w:color="auto"/>
              <w:right w:val="single" w:sz="6" w:space="0" w:color="auto"/>
            </w:tcBorders>
          </w:tcPr>
          <w:p w:rsidR="00000000" w:rsidRDefault="002E0998">
            <w:pPr>
              <w:jc w:val="center"/>
            </w:pPr>
            <w:r>
              <w:t>0,198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63</w:t>
            </w:r>
          </w:p>
        </w:tc>
        <w:tc>
          <w:tcPr>
            <w:tcW w:w="2106" w:type="dxa"/>
            <w:tcBorders>
              <w:left w:val="single" w:sz="6" w:space="0" w:color="auto"/>
            </w:tcBorders>
          </w:tcPr>
          <w:p w:rsidR="00000000" w:rsidRDefault="002E0998">
            <w:pPr>
              <w:jc w:val="center"/>
            </w:pPr>
            <w:r>
              <w:t>5,104</w:t>
            </w:r>
          </w:p>
        </w:tc>
        <w:tc>
          <w:tcPr>
            <w:tcW w:w="2106" w:type="dxa"/>
            <w:tcBorders>
              <w:left w:val="single" w:sz="6" w:space="0" w:color="auto"/>
              <w:right w:val="single" w:sz="6" w:space="0" w:color="auto"/>
            </w:tcBorders>
          </w:tcPr>
          <w:p w:rsidR="00000000" w:rsidRDefault="002E0998">
            <w:pPr>
              <w:jc w:val="center"/>
            </w:pPr>
            <w:r>
              <w:t>0,196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64</w:t>
            </w:r>
          </w:p>
        </w:tc>
        <w:tc>
          <w:tcPr>
            <w:tcW w:w="2106" w:type="dxa"/>
            <w:tcBorders>
              <w:left w:val="single" w:sz="6" w:space="0" w:color="auto"/>
            </w:tcBorders>
          </w:tcPr>
          <w:p w:rsidR="00000000" w:rsidRDefault="002E0998">
            <w:pPr>
              <w:jc w:val="center"/>
            </w:pPr>
            <w:r>
              <w:t>5,155</w:t>
            </w:r>
          </w:p>
        </w:tc>
        <w:tc>
          <w:tcPr>
            <w:tcW w:w="2106" w:type="dxa"/>
            <w:tcBorders>
              <w:left w:val="single" w:sz="6" w:space="0" w:color="auto"/>
              <w:right w:val="single" w:sz="6" w:space="0" w:color="auto"/>
            </w:tcBorders>
          </w:tcPr>
          <w:p w:rsidR="00000000" w:rsidRDefault="002E0998">
            <w:pPr>
              <w:jc w:val="center"/>
            </w:pPr>
            <w:r>
              <w:t>0,194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1,65</w:t>
            </w:r>
          </w:p>
        </w:tc>
        <w:tc>
          <w:tcPr>
            <w:tcW w:w="2106" w:type="dxa"/>
            <w:tcBorders>
              <w:left w:val="single" w:sz="6" w:space="0" w:color="auto"/>
            </w:tcBorders>
          </w:tcPr>
          <w:p w:rsidR="00000000" w:rsidRDefault="002E0998">
            <w:pPr>
              <w:jc w:val="center"/>
            </w:pPr>
            <w:r>
              <w:t>5,207</w:t>
            </w:r>
          </w:p>
        </w:tc>
        <w:tc>
          <w:tcPr>
            <w:tcW w:w="2106" w:type="dxa"/>
            <w:tcBorders>
              <w:left w:val="single" w:sz="6" w:space="0" w:color="auto"/>
              <w:right w:val="single" w:sz="6" w:space="0" w:color="auto"/>
            </w:tcBorders>
          </w:tcPr>
          <w:p w:rsidR="00000000" w:rsidRDefault="002E0998">
            <w:pPr>
              <w:jc w:val="center"/>
            </w:pPr>
            <w:r>
              <w:t>0,192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66</w:t>
            </w:r>
          </w:p>
        </w:tc>
        <w:tc>
          <w:tcPr>
            <w:tcW w:w="2106" w:type="dxa"/>
            <w:tcBorders>
              <w:left w:val="single" w:sz="6" w:space="0" w:color="auto"/>
            </w:tcBorders>
          </w:tcPr>
          <w:p w:rsidR="00000000" w:rsidRDefault="002E0998">
            <w:pPr>
              <w:jc w:val="center"/>
            </w:pPr>
            <w:r>
              <w:t>5,259</w:t>
            </w:r>
          </w:p>
        </w:tc>
        <w:tc>
          <w:tcPr>
            <w:tcW w:w="2106" w:type="dxa"/>
            <w:tcBorders>
              <w:left w:val="single" w:sz="6" w:space="0" w:color="auto"/>
              <w:right w:val="single" w:sz="6" w:space="0" w:color="auto"/>
            </w:tcBorders>
          </w:tcPr>
          <w:p w:rsidR="00000000" w:rsidRDefault="002E0998">
            <w:pPr>
              <w:jc w:val="center"/>
            </w:pPr>
            <w:r>
              <w:t>0,190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67</w:t>
            </w:r>
          </w:p>
        </w:tc>
        <w:tc>
          <w:tcPr>
            <w:tcW w:w="2106" w:type="dxa"/>
            <w:tcBorders>
              <w:left w:val="single" w:sz="6" w:space="0" w:color="auto"/>
            </w:tcBorders>
          </w:tcPr>
          <w:p w:rsidR="00000000" w:rsidRDefault="002E0998">
            <w:pPr>
              <w:jc w:val="center"/>
            </w:pPr>
            <w:r>
              <w:t>5,312</w:t>
            </w:r>
          </w:p>
        </w:tc>
        <w:tc>
          <w:tcPr>
            <w:tcW w:w="2106" w:type="dxa"/>
            <w:tcBorders>
              <w:left w:val="single" w:sz="6" w:space="0" w:color="auto"/>
              <w:right w:val="single" w:sz="6" w:space="0" w:color="auto"/>
            </w:tcBorders>
          </w:tcPr>
          <w:p w:rsidR="00000000" w:rsidRDefault="002E0998">
            <w:pPr>
              <w:jc w:val="center"/>
            </w:pPr>
            <w:r>
              <w:t>0,188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68</w:t>
            </w:r>
          </w:p>
        </w:tc>
        <w:tc>
          <w:tcPr>
            <w:tcW w:w="2106" w:type="dxa"/>
            <w:tcBorders>
              <w:left w:val="single" w:sz="6" w:space="0" w:color="auto"/>
            </w:tcBorders>
          </w:tcPr>
          <w:p w:rsidR="00000000" w:rsidRDefault="002E0998">
            <w:pPr>
              <w:jc w:val="center"/>
            </w:pPr>
            <w:r>
              <w:t>5,366</w:t>
            </w:r>
          </w:p>
        </w:tc>
        <w:tc>
          <w:tcPr>
            <w:tcW w:w="2106" w:type="dxa"/>
            <w:tcBorders>
              <w:left w:val="single" w:sz="6" w:space="0" w:color="auto"/>
              <w:right w:val="single" w:sz="6" w:space="0" w:color="auto"/>
            </w:tcBorders>
          </w:tcPr>
          <w:p w:rsidR="00000000" w:rsidRDefault="002E0998">
            <w:pPr>
              <w:jc w:val="center"/>
            </w:pPr>
            <w:r>
              <w:t>0,186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69</w:t>
            </w:r>
          </w:p>
        </w:tc>
        <w:tc>
          <w:tcPr>
            <w:tcW w:w="2106" w:type="dxa"/>
            <w:tcBorders>
              <w:left w:val="single" w:sz="6" w:space="0" w:color="auto"/>
            </w:tcBorders>
          </w:tcPr>
          <w:p w:rsidR="00000000" w:rsidRDefault="002E0998">
            <w:pPr>
              <w:jc w:val="center"/>
            </w:pPr>
            <w:r>
              <w:t>5,420</w:t>
            </w:r>
          </w:p>
        </w:tc>
        <w:tc>
          <w:tcPr>
            <w:tcW w:w="2106" w:type="dxa"/>
            <w:tcBorders>
              <w:left w:val="single" w:sz="6" w:space="0" w:color="auto"/>
              <w:right w:val="single" w:sz="6" w:space="0" w:color="auto"/>
            </w:tcBorders>
          </w:tcPr>
          <w:p w:rsidR="00000000" w:rsidRDefault="002E0998">
            <w:pPr>
              <w:jc w:val="center"/>
            </w:pPr>
            <w:r>
              <w:t>0,185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1,70</w:t>
            </w:r>
          </w:p>
        </w:tc>
        <w:tc>
          <w:tcPr>
            <w:tcW w:w="2106" w:type="dxa"/>
            <w:tcBorders>
              <w:left w:val="single" w:sz="6" w:space="0" w:color="auto"/>
            </w:tcBorders>
          </w:tcPr>
          <w:p w:rsidR="00000000" w:rsidRDefault="002E0998">
            <w:pPr>
              <w:jc w:val="center"/>
            </w:pPr>
            <w:r>
              <w:t>5,474</w:t>
            </w:r>
          </w:p>
        </w:tc>
        <w:tc>
          <w:tcPr>
            <w:tcW w:w="2106" w:type="dxa"/>
            <w:tcBorders>
              <w:left w:val="single" w:sz="6" w:space="0" w:color="auto"/>
              <w:right w:val="single" w:sz="6" w:space="0" w:color="auto"/>
            </w:tcBorders>
          </w:tcPr>
          <w:p w:rsidR="00000000" w:rsidRDefault="002E0998">
            <w:pPr>
              <w:jc w:val="center"/>
            </w:pPr>
            <w:r>
              <w:t>0,183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71</w:t>
            </w:r>
          </w:p>
        </w:tc>
        <w:tc>
          <w:tcPr>
            <w:tcW w:w="2106" w:type="dxa"/>
            <w:tcBorders>
              <w:left w:val="single" w:sz="6" w:space="0" w:color="auto"/>
            </w:tcBorders>
          </w:tcPr>
          <w:p w:rsidR="00000000" w:rsidRDefault="002E0998">
            <w:pPr>
              <w:jc w:val="center"/>
            </w:pPr>
            <w:r>
              <w:t>5,529</w:t>
            </w:r>
          </w:p>
        </w:tc>
        <w:tc>
          <w:tcPr>
            <w:tcW w:w="2106" w:type="dxa"/>
            <w:tcBorders>
              <w:left w:val="single" w:sz="6" w:space="0" w:color="auto"/>
              <w:right w:val="single" w:sz="6" w:space="0" w:color="auto"/>
            </w:tcBorders>
          </w:tcPr>
          <w:p w:rsidR="00000000" w:rsidRDefault="002E0998">
            <w:pPr>
              <w:jc w:val="center"/>
            </w:pPr>
            <w:r>
              <w:t>0,181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72</w:t>
            </w:r>
          </w:p>
        </w:tc>
        <w:tc>
          <w:tcPr>
            <w:tcW w:w="2106" w:type="dxa"/>
            <w:tcBorders>
              <w:left w:val="single" w:sz="6" w:space="0" w:color="auto"/>
            </w:tcBorders>
          </w:tcPr>
          <w:p w:rsidR="00000000" w:rsidRDefault="002E0998">
            <w:pPr>
              <w:jc w:val="center"/>
            </w:pPr>
            <w:r>
              <w:t>5,585</w:t>
            </w:r>
          </w:p>
        </w:tc>
        <w:tc>
          <w:tcPr>
            <w:tcW w:w="2106" w:type="dxa"/>
            <w:tcBorders>
              <w:left w:val="single" w:sz="6" w:space="0" w:color="auto"/>
              <w:right w:val="single" w:sz="6" w:space="0" w:color="auto"/>
            </w:tcBorders>
          </w:tcPr>
          <w:p w:rsidR="00000000" w:rsidRDefault="002E0998">
            <w:pPr>
              <w:jc w:val="center"/>
            </w:pPr>
            <w:r>
              <w:t>0,179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73</w:t>
            </w:r>
          </w:p>
        </w:tc>
        <w:tc>
          <w:tcPr>
            <w:tcW w:w="2106" w:type="dxa"/>
            <w:tcBorders>
              <w:left w:val="single" w:sz="6" w:space="0" w:color="auto"/>
            </w:tcBorders>
          </w:tcPr>
          <w:p w:rsidR="00000000" w:rsidRDefault="002E0998">
            <w:pPr>
              <w:jc w:val="center"/>
            </w:pPr>
            <w:r>
              <w:t>5,641</w:t>
            </w:r>
          </w:p>
        </w:tc>
        <w:tc>
          <w:tcPr>
            <w:tcW w:w="2106" w:type="dxa"/>
            <w:tcBorders>
              <w:left w:val="single" w:sz="6" w:space="0" w:color="auto"/>
              <w:right w:val="single" w:sz="6" w:space="0" w:color="auto"/>
            </w:tcBorders>
          </w:tcPr>
          <w:p w:rsidR="00000000" w:rsidRDefault="002E0998">
            <w:pPr>
              <w:jc w:val="center"/>
            </w:pPr>
            <w:r>
              <w:t>0,177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74</w:t>
            </w:r>
          </w:p>
        </w:tc>
        <w:tc>
          <w:tcPr>
            <w:tcW w:w="2106" w:type="dxa"/>
            <w:tcBorders>
              <w:left w:val="single" w:sz="6" w:space="0" w:color="auto"/>
            </w:tcBorders>
          </w:tcPr>
          <w:p w:rsidR="00000000" w:rsidRDefault="002E0998">
            <w:pPr>
              <w:jc w:val="center"/>
            </w:pPr>
            <w:r>
              <w:t>5,697</w:t>
            </w:r>
          </w:p>
        </w:tc>
        <w:tc>
          <w:tcPr>
            <w:tcW w:w="2106" w:type="dxa"/>
            <w:tcBorders>
              <w:left w:val="single" w:sz="6" w:space="0" w:color="auto"/>
              <w:right w:val="single" w:sz="6" w:space="0" w:color="auto"/>
            </w:tcBorders>
          </w:tcPr>
          <w:p w:rsidR="00000000" w:rsidRDefault="002E0998">
            <w:pPr>
              <w:jc w:val="center"/>
            </w:pPr>
            <w:r>
              <w:t>0,176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1,75</w:t>
            </w:r>
          </w:p>
        </w:tc>
        <w:tc>
          <w:tcPr>
            <w:tcW w:w="2106" w:type="dxa"/>
            <w:tcBorders>
              <w:left w:val="single" w:sz="6" w:space="0" w:color="auto"/>
            </w:tcBorders>
          </w:tcPr>
          <w:p w:rsidR="00000000" w:rsidRDefault="002E0998">
            <w:pPr>
              <w:jc w:val="center"/>
            </w:pPr>
            <w:r>
              <w:t>5,755</w:t>
            </w:r>
          </w:p>
        </w:tc>
        <w:tc>
          <w:tcPr>
            <w:tcW w:w="2106" w:type="dxa"/>
            <w:tcBorders>
              <w:left w:val="single" w:sz="6" w:space="0" w:color="auto"/>
              <w:right w:val="single" w:sz="6" w:space="0" w:color="auto"/>
            </w:tcBorders>
          </w:tcPr>
          <w:p w:rsidR="00000000" w:rsidRDefault="002E0998">
            <w:pPr>
              <w:jc w:val="center"/>
            </w:pPr>
            <w:r>
              <w:t>0,174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76</w:t>
            </w:r>
          </w:p>
        </w:tc>
        <w:tc>
          <w:tcPr>
            <w:tcW w:w="2106" w:type="dxa"/>
            <w:tcBorders>
              <w:left w:val="single" w:sz="6" w:space="0" w:color="auto"/>
            </w:tcBorders>
          </w:tcPr>
          <w:p w:rsidR="00000000" w:rsidRDefault="002E0998">
            <w:pPr>
              <w:jc w:val="center"/>
            </w:pPr>
            <w:r>
              <w:t>5,812</w:t>
            </w:r>
          </w:p>
        </w:tc>
        <w:tc>
          <w:tcPr>
            <w:tcW w:w="2106" w:type="dxa"/>
            <w:tcBorders>
              <w:left w:val="single" w:sz="6" w:space="0" w:color="auto"/>
              <w:right w:val="single" w:sz="6" w:space="0" w:color="auto"/>
            </w:tcBorders>
          </w:tcPr>
          <w:p w:rsidR="00000000" w:rsidRDefault="002E0998">
            <w:pPr>
              <w:jc w:val="center"/>
            </w:pPr>
            <w:r>
              <w:t>0,172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77</w:t>
            </w:r>
          </w:p>
        </w:tc>
        <w:tc>
          <w:tcPr>
            <w:tcW w:w="2106" w:type="dxa"/>
            <w:tcBorders>
              <w:left w:val="single" w:sz="6" w:space="0" w:color="auto"/>
            </w:tcBorders>
          </w:tcPr>
          <w:p w:rsidR="00000000" w:rsidRDefault="002E0998">
            <w:pPr>
              <w:jc w:val="center"/>
            </w:pPr>
            <w:r>
              <w:t>5,871</w:t>
            </w:r>
          </w:p>
        </w:tc>
        <w:tc>
          <w:tcPr>
            <w:tcW w:w="2106" w:type="dxa"/>
            <w:tcBorders>
              <w:left w:val="single" w:sz="6" w:space="0" w:color="auto"/>
              <w:right w:val="single" w:sz="6" w:space="0" w:color="auto"/>
            </w:tcBorders>
          </w:tcPr>
          <w:p w:rsidR="00000000" w:rsidRDefault="002E0998">
            <w:pPr>
              <w:jc w:val="center"/>
            </w:pPr>
            <w:r>
              <w:t>0,170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78</w:t>
            </w:r>
          </w:p>
        </w:tc>
        <w:tc>
          <w:tcPr>
            <w:tcW w:w="2106" w:type="dxa"/>
            <w:tcBorders>
              <w:left w:val="single" w:sz="6" w:space="0" w:color="auto"/>
            </w:tcBorders>
          </w:tcPr>
          <w:p w:rsidR="00000000" w:rsidRDefault="002E0998">
            <w:pPr>
              <w:jc w:val="center"/>
            </w:pPr>
            <w:r>
              <w:t>5,930</w:t>
            </w:r>
          </w:p>
        </w:tc>
        <w:tc>
          <w:tcPr>
            <w:tcW w:w="2106" w:type="dxa"/>
            <w:tcBorders>
              <w:left w:val="single" w:sz="6" w:space="0" w:color="auto"/>
              <w:right w:val="single" w:sz="6" w:space="0" w:color="auto"/>
            </w:tcBorders>
          </w:tcPr>
          <w:p w:rsidR="00000000" w:rsidRDefault="002E0998">
            <w:pPr>
              <w:jc w:val="center"/>
            </w:pPr>
            <w:r>
              <w:t>0,169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79</w:t>
            </w:r>
          </w:p>
        </w:tc>
        <w:tc>
          <w:tcPr>
            <w:tcW w:w="2106" w:type="dxa"/>
            <w:tcBorders>
              <w:left w:val="single" w:sz="6" w:space="0" w:color="auto"/>
            </w:tcBorders>
          </w:tcPr>
          <w:p w:rsidR="00000000" w:rsidRDefault="002E0998">
            <w:pPr>
              <w:jc w:val="center"/>
            </w:pPr>
            <w:r>
              <w:t>5,990</w:t>
            </w:r>
          </w:p>
        </w:tc>
        <w:tc>
          <w:tcPr>
            <w:tcW w:w="2106" w:type="dxa"/>
            <w:tcBorders>
              <w:left w:val="single" w:sz="6" w:space="0" w:color="auto"/>
              <w:right w:val="single" w:sz="6" w:space="0" w:color="auto"/>
            </w:tcBorders>
          </w:tcPr>
          <w:p w:rsidR="00000000" w:rsidRDefault="002E0998">
            <w:pPr>
              <w:jc w:val="center"/>
            </w:pPr>
            <w:r>
              <w:t>0</w:t>
            </w:r>
            <w:r>
              <w:rPr>
                <w:lang w:val="en-US"/>
              </w:rPr>
              <w:t>,</w:t>
            </w:r>
            <w:r>
              <w:t>167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1,80</w:t>
            </w:r>
          </w:p>
        </w:tc>
        <w:tc>
          <w:tcPr>
            <w:tcW w:w="2106" w:type="dxa"/>
            <w:tcBorders>
              <w:left w:val="single" w:sz="6" w:space="0" w:color="auto"/>
            </w:tcBorders>
          </w:tcPr>
          <w:p w:rsidR="00000000" w:rsidRDefault="002E0998">
            <w:pPr>
              <w:jc w:val="center"/>
            </w:pPr>
            <w:r>
              <w:t>6,050</w:t>
            </w:r>
          </w:p>
        </w:tc>
        <w:tc>
          <w:tcPr>
            <w:tcW w:w="2106" w:type="dxa"/>
            <w:tcBorders>
              <w:left w:val="single" w:sz="6" w:space="0" w:color="auto"/>
              <w:right w:val="single" w:sz="6" w:space="0" w:color="auto"/>
            </w:tcBorders>
          </w:tcPr>
          <w:p w:rsidR="00000000" w:rsidRDefault="002E0998">
            <w:pPr>
              <w:jc w:val="center"/>
            </w:pPr>
            <w:r>
              <w:t>0,165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81</w:t>
            </w:r>
          </w:p>
        </w:tc>
        <w:tc>
          <w:tcPr>
            <w:tcW w:w="2106" w:type="dxa"/>
            <w:tcBorders>
              <w:left w:val="single" w:sz="6" w:space="0" w:color="auto"/>
            </w:tcBorders>
          </w:tcPr>
          <w:p w:rsidR="00000000" w:rsidRDefault="002E0998">
            <w:pPr>
              <w:jc w:val="center"/>
            </w:pPr>
            <w:r>
              <w:t>6,110</w:t>
            </w:r>
          </w:p>
        </w:tc>
        <w:tc>
          <w:tcPr>
            <w:tcW w:w="2106" w:type="dxa"/>
            <w:tcBorders>
              <w:left w:val="single" w:sz="6" w:space="0" w:color="auto"/>
              <w:right w:val="single" w:sz="6" w:space="0" w:color="auto"/>
            </w:tcBorders>
          </w:tcPr>
          <w:p w:rsidR="00000000" w:rsidRDefault="002E0998">
            <w:pPr>
              <w:jc w:val="center"/>
            </w:pPr>
            <w:r>
              <w:t>0,164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82</w:t>
            </w:r>
          </w:p>
        </w:tc>
        <w:tc>
          <w:tcPr>
            <w:tcW w:w="2106" w:type="dxa"/>
            <w:tcBorders>
              <w:left w:val="single" w:sz="6" w:space="0" w:color="auto"/>
            </w:tcBorders>
          </w:tcPr>
          <w:p w:rsidR="00000000" w:rsidRDefault="002E0998">
            <w:pPr>
              <w:jc w:val="center"/>
            </w:pPr>
            <w:r>
              <w:t>6,172</w:t>
            </w:r>
          </w:p>
        </w:tc>
        <w:tc>
          <w:tcPr>
            <w:tcW w:w="2106" w:type="dxa"/>
            <w:tcBorders>
              <w:left w:val="single" w:sz="6" w:space="0" w:color="auto"/>
              <w:right w:val="single" w:sz="6" w:space="0" w:color="auto"/>
            </w:tcBorders>
          </w:tcPr>
          <w:p w:rsidR="00000000" w:rsidRDefault="002E0998">
            <w:pPr>
              <w:jc w:val="center"/>
            </w:pPr>
            <w:r>
              <w:t>0,162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83</w:t>
            </w:r>
          </w:p>
        </w:tc>
        <w:tc>
          <w:tcPr>
            <w:tcW w:w="2106" w:type="dxa"/>
            <w:tcBorders>
              <w:left w:val="single" w:sz="6" w:space="0" w:color="auto"/>
            </w:tcBorders>
          </w:tcPr>
          <w:p w:rsidR="00000000" w:rsidRDefault="002E0998">
            <w:pPr>
              <w:jc w:val="center"/>
            </w:pPr>
            <w:r>
              <w:t>6,234</w:t>
            </w:r>
          </w:p>
        </w:tc>
        <w:tc>
          <w:tcPr>
            <w:tcW w:w="2106" w:type="dxa"/>
            <w:tcBorders>
              <w:left w:val="single" w:sz="6" w:space="0" w:color="auto"/>
              <w:right w:val="single" w:sz="6" w:space="0" w:color="auto"/>
            </w:tcBorders>
          </w:tcPr>
          <w:p w:rsidR="00000000" w:rsidRDefault="002E0998">
            <w:pPr>
              <w:jc w:val="center"/>
            </w:pPr>
            <w:r>
              <w:t>0,160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84</w:t>
            </w:r>
          </w:p>
        </w:tc>
        <w:tc>
          <w:tcPr>
            <w:tcW w:w="2106" w:type="dxa"/>
            <w:tcBorders>
              <w:left w:val="single" w:sz="6" w:space="0" w:color="auto"/>
            </w:tcBorders>
          </w:tcPr>
          <w:p w:rsidR="00000000" w:rsidRDefault="002E0998">
            <w:pPr>
              <w:jc w:val="center"/>
            </w:pPr>
            <w:r>
              <w:t>6,297</w:t>
            </w:r>
          </w:p>
        </w:tc>
        <w:tc>
          <w:tcPr>
            <w:tcW w:w="2106" w:type="dxa"/>
            <w:tcBorders>
              <w:left w:val="single" w:sz="6" w:space="0" w:color="auto"/>
              <w:right w:val="single" w:sz="6" w:space="0" w:color="auto"/>
            </w:tcBorders>
          </w:tcPr>
          <w:p w:rsidR="00000000" w:rsidRDefault="002E0998">
            <w:pPr>
              <w:jc w:val="center"/>
            </w:pPr>
            <w:r>
              <w:t>0,159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1,85</w:t>
            </w:r>
          </w:p>
        </w:tc>
        <w:tc>
          <w:tcPr>
            <w:tcW w:w="2106" w:type="dxa"/>
            <w:tcBorders>
              <w:left w:val="single" w:sz="6" w:space="0" w:color="auto"/>
            </w:tcBorders>
          </w:tcPr>
          <w:p w:rsidR="00000000" w:rsidRDefault="002E0998">
            <w:pPr>
              <w:jc w:val="center"/>
            </w:pPr>
            <w:r>
              <w:t>6,360</w:t>
            </w:r>
          </w:p>
        </w:tc>
        <w:tc>
          <w:tcPr>
            <w:tcW w:w="2106" w:type="dxa"/>
            <w:tcBorders>
              <w:left w:val="single" w:sz="6" w:space="0" w:color="auto"/>
              <w:right w:val="single" w:sz="6" w:space="0" w:color="auto"/>
            </w:tcBorders>
          </w:tcPr>
          <w:p w:rsidR="00000000" w:rsidRDefault="002E0998">
            <w:pPr>
              <w:jc w:val="center"/>
            </w:pPr>
            <w:r>
              <w:t>0,157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86</w:t>
            </w:r>
          </w:p>
        </w:tc>
        <w:tc>
          <w:tcPr>
            <w:tcW w:w="2106" w:type="dxa"/>
            <w:tcBorders>
              <w:left w:val="single" w:sz="6" w:space="0" w:color="auto"/>
            </w:tcBorders>
          </w:tcPr>
          <w:p w:rsidR="00000000" w:rsidRDefault="002E0998">
            <w:pPr>
              <w:jc w:val="center"/>
            </w:pPr>
            <w:r>
              <w:t>6,424</w:t>
            </w:r>
          </w:p>
        </w:tc>
        <w:tc>
          <w:tcPr>
            <w:tcW w:w="2106" w:type="dxa"/>
            <w:tcBorders>
              <w:left w:val="single" w:sz="6" w:space="0" w:color="auto"/>
              <w:right w:val="single" w:sz="6" w:space="0" w:color="auto"/>
            </w:tcBorders>
          </w:tcPr>
          <w:p w:rsidR="00000000" w:rsidRDefault="002E0998">
            <w:pPr>
              <w:jc w:val="center"/>
            </w:pPr>
            <w:r>
              <w:t>0,156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w:t>
            </w:r>
            <w:r>
              <w:t>7</w:t>
            </w:r>
          </w:p>
        </w:tc>
        <w:tc>
          <w:tcPr>
            <w:tcW w:w="2106" w:type="dxa"/>
            <w:tcBorders>
              <w:left w:val="single" w:sz="6" w:space="0" w:color="auto"/>
            </w:tcBorders>
          </w:tcPr>
          <w:p w:rsidR="00000000" w:rsidRDefault="002E0998">
            <w:pPr>
              <w:jc w:val="center"/>
            </w:pPr>
            <w:r>
              <w:t>6,488</w:t>
            </w:r>
          </w:p>
        </w:tc>
        <w:tc>
          <w:tcPr>
            <w:tcW w:w="2106" w:type="dxa"/>
            <w:tcBorders>
              <w:left w:val="single" w:sz="6" w:space="0" w:color="auto"/>
              <w:right w:val="single" w:sz="6" w:space="0" w:color="auto"/>
            </w:tcBorders>
          </w:tcPr>
          <w:p w:rsidR="00000000" w:rsidRDefault="002E0998">
            <w:pPr>
              <w:jc w:val="center"/>
            </w:pPr>
            <w:r>
              <w:t>0,154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88</w:t>
            </w:r>
          </w:p>
        </w:tc>
        <w:tc>
          <w:tcPr>
            <w:tcW w:w="2106" w:type="dxa"/>
            <w:tcBorders>
              <w:left w:val="single" w:sz="6" w:space="0" w:color="auto"/>
            </w:tcBorders>
          </w:tcPr>
          <w:p w:rsidR="00000000" w:rsidRDefault="002E0998">
            <w:pPr>
              <w:jc w:val="center"/>
            </w:pPr>
            <w:r>
              <w:t>6,554</w:t>
            </w:r>
          </w:p>
        </w:tc>
        <w:tc>
          <w:tcPr>
            <w:tcW w:w="2106" w:type="dxa"/>
            <w:tcBorders>
              <w:left w:val="single" w:sz="6" w:space="0" w:color="auto"/>
              <w:right w:val="single" w:sz="6" w:space="0" w:color="auto"/>
            </w:tcBorders>
          </w:tcPr>
          <w:p w:rsidR="00000000" w:rsidRDefault="002E0998">
            <w:pPr>
              <w:jc w:val="center"/>
            </w:pPr>
            <w:r>
              <w:t>0,153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89</w:t>
            </w:r>
          </w:p>
        </w:tc>
        <w:tc>
          <w:tcPr>
            <w:tcW w:w="2106" w:type="dxa"/>
            <w:tcBorders>
              <w:left w:val="single" w:sz="6" w:space="0" w:color="auto"/>
            </w:tcBorders>
          </w:tcPr>
          <w:p w:rsidR="00000000" w:rsidRDefault="002E0998">
            <w:pPr>
              <w:jc w:val="center"/>
            </w:pPr>
            <w:r>
              <w:t>6,619</w:t>
            </w:r>
          </w:p>
        </w:tc>
        <w:tc>
          <w:tcPr>
            <w:tcW w:w="2106" w:type="dxa"/>
            <w:tcBorders>
              <w:left w:val="single" w:sz="6" w:space="0" w:color="auto"/>
              <w:right w:val="single" w:sz="6" w:space="0" w:color="auto"/>
            </w:tcBorders>
          </w:tcPr>
          <w:p w:rsidR="00000000" w:rsidRDefault="002E0998">
            <w:pPr>
              <w:jc w:val="center"/>
            </w:pPr>
            <w:r>
              <w:t>0,151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1,90</w:t>
            </w:r>
          </w:p>
        </w:tc>
        <w:tc>
          <w:tcPr>
            <w:tcW w:w="2106" w:type="dxa"/>
            <w:tcBorders>
              <w:left w:val="single" w:sz="6" w:space="0" w:color="auto"/>
            </w:tcBorders>
          </w:tcPr>
          <w:p w:rsidR="00000000" w:rsidRDefault="002E0998">
            <w:pPr>
              <w:jc w:val="center"/>
            </w:pPr>
            <w:r>
              <w:t>6,686</w:t>
            </w:r>
          </w:p>
        </w:tc>
        <w:tc>
          <w:tcPr>
            <w:tcW w:w="2106" w:type="dxa"/>
            <w:tcBorders>
              <w:left w:val="single" w:sz="6" w:space="0" w:color="auto"/>
              <w:right w:val="single" w:sz="6" w:space="0" w:color="auto"/>
            </w:tcBorders>
          </w:tcPr>
          <w:p w:rsidR="00000000" w:rsidRDefault="002E0998">
            <w:pPr>
              <w:jc w:val="center"/>
            </w:pPr>
            <w:r>
              <w:t>0</w:t>
            </w:r>
            <w:r>
              <w:rPr>
                <w:lang w:val="en-US"/>
              </w:rPr>
              <w:t>,</w:t>
            </w:r>
            <w:r>
              <w:t>150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91</w:t>
            </w:r>
          </w:p>
        </w:tc>
        <w:tc>
          <w:tcPr>
            <w:tcW w:w="2106" w:type="dxa"/>
            <w:tcBorders>
              <w:left w:val="single" w:sz="6" w:space="0" w:color="auto"/>
            </w:tcBorders>
          </w:tcPr>
          <w:p w:rsidR="00000000" w:rsidRDefault="002E0998">
            <w:pPr>
              <w:jc w:val="center"/>
            </w:pPr>
            <w:r>
              <w:t>6,753</w:t>
            </w:r>
          </w:p>
        </w:tc>
        <w:tc>
          <w:tcPr>
            <w:tcW w:w="2106" w:type="dxa"/>
            <w:tcBorders>
              <w:left w:val="single" w:sz="6" w:space="0" w:color="auto"/>
              <w:right w:val="single" w:sz="6" w:space="0" w:color="auto"/>
            </w:tcBorders>
          </w:tcPr>
          <w:p w:rsidR="00000000" w:rsidRDefault="002E0998">
            <w:pPr>
              <w:jc w:val="center"/>
            </w:pPr>
            <w:r>
              <w:t>0,148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92</w:t>
            </w:r>
          </w:p>
        </w:tc>
        <w:tc>
          <w:tcPr>
            <w:tcW w:w="2106" w:type="dxa"/>
            <w:tcBorders>
              <w:left w:val="single" w:sz="6" w:space="0" w:color="auto"/>
            </w:tcBorders>
          </w:tcPr>
          <w:p w:rsidR="00000000" w:rsidRDefault="002E0998">
            <w:pPr>
              <w:jc w:val="center"/>
            </w:pPr>
            <w:r>
              <w:t>6,821</w:t>
            </w:r>
          </w:p>
        </w:tc>
        <w:tc>
          <w:tcPr>
            <w:tcW w:w="2106" w:type="dxa"/>
            <w:tcBorders>
              <w:left w:val="single" w:sz="6" w:space="0" w:color="auto"/>
              <w:right w:val="single" w:sz="6" w:space="0" w:color="auto"/>
            </w:tcBorders>
          </w:tcPr>
          <w:p w:rsidR="00000000" w:rsidRDefault="002E0998">
            <w:pPr>
              <w:jc w:val="center"/>
            </w:pPr>
            <w:r>
              <w:t>0,147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93</w:t>
            </w:r>
          </w:p>
        </w:tc>
        <w:tc>
          <w:tcPr>
            <w:tcW w:w="2106" w:type="dxa"/>
            <w:tcBorders>
              <w:left w:val="single" w:sz="6" w:space="0" w:color="auto"/>
            </w:tcBorders>
          </w:tcPr>
          <w:p w:rsidR="00000000" w:rsidRDefault="002E0998">
            <w:pPr>
              <w:jc w:val="center"/>
            </w:pPr>
            <w:r>
              <w:t>6,890</w:t>
            </w:r>
          </w:p>
        </w:tc>
        <w:tc>
          <w:tcPr>
            <w:tcW w:w="2106" w:type="dxa"/>
            <w:tcBorders>
              <w:left w:val="single" w:sz="6" w:space="0" w:color="auto"/>
              <w:right w:val="single" w:sz="6" w:space="0" w:color="auto"/>
            </w:tcBorders>
          </w:tcPr>
          <w:p w:rsidR="00000000" w:rsidRDefault="002E0998">
            <w:pPr>
              <w:jc w:val="center"/>
            </w:pPr>
            <w:r>
              <w:t>0,145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94</w:t>
            </w:r>
          </w:p>
        </w:tc>
        <w:tc>
          <w:tcPr>
            <w:tcW w:w="2106" w:type="dxa"/>
            <w:tcBorders>
              <w:left w:val="single" w:sz="6" w:space="0" w:color="auto"/>
            </w:tcBorders>
          </w:tcPr>
          <w:p w:rsidR="00000000" w:rsidRDefault="002E0998">
            <w:pPr>
              <w:jc w:val="center"/>
            </w:pPr>
            <w:r>
              <w:t>6,959</w:t>
            </w:r>
          </w:p>
        </w:tc>
        <w:tc>
          <w:tcPr>
            <w:tcW w:w="2106" w:type="dxa"/>
            <w:tcBorders>
              <w:left w:val="single" w:sz="6" w:space="0" w:color="auto"/>
              <w:right w:val="single" w:sz="6" w:space="0" w:color="auto"/>
            </w:tcBorders>
          </w:tcPr>
          <w:p w:rsidR="00000000" w:rsidRDefault="002E0998">
            <w:pPr>
              <w:jc w:val="center"/>
            </w:pPr>
            <w:r>
              <w:t>0,144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rPr>
                <w:i/>
              </w:rPr>
            </w:pPr>
            <w:r>
              <w:t>1,95</w:t>
            </w:r>
          </w:p>
        </w:tc>
        <w:tc>
          <w:tcPr>
            <w:tcW w:w="2106" w:type="dxa"/>
            <w:tcBorders>
              <w:left w:val="nil"/>
            </w:tcBorders>
          </w:tcPr>
          <w:p w:rsidR="00000000" w:rsidRDefault="002E0998">
            <w:pPr>
              <w:jc w:val="center"/>
              <w:rPr>
                <w:i/>
              </w:rPr>
            </w:pPr>
            <w:r>
              <w:t>7,029</w:t>
            </w:r>
          </w:p>
        </w:tc>
        <w:tc>
          <w:tcPr>
            <w:tcW w:w="2106" w:type="dxa"/>
            <w:tcBorders>
              <w:left w:val="single" w:sz="6" w:space="0" w:color="auto"/>
              <w:right w:val="single" w:sz="6" w:space="0" w:color="auto"/>
            </w:tcBorders>
          </w:tcPr>
          <w:p w:rsidR="00000000" w:rsidRDefault="002E0998">
            <w:pPr>
              <w:jc w:val="center"/>
              <w:rPr>
                <w:i/>
              </w:rPr>
            </w:pPr>
            <w:r>
              <w:t>0,142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96</w:t>
            </w:r>
          </w:p>
        </w:tc>
        <w:tc>
          <w:tcPr>
            <w:tcW w:w="2106" w:type="dxa"/>
            <w:tcBorders>
              <w:left w:val="nil"/>
            </w:tcBorders>
          </w:tcPr>
          <w:p w:rsidR="00000000" w:rsidRDefault="002E0998">
            <w:pPr>
              <w:jc w:val="center"/>
            </w:pPr>
            <w:r>
              <w:t>7,099</w:t>
            </w:r>
          </w:p>
        </w:tc>
        <w:tc>
          <w:tcPr>
            <w:tcW w:w="2106" w:type="dxa"/>
            <w:tcBorders>
              <w:left w:val="single" w:sz="6" w:space="0" w:color="auto"/>
              <w:right w:val="single" w:sz="6" w:space="0" w:color="auto"/>
            </w:tcBorders>
          </w:tcPr>
          <w:p w:rsidR="00000000" w:rsidRDefault="002E0998">
            <w:pPr>
              <w:jc w:val="center"/>
            </w:pPr>
            <w:r>
              <w:t>0,141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97</w:t>
            </w:r>
          </w:p>
        </w:tc>
        <w:tc>
          <w:tcPr>
            <w:tcW w:w="2106" w:type="dxa"/>
            <w:tcBorders>
              <w:left w:val="nil"/>
            </w:tcBorders>
          </w:tcPr>
          <w:p w:rsidR="00000000" w:rsidRDefault="002E0998">
            <w:pPr>
              <w:jc w:val="center"/>
            </w:pPr>
            <w:r>
              <w:t>7,171</w:t>
            </w:r>
          </w:p>
        </w:tc>
        <w:tc>
          <w:tcPr>
            <w:tcW w:w="2106" w:type="dxa"/>
            <w:tcBorders>
              <w:left w:val="single" w:sz="6" w:space="0" w:color="auto"/>
              <w:right w:val="single" w:sz="6" w:space="0" w:color="auto"/>
            </w:tcBorders>
          </w:tcPr>
          <w:p w:rsidR="00000000" w:rsidRDefault="002E0998">
            <w:pPr>
              <w:jc w:val="center"/>
            </w:pPr>
            <w:r>
              <w:t>0,140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98</w:t>
            </w:r>
          </w:p>
        </w:tc>
        <w:tc>
          <w:tcPr>
            <w:tcW w:w="2106" w:type="dxa"/>
            <w:tcBorders>
              <w:left w:val="nil"/>
            </w:tcBorders>
          </w:tcPr>
          <w:p w:rsidR="00000000" w:rsidRDefault="002E0998">
            <w:pPr>
              <w:jc w:val="center"/>
            </w:pPr>
            <w:r>
              <w:t>7,243</w:t>
            </w:r>
          </w:p>
        </w:tc>
        <w:tc>
          <w:tcPr>
            <w:tcW w:w="2106" w:type="dxa"/>
            <w:tcBorders>
              <w:left w:val="single" w:sz="6" w:space="0" w:color="auto"/>
              <w:right w:val="single" w:sz="6" w:space="0" w:color="auto"/>
            </w:tcBorders>
          </w:tcPr>
          <w:p w:rsidR="00000000" w:rsidRDefault="002E0998">
            <w:pPr>
              <w:jc w:val="center"/>
            </w:pPr>
            <w:r>
              <w:t>0,138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99</w:t>
            </w:r>
          </w:p>
        </w:tc>
        <w:tc>
          <w:tcPr>
            <w:tcW w:w="2106" w:type="dxa"/>
            <w:tcBorders>
              <w:left w:val="nil"/>
            </w:tcBorders>
          </w:tcPr>
          <w:p w:rsidR="00000000" w:rsidRDefault="002E0998">
            <w:pPr>
              <w:jc w:val="center"/>
            </w:pPr>
            <w:r>
              <w:t>7,316</w:t>
            </w:r>
          </w:p>
        </w:tc>
        <w:tc>
          <w:tcPr>
            <w:tcW w:w="2106" w:type="dxa"/>
            <w:tcBorders>
              <w:left w:val="single" w:sz="6" w:space="0" w:color="auto"/>
              <w:right w:val="single" w:sz="6" w:space="0" w:color="auto"/>
            </w:tcBorders>
          </w:tcPr>
          <w:p w:rsidR="00000000" w:rsidRDefault="002E0998">
            <w:pPr>
              <w:jc w:val="center"/>
            </w:pPr>
            <w:r>
              <w:t>0,137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2,00</w:t>
            </w:r>
          </w:p>
        </w:tc>
        <w:tc>
          <w:tcPr>
            <w:tcW w:w="2106" w:type="dxa"/>
            <w:tcBorders>
              <w:left w:val="nil"/>
            </w:tcBorders>
          </w:tcPr>
          <w:p w:rsidR="00000000" w:rsidRDefault="002E0998">
            <w:pPr>
              <w:jc w:val="center"/>
            </w:pPr>
            <w:r>
              <w:t>7,389</w:t>
            </w:r>
          </w:p>
        </w:tc>
        <w:tc>
          <w:tcPr>
            <w:tcW w:w="2106" w:type="dxa"/>
            <w:tcBorders>
              <w:left w:val="single" w:sz="6" w:space="0" w:color="auto"/>
              <w:right w:val="single" w:sz="6" w:space="0" w:color="auto"/>
            </w:tcBorders>
          </w:tcPr>
          <w:p w:rsidR="00000000" w:rsidRDefault="002E0998">
            <w:pPr>
              <w:jc w:val="center"/>
            </w:pPr>
            <w:r>
              <w:t>0,135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01</w:t>
            </w:r>
          </w:p>
        </w:tc>
        <w:tc>
          <w:tcPr>
            <w:tcW w:w="2106" w:type="dxa"/>
            <w:tcBorders>
              <w:left w:val="nil"/>
            </w:tcBorders>
          </w:tcPr>
          <w:p w:rsidR="00000000" w:rsidRDefault="002E0998">
            <w:pPr>
              <w:jc w:val="center"/>
            </w:pPr>
            <w:r>
              <w:t>7,463</w:t>
            </w:r>
          </w:p>
        </w:tc>
        <w:tc>
          <w:tcPr>
            <w:tcW w:w="2106" w:type="dxa"/>
            <w:tcBorders>
              <w:left w:val="single" w:sz="6" w:space="0" w:color="auto"/>
              <w:right w:val="single" w:sz="6" w:space="0" w:color="auto"/>
            </w:tcBorders>
          </w:tcPr>
          <w:p w:rsidR="00000000" w:rsidRDefault="002E0998">
            <w:pPr>
              <w:jc w:val="center"/>
            </w:pPr>
            <w:r>
              <w:t>0,134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02</w:t>
            </w:r>
          </w:p>
        </w:tc>
        <w:tc>
          <w:tcPr>
            <w:tcW w:w="2106" w:type="dxa"/>
            <w:tcBorders>
              <w:left w:val="nil"/>
            </w:tcBorders>
          </w:tcPr>
          <w:p w:rsidR="00000000" w:rsidRDefault="002E0998">
            <w:pPr>
              <w:jc w:val="center"/>
            </w:pPr>
            <w:r>
              <w:t>7,538</w:t>
            </w:r>
          </w:p>
        </w:tc>
        <w:tc>
          <w:tcPr>
            <w:tcW w:w="2106" w:type="dxa"/>
            <w:tcBorders>
              <w:left w:val="single" w:sz="6" w:space="0" w:color="auto"/>
              <w:right w:val="single" w:sz="6" w:space="0" w:color="auto"/>
            </w:tcBorders>
          </w:tcPr>
          <w:p w:rsidR="00000000" w:rsidRDefault="002E0998">
            <w:pPr>
              <w:jc w:val="center"/>
            </w:pPr>
            <w:r>
              <w:t>0,133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03</w:t>
            </w:r>
          </w:p>
        </w:tc>
        <w:tc>
          <w:tcPr>
            <w:tcW w:w="2106" w:type="dxa"/>
            <w:tcBorders>
              <w:left w:val="nil"/>
            </w:tcBorders>
          </w:tcPr>
          <w:p w:rsidR="00000000" w:rsidRDefault="002E0998">
            <w:pPr>
              <w:jc w:val="center"/>
            </w:pPr>
            <w:r>
              <w:t>7,614</w:t>
            </w:r>
          </w:p>
        </w:tc>
        <w:tc>
          <w:tcPr>
            <w:tcW w:w="2106" w:type="dxa"/>
            <w:tcBorders>
              <w:left w:val="single" w:sz="6" w:space="0" w:color="auto"/>
              <w:right w:val="single" w:sz="6" w:space="0" w:color="auto"/>
            </w:tcBorders>
          </w:tcPr>
          <w:p w:rsidR="00000000" w:rsidRDefault="002E0998">
            <w:pPr>
              <w:jc w:val="center"/>
            </w:pPr>
            <w:r>
              <w:t>0,131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04</w:t>
            </w:r>
          </w:p>
        </w:tc>
        <w:tc>
          <w:tcPr>
            <w:tcW w:w="2106" w:type="dxa"/>
            <w:tcBorders>
              <w:left w:val="nil"/>
            </w:tcBorders>
          </w:tcPr>
          <w:p w:rsidR="00000000" w:rsidRDefault="002E0998">
            <w:pPr>
              <w:jc w:val="center"/>
            </w:pPr>
            <w:r>
              <w:t>7,691</w:t>
            </w:r>
          </w:p>
        </w:tc>
        <w:tc>
          <w:tcPr>
            <w:tcW w:w="2106" w:type="dxa"/>
            <w:tcBorders>
              <w:left w:val="single" w:sz="6" w:space="0" w:color="auto"/>
              <w:right w:val="single" w:sz="6" w:space="0" w:color="auto"/>
            </w:tcBorders>
          </w:tcPr>
          <w:p w:rsidR="00000000" w:rsidRDefault="002E0998">
            <w:pPr>
              <w:jc w:val="center"/>
            </w:pPr>
            <w:r>
              <w:t>0,130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2,05</w:t>
            </w:r>
          </w:p>
        </w:tc>
        <w:tc>
          <w:tcPr>
            <w:tcW w:w="2106" w:type="dxa"/>
            <w:tcBorders>
              <w:left w:val="nil"/>
            </w:tcBorders>
          </w:tcPr>
          <w:p w:rsidR="00000000" w:rsidRDefault="002E0998">
            <w:pPr>
              <w:jc w:val="center"/>
            </w:pPr>
            <w:r>
              <w:t>7,768</w:t>
            </w:r>
          </w:p>
        </w:tc>
        <w:tc>
          <w:tcPr>
            <w:tcW w:w="2106" w:type="dxa"/>
            <w:tcBorders>
              <w:left w:val="single" w:sz="6" w:space="0" w:color="auto"/>
              <w:right w:val="single" w:sz="6" w:space="0" w:color="auto"/>
            </w:tcBorders>
          </w:tcPr>
          <w:p w:rsidR="00000000" w:rsidRDefault="002E0998">
            <w:pPr>
              <w:jc w:val="center"/>
            </w:pPr>
            <w:r>
              <w:t>0,129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rPr>
                <w:lang w:val="en-US"/>
              </w:rPr>
              <w:t>06</w:t>
            </w:r>
          </w:p>
        </w:tc>
        <w:tc>
          <w:tcPr>
            <w:tcW w:w="2106" w:type="dxa"/>
            <w:tcBorders>
              <w:left w:val="nil"/>
            </w:tcBorders>
          </w:tcPr>
          <w:p w:rsidR="00000000" w:rsidRDefault="002E0998">
            <w:pPr>
              <w:jc w:val="center"/>
            </w:pPr>
            <w:r>
              <w:t>7,846</w:t>
            </w:r>
          </w:p>
        </w:tc>
        <w:tc>
          <w:tcPr>
            <w:tcW w:w="2106" w:type="dxa"/>
            <w:tcBorders>
              <w:left w:val="single" w:sz="6" w:space="0" w:color="auto"/>
              <w:right w:val="single" w:sz="6" w:space="0" w:color="auto"/>
            </w:tcBorders>
          </w:tcPr>
          <w:p w:rsidR="00000000" w:rsidRDefault="002E0998">
            <w:pPr>
              <w:jc w:val="center"/>
            </w:pPr>
            <w:r>
              <w:t>0,128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07</w:t>
            </w:r>
          </w:p>
        </w:tc>
        <w:tc>
          <w:tcPr>
            <w:tcW w:w="2106" w:type="dxa"/>
            <w:tcBorders>
              <w:left w:val="nil"/>
            </w:tcBorders>
          </w:tcPr>
          <w:p w:rsidR="00000000" w:rsidRDefault="002E0998">
            <w:pPr>
              <w:jc w:val="center"/>
            </w:pPr>
            <w:r>
              <w:t>7,925</w:t>
            </w:r>
          </w:p>
        </w:tc>
        <w:tc>
          <w:tcPr>
            <w:tcW w:w="2106" w:type="dxa"/>
            <w:tcBorders>
              <w:left w:val="single" w:sz="6" w:space="0" w:color="auto"/>
              <w:right w:val="single" w:sz="6" w:space="0" w:color="auto"/>
            </w:tcBorders>
          </w:tcPr>
          <w:p w:rsidR="00000000" w:rsidRDefault="002E0998">
            <w:pPr>
              <w:jc w:val="center"/>
            </w:pPr>
            <w:r>
              <w:t>0,126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08</w:t>
            </w:r>
          </w:p>
        </w:tc>
        <w:tc>
          <w:tcPr>
            <w:tcW w:w="2106" w:type="dxa"/>
            <w:tcBorders>
              <w:left w:val="nil"/>
            </w:tcBorders>
          </w:tcPr>
          <w:p w:rsidR="00000000" w:rsidRDefault="002E0998">
            <w:pPr>
              <w:jc w:val="center"/>
            </w:pPr>
            <w:r>
              <w:t>8,005</w:t>
            </w:r>
          </w:p>
        </w:tc>
        <w:tc>
          <w:tcPr>
            <w:tcW w:w="2106" w:type="dxa"/>
            <w:tcBorders>
              <w:left w:val="single" w:sz="6" w:space="0" w:color="auto"/>
              <w:right w:val="single" w:sz="6" w:space="0" w:color="auto"/>
            </w:tcBorders>
          </w:tcPr>
          <w:p w:rsidR="00000000" w:rsidRDefault="002E0998">
            <w:pPr>
              <w:jc w:val="center"/>
            </w:pPr>
            <w:r>
              <w:t>0,125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09</w:t>
            </w:r>
          </w:p>
        </w:tc>
        <w:tc>
          <w:tcPr>
            <w:tcW w:w="2106" w:type="dxa"/>
            <w:tcBorders>
              <w:left w:val="nil"/>
            </w:tcBorders>
          </w:tcPr>
          <w:p w:rsidR="00000000" w:rsidRDefault="002E0998">
            <w:pPr>
              <w:jc w:val="center"/>
            </w:pPr>
            <w:r>
              <w:t>8,085</w:t>
            </w:r>
          </w:p>
        </w:tc>
        <w:tc>
          <w:tcPr>
            <w:tcW w:w="2106" w:type="dxa"/>
            <w:tcBorders>
              <w:left w:val="single" w:sz="6" w:space="0" w:color="auto"/>
              <w:right w:val="single" w:sz="6" w:space="0" w:color="auto"/>
            </w:tcBorders>
          </w:tcPr>
          <w:p w:rsidR="00000000" w:rsidRDefault="002E0998">
            <w:pPr>
              <w:jc w:val="center"/>
            </w:pPr>
            <w:r>
              <w:t>0,124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2,10</w:t>
            </w:r>
          </w:p>
        </w:tc>
        <w:tc>
          <w:tcPr>
            <w:tcW w:w="2106" w:type="dxa"/>
            <w:tcBorders>
              <w:left w:val="nil"/>
            </w:tcBorders>
          </w:tcPr>
          <w:p w:rsidR="00000000" w:rsidRDefault="002E0998">
            <w:pPr>
              <w:jc w:val="center"/>
            </w:pPr>
            <w:r>
              <w:t>8,166</w:t>
            </w:r>
          </w:p>
        </w:tc>
        <w:tc>
          <w:tcPr>
            <w:tcW w:w="2106" w:type="dxa"/>
            <w:tcBorders>
              <w:left w:val="single" w:sz="6" w:space="0" w:color="auto"/>
              <w:right w:val="single" w:sz="6" w:space="0" w:color="auto"/>
            </w:tcBorders>
          </w:tcPr>
          <w:p w:rsidR="00000000" w:rsidRDefault="002E0998">
            <w:pPr>
              <w:jc w:val="center"/>
            </w:pPr>
            <w:r>
              <w:t>0,123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11</w:t>
            </w:r>
          </w:p>
        </w:tc>
        <w:tc>
          <w:tcPr>
            <w:tcW w:w="2106" w:type="dxa"/>
            <w:tcBorders>
              <w:left w:val="nil"/>
            </w:tcBorders>
          </w:tcPr>
          <w:p w:rsidR="00000000" w:rsidRDefault="002E0998">
            <w:pPr>
              <w:jc w:val="center"/>
            </w:pPr>
            <w:r>
              <w:t>8,248</w:t>
            </w:r>
          </w:p>
        </w:tc>
        <w:tc>
          <w:tcPr>
            <w:tcW w:w="2106" w:type="dxa"/>
            <w:tcBorders>
              <w:left w:val="single" w:sz="6" w:space="0" w:color="auto"/>
              <w:right w:val="single" w:sz="6" w:space="0" w:color="auto"/>
            </w:tcBorders>
          </w:tcPr>
          <w:p w:rsidR="00000000" w:rsidRDefault="002E0998">
            <w:pPr>
              <w:jc w:val="center"/>
            </w:pPr>
            <w:r>
              <w:t>0,,121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12</w:t>
            </w:r>
          </w:p>
        </w:tc>
        <w:tc>
          <w:tcPr>
            <w:tcW w:w="2106" w:type="dxa"/>
            <w:tcBorders>
              <w:left w:val="nil"/>
            </w:tcBorders>
          </w:tcPr>
          <w:p w:rsidR="00000000" w:rsidRDefault="002E0998">
            <w:pPr>
              <w:jc w:val="center"/>
            </w:pPr>
            <w:r>
              <w:t>8,331</w:t>
            </w:r>
          </w:p>
        </w:tc>
        <w:tc>
          <w:tcPr>
            <w:tcW w:w="2106" w:type="dxa"/>
            <w:tcBorders>
              <w:left w:val="single" w:sz="6" w:space="0" w:color="auto"/>
              <w:right w:val="single" w:sz="6" w:space="0" w:color="auto"/>
            </w:tcBorders>
          </w:tcPr>
          <w:p w:rsidR="00000000" w:rsidRDefault="002E0998">
            <w:pPr>
              <w:jc w:val="center"/>
            </w:pPr>
            <w:r>
              <w:t>0,120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13</w:t>
            </w:r>
          </w:p>
        </w:tc>
        <w:tc>
          <w:tcPr>
            <w:tcW w:w="2106" w:type="dxa"/>
            <w:tcBorders>
              <w:left w:val="nil"/>
            </w:tcBorders>
          </w:tcPr>
          <w:p w:rsidR="00000000" w:rsidRDefault="002E0998">
            <w:pPr>
              <w:jc w:val="center"/>
            </w:pPr>
            <w:r>
              <w:t>8,415</w:t>
            </w:r>
          </w:p>
        </w:tc>
        <w:tc>
          <w:tcPr>
            <w:tcW w:w="2106" w:type="dxa"/>
            <w:tcBorders>
              <w:left w:val="single" w:sz="6" w:space="0" w:color="auto"/>
              <w:right w:val="single" w:sz="6" w:space="0" w:color="auto"/>
            </w:tcBorders>
          </w:tcPr>
          <w:p w:rsidR="00000000" w:rsidRDefault="002E0998">
            <w:pPr>
              <w:jc w:val="center"/>
            </w:pPr>
            <w:r>
              <w:t>0,119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14</w:t>
            </w:r>
          </w:p>
        </w:tc>
        <w:tc>
          <w:tcPr>
            <w:tcW w:w="2106" w:type="dxa"/>
            <w:tcBorders>
              <w:left w:val="nil"/>
            </w:tcBorders>
          </w:tcPr>
          <w:p w:rsidR="00000000" w:rsidRDefault="002E0998">
            <w:pPr>
              <w:jc w:val="center"/>
            </w:pPr>
            <w:r>
              <w:t>8,499</w:t>
            </w:r>
          </w:p>
        </w:tc>
        <w:tc>
          <w:tcPr>
            <w:tcW w:w="2106" w:type="dxa"/>
            <w:tcBorders>
              <w:left w:val="single" w:sz="6" w:space="0" w:color="auto"/>
              <w:right w:val="single" w:sz="6" w:space="0" w:color="auto"/>
            </w:tcBorders>
          </w:tcPr>
          <w:p w:rsidR="00000000" w:rsidRDefault="002E0998">
            <w:pPr>
              <w:jc w:val="center"/>
            </w:pPr>
            <w:r>
              <w:t>0,118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2,15</w:t>
            </w:r>
          </w:p>
        </w:tc>
        <w:tc>
          <w:tcPr>
            <w:tcW w:w="2106" w:type="dxa"/>
            <w:tcBorders>
              <w:left w:val="nil"/>
            </w:tcBorders>
          </w:tcPr>
          <w:p w:rsidR="00000000" w:rsidRDefault="002E0998">
            <w:pPr>
              <w:jc w:val="center"/>
            </w:pPr>
            <w:r>
              <w:t>8,585</w:t>
            </w:r>
          </w:p>
        </w:tc>
        <w:tc>
          <w:tcPr>
            <w:tcW w:w="2106" w:type="dxa"/>
            <w:tcBorders>
              <w:left w:val="single" w:sz="6" w:space="0" w:color="auto"/>
              <w:right w:val="single" w:sz="6" w:space="0" w:color="auto"/>
            </w:tcBorders>
          </w:tcPr>
          <w:p w:rsidR="00000000" w:rsidRDefault="002E0998">
            <w:pPr>
              <w:jc w:val="center"/>
            </w:pPr>
            <w:r>
              <w:t>0,117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16</w:t>
            </w:r>
          </w:p>
        </w:tc>
        <w:tc>
          <w:tcPr>
            <w:tcW w:w="2106" w:type="dxa"/>
            <w:tcBorders>
              <w:left w:val="nil"/>
            </w:tcBorders>
          </w:tcPr>
          <w:p w:rsidR="00000000" w:rsidRDefault="002E0998">
            <w:pPr>
              <w:jc w:val="center"/>
            </w:pPr>
            <w:r>
              <w:t>8,671</w:t>
            </w:r>
          </w:p>
        </w:tc>
        <w:tc>
          <w:tcPr>
            <w:tcW w:w="2106" w:type="dxa"/>
            <w:tcBorders>
              <w:left w:val="single" w:sz="6" w:space="0" w:color="auto"/>
              <w:right w:val="single" w:sz="6" w:space="0" w:color="auto"/>
            </w:tcBorders>
          </w:tcPr>
          <w:p w:rsidR="00000000" w:rsidRDefault="002E0998">
            <w:pPr>
              <w:jc w:val="center"/>
            </w:pPr>
            <w:r>
              <w:t>0,115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17</w:t>
            </w:r>
          </w:p>
        </w:tc>
        <w:tc>
          <w:tcPr>
            <w:tcW w:w="2106" w:type="dxa"/>
            <w:tcBorders>
              <w:left w:val="nil"/>
            </w:tcBorders>
          </w:tcPr>
          <w:p w:rsidR="00000000" w:rsidRDefault="002E0998">
            <w:pPr>
              <w:jc w:val="center"/>
            </w:pPr>
            <w:r>
              <w:t>8,758</w:t>
            </w:r>
          </w:p>
        </w:tc>
        <w:tc>
          <w:tcPr>
            <w:tcW w:w="2106" w:type="dxa"/>
            <w:tcBorders>
              <w:left w:val="single" w:sz="6" w:space="0" w:color="auto"/>
              <w:right w:val="single" w:sz="6" w:space="0" w:color="auto"/>
            </w:tcBorders>
          </w:tcPr>
          <w:p w:rsidR="00000000" w:rsidRDefault="002E0998">
            <w:pPr>
              <w:jc w:val="center"/>
            </w:pPr>
            <w:r>
              <w:t>0,114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18</w:t>
            </w:r>
          </w:p>
        </w:tc>
        <w:tc>
          <w:tcPr>
            <w:tcW w:w="2106" w:type="dxa"/>
            <w:tcBorders>
              <w:left w:val="nil"/>
            </w:tcBorders>
          </w:tcPr>
          <w:p w:rsidR="00000000" w:rsidRDefault="002E0998">
            <w:pPr>
              <w:jc w:val="center"/>
            </w:pPr>
            <w:r>
              <w:t>8</w:t>
            </w:r>
            <w:r>
              <w:t>,846</w:t>
            </w:r>
          </w:p>
        </w:tc>
        <w:tc>
          <w:tcPr>
            <w:tcW w:w="2106" w:type="dxa"/>
            <w:tcBorders>
              <w:left w:val="single" w:sz="6" w:space="0" w:color="auto"/>
              <w:right w:val="single" w:sz="6" w:space="0" w:color="auto"/>
            </w:tcBorders>
          </w:tcPr>
          <w:p w:rsidR="00000000" w:rsidRDefault="002E0998">
            <w:pPr>
              <w:jc w:val="center"/>
            </w:pPr>
            <w:r>
              <w:t>0,113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19</w:t>
            </w:r>
          </w:p>
        </w:tc>
        <w:tc>
          <w:tcPr>
            <w:tcW w:w="2106" w:type="dxa"/>
            <w:tcBorders>
              <w:left w:val="nil"/>
            </w:tcBorders>
          </w:tcPr>
          <w:p w:rsidR="00000000" w:rsidRDefault="002E0998">
            <w:pPr>
              <w:jc w:val="center"/>
            </w:pPr>
            <w:r>
              <w:t>8,935</w:t>
            </w:r>
          </w:p>
        </w:tc>
        <w:tc>
          <w:tcPr>
            <w:tcW w:w="2106" w:type="dxa"/>
            <w:tcBorders>
              <w:left w:val="single" w:sz="6" w:space="0" w:color="auto"/>
              <w:right w:val="single" w:sz="6" w:space="0" w:color="auto"/>
            </w:tcBorders>
          </w:tcPr>
          <w:p w:rsidR="00000000" w:rsidRDefault="002E0998">
            <w:pPr>
              <w:jc w:val="center"/>
            </w:pPr>
            <w:r>
              <w:t>0,112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2,20</w:t>
            </w:r>
          </w:p>
        </w:tc>
        <w:tc>
          <w:tcPr>
            <w:tcW w:w="2106" w:type="dxa"/>
            <w:tcBorders>
              <w:left w:val="nil"/>
            </w:tcBorders>
          </w:tcPr>
          <w:p w:rsidR="00000000" w:rsidRDefault="002E0998">
            <w:pPr>
              <w:jc w:val="center"/>
            </w:pPr>
            <w:r>
              <w:t>9,025</w:t>
            </w:r>
          </w:p>
        </w:tc>
        <w:tc>
          <w:tcPr>
            <w:tcW w:w="2106" w:type="dxa"/>
            <w:tcBorders>
              <w:left w:val="single" w:sz="6" w:space="0" w:color="auto"/>
              <w:right w:val="single" w:sz="6" w:space="0" w:color="auto"/>
            </w:tcBorders>
          </w:tcPr>
          <w:p w:rsidR="00000000" w:rsidRDefault="002E0998">
            <w:pPr>
              <w:jc w:val="center"/>
            </w:pPr>
            <w:r>
              <w:t>0,111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21</w:t>
            </w:r>
          </w:p>
        </w:tc>
        <w:tc>
          <w:tcPr>
            <w:tcW w:w="2106" w:type="dxa"/>
            <w:tcBorders>
              <w:left w:val="nil"/>
            </w:tcBorders>
          </w:tcPr>
          <w:p w:rsidR="00000000" w:rsidRDefault="002E0998">
            <w:pPr>
              <w:jc w:val="center"/>
            </w:pPr>
            <w:r>
              <w:t>9,116</w:t>
            </w:r>
          </w:p>
        </w:tc>
        <w:tc>
          <w:tcPr>
            <w:tcW w:w="2106" w:type="dxa"/>
            <w:tcBorders>
              <w:left w:val="single" w:sz="6" w:space="0" w:color="auto"/>
              <w:right w:val="single" w:sz="6" w:space="0" w:color="auto"/>
            </w:tcBorders>
          </w:tcPr>
          <w:p w:rsidR="00000000" w:rsidRDefault="002E0998">
            <w:pPr>
              <w:jc w:val="center"/>
            </w:pPr>
            <w:r>
              <w:t>0,110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22</w:t>
            </w:r>
          </w:p>
        </w:tc>
        <w:tc>
          <w:tcPr>
            <w:tcW w:w="2106" w:type="dxa"/>
            <w:tcBorders>
              <w:left w:val="nil"/>
            </w:tcBorders>
          </w:tcPr>
          <w:p w:rsidR="00000000" w:rsidRDefault="002E0998">
            <w:pPr>
              <w:jc w:val="center"/>
            </w:pPr>
            <w:r>
              <w:t>9,207</w:t>
            </w:r>
          </w:p>
        </w:tc>
        <w:tc>
          <w:tcPr>
            <w:tcW w:w="2106" w:type="dxa"/>
            <w:tcBorders>
              <w:left w:val="single" w:sz="6" w:space="0" w:color="auto"/>
              <w:right w:val="single" w:sz="6" w:space="0" w:color="auto"/>
            </w:tcBorders>
          </w:tcPr>
          <w:p w:rsidR="00000000" w:rsidRDefault="002E0998">
            <w:pPr>
              <w:jc w:val="center"/>
            </w:pPr>
            <w:r>
              <w:t>0,109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23</w:t>
            </w:r>
          </w:p>
        </w:tc>
        <w:tc>
          <w:tcPr>
            <w:tcW w:w="2106" w:type="dxa"/>
            <w:tcBorders>
              <w:left w:val="nil"/>
            </w:tcBorders>
          </w:tcPr>
          <w:p w:rsidR="00000000" w:rsidRDefault="002E0998">
            <w:pPr>
              <w:jc w:val="center"/>
            </w:pPr>
            <w:r>
              <w:t>9,300</w:t>
            </w:r>
          </w:p>
        </w:tc>
        <w:tc>
          <w:tcPr>
            <w:tcW w:w="2106" w:type="dxa"/>
            <w:tcBorders>
              <w:left w:val="single" w:sz="6" w:space="0" w:color="auto"/>
              <w:right w:val="single" w:sz="6" w:space="0" w:color="auto"/>
            </w:tcBorders>
          </w:tcPr>
          <w:p w:rsidR="00000000" w:rsidRDefault="002E0998">
            <w:pPr>
              <w:jc w:val="center"/>
            </w:pPr>
            <w:r>
              <w:t>0,108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24</w:t>
            </w:r>
          </w:p>
        </w:tc>
        <w:tc>
          <w:tcPr>
            <w:tcW w:w="2106" w:type="dxa"/>
            <w:tcBorders>
              <w:left w:val="nil"/>
            </w:tcBorders>
          </w:tcPr>
          <w:p w:rsidR="00000000" w:rsidRDefault="002E0998">
            <w:pPr>
              <w:jc w:val="center"/>
            </w:pPr>
            <w:r>
              <w:t>9,393</w:t>
            </w:r>
          </w:p>
        </w:tc>
        <w:tc>
          <w:tcPr>
            <w:tcW w:w="2106" w:type="dxa"/>
            <w:tcBorders>
              <w:left w:val="single" w:sz="6" w:space="0" w:color="auto"/>
              <w:right w:val="single" w:sz="6" w:space="0" w:color="auto"/>
            </w:tcBorders>
          </w:tcPr>
          <w:p w:rsidR="00000000" w:rsidRDefault="002E0998">
            <w:pPr>
              <w:jc w:val="center"/>
            </w:pPr>
            <w:r>
              <w:t>0,107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2,25</w:t>
            </w:r>
          </w:p>
        </w:tc>
        <w:tc>
          <w:tcPr>
            <w:tcW w:w="2106" w:type="dxa"/>
            <w:tcBorders>
              <w:left w:val="nil"/>
            </w:tcBorders>
          </w:tcPr>
          <w:p w:rsidR="00000000" w:rsidRDefault="002E0998">
            <w:pPr>
              <w:jc w:val="center"/>
            </w:pPr>
            <w:r>
              <w:t>9,488</w:t>
            </w:r>
          </w:p>
        </w:tc>
        <w:tc>
          <w:tcPr>
            <w:tcW w:w="2106" w:type="dxa"/>
            <w:tcBorders>
              <w:left w:val="single" w:sz="6" w:space="0" w:color="auto"/>
              <w:right w:val="single" w:sz="6" w:space="0" w:color="auto"/>
            </w:tcBorders>
          </w:tcPr>
          <w:p w:rsidR="00000000" w:rsidRDefault="002E0998">
            <w:pPr>
              <w:jc w:val="center"/>
            </w:pPr>
            <w:r>
              <w:t>0,105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26</w:t>
            </w:r>
          </w:p>
        </w:tc>
        <w:tc>
          <w:tcPr>
            <w:tcW w:w="2106" w:type="dxa"/>
            <w:tcBorders>
              <w:left w:val="nil"/>
            </w:tcBorders>
          </w:tcPr>
          <w:p w:rsidR="00000000" w:rsidRDefault="002E0998">
            <w:pPr>
              <w:jc w:val="center"/>
            </w:pPr>
            <w:r>
              <w:t>9,583</w:t>
            </w:r>
          </w:p>
        </w:tc>
        <w:tc>
          <w:tcPr>
            <w:tcW w:w="2106" w:type="dxa"/>
            <w:tcBorders>
              <w:left w:val="single" w:sz="6" w:space="0" w:color="auto"/>
              <w:right w:val="single" w:sz="6" w:space="0" w:color="auto"/>
            </w:tcBorders>
          </w:tcPr>
          <w:p w:rsidR="00000000" w:rsidRDefault="002E0998">
            <w:pPr>
              <w:jc w:val="center"/>
            </w:pPr>
            <w:r>
              <w:t>0,104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27</w:t>
            </w:r>
          </w:p>
        </w:tc>
        <w:tc>
          <w:tcPr>
            <w:tcW w:w="2106" w:type="dxa"/>
            <w:tcBorders>
              <w:left w:val="nil"/>
            </w:tcBorders>
          </w:tcPr>
          <w:p w:rsidR="00000000" w:rsidRDefault="002E0998">
            <w:pPr>
              <w:jc w:val="center"/>
            </w:pPr>
            <w:r>
              <w:t>9,679</w:t>
            </w:r>
          </w:p>
        </w:tc>
        <w:tc>
          <w:tcPr>
            <w:tcW w:w="2106" w:type="dxa"/>
            <w:tcBorders>
              <w:left w:val="single" w:sz="6" w:space="0" w:color="auto"/>
              <w:right w:val="single" w:sz="6" w:space="0" w:color="auto"/>
            </w:tcBorders>
          </w:tcPr>
          <w:p w:rsidR="00000000" w:rsidRDefault="002E0998">
            <w:pPr>
              <w:jc w:val="center"/>
            </w:pPr>
            <w:r>
              <w:t>0,103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28</w:t>
            </w:r>
          </w:p>
        </w:tc>
        <w:tc>
          <w:tcPr>
            <w:tcW w:w="2106" w:type="dxa"/>
            <w:tcBorders>
              <w:left w:val="nil"/>
            </w:tcBorders>
          </w:tcPr>
          <w:p w:rsidR="00000000" w:rsidRDefault="002E0998">
            <w:pPr>
              <w:jc w:val="center"/>
            </w:pPr>
            <w:r>
              <w:t>9,777</w:t>
            </w:r>
          </w:p>
        </w:tc>
        <w:tc>
          <w:tcPr>
            <w:tcW w:w="2106" w:type="dxa"/>
            <w:tcBorders>
              <w:left w:val="single" w:sz="6" w:space="0" w:color="auto"/>
              <w:right w:val="single" w:sz="6" w:space="0" w:color="auto"/>
            </w:tcBorders>
          </w:tcPr>
          <w:p w:rsidR="00000000" w:rsidRDefault="002E0998">
            <w:pPr>
              <w:jc w:val="center"/>
            </w:pPr>
            <w:r>
              <w:t>0,102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29</w:t>
            </w:r>
          </w:p>
        </w:tc>
        <w:tc>
          <w:tcPr>
            <w:tcW w:w="2106" w:type="dxa"/>
            <w:tcBorders>
              <w:left w:val="nil"/>
            </w:tcBorders>
          </w:tcPr>
          <w:p w:rsidR="00000000" w:rsidRDefault="002E0998">
            <w:pPr>
              <w:jc w:val="center"/>
            </w:pPr>
            <w:r>
              <w:t>9,875</w:t>
            </w:r>
          </w:p>
        </w:tc>
        <w:tc>
          <w:tcPr>
            <w:tcW w:w="2106" w:type="dxa"/>
            <w:tcBorders>
              <w:left w:val="single" w:sz="6" w:space="0" w:color="auto"/>
              <w:right w:val="single" w:sz="6" w:space="0" w:color="auto"/>
            </w:tcBorders>
          </w:tcPr>
          <w:p w:rsidR="00000000" w:rsidRDefault="002E0998">
            <w:pPr>
              <w:jc w:val="center"/>
            </w:pPr>
            <w:r>
              <w:t>0,101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2,30</w:t>
            </w:r>
          </w:p>
        </w:tc>
        <w:tc>
          <w:tcPr>
            <w:tcW w:w="2106" w:type="dxa"/>
            <w:tcBorders>
              <w:left w:val="nil"/>
            </w:tcBorders>
          </w:tcPr>
          <w:p w:rsidR="00000000" w:rsidRDefault="002E0998">
            <w:pPr>
              <w:jc w:val="center"/>
            </w:pPr>
            <w:r>
              <w:t>9,974</w:t>
            </w:r>
          </w:p>
        </w:tc>
        <w:tc>
          <w:tcPr>
            <w:tcW w:w="2106" w:type="dxa"/>
            <w:tcBorders>
              <w:left w:val="single" w:sz="6" w:space="0" w:color="auto"/>
              <w:right w:val="single" w:sz="6" w:space="0" w:color="auto"/>
            </w:tcBorders>
          </w:tcPr>
          <w:p w:rsidR="00000000" w:rsidRDefault="002E0998">
            <w:pPr>
              <w:jc w:val="center"/>
            </w:pPr>
            <w:r>
              <w:t>0,100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31</w:t>
            </w:r>
          </w:p>
        </w:tc>
        <w:tc>
          <w:tcPr>
            <w:tcW w:w="2106" w:type="dxa"/>
            <w:tcBorders>
              <w:left w:val="nil"/>
            </w:tcBorders>
          </w:tcPr>
          <w:p w:rsidR="00000000" w:rsidRDefault="002E0998">
            <w:pPr>
              <w:jc w:val="center"/>
            </w:pPr>
            <w:r>
              <w:t>10,07</w:t>
            </w:r>
          </w:p>
        </w:tc>
        <w:tc>
          <w:tcPr>
            <w:tcW w:w="2106" w:type="dxa"/>
            <w:tcBorders>
              <w:left w:val="single" w:sz="6" w:space="0" w:color="auto"/>
              <w:right w:val="single" w:sz="6" w:space="0" w:color="auto"/>
            </w:tcBorders>
          </w:tcPr>
          <w:p w:rsidR="00000000" w:rsidRDefault="002E0998">
            <w:pPr>
              <w:jc w:val="center"/>
            </w:pPr>
            <w:r>
              <w:t>0,099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32</w:t>
            </w:r>
          </w:p>
        </w:tc>
        <w:tc>
          <w:tcPr>
            <w:tcW w:w="2106" w:type="dxa"/>
            <w:tcBorders>
              <w:left w:val="nil"/>
            </w:tcBorders>
          </w:tcPr>
          <w:p w:rsidR="00000000" w:rsidRDefault="002E0998">
            <w:pPr>
              <w:jc w:val="center"/>
            </w:pPr>
            <w:r>
              <w:t>10,18</w:t>
            </w:r>
          </w:p>
        </w:tc>
        <w:tc>
          <w:tcPr>
            <w:tcW w:w="2106" w:type="dxa"/>
            <w:tcBorders>
              <w:left w:val="single" w:sz="6" w:space="0" w:color="auto"/>
              <w:right w:val="single" w:sz="6" w:space="0" w:color="auto"/>
            </w:tcBorders>
          </w:tcPr>
          <w:p w:rsidR="00000000" w:rsidRDefault="002E0998">
            <w:pPr>
              <w:jc w:val="center"/>
            </w:pPr>
            <w:r>
              <w:t>0,0983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33</w:t>
            </w:r>
          </w:p>
        </w:tc>
        <w:tc>
          <w:tcPr>
            <w:tcW w:w="2106" w:type="dxa"/>
            <w:tcBorders>
              <w:left w:val="nil"/>
            </w:tcBorders>
          </w:tcPr>
          <w:p w:rsidR="00000000" w:rsidRDefault="002E0998">
            <w:pPr>
              <w:jc w:val="center"/>
            </w:pPr>
            <w:r>
              <w:t>10,28</w:t>
            </w:r>
          </w:p>
        </w:tc>
        <w:tc>
          <w:tcPr>
            <w:tcW w:w="2106" w:type="dxa"/>
            <w:tcBorders>
              <w:left w:val="single" w:sz="6" w:space="0" w:color="auto"/>
              <w:right w:val="single" w:sz="6" w:space="0" w:color="auto"/>
            </w:tcBorders>
          </w:tcPr>
          <w:p w:rsidR="00000000" w:rsidRDefault="002E0998">
            <w:pPr>
              <w:jc w:val="center"/>
            </w:pPr>
            <w:r>
              <w:t>0,0973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34</w:t>
            </w:r>
          </w:p>
        </w:tc>
        <w:tc>
          <w:tcPr>
            <w:tcW w:w="2106" w:type="dxa"/>
            <w:tcBorders>
              <w:left w:val="nil"/>
            </w:tcBorders>
          </w:tcPr>
          <w:p w:rsidR="00000000" w:rsidRDefault="002E0998">
            <w:pPr>
              <w:jc w:val="center"/>
            </w:pPr>
            <w:r>
              <w:t>10,38</w:t>
            </w:r>
          </w:p>
        </w:tc>
        <w:tc>
          <w:tcPr>
            <w:tcW w:w="2106" w:type="dxa"/>
            <w:tcBorders>
              <w:left w:val="single" w:sz="6" w:space="0" w:color="auto"/>
              <w:right w:val="single" w:sz="6" w:space="0" w:color="auto"/>
            </w:tcBorders>
          </w:tcPr>
          <w:p w:rsidR="00000000" w:rsidRDefault="002E0998">
            <w:pPr>
              <w:jc w:val="center"/>
            </w:pPr>
            <w:r>
              <w:t>0,0963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2,35</w:t>
            </w:r>
          </w:p>
        </w:tc>
        <w:tc>
          <w:tcPr>
            <w:tcW w:w="2106" w:type="dxa"/>
            <w:tcBorders>
              <w:left w:val="nil"/>
            </w:tcBorders>
          </w:tcPr>
          <w:p w:rsidR="00000000" w:rsidRDefault="002E0998">
            <w:pPr>
              <w:jc w:val="center"/>
            </w:pPr>
            <w:r>
              <w:t>10,49</w:t>
            </w:r>
          </w:p>
        </w:tc>
        <w:tc>
          <w:tcPr>
            <w:tcW w:w="2106" w:type="dxa"/>
            <w:tcBorders>
              <w:left w:val="single" w:sz="6" w:space="0" w:color="auto"/>
              <w:right w:val="single" w:sz="6" w:space="0" w:color="auto"/>
            </w:tcBorders>
          </w:tcPr>
          <w:p w:rsidR="00000000" w:rsidRDefault="002E0998">
            <w:pPr>
              <w:jc w:val="center"/>
            </w:pPr>
            <w:r>
              <w:t>0,0954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36</w:t>
            </w:r>
          </w:p>
        </w:tc>
        <w:tc>
          <w:tcPr>
            <w:tcW w:w="2106" w:type="dxa"/>
            <w:tcBorders>
              <w:left w:val="nil"/>
            </w:tcBorders>
          </w:tcPr>
          <w:p w:rsidR="00000000" w:rsidRDefault="002E0998">
            <w:pPr>
              <w:jc w:val="center"/>
            </w:pPr>
            <w:r>
              <w:t>10,59</w:t>
            </w:r>
          </w:p>
        </w:tc>
        <w:tc>
          <w:tcPr>
            <w:tcW w:w="2106" w:type="dxa"/>
            <w:tcBorders>
              <w:left w:val="single" w:sz="6" w:space="0" w:color="auto"/>
              <w:right w:val="single" w:sz="6" w:space="0" w:color="auto"/>
            </w:tcBorders>
          </w:tcPr>
          <w:p w:rsidR="00000000" w:rsidRDefault="002E0998">
            <w:pPr>
              <w:jc w:val="center"/>
            </w:pPr>
            <w:r>
              <w:t>0,0944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37</w:t>
            </w:r>
          </w:p>
        </w:tc>
        <w:tc>
          <w:tcPr>
            <w:tcW w:w="2106" w:type="dxa"/>
            <w:tcBorders>
              <w:left w:val="nil"/>
            </w:tcBorders>
          </w:tcPr>
          <w:p w:rsidR="00000000" w:rsidRDefault="002E0998">
            <w:pPr>
              <w:jc w:val="center"/>
            </w:pPr>
            <w:r>
              <w:t>10,70</w:t>
            </w:r>
          </w:p>
        </w:tc>
        <w:tc>
          <w:tcPr>
            <w:tcW w:w="2106" w:type="dxa"/>
            <w:tcBorders>
              <w:left w:val="single" w:sz="6" w:space="0" w:color="auto"/>
              <w:right w:val="single" w:sz="6" w:space="0" w:color="auto"/>
            </w:tcBorders>
          </w:tcPr>
          <w:p w:rsidR="00000000" w:rsidRDefault="002E0998">
            <w:pPr>
              <w:jc w:val="center"/>
            </w:pPr>
            <w:r>
              <w:t>0,0935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38</w:t>
            </w:r>
          </w:p>
        </w:tc>
        <w:tc>
          <w:tcPr>
            <w:tcW w:w="2106" w:type="dxa"/>
            <w:tcBorders>
              <w:left w:val="nil"/>
            </w:tcBorders>
          </w:tcPr>
          <w:p w:rsidR="00000000" w:rsidRDefault="002E0998">
            <w:pPr>
              <w:jc w:val="center"/>
            </w:pPr>
            <w:r>
              <w:t>10,81</w:t>
            </w:r>
          </w:p>
        </w:tc>
        <w:tc>
          <w:tcPr>
            <w:tcW w:w="2106" w:type="dxa"/>
            <w:tcBorders>
              <w:left w:val="single" w:sz="6" w:space="0" w:color="auto"/>
              <w:right w:val="single" w:sz="6" w:space="0" w:color="auto"/>
            </w:tcBorders>
          </w:tcPr>
          <w:p w:rsidR="00000000" w:rsidRDefault="002E0998">
            <w:pPr>
              <w:jc w:val="center"/>
            </w:pPr>
            <w:r>
              <w:t>0,0926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39</w:t>
            </w:r>
          </w:p>
        </w:tc>
        <w:tc>
          <w:tcPr>
            <w:tcW w:w="2106" w:type="dxa"/>
            <w:tcBorders>
              <w:left w:val="nil"/>
            </w:tcBorders>
          </w:tcPr>
          <w:p w:rsidR="00000000" w:rsidRDefault="002E0998">
            <w:pPr>
              <w:jc w:val="center"/>
            </w:pPr>
            <w:r>
              <w:t>10,92</w:t>
            </w:r>
          </w:p>
        </w:tc>
        <w:tc>
          <w:tcPr>
            <w:tcW w:w="2106" w:type="dxa"/>
            <w:tcBorders>
              <w:left w:val="single" w:sz="6" w:space="0" w:color="auto"/>
              <w:right w:val="single" w:sz="6" w:space="0" w:color="auto"/>
            </w:tcBorders>
          </w:tcPr>
          <w:p w:rsidR="00000000" w:rsidRDefault="002E0998">
            <w:pPr>
              <w:jc w:val="center"/>
            </w:pPr>
            <w:r>
              <w:t>0,0916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2,40</w:t>
            </w:r>
          </w:p>
        </w:tc>
        <w:tc>
          <w:tcPr>
            <w:tcW w:w="2106" w:type="dxa"/>
            <w:tcBorders>
              <w:left w:val="nil"/>
            </w:tcBorders>
          </w:tcPr>
          <w:p w:rsidR="00000000" w:rsidRDefault="002E0998">
            <w:pPr>
              <w:jc w:val="center"/>
            </w:pPr>
            <w:r>
              <w:t>11,02</w:t>
            </w:r>
          </w:p>
        </w:tc>
        <w:tc>
          <w:tcPr>
            <w:tcW w:w="2106" w:type="dxa"/>
            <w:tcBorders>
              <w:left w:val="single" w:sz="6" w:space="0" w:color="auto"/>
              <w:right w:val="single" w:sz="6" w:space="0" w:color="auto"/>
            </w:tcBorders>
          </w:tcPr>
          <w:p w:rsidR="00000000" w:rsidRDefault="002E0998">
            <w:pPr>
              <w:jc w:val="center"/>
            </w:pPr>
            <w:r>
              <w:t>0,0907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41</w:t>
            </w:r>
          </w:p>
        </w:tc>
        <w:tc>
          <w:tcPr>
            <w:tcW w:w="2106" w:type="dxa"/>
            <w:tcBorders>
              <w:left w:val="nil"/>
            </w:tcBorders>
          </w:tcPr>
          <w:p w:rsidR="00000000" w:rsidRDefault="002E0998">
            <w:pPr>
              <w:jc w:val="center"/>
            </w:pPr>
            <w:r>
              <w:t>11,13</w:t>
            </w:r>
          </w:p>
        </w:tc>
        <w:tc>
          <w:tcPr>
            <w:tcW w:w="2106" w:type="dxa"/>
            <w:tcBorders>
              <w:left w:val="single" w:sz="6" w:space="0" w:color="auto"/>
              <w:right w:val="single" w:sz="6" w:space="0" w:color="auto"/>
            </w:tcBorders>
          </w:tcPr>
          <w:p w:rsidR="00000000" w:rsidRDefault="002E0998">
            <w:pPr>
              <w:jc w:val="center"/>
            </w:pPr>
            <w:r>
              <w:t>0,0898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42</w:t>
            </w:r>
          </w:p>
        </w:tc>
        <w:tc>
          <w:tcPr>
            <w:tcW w:w="2106" w:type="dxa"/>
            <w:tcBorders>
              <w:left w:val="nil"/>
            </w:tcBorders>
          </w:tcPr>
          <w:p w:rsidR="00000000" w:rsidRDefault="002E0998">
            <w:pPr>
              <w:jc w:val="center"/>
            </w:pPr>
            <w:r>
              <w:t>11,25</w:t>
            </w:r>
          </w:p>
        </w:tc>
        <w:tc>
          <w:tcPr>
            <w:tcW w:w="2106" w:type="dxa"/>
            <w:tcBorders>
              <w:left w:val="single" w:sz="6" w:space="0" w:color="auto"/>
              <w:right w:val="single" w:sz="6" w:space="0" w:color="auto"/>
            </w:tcBorders>
          </w:tcPr>
          <w:p w:rsidR="00000000" w:rsidRDefault="002E0998">
            <w:pPr>
              <w:jc w:val="center"/>
            </w:pPr>
            <w:r>
              <w:t>0,0889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43</w:t>
            </w:r>
          </w:p>
        </w:tc>
        <w:tc>
          <w:tcPr>
            <w:tcW w:w="2106" w:type="dxa"/>
            <w:tcBorders>
              <w:left w:val="nil"/>
            </w:tcBorders>
          </w:tcPr>
          <w:p w:rsidR="00000000" w:rsidRDefault="002E0998">
            <w:pPr>
              <w:jc w:val="center"/>
            </w:pPr>
            <w:r>
              <w:t>11,36</w:t>
            </w:r>
          </w:p>
        </w:tc>
        <w:tc>
          <w:tcPr>
            <w:tcW w:w="2106" w:type="dxa"/>
            <w:tcBorders>
              <w:left w:val="single" w:sz="6" w:space="0" w:color="auto"/>
              <w:right w:val="single" w:sz="6" w:space="0" w:color="auto"/>
            </w:tcBorders>
          </w:tcPr>
          <w:p w:rsidR="00000000" w:rsidRDefault="002E0998">
            <w:pPr>
              <w:jc w:val="center"/>
            </w:pPr>
            <w:r>
              <w:t>0,0880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44</w:t>
            </w:r>
          </w:p>
        </w:tc>
        <w:tc>
          <w:tcPr>
            <w:tcW w:w="2106" w:type="dxa"/>
            <w:tcBorders>
              <w:left w:val="nil"/>
            </w:tcBorders>
          </w:tcPr>
          <w:p w:rsidR="00000000" w:rsidRDefault="002E0998">
            <w:pPr>
              <w:jc w:val="center"/>
            </w:pPr>
            <w:r>
              <w:t>11,47</w:t>
            </w:r>
          </w:p>
        </w:tc>
        <w:tc>
          <w:tcPr>
            <w:tcW w:w="2106" w:type="dxa"/>
            <w:tcBorders>
              <w:left w:val="single" w:sz="6" w:space="0" w:color="auto"/>
              <w:right w:val="single" w:sz="6" w:space="0" w:color="auto"/>
            </w:tcBorders>
          </w:tcPr>
          <w:p w:rsidR="00000000" w:rsidRDefault="002E0998">
            <w:pPr>
              <w:jc w:val="center"/>
            </w:pPr>
            <w:r>
              <w:t>0,0872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2,45</w:t>
            </w:r>
          </w:p>
        </w:tc>
        <w:tc>
          <w:tcPr>
            <w:tcW w:w="2106" w:type="dxa"/>
            <w:tcBorders>
              <w:left w:val="nil"/>
            </w:tcBorders>
          </w:tcPr>
          <w:p w:rsidR="00000000" w:rsidRDefault="002E0998">
            <w:pPr>
              <w:jc w:val="center"/>
              <w:rPr>
                <w:i/>
              </w:rPr>
            </w:pPr>
            <w:r>
              <w:t>11,59</w:t>
            </w:r>
          </w:p>
        </w:tc>
        <w:tc>
          <w:tcPr>
            <w:tcW w:w="2106" w:type="dxa"/>
            <w:tcBorders>
              <w:left w:val="single" w:sz="6" w:space="0" w:color="auto"/>
              <w:right w:val="single" w:sz="6" w:space="0" w:color="auto"/>
            </w:tcBorders>
          </w:tcPr>
          <w:p w:rsidR="00000000" w:rsidRDefault="002E0998">
            <w:pPr>
              <w:jc w:val="center"/>
              <w:rPr>
                <w:i/>
              </w:rPr>
            </w:pPr>
            <w:r>
              <w:t>0,0863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46</w:t>
            </w:r>
          </w:p>
        </w:tc>
        <w:tc>
          <w:tcPr>
            <w:tcW w:w="2106" w:type="dxa"/>
            <w:tcBorders>
              <w:left w:val="nil"/>
            </w:tcBorders>
          </w:tcPr>
          <w:p w:rsidR="00000000" w:rsidRDefault="002E0998">
            <w:pPr>
              <w:jc w:val="center"/>
            </w:pPr>
            <w:r>
              <w:t>11,71</w:t>
            </w:r>
          </w:p>
        </w:tc>
        <w:tc>
          <w:tcPr>
            <w:tcW w:w="2106" w:type="dxa"/>
            <w:tcBorders>
              <w:left w:val="single" w:sz="6" w:space="0" w:color="auto"/>
              <w:right w:val="single" w:sz="6" w:space="0" w:color="auto"/>
            </w:tcBorders>
          </w:tcPr>
          <w:p w:rsidR="00000000" w:rsidRDefault="002E0998">
            <w:pPr>
              <w:jc w:val="center"/>
            </w:pPr>
            <w:r>
              <w:t>0,0854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47</w:t>
            </w:r>
          </w:p>
        </w:tc>
        <w:tc>
          <w:tcPr>
            <w:tcW w:w="2106" w:type="dxa"/>
            <w:tcBorders>
              <w:left w:val="nil"/>
            </w:tcBorders>
          </w:tcPr>
          <w:p w:rsidR="00000000" w:rsidRDefault="002E0998">
            <w:pPr>
              <w:jc w:val="center"/>
            </w:pPr>
            <w:r>
              <w:t>11,82</w:t>
            </w:r>
          </w:p>
        </w:tc>
        <w:tc>
          <w:tcPr>
            <w:tcW w:w="2106" w:type="dxa"/>
            <w:tcBorders>
              <w:left w:val="single" w:sz="6" w:space="0" w:color="auto"/>
              <w:right w:val="single" w:sz="6" w:space="0" w:color="auto"/>
            </w:tcBorders>
          </w:tcPr>
          <w:p w:rsidR="00000000" w:rsidRDefault="002E0998">
            <w:pPr>
              <w:jc w:val="center"/>
            </w:pPr>
            <w:r>
              <w:t>0,0846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48</w:t>
            </w:r>
          </w:p>
        </w:tc>
        <w:tc>
          <w:tcPr>
            <w:tcW w:w="2106" w:type="dxa"/>
            <w:tcBorders>
              <w:left w:val="nil"/>
            </w:tcBorders>
          </w:tcPr>
          <w:p w:rsidR="00000000" w:rsidRDefault="002E0998">
            <w:pPr>
              <w:jc w:val="center"/>
            </w:pPr>
            <w:r>
              <w:t>11,94</w:t>
            </w:r>
          </w:p>
        </w:tc>
        <w:tc>
          <w:tcPr>
            <w:tcW w:w="2106" w:type="dxa"/>
            <w:tcBorders>
              <w:left w:val="single" w:sz="6" w:space="0" w:color="auto"/>
              <w:right w:val="single" w:sz="6" w:space="0" w:color="auto"/>
            </w:tcBorders>
          </w:tcPr>
          <w:p w:rsidR="00000000" w:rsidRDefault="002E0998">
            <w:pPr>
              <w:jc w:val="center"/>
            </w:pPr>
            <w:r>
              <w:t>0,0837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49</w:t>
            </w:r>
          </w:p>
        </w:tc>
        <w:tc>
          <w:tcPr>
            <w:tcW w:w="2106" w:type="dxa"/>
            <w:tcBorders>
              <w:left w:val="nil"/>
            </w:tcBorders>
          </w:tcPr>
          <w:p w:rsidR="00000000" w:rsidRDefault="002E0998">
            <w:pPr>
              <w:jc w:val="center"/>
            </w:pPr>
            <w:r>
              <w:t>12,06</w:t>
            </w:r>
          </w:p>
        </w:tc>
        <w:tc>
          <w:tcPr>
            <w:tcW w:w="2106" w:type="dxa"/>
            <w:tcBorders>
              <w:left w:val="single" w:sz="6" w:space="0" w:color="auto"/>
              <w:right w:val="single" w:sz="6" w:space="0" w:color="auto"/>
            </w:tcBorders>
          </w:tcPr>
          <w:p w:rsidR="00000000" w:rsidRDefault="002E0998">
            <w:pPr>
              <w:jc w:val="center"/>
            </w:pPr>
            <w:r>
              <w:t>0,0829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2,50</w:t>
            </w:r>
          </w:p>
        </w:tc>
        <w:tc>
          <w:tcPr>
            <w:tcW w:w="2106" w:type="dxa"/>
            <w:tcBorders>
              <w:left w:val="nil"/>
            </w:tcBorders>
          </w:tcPr>
          <w:p w:rsidR="00000000" w:rsidRDefault="002E0998">
            <w:pPr>
              <w:jc w:val="center"/>
            </w:pPr>
            <w:r>
              <w:t>12,18</w:t>
            </w:r>
          </w:p>
        </w:tc>
        <w:tc>
          <w:tcPr>
            <w:tcW w:w="2106" w:type="dxa"/>
            <w:tcBorders>
              <w:left w:val="single" w:sz="6" w:space="0" w:color="auto"/>
              <w:right w:val="single" w:sz="6" w:space="0" w:color="auto"/>
            </w:tcBorders>
          </w:tcPr>
          <w:p w:rsidR="00000000" w:rsidRDefault="002E0998">
            <w:pPr>
              <w:jc w:val="center"/>
            </w:pPr>
            <w:r>
              <w:t>0,0821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51</w:t>
            </w:r>
          </w:p>
        </w:tc>
        <w:tc>
          <w:tcPr>
            <w:tcW w:w="2106" w:type="dxa"/>
            <w:tcBorders>
              <w:left w:val="nil"/>
            </w:tcBorders>
          </w:tcPr>
          <w:p w:rsidR="00000000" w:rsidRDefault="002E0998">
            <w:pPr>
              <w:jc w:val="center"/>
            </w:pPr>
            <w:r>
              <w:t>12,31</w:t>
            </w:r>
          </w:p>
        </w:tc>
        <w:tc>
          <w:tcPr>
            <w:tcW w:w="2106" w:type="dxa"/>
            <w:tcBorders>
              <w:left w:val="single" w:sz="6" w:space="0" w:color="auto"/>
              <w:right w:val="single" w:sz="6" w:space="0" w:color="auto"/>
            </w:tcBorders>
          </w:tcPr>
          <w:p w:rsidR="00000000" w:rsidRDefault="002E0998">
            <w:pPr>
              <w:jc w:val="center"/>
            </w:pPr>
            <w:r>
              <w:t>0,0813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52</w:t>
            </w:r>
          </w:p>
        </w:tc>
        <w:tc>
          <w:tcPr>
            <w:tcW w:w="2106" w:type="dxa"/>
            <w:tcBorders>
              <w:left w:val="nil"/>
            </w:tcBorders>
          </w:tcPr>
          <w:p w:rsidR="00000000" w:rsidRDefault="002E0998">
            <w:pPr>
              <w:jc w:val="center"/>
            </w:pPr>
            <w:r>
              <w:t>12,43</w:t>
            </w:r>
          </w:p>
        </w:tc>
        <w:tc>
          <w:tcPr>
            <w:tcW w:w="2106" w:type="dxa"/>
            <w:tcBorders>
              <w:left w:val="single" w:sz="6" w:space="0" w:color="auto"/>
              <w:right w:val="single" w:sz="6" w:space="0" w:color="auto"/>
            </w:tcBorders>
          </w:tcPr>
          <w:p w:rsidR="00000000" w:rsidRDefault="002E0998">
            <w:pPr>
              <w:jc w:val="center"/>
            </w:pPr>
            <w:r>
              <w:t>0,0805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53</w:t>
            </w:r>
          </w:p>
        </w:tc>
        <w:tc>
          <w:tcPr>
            <w:tcW w:w="2106" w:type="dxa"/>
            <w:tcBorders>
              <w:left w:val="nil"/>
            </w:tcBorders>
          </w:tcPr>
          <w:p w:rsidR="00000000" w:rsidRDefault="002E0998">
            <w:pPr>
              <w:jc w:val="center"/>
            </w:pPr>
            <w:r>
              <w:t>12,55</w:t>
            </w:r>
          </w:p>
        </w:tc>
        <w:tc>
          <w:tcPr>
            <w:tcW w:w="2106" w:type="dxa"/>
            <w:tcBorders>
              <w:left w:val="single" w:sz="6" w:space="0" w:color="auto"/>
              <w:right w:val="single" w:sz="6" w:space="0" w:color="auto"/>
            </w:tcBorders>
          </w:tcPr>
          <w:p w:rsidR="00000000" w:rsidRDefault="002E0998">
            <w:pPr>
              <w:jc w:val="center"/>
            </w:pPr>
            <w:r>
              <w:t>0,0797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54</w:t>
            </w:r>
          </w:p>
        </w:tc>
        <w:tc>
          <w:tcPr>
            <w:tcW w:w="2106" w:type="dxa"/>
            <w:tcBorders>
              <w:left w:val="nil"/>
            </w:tcBorders>
          </w:tcPr>
          <w:p w:rsidR="00000000" w:rsidRDefault="002E0998">
            <w:pPr>
              <w:jc w:val="center"/>
            </w:pPr>
            <w:r>
              <w:t>12,68</w:t>
            </w:r>
          </w:p>
        </w:tc>
        <w:tc>
          <w:tcPr>
            <w:tcW w:w="2106" w:type="dxa"/>
            <w:tcBorders>
              <w:left w:val="single" w:sz="6" w:space="0" w:color="auto"/>
              <w:right w:val="single" w:sz="6" w:space="0" w:color="auto"/>
            </w:tcBorders>
          </w:tcPr>
          <w:p w:rsidR="00000000" w:rsidRDefault="002E0998">
            <w:pPr>
              <w:jc w:val="center"/>
            </w:pPr>
            <w:r>
              <w:t>0,0789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2,55</w:t>
            </w:r>
          </w:p>
        </w:tc>
        <w:tc>
          <w:tcPr>
            <w:tcW w:w="2106" w:type="dxa"/>
            <w:tcBorders>
              <w:left w:val="nil"/>
            </w:tcBorders>
          </w:tcPr>
          <w:p w:rsidR="00000000" w:rsidRDefault="002E0998">
            <w:pPr>
              <w:jc w:val="center"/>
            </w:pPr>
            <w:r>
              <w:t>12,81</w:t>
            </w:r>
          </w:p>
        </w:tc>
        <w:tc>
          <w:tcPr>
            <w:tcW w:w="2106" w:type="dxa"/>
            <w:tcBorders>
              <w:left w:val="single" w:sz="6" w:space="0" w:color="auto"/>
              <w:right w:val="single" w:sz="6" w:space="0" w:color="auto"/>
            </w:tcBorders>
          </w:tcPr>
          <w:p w:rsidR="00000000" w:rsidRDefault="002E0998">
            <w:pPr>
              <w:jc w:val="center"/>
            </w:pPr>
            <w:r>
              <w:t>0,0781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56</w:t>
            </w:r>
          </w:p>
        </w:tc>
        <w:tc>
          <w:tcPr>
            <w:tcW w:w="2106" w:type="dxa"/>
            <w:tcBorders>
              <w:left w:val="nil"/>
            </w:tcBorders>
          </w:tcPr>
          <w:p w:rsidR="00000000" w:rsidRDefault="002E0998">
            <w:pPr>
              <w:jc w:val="center"/>
            </w:pPr>
            <w:r>
              <w:t>12,94</w:t>
            </w:r>
          </w:p>
        </w:tc>
        <w:tc>
          <w:tcPr>
            <w:tcW w:w="2106" w:type="dxa"/>
            <w:tcBorders>
              <w:left w:val="single" w:sz="6" w:space="0" w:color="auto"/>
              <w:right w:val="single" w:sz="6" w:space="0" w:color="auto"/>
            </w:tcBorders>
          </w:tcPr>
          <w:p w:rsidR="00000000" w:rsidRDefault="002E0998">
            <w:pPr>
              <w:jc w:val="center"/>
            </w:pPr>
            <w:r>
              <w:t>0,0773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57</w:t>
            </w:r>
          </w:p>
        </w:tc>
        <w:tc>
          <w:tcPr>
            <w:tcW w:w="2106" w:type="dxa"/>
            <w:tcBorders>
              <w:left w:val="nil"/>
            </w:tcBorders>
          </w:tcPr>
          <w:p w:rsidR="00000000" w:rsidRDefault="002E0998">
            <w:pPr>
              <w:jc w:val="center"/>
            </w:pPr>
            <w:r>
              <w:t>13,07</w:t>
            </w:r>
          </w:p>
        </w:tc>
        <w:tc>
          <w:tcPr>
            <w:tcW w:w="2106" w:type="dxa"/>
            <w:tcBorders>
              <w:left w:val="single" w:sz="6" w:space="0" w:color="auto"/>
              <w:right w:val="single" w:sz="6" w:space="0" w:color="auto"/>
            </w:tcBorders>
          </w:tcPr>
          <w:p w:rsidR="00000000" w:rsidRDefault="002E0998">
            <w:pPr>
              <w:jc w:val="center"/>
            </w:pPr>
            <w:r>
              <w:t>0,0765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58</w:t>
            </w:r>
          </w:p>
        </w:tc>
        <w:tc>
          <w:tcPr>
            <w:tcW w:w="2106" w:type="dxa"/>
            <w:tcBorders>
              <w:left w:val="nil"/>
            </w:tcBorders>
          </w:tcPr>
          <w:p w:rsidR="00000000" w:rsidRDefault="002E0998">
            <w:pPr>
              <w:jc w:val="center"/>
            </w:pPr>
            <w:r>
              <w:t>13,20</w:t>
            </w:r>
          </w:p>
        </w:tc>
        <w:tc>
          <w:tcPr>
            <w:tcW w:w="2106" w:type="dxa"/>
            <w:tcBorders>
              <w:left w:val="single" w:sz="6" w:space="0" w:color="auto"/>
              <w:right w:val="single" w:sz="6" w:space="0" w:color="auto"/>
            </w:tcBorders>
          </w:tcPr>
          <w:p w:rsidR="00000000" w:rsidRDefault="002E0998">
            <w:pPr>
              <w:jc w:val="center"/>
            </w:pPr>
            <w:r>
              <w:t>0,075</w:t>
            </w:r>
            <w:r>
              <w:rPr>
                <w:lang w:val="en-US"/>
              </w:rPr>
              <w:t>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59</w:t>
            </w:r>
          </w:p>
        </w:tc>
        <w:tc>
          <w:tcPr>
            <w:tcW w:w="2106" w:type="dxa"/>
            <w:tcBorders>
              <w:left w:val="nil"/>
            </w:tcBorders>
          </w:tcPr>
          <w:p w:rsidR="00000000" w:rsidRDefault="002E0998">
            <w:pPr>
              <w:jc w:val="center"/>
            </w:pPr>
            <w:r>
              <w:t>13,33</w:t>
            </w:r>
          </w:p>
        </w:tc>
        <w:tc>
          <w:tcPr>
            <w:tcW w:w="2106" w:type="dxa"/>
            <w:tcBorders>
              <w:left w:val="single" w:sz="6" w:space="0" w:color="auto"/>
              <w:right w:val="single" w:sz="6" w:space="0" w:color="auto"/>
            </w:tcBorders>
          </w:tcPr>
          <w:p w:rsidR="00000000" w:rsidRDefault="002E0998">
            <w:pPr>
              <w:jc w:val="center"/>
            </w:pPr>
            <w:r>
              <w:t>0,0750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2,60</w:t>
            </w:r>
          </w:p>
        </w:tc>
        <w:tc>
          <w:tcPr>
            <w:tcW w:w="2106" w:type="dxa"/>
            <w:tcBorders>
              <w:left w:val="nil"/>
            </w:tcBorders>
          </w:tcPr>
          <w:p w:rsidR="00000000" w:rsidRDefault="002E0998">
            <w:pPr>
              <w:jc w:val="center"/>
            </w:pPr>
            <w:r>
              <w:t>13,46</w:t>
            </w:r>
          </w:p>
        </w:tc>
        <w:tc>
          <w:tcPr>
            <w:tcW w:w="2106" w:type="dxa"/>
            <w:tcBorders>
              <w:left w:val="single" w:sz="6" w:space="0" w:color="auto"/>
              <w:right w:val="single" w:sz="6" w:space="0" w:color="auto"/>
            </w:tcBorders>
          </w:tcPr>
          <w:p w:rsidR="00000000" w:rsidRDefault="002E0998">
            <w:pPr>
              <w:jc w:val="center"/>
            </w:pPr>
            <w:r>
              <w:t>0,0743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61</w:t>
            </w:r>
          </w:p>
        </w:tc>
        <w:tc>
          <w:tcPr>
            <w:tcW w:w="2106" w:type="dxa"/>
            <w:tcBorders>
              <w:left w:val="nil"/>
            </w:tcBorders>
          </w:tcPr>
          <w:p w:rsidR="00000000" w:rsidRDefault="002E0998">
            <w:pPr>
              <w:jc w:val="center"/>
            </w:pPr>
            <w:r>
              <w:t>13,60</w:t>
            </w:r>
          </w:p>
        </w:tc>
        <w:tc>
          <w:tcPr>
            <w:tcW w:w="2106" w:type="dxa"/>
            <w:tcBorders>
              <w:left w:val="single" w:sz="6" w:space="0" w:color="auto"/>
              <w:right w:val="single" w:sz="6" w:space="0" w:color="auto"/>
            </w:tcBorders>
          </w:tcPr>
          <w:p w:rsidR="00000000" w:rsidRDefault="002E0998">
            <w:pPr>
              <w:jc w:val="center"/>
            </w:pPr>
            <w:r>
              <w:t>0,0735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62</w:t>
            </w:r>
          </w:p>
        </w:tc>
        <w:tc>
          <w:tcPr>
            <w:tcW w:w="2106" w:type="dxa"/>
            <w:tcBorders>
              <w:left w:val="nil"/>
            </w:tcBorders>
          </w:tcPr>
          <w:p w:rsidR="00000000" w:rsidRDefault="002E0998">
            <w:pPr>
              <w:jc w:val="center"/>
            </w:pPr>
            <w:r>
              <w:t>13,74</w:t>
            </w:r>
          </w:p>
        </w:tc>
        <w:tc>
          <w:tcPr>
            <w:tcW w:w="2106" w:type="dxa"/>
            <w:tcBorders>
              <w:left w:val="single" w:sz="6" w:space="0" w:color="auto"/>
              <w:right w:val="single" w:sz="6" w:space="0" w:color="auto"/>
            </w:tcBorders>
          </w:tcPr>
          <w:p w:rsidR="00000000" w:rsidRDefault="002E0998">
            <w:pPr>
              <w:jc w:val="center"/>
            </w:pPr>
            <w:r>
              <w:t>0,0728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63</w:t>
            </w:r>
          </w:p>
        </w:tc>
        <w:tc>
          <w:tcPr>
            <w:tcW w:w="2106" w:type="dxa"/>
            <w:tcBorders>
              <w:left w:val="nil"/>
            </w:tcBorders>
          </w:tcPr>
          <w:p w:rsidR="00000000" w:rsidRDefault="002E0998">
            <w:pPr>
              <w:jc w:val="center"/>
            </w:pPr>
            <w:r>
              <w:t>13,87</w:t>
            </w:r>
          </w:p>
        </w:tc>
        <w:tc>
          <w:tcPr>
            <w:tcW w:w="2106" w:type="dxa"/>
            <w:tcBorders>
              <w:left w:val="single" w:sz="6" w:space="0" w:color="auto"/>
              <w:right w:val="single" w:sz="6" w:space="0" w:color="auto"/>
            </w:tcBorders>
          </w:tcPr>
          <w:p w:rsidR="00000000" w:rsidRDefault="002E0998">
            <w:pPr>
              <w:jc w:val="center"/>
            </w:pPr>
            <w:r>
              <w:t>0,0721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64</w:t>
            </w:r>
          </w:p>
        </w:tc>
        <w:tc>
          <w:tcPr>
            <w:tcW w:w="2106" w:type="dxa"/>
            <w:tcBorders>
              <w:left w:val="nil"/>
            </w:tcBorders>
          </w:tcPr>
          <w:p w:rsidR="00000000" w:rsidRDefault="002E0998">
            <w:pPr>
              <w:jc w:val="center"/>
            </w:pPr>
            <w:r>
              <w:t>14,01</w:t>
            </w:r>
          </w:p>
        </w:tc>
        <w:tc>
          <w:tcPr>
            <w:tcW w:w="2106" w:type="dxa"/>
            <w:tcBorders>
              <w:left w:val="single" w:sz="6" w:space="0" w:color="auto"/>
              <w:right w:val="single" w:sz="6" w:space="0" w:color="auto"/>
            </w:tcBorders>
          </w:tcPr>
          <w:p w:rsidR="00000000" w:rsidRDefault="002E0998">
            <w:pPr>
              <w:jc w:val="center"/>
            </w:pPr>
            <w:r>
              <w:t>0,0714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2,65</w:t>
            </w:r>
          </w:p>
        </w:tc>
        <w:tc>
          <w:tcPr>
            <w:tcW w:w="2106" w:type="dxa"/>
            <w:tcBorders>
              <w:left w:val="nil"/>
            </w:tcBorders>
          </w:tcPr>
          <w:p w:rsidR="00000000" w:rsidRDefault="002E0998">
            <w:pPr>
              <w:jc w:val="center"/>
            </w:pPr>
            <w:r>
              <w:t>14,15</w:t>
            </w:r>
          </w:p>
        </w:tc>
        <w:tc>
          <w:tcPr>
            <w:tcW w:w="2106" w:type="dxa"/>
            <w:tcBorders>
              <w:left w:val="single" w:sz="6" w:space="0" w:color="auto"/>
              <w:right w:val="single" w:sz="6" w:space="0" w:color="auto"/>
            </w:tcBorders>
          </w:tcPr>
          <w:p w:rsidR="00000000" w:rsidRDefault="002E0998">
            <w:pPr>
              <w:jc w:val="center"/>
            </w:pPr>
            <w:r>
              <w:t>0,0707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66</w:t>
            </w:r>
          </w:p>
        </w:tc>
        <w:tc>
          <w:tcPr>
            <w:tcW w:w="2106" w:type="dxa"/>
            <w:tcBorders>
              <w:left w:val="nil"/>
            </w:tcBorders>
          </w:tcPr>
          <w:p w:rsidR="00000000" w:rsidRDefault="002E0998">
            <w:pPr>
              <w:jc w:val="center"/>
            </w:pPr>
            <w:r>
              <w:t>14,30</w:t>
            </w:r>
          </w:p>
        </w:tc>
        <w:tc>
          <w:tcPr>
            <w:tcW w:w="2106" w:type="dxa"/>
            <w:tcBorders>
              <w:left w:val="single" w:sz="6" w:space="0" w:color="auto"/>
              <w:right w:val="single" w:sz="6" w:space="0" w:color="auto"/>
            </w:tcBorders>
          </w:tcPr>
          <w:p w:rsidR="00000000" w:rsidRDefault="002E0998">
            <w:pPr>
              <w:jc w:val="center"/>
            </w:pPr>
            <w:r>
              <w:t>0,0700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67</w:t>
            </w:r>
          </w:p>
        </w:tc>
        <w:tc>
          <w:tcPr>
            <w:tcW w:w="2106" w:type="dxa"/>
            <w:tcBorders>
              <w:left w:val="nil"/>
            </w:tcBorders>
          </w:tcPr>
          <w:p w:rsidR="00000000" w:rsidRDefault="002E0998">
            <w:pPr>
              <w:jc w:val="center"/>
            </w:pPr>
            <w:r>
              <w:t>14,44</w:t>
            </w:r>
          </w:p>
        </w:tc>
        <w:tc>
          <w:tcPr>
            <w:tcW w:w="2106" w:type="dxa"/>
            <w:tcBorders>
              <w:left w:val="single" w:sz="6" w:space="0" w:color="auto"/>
              <w:right w:val="single" w:sz="6" w:space="0" w:color="auto"/>
            </w:tcBorders>
          </w:tcPr>
          <w:p w:rsidR="00000000" w:rsidRDefault="002E0998">
            <w:pPr>
              <w:jc w:val="center"/>
            </w:pPr>
            <w:r>
              <w:t>0,0693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68</w:t>
            </w:r>
          </w:p>
        </w:tc>
        <w:tc>
          <w:tcPr>
            <w:tcW w:w="2106" w:type="dxa"/>
            <w:tcBorders>
              <w:left w:val="nil"/>
            </w:tcBorders>
          </w:tcPr>
          <w:p w:rsidR="00000000" w:rsidRDefault="002E0998">
            <w:pPr>
              <w:jc w:val="center"/>
            </w:pPr>
            <w:r>
              <w:t>14,59</w:t>
            </w:r>
          </w:p>
        </w:tc>
        <w:tc>
          <w:tcPr>
            <w:tcW w:w="2106" w:type="dxa"/>
            <w:tcBorders>
              <w:left w:val="single" w:sz="6" w:space="0" w:color="auto"/>
              <w:right w:val="single" w:sz="6" w:space="0" w:color="auto"/>
            </w:tcBorders>
          </w:tcPr>
          <w:p w:rsidR="00000000" w:rsidRDefault="002E0998">
            <w:pPr>
              <w:jc w:val="center"/>
            </w:pPr>
            <w:r>
              <w:t>0,0686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69</w:t>
            </w:r>
          </w:p>
        </w:tc>
        <w:tc>
          <w:tcPr>
            <w:tcW w:w="2106" w:type="dxa"/>
            <w:tcBorders>
              <w:left w:val="nil"/>
            </w:tcBorders>
          </w:tcPr>
          <w:p w:rsidR="00000000" w:rsidRDefault="002E0998">
            <w:pPr>
              <w:jc w:val="center"/>
            </w:pPr>
            <w:r>
              <w:t>14,73</w:t>
            </w:r>
          </w:p>
        </w:tc>
        <w:tc>
          <w:tcPr>
            <w:tcW w:w="2106" w:type="dxa"/>
            <w:tcBorders>
              <w:left w:val="single" w:sz="6" w:space="0" w:color="auto"/>
              <w:right w:val="single" w:sz="6" w:space="0" w:color="auto"/>
            </w:tcBorders>
          </w:tcPr>
          <w:p w:rsidR="00000000" w:rsidRDefault="002E0998">
            <w:pPr>
              <w:jc w:val="center"/>
            </w:pPr>
            <w:r>
              <w:t>0,0679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2,70</w:t>
            </w:r>
          </w:p>
        </w:tc>
        <w:tc>
          <w:tcPr>
            <w:tcW w:w="2106" w:type="dxa"/>
            <w:tcBorders>
              <w:left w:val="nil"/>
            </w:tcBorders>
          </w:tcPr>
          <w:p w:rsidR="00000000" w:rsidRDefault="002E0998">
            <w:pPr>
              <w:jc w:val="center"/>
            </w:pPr>
            <w:r>
              <w:t>14,88</w:t>
            </w:r>
          </w:p>
        </w:tc>
        <w:tc>
          <w:tcPr>
            <w:tcW w:w="2106" w:type="dxa"/>
            <w:tcBorders>
              <w:left w:val="single" w:sz="6" w:space="0" w:color="auto"/>
              <w:right w:val="single" w:sz="6" w:space="0" w:color="auto"/>
            </w:tcBorders>
          </w:tcPr>
          <w:p w:rsidR="00000000" w:rsidRDefault="002E0998">
            <w:pPr>
              <w:jc w:val="center"/>
            </w:pPr>
            <w:r>
              <w:t>0,0672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71</w:t>
            </w:r>
          </w:p>
        </w:tc>
        <w:tc>
          <w:tcPr>
            <w:tcW w:w="2106" w:type="dxa"/>
            <w:tcBorders>
              <w:left w:val="nil"/>
            </w:tcBorders>
          </w:tcPr>
          <w:p w:rsidR="00000000" w:rsidRDefault="002E0998">
            <w:pPr>
              <w:jc w:val="center"/>
            </w:pPr>
            <w:r>
              <w:t>15,03</w:t>
            </w:r>
          </w:p>
        </w:tc>
        <w:tc>
          <w:tcPr>
            <w:tcW w:w="2106" w:type="dxa"/>
            <w:tcBorders>
              <w:left w:val="single" w:sz="6" w:space="0" w:color="auto"/>
              <w:right w:val="single" w:sz="6" w:space="0" w:color="auto"/>
            </w:tcBorders>
          </w:tcPr>
          <w:p w:rsidR="00000000" w:rsidRDefault="002E0998">
            <w:pPr>
              <w:jc w:val="center"/>
            </w:pPr>
            <w:r>
              <w:t>0,0665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72</w:t>
            </w:r>
          </w:p>
        </w:tc>
        <w:tc>
          <w:tcPr>
            <w:tcW w:w="2106" w:type="dxa"/>
            <w:tcBorders>
              <w:left w:val="nil"/>
            </w:tcBorders>
          </w:tcPr>
          <w:p w:rsidR="00000000" w:rsidRDefault="002E0998">
            <w:pPr>
              <w:jc w:val="center"/>
            </w:pPr>
            <w:r>
              <w:t>15,18</w:t>
            </w:r>
          </w:p>
        </w:tc>
        <w:tc>
          <w:tcPr>
            <w:tcW w:w="2106" w:type="dxa"/>
            <w:tcBorders>
              <w:left w:val="single" w:sz="6" w:space="0" w:color="auto"/>
              <w:right w:val="single" w:sz="6" w:space="0" w:color="auto"/>
            </w:tcBorders>
          </w:tcPr>
          <w:p w:rsidR="00000000" w:rsidRDefault="002E0998">
            <w:pPr>
              <w:jc w:val="center"/>
            </w:pPr>
            <w:r>
              <w:t>0,0659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73</w:t>
            </w:r>
          </w:p>
        </w:tc>
        <w:tc>
          <w:tcPr>
            <w:tcW w:w="2106" w:type="dxa"/>
            <w:tcBorders>
              <w:left w:val="nil"/>
            </w:tcBorders>
          </w:tcPr>
          <w:p w:rsidR="00000000" w:rsidRDefault="002E0998">
            <w:pPr>
              <w:jc w:val="center"/>
            </w:pPr>
            <w:r>
              <w:t>15,33</w:t>
            </w:r>
          </w:p>
        </w:tc>
        <w:tc>
          <w:tcPr>
            <w:tcW w:w="2106" w:type="dxa"/>
            <w:tcBorders>
              <w:left w:val="single" w:sz="6" w:space="0" w:color="auto"/>
              <w:right w:val="single" w:sz="6" w:space="0" w:color="auto"/>
            </w:tcBorders>
          </w:tcPr>
          <w:p w:rsidR="00000000" w:rsidRDefault="002E0998">
            <w:pPr>
              <w:jc w:val="center"/>
            </w:pPr>
            <w:r>
              <w:t>0,0652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74</w:t>
            </w:r>
          </w:p>
        </w:tc>
        <w:tc>
          <w:tcPr>
            <w:tcW w:w="2106" w:type="dxa"/>
            <w:tcBorders>
              <w:left w:val="nil"/>
            </w:tcBorders>
          </w:tcPr>
          <w:p w:rsidR="00000000" w:rsidRDefault="002E0998">
            <w:pPr>
              <w:jc w:val="center"/>
            </w:pPr>
            <w:r>
              <w:t>15,49</w:t>
            </w:r>
          </w:p>
        </w:tc>
        <w:tc>
          <w:tcPr>
            <w:tcW w:w="2106" w:type="dxa"/>
            <w:tcBorders>
              <w:left w:val="single" w:sz="6" w:space="0" w:color="auto"/>
              <w:right w:val="single" w:sz="6" w:space="0" w:color="auto"/>
            </w:tcBorders>
          </w:tcPr>
          <w:p w:rsidR="00000000" w:rsidRDefault="002E0998">
            <w:pPr>
              <w:jc w:val="center"/>
            </w:pPr>
            <w:r>
              <w:rPr>
                <w:lang w:val="en-US"/>
              </w:rPr>
              <w:t>0,0646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2,75</w:t>
            </w:r>
          </w:p>
        </w:tc>
        <w:tc>
          <w:tcPr>
            <w:tcW w:w="2106" w:type="dxa"/>
            <w:tcBorders>
              <w:left w:val="nil"/>
            </w:tcBorders>
          </w:tcPr>
          <w:p w:rsidR="00000000" w:rsidRDefault="002E0998">
            <w:pPr>
              <w:jc w:val="center"/>
            </w:pPr>
            <w:r>
              <w:t>15,64</w:t>
            </w:r>
          </w:p>
        </w:tc>
        <w:tc>
          <w:tcPr>
            <w:tcW w:w="2106" w:type="dxa"/>
            <w:tcBorders>
              <w:left w:val="single" w:sz="6" w:space="0" w:color="auto"/>
              <w:right w:val="single" w:sz="6" w:space="0" w:color="auto"/>
            </w:tcBorders>
          </w:tcPr>
          <w:p w:rsidR="00000000" w:rsidRDefault="002E0998">
            <w:pPr>
              <w:jc w:val="center"/>
            </w:pPr>
            <w:r>
              <w:t>0,0639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76</w:t>
            </w:r>
          </w:p>
        </w:tc>
        <w:tc>
          <w:tcPr>
            <w:tcW w:w="2106" w:type="dxa"/>
            <w:tcBorders>
              <w:left w:val="nil"/>
            </w:tcBorders>
          </w:tcPr>
          <w:p w:rsidR="00000000" w:rsidRDefault="002E0998">
            <w:pPr>
              <w:jc w:val="center"/>
            </w:pPr>
            <w:r>
              <w:t>15,80</w:t>
            </w:r>
          </w:p>
        </w:tc>
        <w:tc>
          <w:tcPr>
            <w:tcW w:w="2106" w:type="dxa"/>
            <w:tcBorders>
              <w:left w:val="single" w:sz="6" w:space="0" w:color="auto"/>
              <w:right w:val="single" w:sz="6" w:space="0" w:color="auto"/>
            </w:tcBorders>
          </w:tcPr>
          <w:p w:rsidR="00000000" w:rsidRDefault="002E0998">
            <w:pPr>
              <w:jc w:val="center"/>
            </w:pPr>
            <w:r>
              <w:t>0,0633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77</w:t>
            </w:r>
          </w:p>
        </w:tc>
        <w:tc>
          <w:tcPr>
            <w:tcW w:w="2106" w:type="dxa"/>
            <w:tcBorders>
              <w:left w:val="nil"/>
            </w:tcBorders>
          </w:tcPr>
          <w:p w:rsidR="00000000" w:rsidRDefault="002E0998">
            <w:pPr>
              <w:jc w:val="center"/>
            </w:pPr>
            <w:r>
              <w:t>15,96</w:t>
            </w:r>
          </w:p>
        </w:tc>
        <w:tc>
          <w:tcPr>
            <w:tcW w:w="2106" w:type="dxa"/>
            <w:tcBorders>
              <w:left w:val="single" w:sz="6" w:space="0" w:color="auto"/>
              <w:right w:val="single" w:sz="6" w:space="0" w:color="auto"/>
            </w:tcBorders>
          </w:tcPr>
          <w:p w:rsidR="00000000" w:rsidRDefault="002E0998">
            <w:pPr>
              <w:jc w:val="center"/>
            </w:pPr>
            <w:r>
              <w:t>0,0627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78</w:t>
            </w:r>
          </w:p>
        </w:tc>
        <w:tc>
          <w:tcPr>
            <w:tcW w:w="2106" w:type="dxa"/>
            <w:tcBorders>
              <w:left w:val="nil"/>
            </w:tcBorders>
          </w:tcPr>
          <w:p w:rsidR="00000000" w:rsidRDefault="002E0998">
            <w:pPr>
              <w:jc w:val="center"/>
            </w:pPr>
            <w:r>
              <w:t>16,12</w:t>
            </w:r>
          </w:p>
        </w:tc>
        <w:tc>
          <w:tcPr>
            <w:tcW w:w="2106" w:type="dxa"/>
            <w:tcBorders>
              <w:left w:val="single" w:sz="6" w:space="0" w:color="auto"/>
              <w:right w:val="single" w:sz="6" w:space="0" w:color="auto"/>
            </w:tcBorders>
          </w:tcPr>
          <w:p w:rsidR="00000000" w:rsidRDefault="002E0998">
            <w:pPr>
              <w:jc w:val="center"/>
            </w:pPr>
            <w:r>
              <w:t>0,0620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79</w:t>
            </w:r>
          </w:p>
        </w:tc>
        <w:tc>
          <w:tcPr>
            <w:tcW w:w="2106" w:type="dxa"/>
            <w:tcBorders>
              <w:left w:val="nil"/>
            </w:tcBorders>
          </w:tcPr>
          <w:p w:rsidR="00000000" w:rsidRDefault="002E0998">
            <w:pPr>
              <w:jc w:val="center"/>
            </w:pPr>
            <w:r>
              <w:t>16,28</w:t>
            </w:r>
          </w:p>
        </w:tc>
        <w:tc>
          <w:tcPr>
            <w:tcW w:w="2106" w:type="dxa"/>
            <w:tcBorders>
              <w:left w:val="single" w:sz="6" w:space="0" w:color="auto"/>
              <w:right w:val="single" w:sz="6" w:space="0" w:color="auto"/>
            </w:tcBorders>
          </w:tcPr>
          <w:p w:rsidR="00000000" w:rsidRDefault="002E0998">
            <w:pPr>
              <w:jc w:val="center"/>
            </w:pPr>
            <w:r>
              <w:t>0,0614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2,80</w:t>
            </w:r>
          </w:p>
        </w:tc>
        <w:tc>
          <w:tcPr>
            <w:tcW w:w="2106" w:type="dxa"/>
            <w:tcBorders>
              <w:left w:val="nil"/>
            </w:tcBorders>
          </w:tcPr>
          <w:p w:rsidR="00000000" w:rsidRDefault="002E0998">
            <w:pPr>
              <w:jc w:val="center"/>
            </w:pPr>
            <w:r>
              <w:t>16,45</w:t>
            </w:r>
          </w:p>
        </w:tc>
        <w:tc>
          <w:tcPr>
            <w:tcW w:w="2106" w:type="dxa"/>
            <w:tcBorders>
              <w:left w:val="single" w:sz="6" w:space="0" w:color="auto"/>
              <w:right w:val="single" w:sz="6" w:space="0" w:color="auto"/>
            </w:tcBorders>
          </w:tcPr>
          <w:p w:rsidR="00000000" w:rsidRDefault="002E0998">
            <w:pPr>
              <w:jc w:val="center"/>
            </w:pPr>
            <w:r>
              <w:t>0,0608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81</w:t>
            </w:r>
          </w:p>
        </w:tc>
        <w:tc>
          <w:tcPr>
            <w:tcW w:w="2106" w:type="dxa"/>
            <w:tcBorders>
              <w:left w:val="nil"/>
            </w:tcBorders>
          </w:tcPr>
          <w:p w:rsidR="00000000" w:rsidRDefault="002E0998">
            <w:pPr>
              <w:jc w:val="center"/>
            </w:pPr>
            <w:r>
              <w:t>16,61</w:t>
            </w:r>
          </w:p>
        </w:tc>
        <w:tc>
          <w:tcPr>
            <w:tcW w:w="2106" w:type="dxa"/>
            <w:tcBorders>
              <w:left w:val="single" w:sz="6" w:space="0" w:color="auto"/>
              <w:right w:val="single" w:sz="6" w:space="0" w:color="auto"/>
            </w:tcBorders>
          </w:tcPr>
          <w:p w:rsidR="00000000" w:rsidRDefault="002E0998">
            <w:pPr>
              <w:jc w:val="center"/>
            </w:pPr>
            <w:r>
              <w:t>0,0602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82</w:t>
            </w:r>
          </w:p>
        </w:tc>
        <w:tc>
          <w:tcPr>
            <w:tcW w:w="2106" w:type="dxa"/>
            <w:tcBorders>
              <w:left w:val="nil"/>
            </w:tcBorders>
          </w:tcPr>
          <w:p w:rsidR="00000000" w:rsidRDefault="002E0998">
            <w:pPr>
              <w:jc w:val="center"/>
            </w:pPr>
            <w:r>
              <w:t>16,78</w:t>
            </w:r>
          </w:p>
        </w:tc>
        <w:tc>
          <w:tcPr>
            <w:tcW w:w="2106" w:type="dxa"/>
            <w:tcBorders>
              <w:left w:val="single" w:sz="6" w:space="0" w:color="auto"/>
              <w:right w:val="single" w:sz="6" w:space="0" w:color="auto"/>
            </w:tcBorders>
          </w:tcPr>
          <w:p w:rsidR="00000000" w:rsidRDefault="002E0998">
            <w:pPr>
              <w:jc w:val="center"/>
            </w:pPr>
            <w:r>
              <w:t>0,0596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83</w:t>
            </w:r>
          </w:p>
        </w:tc>
        <w:tc>
          <w:tcPr>
            <w:tcW w:w="2106" w:type="dxa"/>
            <w:tcBorders>
              <w:left w:val="nil"/>
            </w:tcBorders>
          </w:tcPr>
          <w:p w:rsidR="00000000" w:rsidRDefault="002E0998">
            <w:pPr>
              <w:jc w:val="center"/>
            </w:pPr>
            <w:r>
              <w:t>16,95</w:t>
            </w:r>
          </w:p>
        </w:tc>
        <w:tc>
          <w:tcPr>
            <w:tcW w:w="2106" w:type="dxa"/>
            <w:tcBorders>
              <w:left w:val="single" w:sz="6" w:space="0" w:color="auto"/>
              <w:right w:val="single" w:sz="6" w:space="0" w:color="auto"/>
            </w:tcBorders>
          </w:tcPr>
          <w:p w:rsidR="00000000" w:rsidRDefault="002E0998">
            <w:pPr>
              <w:jc w:val="center"/>
            </w:pPr>
            <w:r>
              <w:t>0,0590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84</w:t>
            </w:r>
          </w:p>
        </w:tc>
        <w:tc>
          <w:tcPr>
            <w:tcW w:w="2106" w:type="dxa"/>
            <w:tcBorders>
              <w:left w:val="nil"/>
            </w:tcBorders>
          </w:tcPr>
          <w:p w:rsidR="00000000" w:rsidRDefault="002E0998">
            <w:pPr>
              <w:jc w:val="center"/>
            </w:pPr>
            <w:r>
              <w:t>17,12</w:t>
            </w:r>
          </w:p>
        </w:tc>
        <w:tc>
          <w:tcPr>
            <w:tcW w:w="2106" w:type="dxa"/>
            <w:tcBorders>
              <w:left w:val="single" w:sz="6" w:space="0" w:color="auto"/>
              <w:right w:val="single" w:sz="6" w:space="0" w:color="auto"/>
            </w:tcBorders>
          </w:tcPr>
          <w:p w:rsidR="00000000" w:rsidRDefault="002E0998">
            <w:pPr>
              <w:jc w:val="center"/>
            </w:pPr>
            <w:r>
              <w:t>0,0584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2,85</w:t>
            </w:r>
          </w:p>
        </w:tc>
        <w:tc>
          <w:tcPr>
            <w:tcW w:w="2106" w:type="dxa"/>
            <w:tcBorders>
              <w:left w:val="nil"/>
            </w:tcBorders>
          </w:tcPr>
          <w:p w:rsidR="00000000" w:rsidRDefault="002E0998">
            <w:pPr>
              <w:jc w:val="center"/>
            </w:pPr>
            <w:r>
              <w:t>17,29</w:t>
            </w:r>
          </w:p>
        </w:tc>
        <w:tc>
          <w:tcPr>
            <w:tcW w:w="2106" w:type="dxa"/>
            <w:tcBorders>
              <w:left w:val="single" w:sz="6" w:space="0" w:color="auto"/>
              <w:right w:val="single" w:sz="6" w:space="0" w:color="auto"/>
            </w:tcBorders>
          </w:tcPr>
          <w:p w:rsidR="00000000" w:rsidRDefault="002E0998">
            <w:pPr>
              <w:jc w:val="center"/>
            </w:pPr>
            <w:r>
              <w:t>0,0578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86</w:t>
            </w:r>
          </w:p>
        </w:tc>
        <w:tc>
          <w:tcPr>
            <w:tcW w:w="2106" w:type="dxa"/>
            <w:tcBorders>
              <w:left w:val="nil"/>
            </w:tcBorders>
          </w:tcPr>
          <w:p w:rsidR="00000000" w:rsidRDefault="002E0998">
            <w:pPr>
              <w:jc w:val="center"/>
            </w:pPr>
            <w:r>
              <w:t>17,46</w:t>
            </w:r>
          </w:p>
        </w:tc>
        <w:tc>
          <w:tcPr>
            <w:tcW w:w="2106" w:type="dxa"/>
            <w:tcBorders>
              <w:left w:val="single" w:sz="6" w:space="0" w:color="auto"/>
              <w:right w:val="single" w:sz="6" w:space="0" w:color="auto"/>
            </w:tcBorders>
          </w:tcPr>
          <w:p w:rsidR="00000000" w:rsidRDefault="002E0998">
            <w:pPr>
              <w:jc w:val="center"/>
            </w:pPr>
            <w:r>
              <w:t>0,0573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87</w:t>
            </w:r>
          </w:p>
        </w:tc>
        <w:tc>
          <w:tcPr>
            <w:tcW w:w="2106" w:type="dxa"/>
            <w:tcBorders>
              <w:left w:val="nil"/>
            </w:tcBorders>
          </w:tcPr>
          <w:p w:rsidR="00000000" w:rsidRDefault="002E0998">
            <w:pPr>
              <w:jc w:val="center"/>
            </w:pPr>
            <w:r>
              <w:t>17,64</w:t>
            </w:r>
          </w:p>
        </w:tc>
        <w:tc>
          <w:tcPr>
            <w:tcW w:w="2106" w:type="dxa"/>
            <w:tcBorders>
              <w:left w:val="single" w:sz="6" w:space="0" w:color="auto"/>
              <w:right w:val="single" w:sz="6" w:space="0" w:color="auto"/>
            </w:tcBorders>
          </w:tcPr>
          <w:p w:rsidR="00000000" w:rsidRDefault="002E0998">
            <w:pPr>
              <w:jc w:val="center"/>
            </w:pPr>
            <w:r>
              <w:t>0,0567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88</w:t>
            </w:r>
          </w:p>
        </w:tc>
        <w:tc>
          <w:tcPr>
            <w:tcW w:w="2106" w:type="dxa"/>
            <w:tcBorders>
              <w:left w:val="nil"/>
            </w:tcBorders>
          </w:tcPr>
          <w:p w:rsidR="00000000" w:rsidRDefault="002E0998">
            <w:pPr>
              <w:jc w:val="center"/>
            </w:pPr>
            <w:r>
              <w:t>17,81</w:t>
            </w:r>
          </w:p>
        </w:tc>
        <w:tc>
          <w:tcPr>
            <w:tcW w:w="2106" w:type="dxa"/>
            <w:tcBorders>
              <w:left w:val="single" w:sz="6" w:space="0" w:color="auto"/>
              <w:right w:val="single" w:sz="6" w:space="0" w:color="auto"/>
            </w:tcBorders>
          </w:tcPr>
          <w:p w:rsidR="00000000" w:rsidRDefault="002E0998">
            <w:pPr>
              <w:jc w:val="center"/>
            </w:pPr>
            <w:r>
              <w:t>0,0561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89</w:t>
            </w:r>
          </w:p>
        </w:tc>
        <w:tc>
          <w:tcPr>
            <w:tcW w:w="2106" w:type="dxa"/>
            <w:tcBorders>
              <w:left w:val="nil"/>
            </w:tcBorders>
          </w:tcPr>
          <w:p w:rsidR="00000000" w:rsidRDefault="002E0998">
            <w:pPr>
              <w:jc w:val="center"/>
            </w:pPr>
            <w:r>
              <w:t>17,99</w:t>
            </w:r>
          </w:p>
        </w:tc>
        <w:tc>
          <w:tcPr>
            <w:tcW w:w="2106" w:type="dxa"/>
            <w:tcBorders>
              <w:left w:val="single" w:sz="6" w:space="0" w:color="auto"/>
              <w:right w:val="single" w:sz="6" w:space="0" w:color="auto"/>
            </w:tcBorders>
          </w:tcPr>
          <w:p w:rsidR="00000000" w:rsidRDefault="002E0998">
            <w:pPr>
              <w:jc w:val="center"/>
            </w:pPr>
            <w:r>
              <w:t>0,0556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2,90</w:t>
            </w:r>
          </w:p>
        </w:tc>
        <w:tc>
          <w:tcPr>
            <w:tcW w:w="2106" w:type="dxa"/>
            <w:tcBorders>
              <w:left w:val="nil"/>
            </w:tcBorders>
          </w:tcPr>
          <w:p w:rsidR="00000000" w:rsidRDefault="002E0998">
            <w:pPr>
              <w:jc w:val="center"/>
            </w:pPr>
            <w:r>
              <w:t>18,17</w:t>
            </w:r>
          </w:p>
        </w:tc>
        <w:tc>
          <w:tcPr>
            <w:tcW w:w="2106" w:type="dxa"/>
            <w:tcBorders>
              <w:left w:val="single" w:sz="6" w:space="0" w:color="auto"/>
              <w:right w:val="single" w:sz="6" w:space="0" w:color="auto"/>
            </w:tcBorders>
          </w:tcPr>
          <w:p w:rsidR="00000000" w:rsidRDefault="002E0998">
            <w:pPr>
              <w:jc w:val="center"/>
            </w:pPr>
            <w:r>
              <w:t>0,0550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91</w:t>
            </w:r>
          </w:p>
        </w:tc>
        <w:tc>
          <w:tcPr>
            <w:tcW w:w="2106" w:type="dxa"/>
            <w:tcBorders>
              <w:left w:val="nil"/>
            </w:tcBorders>
          </w:tcPr>
          <w:p w:rsidR="00000000" w:rsidRDefault="002E0998">
            <w:pPr>
              <w:jc w:val="center"/>
            </w:pPr>
            <w:r>
              <w:t>18,36</w:t>
            </w:r>
          </w:p>
        </w:tc>
        <w:tc>
          <w:tcPr>
            <w:tcW w:w="2106" w:type="dxa"/>
            <w:tcBorders>
              <w:left w:val="single" w:sz="6" w:space="0" w:color="auto"/>
              <w:right w:val="single" w:sz="6" w:space="0" w:color="auto"/>
            </w:tcBorders>
          </w:tcPr>
          <w:p w:rsidR="00000000" w:rsidRDefault="002E0998">
            <w:pPr>
              <w:jc w:val="center"/>
            </w:pPr>
            <w:r>
              <w:t>0,0545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92</w:t>
            </w:r>
          </w:p>
        </w:tc>
        <w:tc>
          <w:tcPr>
            <w:tcW w:w="2106" w:type="dxa"/>
            <w:tcBorders>
              <w:left w:val="nil"/>
            </w:tcBorders>
          </w:tcPr>
          <w:p w:rsidR="00000000" w:rsidRDefault="002E0998">
            <w:pPr>
              <w:jc w:val="center"/>
            </w:pPr>
            <w:r>
              <w:t>18,54</w:t>
            </w:r>
          </w:p>
        </w:tc>
        <w:tc>
          <w:tcPr>
            <w:tcW w:w="2106" w:type="dxa"/>
            <w:tcBorders>
              <w:left w:val="single" w:sz="6" w:space="0" w:color="auto"/>
              <w:right w:val="single" w:sz="6" w:space="0" w:color="auto"/>
            </w:tcBorders>
          </w:tcPr>
          <w:p w:rsidR="00000000" w:rsidRDefault="002E0998">
            <w:pPr>
              <w:jc w:val="center"/>
            </w:pPr>
            <w:r>
              <w:t>0,0539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93</w:t>
            </w:r>
          </w:p>
        </w:tc>
        <w:tc>
          <w:tcPr>
            <w:tcW w:w="2106" w:type="dxa"/>
            <w:tcBorders>
              <w:left w:val="nil"/>
            </w:tcBorders>
          </w:tcPr>
          <w:p w:rsidR="00000000" w:rsidRDefault="002E0998">
            <w:pPr>
              <w:jc w:val="center"/>
            </w:pPr>
            <w:r>
              <w:t>18,73</w:t>
            </w:r>
          </w:p>
        </w:tc>
        <w:tc>
          <w:tcPr>
            <w:tcW w:w="2106" w:type="dxa"/>
            <w:tcBorders>
              <w:left w:val="single" w:sz="6" w:space="0" w:color="auto"/>
              <w:right w:val="single" w:sz="6" w:space="0" w:color="auto"/>
            </w:tcBorders>
          </w:tcPr>
          <w:p w:rsidR="00000000" w:rsidRDefault="002E0998">
            <w:pPr>
              <w:jc w:val="center"/>
            </w:pPr>
            <w:r>
              <w:t>0,0534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94</w:t>
            </w:r>
          </w:p>
        </w:tc>
        <w:tc>
          <w:tcPr>
            <w:tcW w:w="2106" w:type="dxa"/>
            <w:tcBorders>
              <w:left w:val="single" w:sz="6" w:space="0" w:color="auto"/>
              <w:right w:val="single" w:sz="6" w:space="0" w:color="auto"/>
            </w:tcBorders>
          </w:tcPr>
          <w:p w:rsidR="00000000" w:rsidRDefault="002E0998">
            <w:pPr>
              <w:jc w:val="center"/>
            </w:pPr>
            <w:r>
              <w:t>18,92</w:t>
            </w:r>
          </w:p>
        </w:tc>
        <w:tc>
          <w:tcPr>
            <w:tcW w:w="2106" w:type="dxa"/>
            <w:tcBorders>
              <w:left w:val="single" w:sz="6" w:space="0" w:color="auto"/>
              <w:right w:val="single" w:sz="6" w:space="0" w:color="auto"/>
            </w:tcBorders>
          </w:tcPr>
          <w:p w:rsidR="00000000" w:rsidRDefault="002E0998">
            <w:pPr>
              <w:jc w:val="center"/>
            </w:pPr>
            <w:r>
              <w:t>0,0529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2,95</w:t>
            </w:r>
          </w:p>
        </w:tc>
        <w:tc>
          <w:tcPr>
            <w:tcW w:w="2106" w:type="dxa"/>
            <w:tcBorders>
              <w:left w:val="single" w:sz="6" w:space="0" w:color="auto"/>
              <w:right w:val="single" w:sz="6" w:space="0" w:color="auto"/>
            </w:tcBorders>
          </w:tcPr>
          <w:p w:rsidR="00000000" w:rsidRDefault="002E0998">
            <w:pPr>
              <w:jc w:val="center"/>
            </w:pPr>
            <w:r>
              <w:t>19,11</w:t>
            </w:r>
          </w:p>
        </w:tc>
        <w:tc>
          <w:tcPr>
            <w:tcW w:w="2106" w:type="dxa"/>
            <w:tcBorders>
              <w:left w:val="single" w:sz="6" w:space="0" w:color="auto"/>
              <w:right w:val="single" w:sz="6" w:space="0" w:color="auto"/>
            </w:tcBorders>
          </w:tcPr>
          <w:p w:rsidR="00000000" w:rsidRDefault="002E0998">
            <w:pPr>
              <w:jc w:val="center"/>
            </w:pPr>
            <w:r>
              <w:t>0,0523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96</w:t>
            </w:r>
          </w:p>
        </w:tc>
        <w:tc>
          <w:tcPr>
            <w:tcW w:w="2106" w:type="dxa"/>
            <w:tcBorders>
              <w:left w:val="single" w:sz="6" w:space="0" w:color="auto"/>
              <w:right w:val="single" w:sz="6" w:space="0" w:color="auto"/>
            </w:tcBorders>
          </w:tcPr>
          <w:p w:rsidR="00000000" w:rsidRDefault="002E0998">
            <w:pPr>
              <w:jc w:val="center"/>
            </w:pPr>
            <w:r>
              <w:t>19,30</w:t>
            </w:r>
          </w:p>
        </w:tc>
        <w:tc>
          <w:tcPr>
            <w:tcW w:w="2106" w:type="dxa"/>
            <w:tcBorders>
              <w:left w:val="single" w:sz="6" w:space="0" w:color="auto"/>
              <w:right w:val="single" w:sz="6" w:space="0" w:color="auto"/>
            </w:tcBorders>
          </w:tcPr>
          <w:p w:rsidR="00000000" w:rsidRDefault="002E0998">
            <w:pPr>
              <w:jc w:val="center"/>
            </w:pPr>
            <w:r>
              <w:t>0,0518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97</w:t>
            </w:r>
          </w:p>
        </w:tc>
        <w:tc>
          <w:tcPr>
            <w:tcW w:w="2106" w:type="dxa"/>
            <w:tcBorders>
              <w:left w:val="single" w:sz="6" w:space="0" w:color="auto"/>
              <w:right w:val="single" w:sz="6" w:space="0" w:color="auto"/>
            </w:tcBorders>
          </w:tcPr>
          <w:p w:rsidR="00000000" w:rsidRDefault="002E0998">
            <w:pPr>
              <w:jc w:val="center"/>
            </w:pPr>
            <w:r>
              <w:t>19,49</w:t>
            </w:r>
          </w:p>
        </w:tc>
        <w:tc>
          <w:tcPr>
            <w:tcW w:w="2106" w:type="dxa"/>
            <w:tcBorders>
              <w:left w:val="single" w:sz="6" w:space="0" w:color="auto"/>
              <w:right w:val="single" w:sz="6" w:space="0" w:color="auto"/>
            </w:tcBorders>
          </w:tcPr>
          <w:p w:rsidR="00000000" w:rsidRDefault="002E0998">
            <w:pPr>
              <w:jc w:val="center"/>
            </w:pPr>
            <w:r>
              <w:t>0,0513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98</w:t>
            </w:r>
          </w:p>
        </w:tc>
        <w:tc>
          <w:tcPr>
            <w:tcW w:w="2106" w:type="dxa"/>
            <w:tcBorders>
              <w:left w:val="single" w:sz="6" w:space="0" w:color="auto"/>
              <w:right w:val="single" w:sz="6" w:space="0" w:color="auto"/>
            </w:tcBorders>
          </w:tcPr>
          <w:p w:rsidR="00000000" w:rsidRDefault="002E0998">
            <w:pPr>
              <w:jc w:val="center"/>
            </w:pPr>
            <w:r>
              <w:t>19,69</w:t>
            </w:r>
          </w:p>
        </w:tc>
        <w:tc>
          <w:tcPr>
            <w:tcW w:w="2106" w:type="dxa"/>
            <w:tcBorders>
              <w:left w:val="single" w:sz="6" w:space="0" w:color="auto"/>
              <w:right w:val="single" w:sz="6" w:space="0" w:color="auto"/>
            </w:tcBorders>
          </w:tcPr>
          <w:p w:rsidR="00000000" w:rsidRDefault="002E0998">
            <w:pPr>
              <w:jc w:val="center"/>
            </w:pPr>
            <w:r>
              <w:t>0,0508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99</w:t>
            </w:r>
          </w:p>
        </w:tc>
        <w:tc>
          <w:tcPr>
            <w:tcW w:w="2106" w:type="dxa"/>
            <w:tcBorders>
              <w:left w:val="single" w:sz="6" w:space="0" w:color="auto"/>
              <w:right w:val="single" w:sz="6" w:space="0" w:color="auto"/>
            </w:tcBorders>
          </w:tcPr>
          <w:p w:rsidR="00000000" w:rsidRDefault="002E0998">
            <w:pPr>
              <w:jc w:val="center"/>
            </w:pPr>
            <w:r>
              <w:t>19,89</w:t>
            </w:r>
          </w:p>
        </w:tc>
        <w:tc>
          <w:tcPr>
            <w:tcW w:w="2106" w:type="dxa"/>
            <w:tcBorders>
              <w:left w:val="single" w:sz="6" w:space="0" w:color="auto"/>
              <w:right w:val="single" w:sz="6" w:space="0" w:color="auto"/>
            </w:tcBorders>
          </w:tcPr>
          <w:p w:rsidR="00000000" w:rsidRDefault="002E0998">
            <w:pPr>
              <w:jc w:val="center"/>
            </w:pPr>
            <w:r>
              <w:t>0,0503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3,00</w:t>
            </w:r>
          </w:p>
        </w:tc>
        <w:tc>
          <w:tcPr>
            <w:tcW w:w="2106" w:type="dxa"/>
            <w:tcBorders>
              <w:left w:val="single" w:sz="6" w:space="0" w:color="auto"/>
              <w:right w:val="single" w:sz="6" w:space="0" w:color="auto"/>
            </w:tcBorders>
          </w:tcPr>
          <w:p w:rsidR="00000000" w:rsidRDefault="002E0998">
            <w:pPr>
              <w:jc w:val="center"/>
            </w:pPr>
            <w:r>
              <w:t>20,09</w:t>
            </w:r>
          </w:p>
        </w:tc>
        <w:tc>
          <w:tcPr>
            <w:tcW w:w="2106" w:type="dxa"/>
            <w:tcBorders>
              <w:left w:val="single" w:sz="6" w:space="0" w:color="auto"/>
              <w:right w:val="single" w:sz="6" w:space="0" w:color="auto"/>
            </w:tcBorders>
          </w:tcPr>
          <w:p w:rsidR="00000000" w:rsidRDefault="002E0998">
            <w:pPr>
              <w:jc w:val="center"/>
            </w:pPr>
            <w:r>
              <w:t>0,0498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01</w:t>
            </w:r>
          </w:p>
        </w:tc>
        <w:tc>
          <w:tcPr>
            <w:tcW w:w="2106" w:type="dxa"/>
            <w:tcBorders>
              <w:left w:val="single" w:sz="6" w:space="0" w:color="auto"/>
              <w:right w:val="single" w:sz="6" w:space="0" w:color="auto"/>
            </w:tcBorders>
          </w:tcPr>
          <w:p w:rsidR="00000000" w:rsidRDefault="002E0998">
            <w:pPr>
              <w:jc w:val="center"/>
            </w:pPr>
            <w:r>
              <w:t>20,29</w:t>
            </w:r>
          </w:p>
        </w:tc>
        <w:tc>
          <w:tcPr>
            <w:tcW w:w="2106" w:type="dxa"/>
            <w:tcBorders>
              <w:left w:val="single" w:sz="6" w:space="0" w:color="auto"/>
              <w:right w:val="single" w:sz="6" w:space="0" w:color="auto"/>
            </w:tcBorders>
          </w:tcPr>
          <w:p w:rsidR="00000000" w:rsidRDefault="002E0998">
            <w:pPr>
              <w:jc w:val="center"/>
            </w:pPr>
            <w:r>
              <w:t>0,0493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02</w:t>
            </w:r>
          </w:p>
        </w:tc>
        <w:tc>
          <w:tcPr>
            <w:tcW w:w="2106" w:type="dxa"/>
            <w:tcBorders>
              <w:left w:val="single" w:sz="6" w:space="0" w:color="auto"/>
              <w:right w:val="single" w:sz="6" w:space="0" w:color="auto"/>
            </w:tcBorders>
          </w:tcPr>
          <w:p w:rsidR="00000000" w:rsidRDefault="002E0998">
            <w:pPr>
              <w:jc w:val="center"/>
            </w:pPr>
            <w:r>
              <w:t>20,49</w:t>
            </w:r>
          </w:p>
        </w:tc>
        <w:tc>
          <w:tcPr>
            <w:tcW w:w="2106" w:type="dxa"/>
            <w:tcBorders>
              <w:left w:val="single" w:sz="6" w:space="0" w:color="auto"/>
              <w:right w:val="single" w:sz="6" w:space="0" w:color="auto"/>
            </w:tcBorders>
          </w:tcPr>
          <w:p w:rsidR="00000000" w:rsidRDefault="002E0998">
            <w:pPr>
              <w:jc w:val="center"/>
            </w:pPr>
            <w:r>
              <w:t>0,0488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03</w:t>
            </w:r>
          </w:p>
        </w:tc>
        <w:tc>
          <w:tcPr>
            <w:tcW w:w="2106" w:type="dxa"/>
            <w:tcBorders>
              <w:left w:val="single" w:sz="6" w:space="0" w:color="auto"/>
              <w:right w:val="single" w:sz="6" w:space="0" w:color="auto"/>
            </w:tcBorders>
          </w:tcPr>
          <w:p w:rsidR="00000000" w:rsidRDefault="002E0998">
            <w:pPr>
              <w:jc w:val="center"/>
            </w:pPr>
            <w:r>
              <w:t>20,70</w:t>
            </w:r>
          </w:p>
        </w:tc>
        <w:tc>
          <w:tcPr>
            <w:tcW w:w="2106" w:type="dxa"/>
            <w:tcBorders>
              <w:left w:val="single" w:sz="6" w:space="0" w:color="auto"/>
              <w:right w:val="single" w:sz="6" w:space="0" w:color="auto"/>
            </w:tcBorders>
          </w:tcPr>
          <w:p w:rsidR="00000000" w:rsidRDefault="002E0998">
            <w:pPr>
              <w:jc w:val="center"/>
            </w:pPr>
            <w:r>
              <w:t>0,0483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04</w:t>
            </w:r>
          </w:p>
        </w:tc>
        <w:tc>
          <w:tcPr>
            <w:tcW w:w="2106" w:type="dxa"/>
            <w:tcBorders>
              <w:left w:val="single" w:sz="6" w:space="0" w:color="auto"/>
              <w:right w:val="single" w:sz="6" w:space="0" w:color="auto"/>
            </w:tcBorders>
          </w:tcPr>
          <w:p w:rsidR="00000000" w:rsidRDefault="002E0998">
            <w:pPr>
              <w:jc w:val="center"/>
            </w:pPr>
            <w:r>
              <w:t>20,91</w:t>
            </w:r>
          </w:p>
        </w:tc>
        <w:tc>
          <w:tcPr>
            <w:tcW w:w="2106" w:type="dxa"/>
            <w:tcBorders>
              <w:left w:val="single" w:sz="6" w:space="0" w:color="auto"/>
              <w:right w:val="single" w:sz="6" w:space="0" w:color="auto"/>
            </w:tcBorders>
          </w:tcPr>
          <w:p w:rsidR="00000000" w:rsidRDefault="002E0998">
            <w:pPr>
              <w:jc w:val="center"/>
            </w:pPr>
            <w:r>
              <w:t>0,0478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3,05</w:t>
            </w:r>
          </w:p>
        </w:tc>
        <w:tc>
          <w:tcPr>
            <w:tcW w:w="2106" w:type="dxa"/>
            <w:tcBorders>
              <w:left w:val="single" w:sz="6" w:space="0" w:color="auto"/>
              <w:right w:val="single" w:sz="6" w:space="0" w:color="auto"/>
            </w:tcBorders>
          </w:tcPr>
          <w:p w:rsidR="00000000" w:rsidRDefault="002E0998">
            <w:pPr>
              <w:jc w:val="center"/>
            </w:pPr>
            <w:r>
              <w:t>21,12</w:t>
            </w:r>
          </w:p>
        </w:tc>
        <w:tc>
          <w:tcPr>
            <w:tcW w:w="2106" w:type="dxa"/>
            <w:tcBorders>
              <w:left w:val="single" w:sz="6" w:space="0" w:color="auto"/>
              <w:right w:val="single" w:sz="6" w:space="0" w:color="auto"/>
            </w:tcBorders>
          </w:tcPr>
          <w:p w:rsidR="00000000" w:rsidRDefault="002E0998">
            <w:pPr>
              <w:jc w:val="center"/>
            </w:pPr>
            <w:r>
              <w:t>0,0474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06</w:t>
            </w:r>
          </w:p>
        </w:tc>
        <w:tc>
          <w:tcPr>
            <w:tcW w:w="2106" w:type="dxa"/>
            <w:tcBorders>
              <w:left w:val="single" w:sz="6" w:space="0" w:color="auto"/>
              <w:right w:val="single" w:sz="6" w:space="0" w:color="auto"/>
            </w:tcBorders>
          </w:tcPr>
          <w:p w:rsidR="00000000" w:rsidRDefault="002E0998">
            <w:pPr>
              <w:jc w:val="center"/>
            </w:pPr>
            <w:r>
              <w:t>21,33</w:t>
            </w:r>
          </w:p>
        </w:tc>
        <w:tc>
          <w:tcPr>
            <w:tcW w:w="2106" w:type="dxa"/>
            <w:tcBorders>
              <w:left w:val="single" w:sz="6" w:space="0" w:color="auto"/>
              <w:right w:val="single" w:sz="6" w:space="0" w:color="auto"/>
            </w:tcBorders>
          </w:tcPr>
          <w:p w:rsidR="00000000" w:rsidRDefault="002E0998">
            <w:pPr>
              <w:jc w:val="center"/>
            </w:pPr>
            <w:r>
              <w:t>0,0469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07</w:t>
            </w:r>
          </w:p>
        </w:tc>
        <w:tc>
          <w:tcPr>
            <w:tcW w:w="2106" w:type="dxa"/>
            <w:tcBorders>
              <w:left w:val="single" w:sz="6" w:space="0" w:color="auto"/>
              <w:right w:val="single" w:sz="6" w:space="0" w:color="auto"/>
            </w:tcBorders>
          </w:tcPr>
          <w:p w:rsidR="00000000" w:rsidRDefault="002E0998">
            <w:pPr>
              <w:jc w:val="center"/>
            </w:pPr>
            <w:r>
              <w:t>21</w:t>
            </w:r>
            <w:r>
              <w:t>,54</w:t>
            </w:r>
          </w:p>
        </w:tc>
        <w:tc>
          <w:tcPr>
            <w:tcW w:w="2106" w:type="dxa"/>
            <w:tcBorders>
              <w:left w:val="single" w:sz="6" w:space="0" w:color="auto"/>
              <w:right w:val="single" w:sz="6" w:space="0" w:color="auto"/>
            </w:tcBorders>
          </w:tcPr>
          <w:p w:rsidR="00000000" w:rsidRDefault="002E0998">
            <w:pPr>
              <w:jc w:val="center"/>
            </w:pPr>
            <w:r>
              <w:t>0,0464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08</w:t>
            </w:r>
          </w:p>
        </w:tc>
        <w:tc>
          <w:tcPr>
            <w:tcW w:w="2106" w:type="dxa"/>
            <w:tcBorders>
              <w:left w:val="single" w:sz="6" w:space="0" w:color="auto"/>
              <w:right w:val="single" w:sz="6" w:space="0" w:color="auto"/>
            </w:tcBorders>
          </w:tcPr>
          <w:p w:rsidR="00000000" w:rsidRDefault="002E0998">
            <w:pPr>
              <w:jc w:val="center"/>
            </w:pPr>
            <w:r>
              <w:t>21,76</w:t>
            </w:r>
          </w:p>
        </w:tc>
        <w:tc>
          <w:tcPr>
            <w:tcW w:w="2106" w:type="dxa"/>
            <w:tcBorders>
              <w:left w:val="single" w:sz="6" w:space="0" w:color="auto"/>
              <w:right w:val="single" w:sz="6" w:space="0" w:color="auto"/>
            </w:tcBorders>
          </w:tcPr>
          <w:p w:rsidR="00000000" w:rsidRDefault="002E0998">
            <w:pPr>
              <w:jc w:val="center"/>
            </w:pPr>
            <w:r>
              <w:t>0,0460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09</w:t>
            </w:r>
          </w:p>
        </w:tc>
        <w:tc>
          <w:tcPr>
            <w:tcW w:w="2106" w:type="dxa"/>
            <w:tcBorders>
              <w:left w:val="single" w:sz="6" w:space="0" w:color="auto"/>
              <w:right w:val="single" w:sz="6" w:space="0" w:color="auto"/>
            </w:tcBorders>
          </w:tcPr>
          <w:p w:rsidR="00000000" w:rsidRDefault="002E0998">
            <w:pPr>
              <w:jc w:val="center"/>
            </w:pPr>
            <w:r>
              <w:t>21,98</w:t>
            </w:r>
          </w:p>
        </w:tc>
        <w:tc>
          <w:tcPr>
            <w:tcW w:w="2106" w:type="dxa"/>
            <w:tcBorders>
              <w:left w:val="single" w:sz="6" w:space="0" w:color="auto"/>
              <w:right w:val="single" w:sz="6" w:space="0" w:color="auto"/>
            </w:tcBorders>
          </w:tcPr>
          <w:p w:rsidR="00000000" w:rsidRDefault="002E0998">
            <w:pPr>
              <w:jc w:val="center"/>
            </w:pPr>
            <w:r>
              <w:t>0,0455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3,10</w:t>
            </w:r>
          </w:p>
        </w:tc>
        <w:tc>
          <w:tcPr>
            <w:tcW w:w="2106" w:type="dxa"/>
            <w:tcBorders>
              <w:left w:val="single" w:sz="6" w:space="0" w:color="auto"/>
              <w:right w:val="single" w:sz="6" w:space="0" w:color="auto"/>
            </w:tcBorders>
          </w:tcPr>
          <w:p w:rsidR="00000000" w:rsidRDefault="002E0998">
            <w:pPr>
              <w:jc w:val="center"/>
            </w:pPr>
            <w:r>
              <w:t>22,20</w:t>
            </w:r>
          </w:p>
        </w:tc>
        <w:tc>
          <w:tcPr>
            <w:tcW w:w="2106" w:type="dxa"/>
            <w:tcBorders>
              <w:left w:val="single" w:sz="6" w:space="0" w:color="auto"/>
              <w:right w:val="single" w:sz="6" w:space="0" w:color="auto"/>
            </w:tcBorders>
          </w:tcPr>
          <w:p w:rsidR="00000000" w:rsidRDefault="002E0998">
            <w:pPr>
              <w:jc w:val="center"/>
            </w:pPr>
            <w:r>
              <w:t>0,0451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11</w:t>
            </w:r>
          </w:p>
        </w:tc>
        <w:tc>
          <w:tcPr>
            <w:tcW w:w="2106" w:type="dxa"/>
            <w:tcBorders>
              <w:left w:val="single" w:sz="6" w:space="0" w:color="auto"/>
              <w:right w:val="single" w:sz="6" w:space="0" w:color="auto"/>
            </w:tcBorders>
          </w:tcPr>
          <w:p w:rsidR="00000000" w:rsidRDefault="002E0998">
            <w:pPr>
              <w:jc w:val="center"/>
            </w:pPr>
            <w:r>
              <w:t>22,42</w:t>
            </w:r>
          </w:p>
        </w:tc>
        <w:tc>
          <w:tcPr>
            <w:tcW w:w="2106" w:type="dxa"/>
            <w:tcBorders>
              <w:left w:val="single" w:sz="6" w:space="0" w:color="auto"/>
              <w:right w:val="single" w:sz="6" w:space="0" w:color="auto"/>
            </w:tcBorders>
          </w:tcPr>
          <w:p w:rsidR="00000000" w:rsidRDefault="002E0998">
            <w:pPr>
              <w:jc w:val="center"/>
            </w:pPr>
            <w:r>
              <w:t>0,0446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12</w:t>
            </w:r>
          </w:p>
        </w:tc>
        <w:tc>
          <w:tcPr>
            <w:tcW w:w="2106" w:type="dxa"/>
            <w:tcBorders>
              <w:left w:val="single" w:sz="6" w:space="0" w:color="auto"/>
              <w:right w:val="single" w:sz="6" w:space="0" w:color="auto"/>
            </w:tcBorders>
          </w:tcPr>
          <w:p w:rsidR="00000000" w:rsidRDefault="002E0998">
            <w:pPr>
              <w:jc w:val="center"/>
            </w:pPr>
            <w:r>
              <w:t>22,65</w:t>
            </w:r>
          </w:p>
        </w:tc>
        <w:tc>
          <w:tcPr>
            <w:tcW w:w="2106" w:type="dxa"/>
            <w:tcBorders>
              <w:left w:val="single" w:sz="6" w:space="0" w:color="auto"/>
              <w:right w:val="single" w:sz="6" w:space="0" w:color="auto"/>
            </w:tcBorders>
          </w:tcPr>
          <w:p w:rsidR="00000000" w:rsidRDefault="002E0998">
            <w:pPr>
              <w:jc w:val="center"/>
            </w:pPr>
            <w:r>
              <w:rPr>
                <w:lang w:val="en-US"/>
              </w:rPr>
              <w:t>0,0442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13</w:t>
            </w:r>
          </w:p>
        </w:tc>
        <w:tc>
          <w:tcPr>
            <w:tcW w:w="2106" w:type="dxa"/>
            <w:tcBorders>
              <w:left w:val="single" w:sz="6" w:space="0" w:color="auto"/>
              <w:right w:val="single" w:sz="6" w:space="0" w:color="auto"/>
            </w:tcBorders>
          </w:tcPr>
          <w:p w:rsidR="00000000" w:rsidRDefault="002E0998">
            <w:pPr>
              <w:jc w:val="center"/>
            </w:pPr>
            <w:r>
              <w:t>22,87</w:t>
            </w:r>
          </w:p>
        </w:tc>
        <w:tc>
          <w:tcPr>
            <w:tcW w:w="2106" w:type="dxa"/>
            <w:tcBorders>
              <w:left w:val="single" w:sz="6" w:space="0" w:color="auto"/>
              <w:right w:val="single" w:sz="6" w:space="0" w:color="auto"/>
            </w:tcBorders>
          </w:tcPr>
          <w:p w:rsidR="00000000" w:rsidRDefault="002E0998">
            <w:pPr>
              <w:jc w:val="center"/>
              <w:rPr>
                <w:lang w:val="en-US"/>
              </w:rPr>
            </w:pPr>
            <w:r>
              <w:rPr>
                <w:lang w:val="en-US"/>
              </w:rPr>
              <w:t>0,0437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14</w:t>
            </w:r>
          </w:p>
        </w:tc>
        <w:tc>
          <w:tcPr>
            <w:tcW w:w="2106" w:type="dxa"/>
            <w:tcBorders>
              <w:left w:val="single" w:sz="6" w:space="0" w:color="auto"/>
              <w:right w:val="single" w:sz="6" w:space="0" w:color="auto"/>
            </w:tcBorders>
          </w:tcPr>
          <w:p w:rsidR="00000000" w:rsidRDefault="002E0998">
            <w:pPr>
              <w:jc w:val="center"/>
            </w:pPr>
            <w:r>
              <w:t>23,10</w:t>
            </w:r>
          </w:p>
        </w:tc>
        <w:tc>
          <w:tcPr>
            <w:tcW w:w="2106" w:type="dxa"/>
            <w:tcBorders>
              <w:left w:val="single" w:sz="6" w:space="0" w:color="auto"/>
              <w:right w:val="single" w:sz="6" w:space="0" w:color="auto"/>
            </w:tcBorders>
          </w:tcPr>
          <w:p w:rsidR="00000000" w:rsidRDefault="002E0998">
            <w:pPr>
              <w:jc w:val="center"/>
              <w:rPr>
                <w:lang w:val="en-US"/>
              </w:rPr>
            </w:pPr>
            <w:r>
              <w:t>0,0433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3,15</w:t>
            </w:r>
          </w:p>
        </w:tc>
        <w:tc>
          <w:tcPr>
            <w:tcW w:w="2106" w:type="dxa"/>
            <w:tcBorders>
              <w:left w:val="single" w:sz="6" w:space="0" w:color="auto"/>
              <w:right w:val="single" w:sz="6" w:space="0" w:color="auto"/>
            </w:tcBorders>
          </w:tcPr>
          <w:p w:rsidR="00000000" w:rsidRDefault="002E0998">
            <w:pPr>
              <w:jc w:val="center"/>
            </w:pPr>
            <w:r>
              <w:t>23,34</w:t>
            </w:r>
          </w:p>
        </w:tc>
        <w:tc>
          <w:tcPr>
            <w:tcW w:w="2106" w:type="dxa"/>
            <w:tcBorders>
              <w:left w:val="single" w:sz="6" w:space="0" w:color="auto"/>
              <w:right w:val="single" w:sz="6" w:space="0" w:color="auto"/>
            </w:tcBorders>
          </w:tcPr>
          <w:p w:rsidR="00000000" w:rsidRDefault="002E0998">
            <w:pPr>
              <w:jc w:val="center"/>
              <w:rPr>
                <w:lang w:val="en-US"/>
              </w:rPr>
            </w:pPr>
            <w:r>
              <w:rPr>
                <w:lang w:val="en-US"/>
              </w:rPr>
              <w:t>0,0429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16</w:t>
            </w:r>
          </w:p>
        </w:tc>
        <w:tc>
          <w:tcPr>
            <w:tcW w:w="2106" w:type="dxa"/>
            <w:tcBorders>
              <w:left w:val="single" w:sz="6" w:space="0" w:color="auto"/>
              <w:right w:val="single" w:sz="6" w:space="0" w:color="auto"/>
            </w:tcBorders>
          </w:tcPr>
          <w:p w:rsidR="00000000" w:rsidRDefault="002E0998">
            <w:pPr>
              <w:jc w:val="center"/>
            </w:pPr>
            <w:r>
              <w:t>23,57</w:t>
            </w:r>
          </w:p>
        </w:tc>
        <w:tc>
          <w:tcPr>
            <w:tcW w:w="2106" w:type="dxa"/>
            <w:tcBorders>
              <w:left w:val="single" w:sz="6" w:space="0" w:color="auto"/>
              <w:right w:val="single" w:sz="6" w:space="0" w:color="auto"/>
            </w:tcBorders>
          </w:tcPr>
          <w:p w:rsidR="00000000" w:rsidRDefault="002E0998">
            <w:pPr>
              <w:jc w:val="center"/>
              <w:rPr>
                <w:lang w:val="en-US"/>
              </w:rPr>
            </w:pPr>
            <w:r>
              <w:t>0,0424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17</w:t>
            </w:r>
          </w:p>
        </w:tc>
        <w:tc>
          <w:tcPr>
            <w:tcW w:w="2106" w:type="dxa"/>
            <w:tcBorders>
              <w:left w:val="single" w:sz="6" w:space="0" w:color="auto"/>
              <w:right w:val="single" w:sz="6" w:space="0" w:color="auto"/>
            </w:tcBorders>
          </w:tcPr>
          <w:p w:rsidR="00000000" w:rsidRDefault="002E0998">
            <w:pPr>
              <w:jc w:val="center"/>
            </w:pPr>
            <w:r>
              <w:t>23,81</w:t>
            </w:r>
          </w:p>
        </w:tc>
        <w:tc>
          <w:tcPr>
            <w:tcW w:w="2106" w:type="dxa"/>
            <w:tcBorders>
              <w:left w:val="single" w:sz="6" w:space="0" w:color="auto"/>
              <w:right w:val="single" w:sz="6" w:space="0" w:color="auto"/>
            </w:tcBorders>
          </w:tcPr>
          <w:p w:rsidR="00000000" w:rsidRDefault="002E0998">
            <w:pPr>
              <w:jc w:val="center"/>
              <w:rPr>
                <w:lang w:val="en-US"/>
              </w:rPr>
            </w:pPr>
            <w:r>
              <w:t>0,0420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18</w:t>
            </w:r>
          </w:p>
        </w:tc>
        <w:tc>
          <w:tcPr>
            <w:tcW w:w="2106" w:type="dxa"/>
            <w:tcBorders>
              <w:left w:val="single" w:sz="6" w:space="0" w:color="auto"/>
              <w:right w:val="single" w:sz="6" w:space="0" w:color="auto"/>
            </w:tcBorders>
          </w:tcPr>
          <w:p w:rsidR="00000000" w:rsidRDefault="002E0998">
            <w:pPr>
              <w:jc w:val="center"/>
            </w:pPr>
            <w:r>
              <w:t>24,05</w:t>
            </w:r>
          </w:p>
        </w:tc>
        <w:tc>
          <w:tcPr>
            <w:tcW w:w="2106" w:type="dxa"/>
            <w:tcBorders>
              <w:left w:val="single" w:sz="6" w:space="0" w:color="auto"/>
              <w:right w:val="single" w:sz="6" w:space="0" w:color="auto"/>
            </w:tcBorders>
          </w:tcPr>
          <w:p w:rsidR="00000000" w:rsidRDefault="002E0998">
            <w:pPr>
              <w:jc w:val="center"/>
            </w:pPr>
            <w:r>
              <w:t>0,0416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19</w:t>
            </w:r>
          </w:p>
        </w:tc>
        <w:tc>
          <w:tcPr>
            <w:tcW w:w="2106" w:type="dxa"/>
            <w:tcBorders>
              <w:left w:val="single" w:sz="6" w:space="0" w:color="auto"/>
              <w:right w:val="single" w:sz="6" w:space="0" w:color="auto"/>
            </w:tcBorders>
          </w:tcPr>
          <w:p w:rsidR="00000000" w:rsidRDefault="002E0998">
            <w:pPr>
              <w:jc w:val="center"/>
            </w:pPr>
            <w:r>
              <w:t>24,29</w:t>
            </w:r>
          </w:p>
        </w:tc>
        <w:tc>
          <w:tcPr>
            <w:tcW w:w="2106" w:type="dxa"/>
            <w:tcBorders>
              <w:left w:val="single" w:sz="6" w:space="0" w:color="auto"/>
              <w:right w:val="single" w:sz="6" w:space="0" w:color="auto"/>
            </w:tcBorders>
          </w:tcPr>
          <w:p w:rsidR="00000000" w:rsidRDefault="002E0998">
            <w:pPr>
              <w:jc w:val="center"/>
            </w:pPr>
            <w:r>
              <w:t>0,0412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3,20</w:t>
            </w:r>
          </w:p>
        </w:tc>
        <w:tc>
          <w:tcPr>
            <w:tcW w:w="2106" w:type="dxa"/>
            <w:tcBorders>
              <w:left w:val="single" w:sz="6" w:space="0" w:color="auto"/>
              <w:right w:val="single" w:sz="6" w:space="0" w:color="auto"/>
            </w:tcBorders>
          </w:tcPr>
          <w:p w:rsidR="00000000" w:rsidRDefault="002E0998">
            <w:pPr>
              <w:jc w:val="center"/>
            </w:pPr>
            <w:r>
              <w:t>24,53</w:t>
            </w:r>
          </w:p>
        </w:tc>
        <w:tc>
          <w:tcPr>
            <w:tcW w:w="2106" w:type="dxa"/>
            <w:tcBorders>
              <w:left w:val="single" w:sz="6" w:space="0" w:color="auto"/>
              <w:right w:val="single" w:sz="6" w:space="0" w:color="auto"/>
            </w:tcBorders>
          </w:tcPr>
          <w:p w:rsidR="00000000" w:rsidRDefault="002E0998">
            <w:pPr>
              <w:jc w:val="center"/>
            </w:pPr>
            <w:r>
              <w:t>0,0408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21</w:t>
            </w:r>
          </w:p>
        </w:tc>
        <w:tc>
          <w:tcPr>
            <w:tcW w:w="2106" w:type="dxa"/>
            <w:tcBorders>
              <w:left w:val="single" w:sz="6" w:space="0" w:color="auto"/>
              <w:right w:val="single" w:sz="6" w:space="0" w:color="auto"/>
            </w:tcBorders>
          </w:tcPr>
          <w:p w:rsidR="00000000" w:rsidRDefault="002E0998">
            <w:pPr>
              <w:jc w:val="center"/>
            </w:pPr>
            <w:r>
              <w:t>24,78</w:t>
            </w:r>
          </w:p>
        </w:tc>
        <w:tc>
          <w:tcPr>
            <w:tcW w:w="2106" w:type="dxa"/>
            <w:tcBorders>
              <w:left w:val="single" w:sz="6" w:space="0" w:color="auto"/>
              <w:right w:val="single" w:sz="6" w:space="0" w:color="auto"/>
            </w:tcBorders>
          </w:tcPr>
          <w:p w:rsidR="00000000" w:rsidRDefault="002E0998">
            <w:pPr>
              <w:jc w:val="center"/>
            </w:pPr>
            <w:r>
              <w:t>0,0404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22</w:t>
            </w:r>
          </w:p>
        </w:tc>
        <w:tc>
          <w:tcPr>
            <w:tcW w:w="2106" w:type="dxa"/>
            <w:tcBorders>
              <w:left w:val="single" w:sz="6" w:space="0" w:color="auto"/>
              <w:right w:val="single" w:sz="6" w:space="0" w:color="auto"/>
            </w:tcBorders>
          </w:tcPr>
          <w:p w:rsidR="00000000" w:rsidRDefault="002E0998">
            <w:pPr>
              <w:jc w:val="center"/>
            </w:pPr>
            <w:r>
              <w:t>25,03</w:t>
            </w:r>
          </w:p>
        </w:tc>
        <w:tc>
          <w:tcPr>
            <w:tcW w:w="2106" w:type="dxa"/>
            <w:tcBorders>
              <w:left w:val="single" w:sz="6" w:space="0" w:color="auto"/>
              <w:right w:val="single" w:sz="6" w:space="0" w:color="auto"/>
            </w:tcBorders>
          </w:tcPr>
          <w:p w:rsidR="00000000" w:rsidRDefault="002E0998">
            <w:pPr>
              <w:jc w:val="center"/>
            </w:pPr>
            <w:r>
              <w:t>0,0400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23</w:t>
            </w:r>
          </w:p>
        </w:tc>
        <w:tc>
          <w:tcPr>
            <w:tcW w:w="2106" w:type="dxa"/>
            <w:tcBorders>
              <w:left w:val="single" w:sz="6" w:space="0" w:color="auto"/>
              <w:right w:val="single" w:sz="6" w:space="0" w:color="auto"/>
            </w:tcBorders>
          </w:tcPr>
          <w:p w:rsidR="00000000" w:rsidRDefault="002E0998">
            <w:pPr>
              <w:jc w:val="center"/>
            </w:pPr>
            <w:r>
              <w:t>25,28</w:t>
            </w:r>
          </w:p>
        </w:tc>
        <w:tc>
          <w:tcPr>
            <w:tcW w:w="2106" w:type="dxa"/>
            <w:tcBorders>
              <w:left w:val="single" w:sz="6" w:space="0" w:color="auto"/>
              <w:right w:val="single" w:sz="6" w:space="0" w:color="auto"/>
            </w:tcBorders>
          </w:tcPr>
          <w:p w:rsidR="00000000" w:rsidRDefault="002E0998">
            <w:pPr>
              <w:jc w:val="center"/>
            </w:pPr>
            <w:r>
              <w:t>0,0396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24</w:t>
            </w:r>
          </w:p>
        </w:tc>
        <w:tc>
          <w:tcPr>
            <w:tcW w:w="2106" w:type="dxa"/>
            <w:tcBorders>
              <w:left w:val="single" w:sz="6" w:space="0" w:color="auto"/>
              <w:right w:val="single" w:sz="6" w:space="0" w:color="auto"/>
            </w:tcBorders>
          </w:tcPr>
          <w:p w:rsidR="00000000" w:rsidRDefault="002E0998">
            <w:pPr>
              <w:jc w:val="center"/>
            </w:pPr>
            <w:r>
              <w:t>25,53</w:t>
            </w:r>
          </w:p>
        </w:tc>
        <w:tc>
          <w:tcPr>
            <w:tcW w:w="2106" w:type="dxa"/>
            <w:tcBorders>
              <w:left w:val="single" w:sz="6" w:space="0" w:color="auto"/>
              <w:right w:val="single" w:sz="6" w:space="0" w:color="auto"/>
            </w:tcBorders>
          </w:tcPr>
          <w:p w:rsidR="00000000" w:rsidRDefault="002E0998">
            <w:pPr>
              <w:jc w:val="center"/>
            </w:pPr>
            <w:r>
              <w:t>0,0392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3,25</w:t>
            </w:r>
          </w:p>
        </w:tc>
        <w:tc>
          <w:tcPr>
            <w:tcW w:w="2106" w:type="dxa"/>
            <w:tcBorders>
              <w:left w:val="single" w:sz="6" w:space="0" w:color="auto"/>
              <w:right w:val="single" w:sz="6" w:space="0" w:color="auto"/>
            </w:tcBorders>
          </w:tcPr>
          <w:p w:rsidR="00000000" w:rsidRDefault="002E0998">
            <w:pPr>
              <w:jc w:val="center"/>
            </w:pPr>
            <w:r>
              <w:t>25,79</w:t>
            </w:r>
          </w:p>
        </w:tc>
        <w:tc>
          <w:tcPr>
            <w:tcW w:w="2106" w:type="dxa"/>
            <w:tcBorders>
              <w:left w:val="single" w:sz="6" w:space="0" w:color="auto"/>
              <w:right w:val="single" w:sz="6" w:space="0" w:color="auto"/>
            </w:tcBorders>
          </w:tcPr>
          <w:p w:rsidR="00000000" w:rsidRDefault="002E0998">
            <w:pPr>
              <w:jc w:val="center"/>
            </w:pPr>
            <w:r>
              <w:t>0,0388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26</w:t>
            </w:r>
          </w:p>
        </w:tc>
        <w:tc>
          <w:tcPr>
            <w:tcW w:w="2106" w:type="dxa"/>
            <w:tcBorders>
              <w:left w:val="single" w:sz="6" w:space="0" w:color="auto"/>
              <w:right w:val="single" w:sz="6" w:space="0" w:color="auto"/>
            </w:tcBorders>
          </w:tcPr>
          <w:p w:rsidR="00000000" w:rsidRDefault="002E0998">
            <w:pPr>
              <w:jc w:val="center"/>
            </w:pPr>
            <w:r>
              <w:t>26,05</w:t>
            </w:r>
          </w:p>
        </w:tc>
        <w:tc>
          <w:tcPr>
            <w:tcW w:w="2106" w:type="dxa"/>
            <w:tcBorders>
              <w:left w:val="single" w:sz="6" w:space="0" w:color="auto"/>
              <w:right w:val="single" w:sz="6" w:space="0" w:color="auto"/>
            </w:tcBorders>
          </w:tcPr>
          <w:p w:rsidR="00000000" w:rsidRDefault="002E0998">
            <w:pPr>
              <w:jc w:val="center"/>
            </w:pPr>
            <w:r>
              <w:t>0,0384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27</w:t>
            </w:r>
          </w:p>
        </w:tc>
        <w:tc>
          <w:tcPr>
            <w:tcW w:w="2106" w:type="dxa"/>
            <w:tcBorders>
              <w:left w:val="single" w:sz="6" w:space="0" w:color="auto"/>
              <w:right w:val="single" w:sz="6" w:space="0" w:color="auto"/>
            </w:tcBorders>
          </w:tcPr>
          <w:p w:rsidR="00000000" w:rsidRDefault="002E0998">
            <w:pPr>
              <w:jc w:val="center"/>
            </w:pPr>
            <w:r>
              <w:t>26,31</w:t>
            </w:r>
          </w:p>
        </w:tc>
        <w:tc>
          <w:tcPr>
            <w:tcW w:w="2106" w:type="dxa"/>
            <w:tcBorders>
              <w:left w:val="single" w:sz="6" w:space="0" w:color="auto"/>
              <w:right w:val="single" w:sz="6" w:space="0" w:color="auto"/>
            </w:tcBorders>
          </w:tcPr>
          <w:p w:rsidR="00000000" w:rsidRDefault="002E0998">
            <w:pPr>
              <w:jc w:val="center"/>
            </w:pPr>
            <w:r>
              <w:t>0,0380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28</w:t>
            </w:r>
          </w:p>
        </w:tc>
        <w:tc>
          <w:tcPr>
            <w:tcW w:w="2106" w:type="dxa"/>
            <w:tcBorders>
              <w:left w:val="single" w:sz="6" w:space="0" w:color="auto"/>
              <w:right w:val="single" w:sz="6" w:space="0" w:color="auto"/>
            </w:tcBorders>
          </w:tcPr>
          <w:p w:rsidR="00000000" w:rsidRDefault="002E0998">
            <w:pPr>
              <w:jc w:val="center"/>
            </w:pPr>
            <w:r>
              <w:t>26,58</w:t>
            </w:r>
          </w:p>
        </w:tc>
        <w:tc>
          <w:tcPr>
            <w:tcW w:w="2106" w:type="dxa"/>
            <w:tcBorders>
              <w:left w:val="single" w:sz="6" w:space="0" w:color="auto"/>
              <w:right w:val="single" w:sz="6" w:space="0" w:color="auto"/>
            </w:tcBorders>
          </w:tcPr>
          <w:p w:rsidR="00000000" w:rsidRDefault="002E0998">
            <w:pPr>
              <w:jc w:val="center"/>
            </w:pPr>
            <w:r>
              <w:t>0,0376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29</w:t>
            </w:r>
          </w:p>
        </w:tc>
        <w:tc>
          <w:tcPr>
            <w:tcW w:w="2106" w:type="dxa"/>
            <w:tcBorders>
              <w:left w:val="single" w:sz="6" w:space="0" w:color="auto"/>
              <w:right w:val="single" w:sz="6" w:space="0" w:color="auto"/>
            </w:tcBorders>
          </w:tcPr>
          <w:p w:rsidR="00000000" w:rsidRDefault="002E0998">
            <w:pPr>
              <w:jc w:val="center"/>
            </w:pPr>
            <w:r>
              <w:t>26,84</w:t>
            </w:r>
          </w:p>
        </w:tc>
        <w:tc>
          <w:tcPr>
            <w:tcW w:w="2106" w:type="dxa"/>
            <w:tcBorders>
              <w:left w:val="single" w:sz="6" w:space="0" w:color="auto"/>
              <w:right w:val="single" w:sz="6" w:space="0" w:color="auto"/>
            </w:tcBorders>
          </w:tcPr>
          <w:p w:rsidR="00000000" w:rsidRDefault="002E0998">
            <w:pPr>
              <w:jc w:val="center"/>
            </w:pPr>
            <w:r>
              <w:t>0,0373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3,30</w:t>
            </w:r>
          </w:p>
        </w:tc>
        <w:tc>
          <w:tcPr>
            <w:tcW w:w="2106" w:type="dxa"/>
            <w:tcBorders>
              <w:left w:val="single" w:sz="6" w:space="0" w:color="auto"/>
              <w:right w:val="single" w:sz="6" w:space="0" w:color="auto"/>
            </w:tcBorders>
          </w:tcPr>
          <w:p w:rsidR="00000000" w:rsidRDefault="002E0998">
            <w:pPr>
              <w:jc w:val="center"/>
            </w:pPr>
            <w:r>
              <w:t>27,11</w:t>
            </w:r>
          </w:p>
        </w:tc>
        <w:tc>
          <w:tcPr>
            <w:tcW w:w="2106" w:type="dxa"/>
            <w:tcBorders>
              <w:left w:val="single" w:sz="6" w:space="0" w:color="auto"/>
              <w:right w:val="single" w:sz="6" w:space="0" w:color="auto"/>
            </w:tcBorders>
          </w:tcPr>
          <w:p w:rsidR="00000000" w:rsidRDefault="002E0998">
            <w:pPr>
              <w:jc w:val="center"/>
            </w:pPr>
            <w:r>
              <w:t>0,0369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31</w:t>
            </w:r>
          </w:p>
        </w:tc>
        <w:tc>
          <w:tcPr>
            <w:tcW w:w="2106" w:type="dxa"/>
            <w:tcBorders>
              <w:left w:val="single" w:sz="6" w:space="0" w:color="auto"/>
              <w:right w:val="single" w:sz="6" w:space="0" w:color="auto"/>
            </w:tcBorders>
          </w:tcPr>
          <w:p w:rsidR="00000000" w:rsidRDefault="002E0998">
            <w:pPr>
              <w:jc w:val="center"/>
            </w:pPr>
            <w:r>
              <w:t>27,39</w:t>
            </w:r>
          </w:p>
        </w:tc>
        <w:tc>
          <w:tcPr>
            <w:tcW w:w="2106" w:type="dxa"/>
            <w:tcBorders>
              <w:left w:val="single" w:sz="6" w:space="0" w:color="auto"/>
              <w:right w:val="single" w:sz="6" w:space="0" w:color="auto"/>
            </w:tcBorders>
          </w:tcPr>
          <w:p w:rsidR="00000000" w:rsidRDefault="002E0998">
            <w:pPr>
              <w:jc w:val="center"/>
            </w:pPr>
            <w:r>
              <w:t>0,0365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32</w:t>
            </w:r>
          </w:p>
        </w:tc>
        <w:tc>
          <w:tcPr>
            <w:tcW w:w="2106" w:type="dxa"/>
            <w:tcBorders>
              <w:left w:val="single" w:sz="6" w:space="0" w:color="auto"/>
              <w:right w:val="single" w:sz="6" w:space="0" w:color="auto"/>
            </w:tcBorders>
          </w:tcPr>
          <w:p w:rsidR="00000000" w:rsidRDefault="002E0998">
            <w:pPr>
              <w:jc w:val="center"/>
            </w:pPr>
            <w:r>
              <w:t>27,66</w:t>
            </w:r>
          </w:p>
        </w:tc>
        <w:tc>
          <w:tcPr>
            <w:tcW w:w="2106" w:type="dxa"/>
            <w:tcBorders>
              <w:left w:val="single" w:sz="6" w:space="0" w:color="auto"/>
              <w:right w:val="single" w:sz="6" w:space="0" w:color="auto"/>
            </w:tcBorders>
          </w:tcPr>
          <w:p w:rsidR="00000000" w:rsidRDefault="002E0998">
            <w:pPr>
              <w:jc w:val="center"/>
            </w:pPr>
            <w:r>
              <w:t>0,0362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33</w:t>
            </w:r>
          </w:p>
        </w:tc>
        <w:tc>
          <w:tcPr>
            <w:tcW w:w="2106" w:type="dxa"/>
            <w:tcBorders>
              <w:left w:val="single" w:sz="6" w:space="0" w:color="auto"/>
              <w:right w:val="single" w:sz="6" w:space="0" w:color="auto"/>
            </w:tcBorders>
          </w:tcPr>
          <w:p w:rsidR="00000000" w:rsidRDefault="002E0998">
            <w:pPr>
              <w:jc w:val="center"/>
            </w:pPr>
            <w:r>
              <w:t>27,94</w:t>
            </w:r>
          </w:p>
        </w:tc>
        <w:tc>
          <w:tcPr>
            <w:tcW w:w="2106" w:type="dxa"/>
            <w:tcBorders>
              <w:left w:val="single" w:sz="6" w:space="0" w:color="auto"/>
              <w:right w:val="single" w:sz="6" w:space="0" w:color="auto"/>
            </w:tcBorders>
          </w:tcPr>
          <w:p w:rsidR="00000000" w:rsidRDefault="002E0998">
            <w:pPr>
              <w:jc w:val="center"/>
            </w:pPr>
            <w:r>
              <w:t>0,0358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34</w:t>
            </w:r>
          </w:p>
        </w:tc>
        <w:tc>
          <w:tcPr>
            <w:tcW w:w="2106" w:type="dxa"/>
            <w:tcBorders>
              <w:left w:val="single" w:sz="6" w:space="0" w:color="auto"/>
              <w:right w:val="single" w:sz="6" w:space="0" w:color="auto"/>
            </w:tcBorders>
          </w:tcPr>
          <w:p w:rsidR="00000000" w:rsidRDefault="002E0998">
            <w:pPr>
              <w:jc w:val="center"/>
            </w:pPr>
            <w:r>
              <w:t>28,22</w:t>
            </w:r>
          </w:p>
        </w:tc>
        <w:tc>
          <w:tcPr>
            <w:tcW w:w="2106" w:type="dxa"/>
            <w:tcBorders>
              <w:left w:val="single" w:sz="6" w:space="0" w:color="auto"/>
              <w:right w:val="single" w:sz="6" w:space="0" w:color="auto"/>
            </w:tcBorders>
          </w:tcPr>
          <w:p w:rsidR="00000000" w:rsidRDefault="002E0998">
            <w:pPr>
              <w:jc w:val="center"/>
            </w:pPr>
            <w:r>
              <w:t>0,0354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3,35</w:t>
            </w:r>
          </w:p>
        </w:tc>
        <w:tc>
          <w:tcPr>
            <w:tcW w:w="2106" w:type="dxa"/>
            <w:tcBorders>
              <w:left w:val="single" w:sz="6" w:space="0" w:color="auto"/>
              <w:right w:val="single" w:sz="6" w:space="0" w:color="auto"/>
            </w:tcBorders>
          </w:tcPr>
          <w:p w:rsidR="00000000" w:rsidRDefault="002E0998">
            <w:pPr>
              <w:jc w:val="center"/>
            </w:pPr>
            <w:r>
              <w:t>28,50</w:t>
            </w:r>
          </w:p>
        </w:tc>
        <w:tc>
          <w:tcPr>
            <w:tcW w:w="2106" w:type="dxa"/>
            <w:tcBorders>
              <w:left w:val="single" w:sz="6" w:space="0" w:color="auto"/>
              <w:right w:val="single" w:sz="6" w:space="0" w:color="auto"/>
            </w:tcBorders>
          </w:tcPr>
          <w:p w:rsidR="00000000" w:rsidRDefault="002E0998">
            <w:pPr>
              <w:jc w:val="center"/>
            </w:pPr>
            <w:r>
              <w:t>0,0351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36</w:t>
            </w:r>
          </w:p>
        </w:tc>
        <w:tc>
          <w:tcPr>
            <w:tcW w:w="2106" w:type="dxa"/>
            <w:tcBorders>
              <w:left w:val="single" w:sz="6" w:space="0" w:color="auto"/>
              <w:right w:val="single" w:sz="6" w:space="0" w:color="auto"/>
            </w:tcBorders>
          </w:tcPr>
          <w:p w:rsidR="00000000" w:rsidRDefault="002E0998">
            <w:pPr>
              <w:jc w:val="center"/>
            </w:pPr>
            <w:r>
              <w:t>28,79</w:t>
            </w:r>
          </w:p>
        </w:tc>
        <w:tc>
          <w:tcPr>
            <w:tcW w:w="2106" w:type="dxa"/>
            <w:tcBorders>
              <w:left w:val="single" w:sz="6" w:space="0" w:color="auto"/>
              <w:right w:val="single" w:sz="6" w:space="0" w:color="auto"/>
            </w:tcBorders>
          </w:tcPr>
          <w:p w:rsidR="00000000" w:rsidRDefault="002E0998">
            <w:pPr>
              <w:jc w:val="center"/>
            </w:pPr>
            <w:r>
              <w:t>0,0</w:t>
            </w:r>
            <w:r>
              <w:t>347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37</w:t>
            </w:r>
          </w:p>
        </w:tc>
        <w:tc>
          <w:tcPr>
            <w:tcW w:w="2106" w:type="dxa"/>
            <w:tcBorders>
              <w:left w:val="single" w:sz="6" w:space="0" w:color="auto"/>
              <w:right w:val="single" w:sz="6" w:space="0" w:color="auto"/>
            </w:tcBorders>
          </w:tcPr>
          <w:p w:rsidR="00000000" w:rsidRDefault="002E0998">
            <w:pPr>
              <w:jc w:val="center"/>
            </w:pPr>
            <w:r>
              <w:t>29,08</w:t>
            </w:r>
          </w:p>
        </w:tc>
        <w:tc>
          <w:tcPr>
            <w:tcW w:w="2106" w:type="dxa"/>
            <w:tcBorders>
              <w:left w:val="single" w:sz="6" w:space="0" w:color="auto"/>
              <w:right w:val="single" w:sz="6" w:space="0" w:color="auto"/>
            </w:tcBorders>
          </w:tcPr>
          <w:p w:rsidR="00000000" w:rsidRDefault="002E0998">
            <w:pPr>
              <w:jc w:val="center"/>
            </w:pPr>
            <w:r>
              <w:t>0,0344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38</w:t>
            </w:r>
          </w:p>
        </w:tc>
        <w:tc>
          <w:tcPr>
            <w:tcW w:w="2106" w:type="dxa"/>
            <w:tcBorders>
              <w:left w:val="single" w:sz="6" w:space="0" w:color="auto"/>
              <w:right w:val="single" w:sz="6" w:space="0" w:color="auto"/>
            </w:tcBorders>
          </w:tcPr>
          <w:p w:rsidR="00000000" w:rsidRDefault="002E0998">
            <w:pPr>
              <w:jc w:val="center"/>
            </w:pPr>
            <w:r>
              <w:t>29,37</w:t>
            </w:r>
          </w:p>
        </w:tc>
        <w:tc>
          <w:tcPr>
            <w:tcW w:w="2106" w:type="dxa"/>
            <w:tcBorders>
              <w:left w:val="single" w:sz="6" w:space="0" w:color="auto"/>
              <w:right w:val="single" w:sz="6" w:space="0" w:color="auto"/>
            </w:tcBorders>
          </w:tcPr>
          <w:p w:rsidR="00000000" w:rsidRDefault="002E0998">
            <w:pPr>
              <w:jc w:val="center"/>
            </w:pPr>
            <w:r>
              <w:t>0,0341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39</w:t>
            </w:r>
          </w:p>
        </w:tc>
        <w:tc>
          <w:tcPr>
            <w:tcW w:w="2106" w:type="dxa"/>
            <w:tcBorders>
              <w:left w:val="single" w:sz="6" w:space="0" w:color="auto"/>
              <w:right w:val="single" w:sz="6" w:space="0" w:color="auto"/>
            </w:tcBorders>
          </w:tcPr>
          <w:p w:rsidR="00000000" w:rsidRDefault="002E0998">
            <w:pPr>
              <w:jc w:val="center"/>
            </w:pPr>
            <w:r>
              <w:t>29,67</w:t>
            </w:r>
          </w:p>
        </w:tc>
        <w:tc>
          <w:tcPr>
            <w:tcW w:w="2106" w:type="dxa"/>
            <w:tcBorders>
              <w:left w:val="single" w:sz="6" w:space="0" w:color="auto"/>
              <w:right w:val="single" w:sz="6" w:space="0" w:color="auto"/>
            </w:tcBorders>
          </w:tcPr>
          <w:p w:rsidR="00000000" w:rsidRDefault="002E0998">
            <w:pPr>
              <w:jc w:val="center"/>
            </w:pPr>
            <w:r>
              <w:t>0,0337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3,40</w:t>
            </w:r>
          </w:p>
        </w:tc>
        <w:tc>
          <w:tcPr>
            <w:tcW w:w="2106" w:type="dxa"/>
            <w:tcBorders>
              <w:left w:val="single" w:sz="6" w:space="0" w:color="auto"/>
              <w:right w:val="single" w:sz="6" w:space="0" w:color="auto"/>
            </w:tcBorders>
          </w:tcPr>
          <w:p w:rsidR="00000000" w:rsidRDefault="002E0998">
            <w:pPr>
              <w:jc w:val="center"/>
            </w:pPr>
            <w:r>
              <w:t>29,96</w:t>
            </w:r>
          </w:p>
        </w:tc>
        <w:tc>
          <w:tcPr>
            <w:tcW w:w="2106" w:type="dxa"/>
            <w:tcBorders>
              <w:left w:val="single" w:sz="6" w:space="0" w:color="auto"/>
              <w:right w:val="single" w:sz="6" w:space="0" w:color="auto"/>
            </w:tcBorders>
          </w:tcPr>
          <w:p w:rsidR="00000000" w:rsidRDefault="002E0998">
            <w:pPr>
              <w:jc w:val="center"/>
            </w:pPr>
            <w:r>
              <w:t>0,0334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41</w:t>
            </w:r>
          </w:p>
        </w:tc>
        <w:tc>
          <w:tcPr>
            <w:tcW w:w="2106" w:type="dxa"/>
            <w:tcBorders>
              <w:left w:val="single" w:sz="6" w:space="0" w:color="auto"/>
              <w:right w:val="single" w:sz="6" w:space="0" w:color="auto"/>
            </w:tcBorders>
          </w:tcPr>
          <w:p w:rsidR="00000000" w:rsidRDefault="002E0998">
            <w:pPr>
              <w:jc w:val="center"/>
            </w:pPr>
            <w:r>
              <w:t>30,27</w:t>
            </w:r>
          </w:p>
        </w:tc>
        <w:tc>
          <w:tcPr>
            <w:tcW w:w="2106" w:type="dxa"/>
            <w:tcBorders>
              <w:left w:val="single" w:sz="6" w:space="0" w:color="auto"/>
              <w:right w:val="single" w:sz="6" w:space="0" w:color="auto"/>
            </w:tcBorders>
          </w:tcPr>
          <w:p w:rsidR="00000000" w:rsidRDefault="002E0998">
            <w:pPr>
              <w:jc w:val="center"/>
            </w:pPr>
            <w:r>
              <w:t>0,0330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42</w:t>
            </w:r>
          </w:p>
        </w:tc>
        <w:tc>
          <w:tcPr>
            <w:tcW w:w="2106" w:type="dxa"/>
            <w:tcBorders>
              <w:left w:val="single" w:sz="6" w:space="0" w:color="auto"/>
              <w:right w:val="single" w:sz="6" w:space="0" w:color="auto"/>
            </w:tcBorders>
          </w:tcPr>
          <w:p w:rsidR="00000000" w:rsidRDefault="002E0998">
            <w:pPr>
              <w:jc w:val="center"/>
            </w:pPr>
            <w:r>
              <w:t>30,57</w:t>
            </w:r>
          </w:p>
        </w:tc>
        <w:tc>
          <w:tcPr>
            <w:tcW w:w="2106" w:type="dxa"/>
            <w:tcBorders>
              <w:left w:val="single" w:sz="6" w:space="0" w:color="auto"/>
              <w:right w:val="single" w:sz="6" w:space="0" w:color="auto"/>
            </w:tcBorders>
          </w:tcPr>
          <w:p w:rsidR="00000000" w:rsidRDefault="002E0998">
            <w:pPr>
              <w:jc w:val="center"/>
            </w:pPr>
            <w:r>
              <w:t>0,0327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43</w:t>
            </w:r>
          </w:p>
        </w:tc>
        <w:tc>
          <w:tcPr>
            <w:tcW w:w="2106" w:type="dxa"/>
            <w:tcBorders>
              <w:left w:val="single" w:sz="6" w:space="0" w:color="auto"/>
              <w:right w:val="single" w:sz="6" w:space="0" w:color="auto"/>
            </w:tcBorders>
          </w:tcPr>
          <w:p w:rsidR="00000000" w:rsidRDefault="002E0998">
            <w:pPr>
              <w:jc w:val="center"/>
            </w:pPr>
            <w:r>
              <w:t>30,88</w:t>
            </w:r>
          </w:p>
        </w:tc>
        <w:tc>
          <w:tcPr>
            <w:tcW w:w="2106" w:type="dxa"/>
            <w:tcBorders>
              <w:left w:val="single" w:sz="6" w:space="0" w:color="auto"/>
              <w:right w:val="single" w:sz="6" w:space="0" w:color="auto"/>
            </w:tcBorders>
          </w:tcPr>
          <w:p w:rsidR="00000000" w:rsidRDefault="002E0998">
            <w:pPr>
              <w:jc w:val="center"/>
            </w:pPr>
            <w:r>
              <w:t>0,0324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44</w:t>
            </w:r>
          </w:p>
        </w:tc>
        <w:tc>
          <w:tcPr>
            <w:tcW w:w="2106" w:type="dxa"/>
            <w:tcBorders>
              <w:left w:val="single" w:sz="6" w:space="0" w:color="auto"/>
              <w:right w:val="single" w:sz="6" w:space="0" w:color="auto"/>
            </w:tcBorders>
          </w:tcPr>
          <w:p w:rsidR="00000000" w:rsidRDefault="002E0998">
            <w:pPr>
              <w:jc w:val="center"/>
            </w:pPr>
            <w:r>
              <w:t>31,19</w:t>
            </w:r>
          </w:p>
        </w:tc>
        <w:tc>
          <w:tcPr>
            <w:tcW w:w="2106" w:type="dxa"/>
            <w:tcBorders>
              <w:left w:val="single" w:sz="6" w:space="0" w:color="auto"/>
              <w:right w:val="single" w:sz="6" w:space="0" w:color="auto"/>
            </w:tcBorders>
          </w:tcPr>
          <w:p w:rsidR="00000000" w:rsidRDefault="002E0998">
            <w:pPr>
              <w:jc w:val="center"/>
            </w:pPr>
            <w:r>
              <w:t>0,0321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3,45</w:t>
            </w:r>
          </w:p>
        </w:tc>
        <w:tc>
          <w:tcPr>
            <w:tcW w:w="2106" w:type="dxa"/>
            <w:tcBorders>
              <w:left w:val="single" w:sz="6" w:space="0" w:color="auto"/>
              <w:right w:val="single" w:sz="6" w:space="0" w:color="auto"/>
            </w:tcBorders>
          </w:tcPr>
          <w:p w:rsidR="00000000" w:rsidRDefault="002E0998">
            <w:pPr>
              <w:jc w:val="center"/>
            </w:pPr>
            <w:r>
              <w:t>31,50</w:t>
            </w:r>
          </w:p>
        </w:tc>
        <w:tc>
          <w:tcPr>
            <w:tcW w:w="2106" w:type="dxa"/>
            <w:tcBorders>
              <w:left w:val="single" w:sz="6" w:space="0" w:color="auto"/>
              <w:right w:val="single" w:sz="6" w:space="0" w:color="auto"/>
            </w:tcBorders>
          </w:tcPr>
          <w:p w:rsidR="00000000" w:rsidRDefault="002E0998">
            <w:pPr>
              <w:jc w:val="center"/>
            </w:pPr>
            <w:r>
              <w:t>0,0318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46</w:t>
            </w:r>
          </w:p>
        </w:tc>
        <w:tc>
          <w:tcPr>
            <w:tcW w:w="2106" w:type="dxa"/>
            <w:tcBorders>
              <w:left w:val="single" w:sz="6" w:space="0" w:color="auto"/>
              <w:right w:val="single" w:sz="6" w:space="0" w:color="auto"/>
            </w:tcBorders>
          </w:tcPr>
          <w:p w:rsidR="00000000" w:rsidRDefault="002E0998">
            <w:pPr>
              <w:jc w:val="center"/>
            </w:pPr>
            <w:r>
              <w:t>31,82</w:t>
            </w:r>
          </w:p>
        </w:tc>
        <w:tc>
          <w:tcPr>
            <w:tcW w:w="2106" w:type="dxa"/>
            <w:tcBorders>
              <w:left w:val="single" w:sz="6" w:space="0" w:color="auto"/>
              <w:right w:val="single" w:sz="6" w:space="0" w:color="auto"/>
            </w:tcBorders>
          </w:tcPr>
          <w:p w:rsidR="00000000" w:rsidRDefault="002E0998">
            <w:pPr>
              <w:jc w:val="center"/>
            </w:pPr>
            <w:r>
              <w:t>0,0314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47</w:t>
            </w:r>
          </w:p>
        </w:tc>
        <w:tc>
          <w:tcPr>
            <w:tcW w:w="2106" w:type="dxa"/>
            <w:tcBorders>
              <w:left w:val="single" w:sz="6" w:space="0" w:color="auto"/>
              <w:right w:val="single" w:sz="6" w:space="0" w:color="auto"/>
            </w:tcBorders>
          </w:tcPr>
          <w:p w:rsidR="00000000" w:rsidRDefault="002E0998">
            <w:pPr>
              <w:jc w:val="center"/>
            </w:pPr>
            <w:r>
              <w:t>32,14</w:t>
            </w:r>
          </w:p>
        </w:tc>
        <w:tc>
          <w:tcPr>
            <w:tcW w:w="2106" w:type="dxa"/>
            <w:tcBorders>
              <w:left w:val="single" w:sz="6" w:space="0" w:color="auto"/>
              <w:right w:val="single" w:sz="6" w:space="0" w:color="auto"/>
            </w:tcBorders>
          </w:tcPr>
          <w:p w:rsidR="00000000" w:rsidRDefault="002E0998">
            <w:pPr>
              <w:jc w:val="center"/>
            </w:pPr>
            <w:r>
              <w:t>0,0311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48</w:t>
            </w:r>
          </w:p>
        </w:tc>
        <w:tc>
          <w:tcPr>
            <w:tcW w:w="2106" w:type="dxa"/>
            <w:tcBorders>
              <w:left w:val="single" w:sz="6" w:space="0" w:color="auto"/>
              <w:right w:val="single" w:sz="6" w:space="0" w:color="auto"/>
            </w:tcBorders>
          </w:tcPr>
          <w:p w:rsidR="00000000" w:rsidRDefault="002E0998">
            <w:pPr>
              <w:jc w:val="center"/>
            </w:pPr>
            <w:r>
              <w:t>32,46</w:t>
            </w:r>
          </w:p>
        </w:tc>
        <w:tc>
          <w:tcPr>
            <w:tcW w:w="2106" w:type="dxa"/>
            <w:tcBorders>
              <w:left w:val="single" w:sz="6" w:space="0" w:color="auto"/>
              <w:right w:val="single" w:sz="6" w:space="0" w:color="auto"/>
            </w:tcBorders>
          </w:tcPr>
          <w:p w:rsidR="00000000" w:rsidRDefault="002E0998">
            <w:pPr>
              <w:jc w:val="center"/>
            </w:pPr>
            <w:r>
              <w:t>0,0308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49</w:t>
            </w:r>
          </w:p>
        </w:tc>
        <w:tc>
          <w:tcPr>
            <w:tcW w:w="2106" w:type="dxa"/>
            <w:tcBorders>
              <w:left w:val="single" w:sz="6" w:space="0" w:color="auto"/>
              <w:right w:val="single" w:sz="6" w:space="0" w:color="auto"/>
            </w:tcBorders>
          </w:tcPr>
          <w:p w:rsidR="00000000" w:rsidRDefault="002E0998">
            <w:pPr>
              <w:jc w:val="center"/>
            </w:pPr>
            <w:r>
              <w:t>32,79</w:t>
            </w:r>
          </w:p>
        </w:tc>
        <w:tc>
          <w:tcPr>
            <w:tcW w:w="2106" w:type="dxa"/>
            <w:tcBorders>
              <w:left w:val="single" w:sz="6" w:space="0" w:color="auto"/>
              <w:right w:val="single" w:sz="6" w:space="0" w:color="auto"/>
            </w:tcBorders>
          </w:tcPr>
          <w:p w:rsidR="00000000" w:rsidRDefault="002E0998">
            <w:pPr>
              <w:jc w:val="center"/>
            </w:pPr>
            <w:r>
              <w:t>0,0305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3,50</w:t>
            </w:r>
          </w:p>
        </w:tc>
        <w:tc>
          <w:tcPr>
            <w:tcW w:w="2106" w:type="dxa"/>
            <w:tcBorders>
              <w:left w:val="single" w:sz="6" w:space="0" w:color="auto"/>
              <w:right w:val="single" w:sz="6" w:space="0" w:color="auto"/>
            </w:tcBorders>
          </w:tcPr>
          <w:p w:rsidR="00000000" w:rsidRDefault="002E0998">
            <w:pPr>
              <w:jc w:val="center"/>
            </w:pPr>
            <w:r>
              <w:t>33,12</w:t>
            </w:r>
          </w:p>
        </w:tc>
        <w:tc>
          <w:tcPr>
            <w:tcW w:w="2106" w:type="dxa"/>
            <w:tcBorders>
              <w:left w:val="single" w:sz="6" w:space="0" w:color="auto"/>
              <w:right w:val="single" w:sz="6" w:space="0" w:color="auto"/>
            </w:tcBorders>
          </w:tcPr>
          <w:p w:rsidR="00000000" w:rsidRDefault="002E0998">
            <w:pPr>
              <w:jc w:val="center"/>
            </w:pPr>
            <w:r>
              <w:t>0,0302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51</w:t>
            </w:r>
          </w:p>
        </w:tc>
        <w:tc>
          <w:tcPr>
            <w:tcW w:w="2106" w:type="dxa"/>
            <w:tcBorders>
              <w:left w:val="single" w:sz="6" w:space="0" w:color="auto"/>
              <w:right w:val="single" w:sz="6" w:space="0" w:color="auto"/>
            </w:tcBorders>
          </w:tcPr>
          <w:p w:rsidR="00000000" w:rsidRDefault="002E0998">
            <w:pPr>
              <w:jc w:val="center"/>
            </w:pPr>
            <w:r>
              <w:t>33,45</w:t>
            </w:r>
          </w:p>
        </w:tc>
        <w:tc>
          <w:tcPr>
            <w:tcW w:w="2106" w:type="dxa"/>
            <w:tcBorders>
              <w:left w:val="single" w:sz="6" w:space="0" w:color="auto"/>
              <w:right w:val="single" w:sz="6" w:space="0" w:color="auto"/>
            </w:tcBorders>
          </w:tcPr>
          <w:p w:rsidR="00000000" w:rsidRDefault="002E0998">
            <w:pPr>
              <w:jc w:val="center"/>
            </w:pPr>
            <w:r>
              <w:t>0,0299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52</w:t>
            </w:r>
          </w:p>
        </w:tc>
        <w:tc>
          <w:tcPr>
            <w:tcW w:w="2106" w:type="dxa"/>
            <w:tcBorders>
              <w:left w:val="single" w:sz="6" w:space="0" w:color="auto"/>
              <w:right w:val="single" w:sz="6" w:space="0" w:color="auto"/>
            </w:tcBorders>
          </w:tcPr>
          <w:p w:rsidR="00000000" w:rsidRDefault="002E0998">
            <w:pPr>
              <w:jc w:val="center"/>
            </w:pPr>
            <w:r>
              <w:t>33,78</w:t>
            </w:r>
          </w:p>
        </w:tc>
        <w:tc>
          <w:tcPr>
            <w:tcW w:w="2106" w:type="dxa"/>
            <w:tcBorders>
              <w:left w:val="single" w:sz="6" w:space="0" w:color="auto"/>
              <w:right w:val="single" w:sz="6" w:space="0" w:color="auto"/>
            </w:tcBorders>
          </w:tcPr>
          <w:p w:rsidR="00000000" w:rsidRDefault="002E0998">
            <w:pPr>
              <w:jc w:val="center"/>
            </w:pPr>
            <w:r>
              <w:t>0,0296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53</w:t>
            </w:r>
          </w:p>
        </w:tc>
        <w:tc>
          <w:tcPr>
            <w:tcW w:w="2106" w:type="dxa"/>
            <w:tcBorders>
              <w:left w:val="single" w:sz="6" w:space="0" w:color="auto"/>
              <w:right w:val="single" w:sz="6" w:space="0" w:color="auto"/>
            </w:tcBorders>
          </w:tcPr>
          <w:p w:rsidR="00000000" w:rsidRDefault="002E0998">
            <w:pPr>
              <w:jc w:val="center"/>
            </w:pPr>
            <w:r>
              <w:t>34,12</w:t>
            </w:r>
          </w:p>
        </w:tc>
        <w:tc>
          <w:tcPr>
            <w:tcW w:w="2106" w:type="dxa"/>
            <w:tcBorders>
              <w:left w:val="single" w:sz="6" w:space="0" w:color="auto"/>
              <w:right w:val="single" w:sz="6" w:space="0" w:color="auto"/>
            </w:tcBorders>
          </w:tcPr>
          <w:p w:rsidR="00000000" w:rsidRDefault="002E0998">
            <w:pPr>
              <w:jc w:val="center"/>
            </w:pPr>
            <w:r>
              <w:t>0,0293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54</w:t>
            </w:r>
          </w:p>
        </w:tc>
        <w:tc>
          <w:tcPr>
            <w:tcW w:w="2106" w:type="dxa"/>
            <w:tcBorders>
              <w:left w:val="single" w:sz="6" w:space="0" w:color="auto"/>
              <w:right w:val="single" w:sz="6" w:space="0" w:color="auto"/>
            </w:tcBorders>
          </w:tcPr>
          <w:p w:rsidR="00000000" w:rsidRDefault="002E0998">
            <w:pPr>
              <w:jc w:val="center"/>
            </w:pPr>
            <w:r>
              <w:t>34,47</w:t>
            </w:r>
          </w:p>
        </w:tc>
        <w:tc>
          <w:tcPr>
            <w:tcW w:w="2106" w:type="dxa"/>
            <w:tcBorders>
              <w:left w:val="single" w:sz="6" w:space="0" w:color="auto"/>
              <w:right w:val="single" w:sz="6" w:space="0" w:color="auto"/>
            </w:tcBorders>
          </w:tcPr>
          <w:p w:rsidR="00000000" w:rsidRDefault="002E0998">
            <w:pPr>
              <w:jc w:val="center"/>
            </w:pPr>
            <w:r>
              <w:t>0,0290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3,55</w:t>
            </w:r>
          </w:p>
        </w:tc>
        <w:tc>
          <w:tcPr>
            <w:tcW w:w="2106" w:type="dxa"/>
            <w:tcBorders>
              <w:left w:val="single" w:sz="6" w:space="0" w:color="auto"/>
              <w:right w:val="single" w:sz="6" w:space="0" w:color="auto"/>
            </w:tcBorders>
          </w:tcPr>
          <w:p w:rsidR="00000000" w:rsidRDefault="002E0998">
            <w:pPr>
              <w:jc w:val="center"/>
            </w:pPr>
            <w:r>
              <w:t>34,81</w:t>
            </w:r>
          </w:p>
        </w:tc>
        <w:tc>
          <w:tcPr>
            <w:tcW w:w="2106" w:type="dxa"/>
            <w:tcBorders>
              <w:left w:val="single" w:sz="6" w:space="0" w:color="auto"/>
              <w:right w:val="single" w:sz="6" w:space="0" w:color="auto"/>
            </w:tcBorders>
          </w:tcPr>
          <w:p w:rsidR="00000000" w:rsidRDefault="002E0998">
            <w:pPr>
              <w:jc w:val="center"/>
            </w:pPr>
            <w:r>
              <w:t>0,0287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56</w:t>
            </w:r>
          </w:p>
        </w:tc>
        <w:tc>
          <w:tcPr>
            <w:tcW w:w="2106" w:type="dxa"/>
            <w:tcBorders>
              <w:left w:val="single" w:sz="6" w:space="0" w:color="auto"/>
              <w:right w:val="single" w:sz="6" w:space="0" w:color="auto"/>
            </w:tcBorders>
          </w:tcPr>
          <w:p w:rsidR="00000000" w:rsidRDefault="002E0998">
            <w:pPr>
              <w:jc w:val="center"/>
            </w:pPr>
            <w:r>
              <w:t>35,16</w:t>
            </w:r>
          </w:p>
        </w:tc>
        <w:tc>
          <w:tcPr>
            <w:tcW w:w="2106" w:type="dxa"/>
            <w:tcBorders>
              <w:left w:val="single" w:sz="6" w:space="0" w:color="auto"/>
              <w:right w:val="single" w:sz="6" w:space="0" w:color="auto"/>
            </w:tcBorders>
          </w:tcPr>
          <w:p w:rsidR="00000000" w:rsidRDefault="002E0998">
            <w:pPr>
              <w:jc w:val="center"/>
            </w:pPr>
            <w:r>
              <w:t>0,0284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57</w:t>
            </w:r>
          </w:p>
        </w:tc>
        <w:tc>
          <w:tcPr>
            <w:tcW w:w="2106" w:type="dxa"/>
            <w:tcBorders>
              <w:left w:val="single" w:sz="6" w:space="0" w:color="auto"/>
              <w:right w:val="single" w:sz="6" w:space="0" w:color="auto"/>
            </w:tcBorders>
          </w:tcPr>
          <w:p w:rsidR="00000000" w:rsidRDefault="002E0998">
            <w:pPr>
              <w:jc w:val="center"/>
            </w:pPr>
            <w:r>
              <w:t>35,52</w:t>
            </w:r>
          </w:p>
        </w:tc>
        <w:tc>
          <w:tcPr>
            <w:tcW w:w="2106" w:type="dxa"/>
            <w:tcBorders>
              <w:left w:val="single" w:sz="6" w:space="0" w:color="auto"/>
              <w:right w:val="single" w:sz="6" w:space="0" w:color="auto"/>
            </w:tcBorders>
          </w:tcPr>
          <w:p w:rsidR="00000000" w:rsidRDefault="002E0998">
            <w:pPr>
              <w:jc w:val="center"/>
            </w:pPr>
            <w:r>
              <w:t>0,0282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58</w:t>
            </w:r>
          </w:p>
        </w:tc>
        <w:tc>
          <w:tcPr>
            <w:tcW w:w="2106" w:type="dxa"/>
            <w:tcBorders>
              <w:left w:val="single" w:sz="6" w:space="0" w:color="auto"/>
              <w:right w:val="single" w:sz="6" w:space="0" w:color="auto"/>
            </w:tcBorders>
          </w:tcPr>
          <w:p w:rsidR="00000000" w:rsidRDefault="002E0998">
            <w:pPr>
              <w:jc w:val="center"/>
            </w:pPr>
            <w:r>
              <w:t>35,87</w:t>
            </w:r>
          </w:p>
        </w:tc>
        <w:tc>
          <w:tcPr>
            <w:tcW w:w="2106" w:type="dxa"/>
            <w:tcBorders>
              <w:left w:val="single" w:sz="6" w:space="0" w:color="auto"/>
              <w:right w:val="single" w:sz="6" w:space="0" w:color="auto"/>
            </w:tcBorders>
          </w:tcPr>
          <w:p w:rsidR="00000000" w:rsidRDefault="002E0998">
            <w:pPr>
              <w:jc w:val="center"/>
            </w:pPr>
            <w:r>
              <w:t>0,0279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59</w:t>
            </w:r>
          </w:p>
        </w:tc>
        <w:tc>
          <w:tcPr>
            <w:tcW w:w="2106" w:type="dxa"/>
            <w:tcBorders>
              <w:left w:val="single" w:sz="6" w:space="0" w:color="auto"/>
              <w:right w:val="single" w:sz="6" w:space="0" w:color="auto"/>
            </w:tcBorders>
          </w:tcPr>
          <w:p w:rsidR="00000000" w:rsidRDefault="002E0998">
            <w:pPr>
              <w:jc w:val="center"/>
            </w:pPr>
            <w:r>
              <w:t>36,23</w:t>
            </w:r>
          </w:p>
        </w:tc>
        <w:tc>
          <w:tcPr>
            <w:tcW w:w="2106" w:type="dxa"/>
            <w:tcBorders>
              <w:left w:val="single" w:sz="6" w:space="0" w:color="auto"/>
              <w:right w:val="single" w:sz="6" w:space="0" w:color="auto"/>
            </w:tcBorders>
          </w:tcPr>
          <w:p w:rsidR="00000000" w:rsidRDefault="002E0998">
            <w:pPr>
              <w:jc w:val="center"/>
            </w:pPr>
            <w:r>
              <w:t>0,0276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3,60</w:t>
            </w:r>
          </w:p>
        </w:tc>
        <w:tc>
          <w:tcPr>
            <w:tcW w:w="2106" w:type="dxa"/>
            <w:tcBorders>
              <w:left w:val="single" w:sz="6" w:space="0" w:color="auto"/>
              <w:right w:val="single" w:sz="6" w:space="0" w:color="auto"/>
            </w:tcBorders>
          </w:tcPr>
          <w:p w:rsidR="00000000" w:rsidRDefault="002E0998">
            <w:pPr>
              <w:jc w:val="center"/>
            </w:pPr>
            <w:r>
              <w:t>36,60</w:t>
            </w:r>
          </w:p>
        </w:tc>
        <w:tc>
          <w:tcPr>
            <w:tcW w:w="2106" w:type="dxa"/>
            <w:tcBorders>
              <w:left w:val="single" w:sz="6" w:space="0" w:color="auto"/>
              <w:right w:val="single" w:sz="6" w:space="0" w:color="auto"/>
            </w:tcBorders>
          </w:tcPr>
          <w:p w:rsidR="00000000" w:rsidRDefault="002E0998">
            <w:pPr>
              <w:jc w:val="center"/>
            </w:pPr>
            <w:r>
              <w:t>0,0273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61</w:t>
            </w:r>
          </w:p>
        </w:tc>
        <w:tc>
          <w:tcPr>
            <w:tcW w:w="2106" w:type="dxa"/>
            <w:tcBorders>
              <w:left w:val="single" w:sz="6" w:space="0" w:color="auto"/>
              <w:right w:val="single" w:sz="6" w:space="0" w:color="auto"/>
            </w:tcBorders>
          </w:tcPr>
          <w:p w:rsidR="00000000" w:rsidRDefault="002E0998">
            <w:pPr>
              <w:jc w:val="center"/>
            </w:pPr>
            <w:r>
              <w:t>36,97</w:t>
            </w:r>
          </w:p>
        </w:tc>
        <w:tc>
          <w:tcPr>
            <w:tcW w:w="2106" w:type="dxa"/>
            <w:tcBorders>
              <w:left w:val="single" w:sz="6" w:space="0" w:color="auto"/>
              <w:right w:val="single" w:sz="6" w:space="0" w:color="auto"/>
            </w:tcBorders>
          </w:tcPr>
          <w:p w:rsidR="00000000" w:rsidRDefault="002E0998">
            <w:pPr>
              <w:jc w:val="center"/>
            </w:pPr>
            <w:r>
              <w:t>0,0271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62</w:t>
            </w:r>
          </w:p>
        </w:tc>
        <w:tc>
          <w:tcPr>
            <w:tcW w:w="2106" w:type="dxa"/>
            <w:tcBorders>
              <w:left w:val="single" w:sz="6" w:space="0" w:color="auto"/>
              <w:right w:val="single" w:sz="6" w:space="0" w:color="auto"/>
            </w:tcBorders>
          </w:tcPr>
          <w:p w:rsidR="00000000" w:rsidRDefault="002E0998">
            <w:pPr>
              <w:jc w:val="center"/>
            </w:pPr>
            <w:r>
              <w:t>37,34</w:t>
            </w:r>
          </w:p>
        </w:tc>
        <w:tc>
          <w:tcPr>
            <w:tcW w:w="2106" w:type="dxa"/>
            <w:tcBorders>
              <w:left w:val="single" w:sz="6" w:space="0" w:color="auto"/>
              <w:right w:val="single" w:sz="6" w:space="0" w:color="auto"/>
            </w:tcBorders>
          </w:tcPr>
          <w:p w:rsidR="00000000" w:rsidRDefault="002E0998">
            <w:pPr>
              <w:jc w:val="center"/>
            </w:pPr>
            <w:r>
              <w:t>0,0268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63</w:t>
            </w:r>
          </w:p>
        </w:tc>
        <w:tc>
          <w:tcPr>
            <w:tcW w:w="2106" w:type="dxa"/>
            <w:tcBorders>
              <w:left w:val="single" w:sz="6" w:space="0" w:color="auto"/>
              <w:right w:val="single" w:sz="6" w:space="0" w:color="auto"/>
            </w:tcBorders>
          </w:tcPr>
          <w:p w:rsidR="00000000" w:rsidRDefault="002E0998">
            <w:pPr>
              <w:jc w:val="center"/>
            </w:pPr>
            <w:r>
              <w:t>37,71</w:t>
            </w:r>
          </w:p>
        </w:tc>
        <w:tc>
          <w:tcPr>
            <w:tcW w:w="2106" w:type="dxa"/>
            <w:tcBorders>
              <w:left w:val="single" w:sz="6" w:space="0" w:color="auto"/>
              <w:right w:val="single" w:sz="6" w:space="0" w:color="auto"/>
            </w:tcBorders>
          </w:tcPr>
          <w:p w:rsidR="00000000" w:rsidRDefault="002E0998">
            <w:pPr>
              <w:jc w:val="center"/>
            </w:pPr>
            <w:r>
              <w:t>0,0265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64</w:t>
            </w:r>
          </w:p>
        </w:tc>
        <w:tc>
          <w:tcPr>
            <w:tcW w:w="2106" w:type="dxa"/>
            <w:tcBorders>
              <w:left w:val="single" w:sz="6" w:space="0" w:color="auto"/>
              <w:right w:val="single" w:sz="6" w:space="0" w:color="auto"/>
            </w:tcBorders>
          </w:tcPr>
          <w:p w:rsidR="00000000" w:rsidRDefault="002E0998">
            <w:pPr>
              <w:jc w:val="center"/>
            </w:pPr>
            <w:r>
              <w:t>38,09</w:t>
            </w:r>
          </w:p>
        </w:tc>
        <w:tc>
          <w:tcPr>
            <w:tcW w:w="2106" w:type="dxa"/>
            <w:tcBorders>
              <w:left w:val="single" w:sz="6" w:space="0" w:color="auto"/>
              <w:right w:val="single" w:sz="6" w:space="0" w:color="auto"/>
            </w:tcBorders>
          </w:tcPr>
          <w:p w:rsidR="00000000" w:rsidRDefault="002E0998">
            <w:pPr>
              <w:jc w:val="center"/>
            </w:pPr>
            <w:r>
              <w:rPr>
                <w:lang w:val="en-US"/>
              </w:rPr>
              <w:t>0,0263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3,65</w:t>
            </w:r>
          </w:p>
        </w:tc>
        <w:tc>
          <w:tcPr>
            <w:tcW w:w="2106" w:type="dxa"/>
            <w:tcBorders>
              <w:left w:val="single" w:sz="6" w:space="0" w:color="auto"/>
              <w:right w:val="single" w:sz="6" w:space="0" w:color="auto"/>
            </w:tcBorders>
          </w:tcPr>
          <w:p w:rsidR="00000000" w:rsidRDefault="002E0998">
            <w:pPr>
              <w:jc w:val="center"/>
            </w:pPr>
            <w:r>
              <w:t>38,48</w:t>
            </w:r>
          </w:p>
        </w:tc>
        <w:tc>
          <w:tcPr>
            <w:tcW w:w="2106" w:type="dxa"/>
            <w:tcBorders>
              <w:left w:val="single" w:sz="6" w:space="0" w:color="auto"/>
              <w:right w:val="single" w:sz="6" w:space="0" w:color="auto"/>
            </w:tcBorders>
          </w:tcPr>
          <w:p w:rsidR="00000000" w:rsidRDefault="002E0998">
            <w:pPr>
              <w:jc w:val="center"/>
            </w:pPr>
            <w:r>
              <w:t>0,0260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66</w:t>
            </w:r>
          </w:p>
        </w:tc>
        <w:tc>
          <w:tcPr>
            <w:tcW w:w="2106" w:type="dxa"/>
            <w:tcBorders>
              <w:left w:val="single" w:sz="6" w:space="0" w:color="auto"/>
              <w:right w:val="single" w:sz="6" w:space="0" w:color="auto"/>
            </w:tcBorders>
          </w:tcPr>
          <w:p w:rsidR="00000000" w:rsidRDefault="002E0998">
            <w:pPr>
              <w:jc w:val="center"/>
            </w:pPr>
            <w:r>
              <w:t>38,86</w:t>
            </w:r>
          </w:p>
        </w:tc>
        <w:tc>
          <w:tcPr>
            <w:tcW w:w="2106" w:type="dxa"/>
            <w:tcBorders>
              <w:left w:val="single" w:sz="6" w:space="0" w:color="auto"/>
              <w:right w:val="single" w:sz="6" w:space="0" w:color="auto"/>
            </w:tcBorders>
          </w:tcPr>
          <w:p w:rsidR="00000000" w:rsidRDefault="002E0998">
            <w:pPr>
              <w:jc w:val="center"/>
            </w:pPr>
            <w:r>
              <w:t>0,0257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67</w:t>
            </w:r>
          </w:p>
        </w:tc>
        <w:tc>
          <w:tcPr>
            <w:tcW w:w="2106" w:type="dxa"/>
            <w:tcBorders>
              <w:left w:val="single" w:sz="6" w:space="0" w:color="auto"/>
              <w:right w:val="single" w:sz="6" w:space="0" w:color="auto"/>
            </w:tcBorders>
          </w:tcPr>
          <w:p w:rsidR="00000000" w:rsidRDefault="002E0998">
            <w:pPr>
              <w:jc w:val="center"/>
            </w:pPr>
            <w:r>
              <w:t>39,25</w:t>
            </w:r>
          </w:p>
        </w:tc>
        <w:tc>
          <w:tcPr>
            <w:tcW w:w="2106" w:type="dxa"/>
            <w:tcBorders>
              <w:left w:val="single" w:sz="6" w:space="0" w:color="auto"/>
              <w:right w:val="single" w:sz="6" w:space="0" w:color="auto"/>
            </w:tcBorders>
          </w:tcPr>
          <w:p w:rsidR="00000000" w:rsidRDefault="002E0998">
            <w:pPr>
              <w:jc w:val="center"/>
            </w:pPr>
            <w:r>
              <w:t>0,0255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68</w:t>
            </w:r>
          </w:p>
        </w:tc>
        <w:tc>
          <w:tcPr>
            <w:tcW w:w="2106" w:type="dxa"/>
            <w:tcBorders>
              <w:left w:val="single" w:sz="6" w:space="0" w:color="auto"/>
              <w:right w:val="single" w:sz="6" w:space="0" w:color="auto"/>
            </w:tcBorders>
          </w:tcPr>
          <w:p w:rsidR="00000000" w:rsidRDefault="002E0998">
            <w:pPr>
              <w:jc w:val="center"/>
            </w:pPr>
            <w:r>
              <w:t>39,65</w:t>
            </w:r>
          </w:p>
        </w:tc>
        <w:tc>
          <w:tcPr>
            <w:tcW w:w="2106" w:type="dxa"/>
            <w:tcBorders>
              <w:left w:val="single" w:sz="6" w:space="0" w:color="auto"/>
              <w:right w:val="single" w:sz="6" w:space="0" w:color="auto"/>
            </w:tcBorders>
          </w:tcPr>
          <w:p w:rsidR="00000000" w:rsidRDefault="002E0998">
            <w:pPr>
              <w:jc w:val="center"/>
            </w:pPr>
            <w:r>
              <w:t>0,0252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69</w:t>
            </w:r>
          </w:p>
        </w:tc>
        <w:tc>
          <w:tcPr>
            <w:tcW w:w="2106" w:type="dxa"/>
            <w:tcBorders>
              <w:left w:val="single" w:sz="6" w:space="0" w:color="auto"/>
              <w:right w:val="single" w:sz="6" w:space="0" w:color="auto"/>
            </w:tcBorders>
          </w:tcPr>
          <w:p w:rsidR="00000000" w:rsidRDefault="002E0998">
            <w:pPr>
              <w:jc w:val="center"/>
            </w:pPr>
            <w:r>
              <w:t>40,05</w:t>
            </w:r>
          </w:p>
        </w:tc>
        <w:tc>
          <w:tcPr>
            <w:tcW w:w="2106" w:type="dxa"/>
            <w:tcBorders>
              <w:left w:val="single" w:sz="6" w:space="0" w:color="auto"/>
              <w:right w:val="single" w:sz="6" w:space="0" w:color="auto"/>
            </w:tcBorders>
          </w:tcPr>
          <w:p w:rsidR="00000000" w:rsidRDefault="002E0998">
            <w:pPr>
              <w:jc w:val="center"/>
            </w:pPr>
            <w:r>
              <w:t>0,0250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3,70</w:t>
            </w:r>
          </w:p>
        </w:tc>
        <w:tc>
          <w:tcPr>
            <w:tcW w:w="2106" w:type="dxa"/>
            <w:tcBorders>
              <w:left w:val="single" w:sz="6" w:space="0" w:color="auto"/>
              <w:right w:val="single" w:sz="6" w:space="0" w:color="auto"/>
            </w:tcBorders>
          </w:tcPr>
          <w:p w:rsidR="00000000" w:rsidRDefault="002E0998">
            <w:pPr>
              <w:jc w:val="center"/>
            </w:pPr>
            <w:r>
              <w:t>40,45</w:t>
            </w:r>
          </w:p>
        </w:tc>
        <w:tc>
          <w:tcPr>
            <w:tcW w:w="2106" w:type="dxa"/>
            <w:tcBorders>
              <w:left w:val="single" w:sz="6" w:space="0" w:color="auto"/>
              <w:right w:val="single" w:sz="6" w:space="0" w:color="auto"/>
            </w:tcBorders>
          </w:tcPr>
          <w:p w:rsidR="00000000" w:rsidRDefault="002E0998">
            <w:pPr>
              <w:jc w:val="center"/>
            </w:pPr>
            <w:r>
              <w:rPr>
                <w:lang w:val="en-US"/>
              </w:rPr>
              <w:t>0,0247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71</w:t>
            </w:r>
          </w:p>
        </w:tc>
        <w:tc>
          <w:tcPr>
            <w:tcW w:w="2106" w:type="dxa"/>
            <w:tcBorders>
              <w:left w:val="single" w:sz="6" w:space="0" w:color="auto"/>
              <w:right w:val="single" w:sz="6" w:space="0" w:color="auto"/>
            </w:tcBorders>
          </w:tcPr>
          <w:p w:rsidR="00000000" w:rsidRDefault="002E0998">
            <w:pPr>
              <w:jc w:val="center"/>
            </w:pPr>
            <w:r>
              <w:t>40,85</w:t>
            </w:r>
          </w:p>
        </w:tc>
        <w:tc>
          <w:tcPr>
            <w:tcW w:w="2106" w:type="dxa"/>
            <w:tcBorders>
              <w:left w:val="single" w:sz="6" w:space="0" w:color="auto"/>
              <w:right w:val="single" w:sz="6" w:space="0" w:color="auto"/>
            </w:tcBorders>
          </w:tcPr>
          <w:p w:rsidR="00000000" w:rsidRDefault="002E0998">
            <w:pPr>
              <w:jc w:val="center"/>
            </w:pPr>
            <w:r>
              <w:t>0,0245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72</w:t>
            </w:r>
          </w:p>
        </w:tc>
        <w:tc>
          <w:tcPr>
            <w:tcW w:w="2106" w:type="dxa"/>
            <w:tcBorders>
              <w:left w:val="single" w:sz="6" w:space="0" w:color="auto"/>
              <w:right w:val="single" w:sz="6" w:space="0" w:color="auto"/>
            </w:tcBorders>
          </w:tcPr>
          <w:p w:rsidR="00000000" w:rsidRDefault="002E0998">
            <w:pPr>
              <w:jc w:val="center"/>
            </w:pPr>
            <w:r>
              <w:t>41,26</w:t>
            </w:r>
          </w:p>
        </w:tc>
        <w:tc>
          <w:tcPr>
            <w:tcW w:w="2106" w:type="dxa"/>
            <w:tcBorders>
              <w:left w:val="single" w:sz="6" w:space="0" w:color="auto"/>
              <w:right w:val="single" w:sz="6" w:space="0" w:color="auto"/>
            </w:tcBorders>
          </w:tcPr>
          <w:p w:rsidR="00000000" w:rsidRDefault="002E0998">
            <w:pPr>
              <w:jc w:val="center"/>
            </w:pPr>
            <w:r>
              <w:rPr>
                <w:lang w:val="en-US"/>
              </w:rPr>
              <w:t>0,0242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73</w:t>
            </w:r>
          </w:p>
        </w:tc>
        <w:tc>
          <w:tcPr>
            <w:tcW w:w="2106" w:type="dxa"/>
            <w:tcBorders>
              <w:left w:val="single" w:sz="6" w:space="0" w:color="auto"/>
              <w:right w:val="single" w:sz="6" w:space="0" w:color="auto"/>
            </w:tcBorders>
          </w:tcPr>
          <w:p w:rsidR="00000000" w:rsidRDefault="002E0998">
            <w:pPr>
              <w:jc w:val="center"/>
            </w:pPr>
            <w:r>
              <w:t>41,68</w:t>
            </w:r>
          </w:p>
        </w:tc>
        <w:tc>
          <w:tcPr>
            <w:tcW w:w="2106" w:type="dxa"/>
            <w:tcBorders>
              <w:left w:val="single" w:sz="6" w:space="0" w:color="auto"/>
              <w:right w:val="single" w:sz="6" w:space="0" w:color="auto"/>
            </w:tcBorders>
          </w:tcPr>
          <w:p w:rsidR="00000000" w:rsidRDefault="002E0998">
            <w:pPr>
              <w:jc w:val="center"/>
            </w:pPr>
            <w:r>
              <w:t>0,0240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74</w:t>
            </w:r>
          </w:p>
        </w:tc>
        <w:tc>
          <w:tcPr>
            <w:tcW w:w="2106" w:type="dxa"/>
            <w:tcBorders>
              <w:left w:val="single" w:sz="6" w:space="0" w:color="auto"/>
              <w:right w:val="single" w:sz="6" w:space="0" w:color="auto"/>
            </w:tcBorders>
          </w:tcPr>
          <w:p w:rsidR="00000000" w:rsidRDefault="002E0998">
            <w:pPr>
              <w:jc w:val="center"/>
            </w:pPr>
            <w:r>
              <w:t>42,10</w:t>
            </w:r>
          </w:p>
        </w:tc>
        <w:tc>
          <w:tcPr>
            <w:tcW w:w="2106" w:type="dxa"/>
            <w:tcBorders>
              <w:left w:val="single" w:sz="6" w:space="0" w:color="auto"/>
              <w:right w:val="single" w:sz="6" w:space="0" w:color="auto"/>
            </w:tcBorders>
          </w:tcPr>
          <w:p w:rsidR="00000000" w:rsidRDefault="002E0998">
            <w:pPr>
              <w:jc w:val="center"/>
            </w:pPr>
            <w:r>
              <w:t>0,0238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3,75</w:t>
            </w:r>
          </w:p>
        </w:tc>
        <w:tc>
          <w:tcPr>
            <w:tcW w:w="2106" w:type="dxa"/>
            <w:tcBorders>
              <w:left w:val="single" w:sz="6" w:space="0" w:color="auto"/>
              <w:right w:val="single" w:sz="6" w:space="0" w:color="auto"/>
            </w:tcBorders>
          </w:tcPr>
          <w:p w:rsidR="00000000" w:rsidRDefault="002E0998">
            <w:pPr>
              <w:jc w:val="center"/>
            </w:pPr>
            <w:r>
              <w:t>42,52</w:t>
            </w:r>
          </w:p>
        </w:tc>
        <w:tc>
          <w:tcPr>
            <w:tcW w:w="2106" w:type="dxa"/>
            <w:tcBorders>
              <w:left w:val="single" w:sz="6" w:space="0" w:color="auto"/>
              <w:right w:val="single" w:sz="6" w:space="0" w:color="auto"/>
            </w:tcBorders>
          </w:tcPr>
          <w:p w:rsidR="00000000" w:rsidRDefault="002E0998">
            <w:pPr>
              <w:jc w:val="center"/>
            </w:pPr>
            <w:r>
              <w:t>0,0235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76</w:t>
            </w:r>
          </w:p>
        </w:tc>
        <w:tc>
          <w:tcPr>
            <w:tcW w:w="2106" w:type="dxa"/>
            <w:tcBorders>
              <w:left w:val="single" w:sz="6" w:space="0" w:color="auto"/>
              <w:right w:val="single" w:sz="6" w:space="0" w:color="auto"/>
            </w:tcBorders>
          </w:tcPr>
          <w:p w:rsidR="00000000" w:rsidRDefault="002E0998">
            <w:pPr>
              <w:jc w:val="center"/>
            </w:pPr>
            <w:r>
              <w:t>42,95</w:t>
            </w:r>
          </w:p>
        </w:tc>
        <w:tc>
          <w:tcPr>
            <w:tcW w:w="2106" w:type="dxa"/>
            <w:tcBorders>
              <w:left w:val="single" w:sz="6" w:space="0" w:color="auto"/>
              <w:right w:val="single" w:sz="6" w:space="0" w:color="auto"/>
            </w:tcBorders>
          </w:tcPr>
          <w:p w:rsidR="00000000" w:rsidRDefault="002E0998">
            <w:pPr>
              <w:jc w:val="center"/>
            </w:pPr>
            <w:r>
              <w:rPr>
                <w:lang w:val="en-US"/>
              </w:rPr>
              <w:t>0,0233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77</w:t>
            </w:r>
          </w:p>
        </w:tc>
        <w:tc>
          <w:tcPr>
            <w:tcW w:w="2106" w:type="dxa"/>
            <w:tcBorders>
              <w:left w:val="single" w:sz="6" w:space="0" w:color="auto"/>
              <w:right w:val="single" w:sz="6" w:space="0" w:color="auto"/>
            </w:tcBorders>
          </w:tcPr>
          <w:p w:rsidR="00000000" w:rsidRDefault="002E0998">
            <w:pPr>
              <w:jc w:val="center"/>
            </w:pPr>
            <w:r>
              <w:t>43,38</w:t>
            </w:r>
          </w:p>
        </w:tc>
        <w:tc>
          <w:tcPr>
            <w:tcW w:w="2106" w:type="dxa"/>
            <w:tcBorders>
              <w:left w:val="single" w:sz="6" w:space="0" w:color="auto"/>
              <w:right w:val="single" w:sz="6" w:space="0" w:color="auto"/>
            </w:tcBorders>
          </w:tcPr>
          <w:p w:rsidR="00000000" w:rsidRDefault="002E0998">
            <w:pPr>
              <w:jc w:val="center"/>
            </w:pPr>
            <w:r>
              <w:t>0,0231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78</w:t>
            </w:r>
          </w:p>
        </w:tc>
        <w:tc>
          <w:tcPr>
            <w:tcW w:w="2106" w:type="dxa"/>
            <w:tcBorders>
              <w:left w:val="single" w:sz="6" w:space="0" w:color="auto"/>
              <w:right w:val="single" w:sz="6" w:space="0" w:color="auto"/>
            </w:tcBorders>
          </w:tcPr>
          <w:p w:rsidR="00000000" w:rsidRDefault="002E0998">
            <w:pPr>
              <w:jc w:val="center"/>
            </w:pPr>
            <w:r>
              <w:t>43,82</w:t>
            </w:r>
          </w:p>
        </w:tc>
        <w:tc>
          <w:tcPr>
            <w:tcW w:w="2106" w:type="dxa"/>
            <w:tcBorders>
              <w:left w:val="single" w:sz="6" w:space="0" w:color="auto"/>
              <w:right w:val="single" w:sz="6" w:space="0" w:color="auto"/>
            </w:tcBorders>
          </w:tcPr>
          <w:p w:rsidR="00000000" w:rsidRDefault="002E0998">
            <w:pPr>
              <w:jc w:val="center"/>
            </w:pPr>
            <w:r>
              <w:rPr>
                <w:lang w:val="en-US"/>
              </w:rPr>
              <w:t>0,0228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79</w:t>
            </w:r>
          </w:p>
        </w:tc>
        <w:tc>
          <w:tcPr>
            <w:tcW w:w="2106" w:type="dxa"/>
            <w:tcBorders>
              <w:left w:val="single" w:sz="6" w:space="0" w:color="auto"/>
              <w:right w:val="single" w:sz="6" w:space="0" w:color="auto"/>
            </w:tcBorders>
          </w:tcPr>
          <w:p w:rsidR="00000000" w:rsidRDefault="002E0998">
            <w:pPr>
              <w:jc w:val="center"/>
            </w:pPr>
            <w:r>
              <w:t>44,26</w:t>
            </w:r>
          </w:p>
        </w:tc>
        <w:tc>
          <w:tcPr>
            <w:tcW w:w="2106" w:type="dxa"/>
            <w:tcBorders>
              <w:left w:val="single" w:sz="6" w:space="0" w:color="auto"/>
              <w:right w:val="single" w:sz="6" w:space="0" w:color="auto"/>
            </w:tcBorders>
          </w:tcPr>
          <w:p w:rsidR="00000000" w:rsidRDefault="002E0998">
            <w:pPr>
              <w:jc w:val="center"/>
            </w:pPr>
            <w:r>
              <w:t>0,0226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3,80</w:t>
            </w:r>
          </w:p>
        </w:tc>
        <w:tc>
          <w:tcPr>
            <w:tcW w:w="2106" w:type="dxa"/>
            <w:tcBorders>
              <w:left w:val="single" w:sz="6" w:space="0" w:color="auto"/>
              <w:right w:val="single" w:sz="6" w:space="0" w:color="auto"/>
            </w:tcBorders>
          </w:tcPr>
          <w:p w:rsidR="00000000" w:rsidRDefault="002E0998">
            <w:pPr>
              <w:jc w:val="center"/>
            </w:pPr>
            <w:r>
              <w:t>44,70</w:t>
            </w:r>
          </w:p>
        </w:tc>
        <w:tc>
          <w:tcPr>
            <w:tcW w:w="2106" w:type="dxa"/>
            <w:tcBorders>
              <w:left w:val="single" w:sz="6" w:space="0" w:color="auto"/>
              <w:right w:val="single" w:sz="6" w:space="0" w:color="auto"/>
            </w:tcBorders>
          </w:tcPr>
          <w:p w:rsidR="00000000" w:rsidRDefault="002E0998">
            <w:pPr>
              <w:jc w:val="center"/>
            </w:pPr>
            <w:r>
              <w:t>0,0224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81</w:t>
            </w:r>
          </w:p>
        </w:tc>
        <w:tc>
          <w:tcPr>
            <w:tcW w:w="2106" w:type="dxa"/>
            <w:tcBorders>
              <w:left w:val="single" w:sz="6" w:space="0" w:color="auto"/>
              <w:right w:val="single" w:sz="6" w:space="0" w:color="auto"/>
            </w:tcBorders>
          </w:tcPr>
          <w:p w:rsidR="00000000" w:rsidRDefault="002E0998">
            <w:pPr>
              <w:jc w:val="center"/>
            </w:pPr>
            <w:r>
              <w:t>45,15</w:t>
            </w:r>
          </w:p>
        </w:tc>
        <w:tc>
          <w:tcPr>
            <w:tcW w:w="2106" w:type="dxa"/>
            <w:tcBorders>
              <w:left w:val="single" w:sz="6" w:space="0" w:color="auto"/>
              <w:right w:val="single" w:sz="6" w:space="0" w:color="auto"/>
            </w:tcBorders>
          </w:tcPr>
          <w:p w:rsidR="00000000" w:rsidRDefault="002E0998">
            <w:pPr>
              <w:jc w:val="center"/>
            </w:pPr>
            <w:r>
              <w:t>0,0222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82</w:t>
            </w:r>
          </w:p>
        </w:tc>
        <w:tc>
          <w:tcPr>
            <w:tcW w:w="2106" w:type="dxa"/>
            <w:tcBorders>
              <w:left w:val="single" w:sz="6" w:space="0" w:color="auto"/>
              <w:right w:val="single" w:sz="6" w:space="0" w:color="auto"/>
            </w:tcBorders>
          </w:tcPr>
          <w:p w:rsidR="00000000" w:rsidRDefault="002E0998">
            <w:pPr>
              <w:jc w:val="center"/>
            </w:pPr>
            <w:r>
              <w:t>45,60</w:t>
            </w:r>
          </w:p>
        </w:tc>
        <w:tc>
          <w:tcPr>
            <w:tcW w:w="2106" w:type="dxa"/>
            <w:tcBorders>
              <w:left w:val="single" w:sz="6" w:space="0" w:color="auto"/>
              <w:right w:val="single" w:sz="6" w:space="0" w:color="auto"/>
            </w:tcBorders>
          </w:tcPr>
          <w:p w:rsidR="00000000" w:rsidRDefault="002E0998">
            <w:pPr>
              <w:jc w:val="center"/>
            </w:pPr>
            <w:r>
              <w:t>0,0219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83</w:t>
            </w:r>
          </w:p>
        </w:tc>
        <w:tc>
          <w:tcPr>
            <w:tcW w:w="2106" w:type="dxa"/>
            <w:tcBorders>
              <w:left w:val="single" w:sz="6" w:space="0" w:color="auto"/>
              <w:right w:val="single" w:sz="6" w:space="0" w:color="auto"/>
            </w:tcBorders>
          </w:tcPr>
          <w:p w:rsidR="00000000" w:rsidRDefault="002E0998">
            <w:pPr>
              <w:jc w:val="center"/>
            </w:pPr>
            <w:r>
              <w:t>46,06</w:t>
            </w:r>
          </w:p>
        </w:tc>
        <w:tc>
          <w:tcPr>
            <w:tcW w:w="2106" w:type="dxa"/>
            <w:tcBorders>
              <w:left w:val="single" w:sz="6" w:space="0" w:color="auto"/>
              <w:right w:val="single" w:sz="6" w:space="0" w:color="auto"/>
            </w:tcBorders>
          </w:tcPr>
          <w:p w:rsidR="00000000" w:rsidRDefault="002E0998">
            <w:pPr>
              <w:jc w:val="center"/>
            </w:pPr>
            <w:r>
              <w:t>0,0217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84</w:t>
            </w:r>
          </w:p>
        </w:tc>
        <w:tc>
          <w:tcPr>
            <w:tcW w:w="2106" w:type="dxa"/>
            <w:tcBorders>
              <w:left w:val="single" w:sz="6" w:space="0" w:color="auto"/>
              <w:right w:val="single" w:sz="6" w:space="0" w:color="auto"/>
            </w:tcBorders>
          </w:tcPr>
          <w:p w:rsidR="00000000" w:rsidRDefault="002E0998">
            <w:pPr>
              <w:jc w:val="center"/>
            </w:pPr>
            <w:r>
              <w:t>46,53</w:t>
            </w:r>
          </w:p>
        </w:tc>
        <w:tc>
          <w:tcPr>
            <w:tcW w:w="2106" w:type="dxa"/>
            <w:tcBorders>
              <w:left w:val="single" w:sz="6" w:space="0" w:color="auto"/>
              <w:right w:val="single" w:sz="6" w:space="0" w:color="auto"/>
            </w:tcBorders>
          </w:tcPr>
          <w:p w:rsidR="00000000" w:rsidRDefault="002E0998">
            <w:pPr>
              <w:jc w:val="center"/>
            </w:pPr>
            <w:r>
              <w:t>0,0215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3,85</w:t>
            </w:r>
          </w:p>
        </w:tc>
        <w:tc>
          <w:tcPr>
            <w:tcW w:w="2106" w:type="dxa"/>
            <w:tcBorders>
              <w:left w:val="single" w:sz="6" w:space="0" w:color="auto"/>
              <w:right w:val="single" w:sz="6" w:space="0" w:color="auto"/>
            </w:tcBorders>
          </w:tcPr>
          <w:p w:rsidR="00000000" w:rsidRDefault="002E0998">
            <w:pPr>
              <w:jc w:val="center"/>
            </w:pPr>
            <w:r>
              <w:t>46,99</w:t>
            </w:r>
          </w:p>
        </w:tc>
        <w:tc>
          <w:tcPr>
            <w:tcW w:w="2106" w:type="dxa"/>
            <w:tcBorders>
              <w:left w:val="single" w:sz="6" w:space="0" w:color="auto"/>
              <w:right w:val="single" w:sz="6" w:space="0" w:color="auto"/>
            </w:tcBorders>
          </w:tcPr>
          <w:p w:rsidR="00000000" w:rsidRDefault="002E0998">
            <w:pPr>
              <w:jc w:val="center"/>
            </w:pPr>
            <w:r>
              <w:t>0,0213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86</w:t>
            </w:r>
          </w:p>
        </w:tc>
        <w:tc>
          <w:tcPr>
            <w:tcW w:w="2106" w:type="dxa"/>
            <w:tcBorders>
              <w:left w:val="single" w:sz="6" w:space="0" w:color="auto"/>
              <w:right w:val="single" w:sz="6" w:space="0" w:color="auto"/>
            </w:tcBorders>
          </w:tcPr>
          <w:p w:rsidR="00000000" w:rsidRDefault="002E0998">
            <w:pPr>
              <w:jc w:val="center"/>
            </w:pPr>
            <w:r>
              <w:t>47,47</w:t>
            </w:r>
          </w:p>
        </w:tc>
        <w:tc>
          <w:tcPr>
            <w:tcW w:w="2106" w:type="dxa"/>
            <w:tcBorders>
              <w:left w:val="single" w:sz="6" w:space="0" w:color="auto"/>
              <w:right w:val="single" w:sz="6" w:space="0" w:color="auto"/>
            </w:tcBorders>
          </w:tcPr>
          <w:p w:rsidR="00000000" w:rsidRDefault="002E0998">
            <w:pPr>
              <w:jc w:val="center"/>
            </w:pPr>
            <w:r>
              <w:t>0,0211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87</w:t>
            </w:r>
          </w:p>
        </w:tc>
        <w:tc>
          <w:tcPr>
            <w:tcW w:w="2106" w:type="dxa"/>
            <w:tcBorders>
              <w:left w:val="single" w:sz="6" w:space="0" w:color="auto"/>
              <w:right w:val="single" w:sz="6" w:space="0" w:color="auto"/>
            </w:tcBorders>
          </w:tcPr>
          <w:p w:rsidR="00000000" w:rsidRDefault="002E0998">
            <w:pPr>
              <w:jc w:val="center"/>
            </w:pPr>
            <w:r>
              <w:t>47,94</w:t>
            </w:r>
          </w:p>
        </w:tc>
        <w:tc>
          <w:tcPr>
            <w:tcW w:w="2106" w:type="dxa"/>
            <w:tcBorders>
              <w:left w:val="single" w:sz="6" w:space="0" w:color="auto"/>
              <w:right w:val="single" w:sz="6" w:space="0" w:color="auto"/>
            </w:tcBorders>
          </w:tcPr>
          <w:p w:rsidR="00000000" w:rsidRDefault="002E0998">
            <w:pPr>
              <w:jc w:val="center"/>
            </w:pPr>
            <w:r>
              <w:t>0,0209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88</w:t>
            </w:r>
          </w:p>
        </w:tc>
        <w:tc>
          <w:tcPr>
            <w:tcW w:w="2106" w:type="dxa"/>
            <w:tcBorders>
              <w:left w:val="single" w:sz="6" w:space="0" w:color="auto"/>
              <w:right w:val="single" w:sz="6" w:space="0" w:color="auto"/>
            </w:tcBorders>
          </w:tcPr>
          <w:p w:rsidR="00000000" w:rsidRDefault="002E0998">
            <w:pPr>
              <w:jc w:val="center"/>
            </w:pPr>
            <w:r>
              <w:t>48,42</w:t>
            </w:r>
          </w:p>
        </w:tc>
        <w:tc>
          <w:tcPr>
            <w:tcW w:w="2106" w:type="dxa"/>
            <w:tcBorders>
              <w:left w:val="single" w:sz="6" w:space="0" w:color="auto"/>
              <w:right w:val="single" w:sz="6" w:space="0" w:color="auto"/>
            </w:tcBorders>
          </w:tcPr>
          <w:p w:rsidR="00000000" w:rsidRDefault="002E0998">
            <w:pPr>
              <w:jc w:val="center"/>
            </w:pPr>
            <w:r>
              <w:t>0,0207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89</w:t>
            </w:r>
          </w:p>
        </w:tc>
        <w:tc>
          <w:tcPr>
            <w:tcW w:w="2106" w:type="dxa"/>
            <w:tcBorders>
              <w:left w:val="single" w:sz="6" w:space="0" w:color="auto"/>
              <w:right w:val="single" w:sz="6" w:space="0" w:color="auto"/>
            </w:tcBorders>
          </w:tcPr>
          <w:p w:rsidR="00000000" w:rsidRDefault="002E0998">
            <w:pPr>
              <w:jc w:val="center"/>
            </w:pPr>
            <w:r>
              <w:t>48,91</w:t>
            </w:r>
          </w:p>
        </w:tc>
        <w:tc>
          <w:tcPr>
            <w:tcW w:w="2106" w:type="dxa"/>
            <w:tcBorders>
              <w:left w:val="single" w:sz="6" w:space="0" w:color="auto"/>
              <w:right w:val="single" w:sz="6" w:space="0" w:color="auto"/>
            </w:tcBorders>
          </w:tcPr>
          <w:p w:rsidR="00000000" w:rsidRDefault="002E0998">
            <w:pPr>
              <w:jc w:val="center"/>
            </w:pPr>
            <w:r>
              <w:t>0,0205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3,90</w:t>
            </w:r>
          </w:p>
        </w:tc>
        <w:tc>
          <w:tcPr>
            <w:tcW w:w="2106" w:type="dxa"/>
            <w:tcBorders>
              <w:left w:val="single" w:sz="6" w:space="0" w:color="auto"/>
              <w:right w:val="single" w:sz="6" w:space="0" w:color="auto"/>
            </w:tcBorders>
          </w:tcPr>
          <w:p w:rsidR="00000000" w:rsidRDefault="002E0998">
            <w:pPr>
              <w:jc w:val="center"/>
            </w:pPr>
            <w:r>
              <w:t>49,40</w:t>
            </w:r>
          </w:p>
        </w:tc>
        <w:tc>
          <w:tcPr>
            <w:tcW w:w="2106" w:type="dxa"/>
            <w:tcBorders>
              <w:left w:val="single" w:sz="6" w:space="0" w:color="auto"/>
              <w:right w:val="single" w:sz="6" w:space="0" w:color="auto"/>
            </w:tcBorders>
          </w:tcPr>
          <w:p w:rsidR="00000000" w:rsidRDefault="002E0998">
            <w:pPr>
              <w:jc w:val="center"/>
            </w:pPr>
            <w:r>
              <w:t>0,0202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91</w:t>
            </w:r>
          </w:p>
        </w:tc>
        <w:tc>
          <w:tcPr>
            <w:tcW w:w="2106" w:type="dxa"/>
            <w:tcBorders>
              <w:left w:val="single" w:sz="6" w:space="0" w:color="auto"/>
              <w:right w:val="single" w:sz="6" w:space="0" w:color="auto"/>
            </w:tcBorders>
          </w:tcPr>
          <w:p w:rsidR="00000000" w:rsidRDefault="002E0998">
            <w:pPr>
              <w:jc w:val="center"/>
            </w:pPr>
            <w:r>
              <w:t>49,90</w:t>
            </w:r>
          </w:p>
        </w:tc>
        <w:tc>
          <w:tcPr>
            <w:tcW w:w="2106" w:type="dxa"/>
            <w:tcBorders>
              <w:left w:val="single" w:sz="6" w:space="0" w:color="auto"/>
              <w:right w:val="single" w:sz="6" w:space="0" w:color="auto"/>
            </w:tcBorders>
          </w:tcPr>
          <w:p w:rsidR="00000000" w:rsidRDefault="002E0998">
            <w:pPr>
              <w:jc w:val="center"/>
            </w:pPr>
            <w:r>
              <w:t>0,0200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92</w:t>
            </w:r>
          </w:p>
        </w:tc>
        <w:tc>
          <w:tcPr>
            <w:tcW w:w="2106" w:type="dxa"/>
            <w:tcBorders>
              <w:left w:val="single" w:sz="6" w:space="0" w:color="auto"/>
              <w:right w:val="single" w:sz="6" w:space="0" w:color="auto"/>
            </w:tcBorders>
          </w:tcPr>
          <w:p w:rsidR="00000000" w:rsidRDefault="002E0998">
            <w:pPr>
              <w:jc w:val="center"/>
            </w:pPr>
            <w:r>
              <w:t>50,40</w:t>
            </w:r>
          </w:p>
        </w:tc>
        <w:tc>
          <w:tcPr>
            <w:tcW w:w="2106" w:type="dxa"/>
            <w:tcBorders>
              <w:left w:val="single" w:sz="6" w:space="0" w:color="auto"/>
              <w:right w:val="single" w:sz="6" w:space="0" w:color="auto"/>
            </w:tcBorders>
          </w:tcPr>
          <w:p w:rsidR="00000000" w:rsidRDefault="002E0998">
            <w:pPr>
              <w:jc w:val="center"/>
            </w:pPr>
            <w:r>
              <w:t>0,0198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93</w:t>
            </w:r>
          </w:p>
        </w:tc>
        <w:tc>
          <w:tcPr>
            <w:tcW w:w="2106" w:type="dxa"/>
            <w:tcBorders>
              <w:left w:val="single" w:sz="6" w:space="0" w:color="auto"/>
              <w:right w:val="single" w:sz="6" w:space="0" w:color="auto"/>
            </w:tcBorders>
          </w:tcPr>
          <w:p w:rsidR="00000000" w:rsidRDefault="002E0998">
            <w:pPr>
              <w:jc w:val="center"/>
            </w:pPr>
            <w:r>
              <w:t>50,91</w:t>
            </w:r>
          </w:p>
        </w:tc>
        <w:tc>
          <w:tcPr>
            <w:tcW w:w="2106" w:type="dxa"/>
            <w:tcBorders>
              <w:left w:val="single" w:sz="6" w:space="0" w:color="auto"/>
              <w:right w:val="single" w:sz="6" w:space="0" w:color="auto"/>
            </w:tcBorders>
          </w:tcPr>
          <w:p w:rsidR="00000000" w:rsidRDefault="002E0998">
            <w:pPr>
              <w:jc w:val="center"/>
            </w:pPr>
            <w:r>
              <w:t>0,0196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rPr>
                <w:i/>
              </w:rPr>
            </w:pPr>
            <w:r>
              <w:t>94</w:t>
            </w:r>
          </w:p>
        </w:tc>
        <w:tc>
          <w:tcPr>
            <w:tcW w:w="2106" w:type="dxa"/>
            <w:tcBorders>
              <w:left w:val="nil"/>
            </w:tcBorders>
          </w:tcPr>
          <w:p w:rsidR="00000000" w:rsidRDefault="002E0998">
            <w:pPr>
              <w:jc w:val="center"/>
              <w:rPr>
                <w:i/>
                <w:lang w:val="en-US"/>
              </w:rPr>
            </w:pPr>
            <w:r>
              <w:t>51,42</w:t>
            </w:r>
          </w:p>
        </w:tc>
        <w:tc>
          <w:tcPr>
            <w:tcW w:w="2106" w:type="dxa"/>
            <w:tcBorders>
              <w:left w:val="single" w:sz="6" w:space="0" w:color="auto"/>
              <w:right w:val="single" w:sz="6" w:space="0" w:color="auto"/>
            </w:tcBorders>
          </w:tcPr>
          <w:p w:rsidR="00000000" w:rsidRDefault="002E0998">
            <w:pPr>
              <w:jc w:val="center"/>
              <w:rPr>
                <w:i/>
                <w:lang w:val="en-US"/>
              </w:rPr>
            </w:pPr>
            <w:r>
              <w:t>0,0195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rPr>
                <w:i/>
              </w:rPr>
            </w:pPr>
            <w:r>
              <w:t>3,95</w:t>
            </w:r>
          </w:p>
        </w:tc>
        <w:tc>
          <w:tcPr>
            <w:tcW w:w="2106" w:type="dxa"/>
            <w:tcBorders>
              <w:left w:val="nil"/>
            </w:tcBorders>
          </w:tcPr>
          <w:p w:rsidR="00000000" w:rsidRDefault="002E0998">
            <w:pPr>
              <w:jc w:val="center"/>
              <w:rPr>
                <w:i/>
                <w:lang w:val="en-US"/>
              </w:rPr>
            </w:pPr>
            <w:r>
              <w:t>51,94</w:t>
            </w:r>
          </w:p>
        </w:tc>
        <w:tc>
          <w:tcPr>
            <w:tcW w:w="2106" w:type="dxa"/>
            <w:tcBorders>
              <w:left w:val="single" w:sz="6" w:space="0" w:color="auto"/>
              <w:right w:val="single" w:sz="6" w:space="0" w:color="auto"/>
            </w:tcBorders>
          </w:tcPr>
          <w:p w:rsidR="00000000" w:rsidRDefault="002E0998">
            <w:pPr>
              <w:jc w:val="center"/>
              <w:rPr>
                <w:i/>
                <w:lang w:val="en-US"/>
              </w:rPr>
            </w:pPr>
            <w:r>
              <w:t>0,0193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rPr>
                <w:i/>
              </w:rPr>
            </w:pPr>
            <w:r>
              <w:t>96</w:t>
            </w:r>
          </w:p>
        </w:tc>
        <w:tc>
          <w:tcPr>
            <w:tcW w:w="2106" w:type="dxa"/>
            <w:tcBorders>
              <w:left w:val="nil"/>
            </w:tcBorders>
          </w:tcPr>
          <w:p w:rsidR="00000000" w:rsidRDefault="002E0998">
            <w:pPr>
              <w:jc w:val="center"/>
              <w:rPr>
                <w:i/>
                <w:lang w:val="en-US"/>
              </w:rPr>
            </w:pPr>
            <w:r>
              <w:t>52,46</w:t>
            </w:r>
          </w:p>
        </w:tc>
        <w:tc>
          <w:tcPr>
            <w:tcW w:w="2106" w:type="dxa"/>
            <w:tcBorders>
              <w:left w:val="single" w:sz="6" w:space="0" w:color="auto"/>
              <w:right w:val="single" w:sz="6" w:space="0" w:color="auto"/>
            </w:tcBorders>
          </w:tcPr>
          <w:p w:rsidR="00000000" w:rsidRDefault="002E0998">
            <w:pPr>
              <w:jc w:val="center"/>
              <w:rPr>
                <w:i/>
                <w:lang w:val="en-US"/>
              </w:rPr>
            </w:pPr>
            <w:r>
              <w:t>0,0191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rPr>
                <w:i/>
              </w:rPr>
            </w:pPr>
            <w:r>
              <w:t>97</w:t>
            </w:r>
          </w:p>
        </w:tc>
        <w:tc>
          <w:tcPr>
            <w:tcW w:w="2106" w:type="dxa"/>
            <w:tcBorders>
              <w:left w:val="nil"/>
            </w:tcBorders>
          </w:tcPr>
          <w:p w:rsidR="00000000" w:rsidRDefault="002E0998">
            <w:pPr>
              <w:jc w:val="center"/>
              <w:rPr>
                <w:i/>
                <w:lang w:val="en-US"/>
              </w:rPr>
            </w:pPr>
            <w:r>
              <w:t>52,99</w:t>
            </w:r>
          </w:p>
        </w:tc>
        <w:tc>
          <w:tcPr>
            <w:tcW w:w="2106" w:type="dxa"/>
            <w:tcBorders>
              <w:left w:val="single" w:sz="6" w:space="0" w:color="auto"/>
              <w:right w:val="single" w:sz="6" w:space="0" w:color="auto"/>
            </w:tcBorders>
          </w:tcPr>
          <w:p w:rsidR="00000000" w:rsidRDefault="002E0998">
            <w:pPr>
              <w:jc w:val="center"/>
              <w:rPr>
                <w:i/>
                <w:lang w:val="en-US"/>
              </w:rPr>
            </w:pPr>
            <w:r>
              <w:t>0,0189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98</w:t>
            </w:r>
          </w:p>
        </w:tc>
        <w:tc>
          <w:tcPr>
            <w:tcW w:w="2106" w:type="dxa"/>
            <w:tcBorders>
              <w:left w:val="nil"/>
            </w:tcBorders>
          </w:tcPr>
          <w:p w:rsidR="00000000" w:rsidRDefault="002E0998">
            <w:pPr>
              <w:jc w:val="center"/>
            </w:pPr>
            <w:r>
              <w:t>53,52</w:t>
            </w:r>
          </w:p>
        </w:tc>
        <w:tc>
          <w:tcPr>
            <w:tcW w:w="2106" w:type="dxa"/>
            <w:tcBorders>
              <w:left w:val="single" w:sz="6" w:space="0" w:color="auto"/>
              <w:right w:val="single" w:sz="6" w:space="0" w:color="auto"/>
            </w:tcBorders>
          </w:tcPr>
          <w:p w:rsidR="00000000" w:rsidRDefault="002E0998">
            <w:pPr>
              <w:jc w:val="center"/>
            </w:pPr>
            <w:r>
              <w:t>0,0187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99</w:t>
            </w:r>
          </w:p>
        </w:tc>
        <w:tc>
          <w:tcPr>
            <w:tcW w:w="2106" w:type="dxa"/>
            <w:tcBorders>
              <w:left w:val="nil"/>
            </w:tcBorders>
          </w:tcPr>
          <w:p w:rsidR="00000000" w:rsidRDefault="002E0998">
            <w:pPr>
              <w:jc w:val="center"/>
            </w:pPr>
            <w:r>
              <w:t>54,06</w:t>
            </w:r>
          </w:p>
        </w:tc>
        <w:tc>
          <w:tcPr>
            <w:tcW w:w="2106" w:type="dxa"/>
            <w:tcBorders>
              <w:left w:val="single" w:sz="6" w:space="0" w:color="auto"/>
              <w:right w:val="single" w:sz="6" w:space="0" w:color="auto"/>
            </w:tcBorders>
          </w:tcPr>
          <w:p w:rsidR="00000000" w:rsidRDefault="002E0998">
            <w:pPr>
              <w:jc w:val="center"/>
            </w:pPr>
            <w:r>
              <w:t>0,0185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4,00</w:t>
            </w:r>
          </w:p>
        </w:tc>
        <w:tc>
          <w:tcPr>
            <w:tcW w:w="2106" w:type="dxa"/>
            <w:tcBorders>
              <w:left w:val="nil"/>
            </w:tcBorders>
          </w:tcPr>
          <w:p w:rsidR="00000000" w:rsidRDefault="002E0998">
            <w:pPr>
              <w:jc w:val="center"/>
            </w:pPr>
            <w:r>
              <w:t>54,60</w:t>
            </w:r>
          </w:p>
        </w:tc>
        <w:tc>
          <w:tcPr>
            <w:tcW w:w="2106" w:type="dxa"/>
            <w:tcBorders>
              <w:left w:val="single" w:sz="6" w:space="0" w:color="auto"/>
              <w:right w:val="single" w:sz="6" w:space="0" w:color="auto"/>
            </w:tcBorders>
          </w:tcPr>
          <w:p w:rsidR="00000000" w:rsidRDefault="002E0998">
            <w:pPr>
              <w:jc w:val="center"/>
            </w:pPr>
            <w:r>
              <w:t>0,0183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4,1</w:t>
            </w:r>
          </w:p>
        </w:tc>
        <w:tc>
          <w:tcPr>
            <w:tcW w:w="2106" w:type="dxa"/>
            <w:tcBorders>
              <w:left w:val="nil"/>
            </w:tcBorders>
          </w:tcPr>
          <w:p w:rsidR="00000000" w:rsidRDefault="002E0998">
            <w:pPr>
              <w:jc w:val="center"/>
            </w:pPr>
            <w:r>
              <w:t>60,34</w:t>
            </w:r>
          </w:p>
        </w:tc>
        <w:tc>
          <w:tcPr>
            <w:tcW w:w="2106" w:type="dxa"/>
            <w:tcBorders>
              <w:left w:val="single" w:sz="6" w:space="0" w:color="auto"/>
              <w:right w:val="single" w:sz="6" w:space="0" w:color="auto"/>
            </w:tcBorders>
          </w:tcPr>
          <w:p w:rsidR="00000000" w:rsidRDefault="002E0998">
            <w:pPr>
              <w:jc w:val="center"/>
            </w:pPr>
            <w:r>
              <w:t>0,0166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4,2</w:t>
            </w:r>
          </w:p>
        </w:tc>
        <w:tc>
          <w:tcPr>
            <w:tcW w:w="2106" w:type="dxa"/>
            <w:tcBorders>
              <w:left w:val="nil"/>
            </w:tcBorders>
          </w:tcPr>
          <w:p w:rsidR="00000000" w:rsidRDefault="002E0998">
            <w:pPr>
              <w:jc w:val="center"/>
            </w:pPr>
            <w:r>
              <w:t>66,69</w:t>
            </w:r>
          </w:p>
        </w:tc>
        <w:tc>
          <w:tcPr>
            <w:tcW w:w="2106" w:type="dxa"/>
            <w:tcBorders>
              <w:left w:val="single" w:sz="6" w:space="0" w:color="auto"/>
              <w:right w:val="single" w:sz="6" w:space="0" w:color="auto"/>
            </w:tcBorders>
          </w:tcPr>
          <w:p w:rsidR="00000000" w:rsidRDefault="002E0998">
            <w:pPr>
              <w:jc w:val="center"/>
            </w:pPr>
            <w:r>
              <w:t>0,0150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4,3</w:t>
            </w:r>
          </w:p>
        </w:tc>
        <w:tc>
          <w:tcPr>
            <w:tcW w:w="2106" w:type="dxa"/>
            <w:tcBorders>
              <w:left w:val="nil"/>
            </w:tcBorders>
          </w:tcPr>
          <w:p w:rsidR="00000000" w:rsidRDefault="002E0998">
            <w:pPr>
              <w:jc w:val="center"/>
            </w:pPr>
            <w:r>
              <w:t>75,70</w:t>
            </w:r>
          </w:p>
        </w:tc>
        <w:tc>
          <w:tcPr>
            <w:tcW w:w="2106" w:type="dxa"/>
            <w:tcBorders>
              <w:left w:val="single" w:sz="6" w:space="0" w:color="auto"/>
              <w:right w:val="single" w:sz="6" w:space="0" w:color="auto"/>
            </w:tcBorders>
          </w:tcPr>
          <w:p w:rsidR="00000000" w:rsidRDefault="002E0998">
            <w:pPr>
              <w:jc w:val="center"/>
            </w:pPr>
            <w:r>
              <w:t>0,0136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4,4</w:t>
            </w:r>
          </w:p>
        </w:tc>
        <w:tc>
          <w:tcPr>
            <w:tcW w:w="2106" w:type="dxa"/>
            <w:tcBorders>
              <w:left w:val="nil"/>
            </w:tcBorders>
          </w:tcPr>
          <w:p w:rsidR="00000000" w:rsidRDefault="002E0998">
            <w:pPr>
              <w:jc w:val="center"/>
            </w:pPr>
            <w:r>
              <w:t>81,45</w:t>
            </w:r>
          </w:p>
        </w:tc>
        <w:tc>
          <w:tcPr>
            <w:tcW w:w="2106" w:type="dxa"/>
            <w:tcBorders>
              <w:left w:val="single" w:sz="6" w:space="0" w:color="auto"/>
              <w:right w:val="single" w:sz="6" w:space="0" w:color="auto"/>
            </w:tcBorders>
          </w:tcPr>
          <w:p w:rsidR="00000000" w:rsidRDefault="002E0998">
            <w:pPr>
              <w:jc w:val="center"/>
            </w:pPr>
            <w:r>
              <w:t>0,0123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4,5</w:t>
            </w:r>
          </w:p>
        </w:tc>
        <w:tc>
          <w:tcPr>
            <w:tcW w:w="2106" w:type="dxa"/>
            <w:tcBorders>
              <w:left w:val="nil"/>
            </w:tcBorders>
          </w:tcPr>
          <w:p w:rsidR="00000000" w:rsidRDefault="002E0998">
            <w:pPr>
              <w:jc w:val="center"/>
            </w:pPr>
            <w:r>
              <w:t>93,02</w:t>
            </w:r>
          </w:p>
        </w:tc>
        <w:tc>
          <w:tcPr>
            <w:tcW w:w="2106" w:type="dxa"/>
            <w:tcBorders>
              <w:left w:val="single" w:sz="6" w:space="0" w:color="auto"/>
              <w:right w:val="single" w:sz="6" w:space="0" w:color="auto"/>
            </w:tcBorders>
          </w:tcPr>
          <w:p w:rsidR="00000000" w:rsidRDefault="002E0998">
            <w:pPr>
              <w:jc w:val="center"/>
            </w:pPr>
            <w:r>
              <w:t>0,0111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4,6</w:t>
            </w:r>
          </w:p>
        </w:tc>
        <w:tc>
          <w:tcPr>
            <w:tcW w:w="2106" w:type="dxa"/>
            <w:tcBorders>
              <w:left w:val="nil"/>
            </w:tcBorders>
          </w:tcPr>
          <w:p w:rsidR="00000000" w:rsidRDefault="002E0998">
            <w:pPr>
              <w:jc w:val="center"/>
            </w:pPr>
            <w:r>
              <w:t>99,48</w:t>
            </w:r>
          </w:p>
        </w:tc>
        <w:tc>
          <w:tcPr>
            <w:tcW w:w="2106" w:type="dxa"/>
            <w:tcBorders>
              <w:left w:val="single" w:sz="6" w:space="0" w:color="auto"/>
              <w:right w:val="single" w:sz="6" w:space="0" w:color="auto"/>
            </w:tcBorders>
          </w:tcPr>
          <w:p w:rsidR="00000000" w:rsidRDefault="002E0998">
            <w:pPr>
              <w:jc w:val="center"/>
            </w:pPr>
            <w:r>
              <w:t>0,0101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4,7</w:t>
            </w:r>
          </w:p>
        </w:tc>
        <w:tc>
          <w:tcPr>
            <w:tcW w:w="2106" w:type="dxa"/>
            <w:tcBorders>
              <w:left w:val="nil"/>
            </w:tcBorders>
          </w:tcPr>
          <w:p w:rsidR="00000000" w:rsidRDefault="002E0998">
            <w:pPr>
              <w:jc w:val="center"/>
            </w:pPr>
            <w:r>
              <w:t>114,0</w:t>
            </w:r>
          </w:p>
        </w:tc>
        <w:tc>
          <w:tcPr>
            <w:tcW w:w="2106" w:type="dxa"/>
            <w:tcBorders>
              <w:left w:val="single" w:sz="6" w:space="0" w:color="auto"/>
              <w:right w:val="single" w:sz="6" w:space="0" w:color="auto"/>
            </w:tcBorders>
          </w:tcPr>
          <w:p w:rsidR="00000000" w:rsidRDefault="002E0998">
            <w:pPr>
              <w:jc w:val="center"/>
            </w:pPr>
            <w:r>
              <w:t>0,00910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4,8</w:t>
            </w:r>
          </w:p>
        </w:tc>
        <w:tc>
          <w:tcPr>
            <w:tcW w:w="2106" w:type="dxa"/>
            <w:tcBorders>
              <w:left w:val="nil"/>
            </w:tcBorders>
          </w:tcPr>
          <w:p w:rsidR="00000000" w:rsidRDefault="002E0998">
            <w:pPr>
              <w:jc w:val="center"/>
            </w:pPr>
            <w:r>
              <w:t>121,5</w:t>
            </w:r>
          </w:p>
        </w:tc>
        <w:tc>
          <w:tcPr>
            <w:tcW w:w="2106" w:type="dxa"/>
            <w:tcBorders>
              <w:left w:val="single" w:sz="6" w:space="0" w:color="auto"/>
              <w:right w:val="single" w:sz="6" w:space="0" w:color="auto"/>
            </w:tcBorders>
          </w:tcPr>
          <w:p w:rsidR="00000000" w:rsidRDefault="002E0998">
            <w:pPr>
              <w:jc w:val="center"/>
            </w:pPr>
            <w:r>
              <w:t>0,00823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4,9</w:t>
            </w:r>
          </w:p>
        </w:tc>
        <w:tc>
          <w:tcPr>
            <w:tcW w:w="2106" w:type="dxa"/>
            <w:tcBorders>
              <w:left w:val="nil"/>
            </w:tcBorders>
          </w:tcPr>
          <w:p w:rsidR="00000000" w:rsidRDefault="002E0998">
            <w:pPr>
              <w:jc w:val="center"/>
            </w:pPr>
            <w:r>
              <w:t>134,3</w:t>
            </w:r>
          </w:p>
        </w:tc>
        <w:tc>
          <w:tcPr>
            <w:tcW w:w="2106" w:type="dxa"/>
            <w:tcBorders>
              <w:left w:val="single" w:sz="6" w:space="0" w:color="auto"/>
              <w:right w:val="single" w:sz="6" w:space="0" w:color="auto"/>
            </w:tcBorders>
          </w:tcPr>
          <w:p w:rsidR="00000000" w:rsidRDefault="002E0998">
            <w:pPr>
              <w:jc w:val="center"/>
            </w:pPr>
            <w:r>
              <w:t>0,00745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5,0</w:t>
            </w:r>
          </w:p>
        </w:tc>
        <w:tc>
          <w:tcPr>
            <w:tcW w:w="2106" w:type="dxa"/>
            <w:tcBorders>
              <w:left w:val="nil"/>
            </w:tcBorders>
          </w:tcPr>
          <w:p w:rsidR="00000000" w:rsidRDefault="002E0998">
            <w:pPr>
              <w:jc w:val="center"/>
            </w:pPr>
            <w:r>
              <w:t>148,4</w:t>
            </w:r>
          </w:p>
        </w:tc>
        <w:tc>
          <w:tcPr>
            <w:tcW w:w="2106" w:type="dxa"/>
            <w:tcBorders>
              <w:left w:val="single" w:sz="6" w:space="0" w:color="auto"/>
              <w:right w:val="single" w:sz="6" w:space="0" w:color="auto"/>
            </w:tcBorders>
          </w:tcPr>
          <w:p w:rsidR="00000000" w:rsidRDefault="002E0998">
            <w:pPr>
              <w:jc w:val="center"/>
            </w:pPr>
            <w:r>
              <w:t>0,00674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5,1</w:t>
            </w:r>
          </w:p>
        </w:tc>
        <w:tc>
          <w:tcPr>
            <w:tcW w:w="2106" w:type="dxa"/>
            <w:tcBorders>
              <w:left w:val="nil"/>
            </w:tcBorders>
          </w:tcPr>
          <w:p w:rsidR="00000000" w:rsidRDefault="002E0998">
            <w:pPr>
              <w:jc w:val="center"/>
            </w:pPr>
            <w:r>
              <w:t>164,0</w:t>
            </w:r>
          </w:p>
        </w:tc>
        <w:tc>
          <w:tcPr>
            <w:tcW w:w="2106" w:type="dxa"/>
            <w:tcBorders>
              <w:left w:val="single" w:sz="6" w:space="0" w:color="auto"/>
              <w:right w:val="single" w:sz="6" w:space="0" w:color="auto"/>
            </w:tcBorders>
          </w:tcPr>
          <w:p w:rsidR="00000000" w:rsidRDefault="002E0998">
            <w:pPr>
              <w:jc w:val="center"/>
            </w:pPr>
            <w:r>
              <w:t>0,00610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5,2</w:t>
            </w:r>
          </w:p>
        </w:tc>
        <w:tc>
          <w:tcPr>
            <w:tcW w:w="2106" w:type="dxa"/>
            <w:tcBorders>
              <w:left w:val="nil"/>
            </w:tcBorders>
          </w:tcPr>
          <w:p w:rsidR="00000000" w:rsidRDefault="002E0998">
            <w:pPr>
              <w:jc w:val="center"/>
            </w:pPr>
            <w:r>
              <w:t>181,3</w:t>
            </w:r>
          </w:p>
        </w:tc>
        <w:tc>
          <w:tcPr>
            <w:tcW w:w="2106" w:type="dxa"/>
            <w:tcBorders>
              <w:left w:val="single" w:sz="6" w:space="0" w:color="auto"/>
              <w:right w:val="single" w:sz="6" w:space="0" w:color="auto"/>
            </w:tcBorders>
          </w:tcPr>
          <w:p w:rsidR="00000000" w:rsidRDefault="002E0998">
            <w:pPr>
              <w:jc w:val="center"/>
            </w:pPr>
            <w:r>
              <w:t>0,00552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5,3</w:t>
            </w:r>
          </w:p>
        </w:tc>
        <w:tc>
          <w:tcPr>
            <w:tcW w:w="2106" w:type="dxa"/>
            <w:tcBorders>
              <w:left w:val="nil"/>
            </w:tcBorders>
          </w:tcPr>
          <w:p w:rsidR="00000000" w:rsidRDefault="002E0998">
            <w:pPr>
              <w:jc w:val="center"/>
            </w:pPr>
            <w:r>
              <w:t>200,3</w:t>
            </w:r>
          </w:p>
        </w:tc>
        <w:tc>
          <w:tcPr>
            <w:tcW w:w="2106" w:type="dxa"/>
            <w:tcBorders>
              <w:left w:val="single" w:sz="6" w:space="0" w:color="auto"/>
              <w:right w:val="single" w:sz="6" w:space="0" w:color="auto"/>
            </w:tcBorders>
          </w:tcPr>
          <w:p w:rsidR="00000000" w:rsidRDefault="002E0998">
            <w:pPr>
              <w:jc w:val="center"/>
            </w:pPr>
            <w:r>
              <w:rPr>
                <w:lang w:val="en-US"/>
              </w:rPr>
              <w:t>0,00499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5,4</w:t>
            </w:r>
          </w:p>
        </w:tc>
        <w:tc>
          <w:tcPr>
            <w:tcW w:w="2106" w:type="dxa"/>
            <w:tcBorders>
              <w:left w:val="nil"/>
            </w:tcBorders>
          </w:tcPr>
          <w:p w:rsidR="00000000" w:rsidRDefault="002E0998">
            <w:pPr>
              <w:jc w:val="center"/>
            </w:pPr>
            <w:r>
              <w:t>221,4</w:t>
            </w:r>
          </w:p>
        </w:tc>
        <w:tc>
          <w:tcPr>
            <w:tcW w:w="2106" w:type="dxa"/>
            <w:tcBorders>
              <w:left w:val="single" w:sz="6" w:space="0" w:color="auto"/>
              <w:right w:val="single" w:sz="6" w:space="0" w:color="auto"/>
            </w:tcBorders>
          </w:tcPr>
          <w:p w:rsidR="00000000" w:rsidRDefault="002E0998">
            <w:pPr>
              <w:jc w:val="center"/>
            </w:pPr>
            <w:r>
              <w:t>0,00452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5,5</w:t>
            </w:r>
          </w:p>
        </w:tc>
        <w:tc>
          <w:tcPr>
            <w:tcW w:w="2106" w:type="dxa"/>
            <w:tcBorders>
              <w:left w:val="nil"/>
            </w:tcBorders>
          </w:tcPr>
          <w:p w:rsidR="00000000" w:rsidRDefault="002E0998">
            <w:pPr>
              <w:jc w:val="center"/>
            </w:pPr>
            <w:r>
              <w:t>244,7</w:t>
            </w:r>
          </w:p>
        </w:tc>
        <w:tc>
          <w:tcPr>
            <w:tcW w:w="2106" w:type="dxa"/>
            <w:tcBorders>
              <w:left w:val="single" w:sz="6" w:space="0" w:color="auto"/>
              <w:right w:val="single" w:sz="6" w:space="0" w:color="auto"/>
            </w:tcBorders>
          </w:tcPr>
          <w:p w:rsidR="00000000" w:rsidRDefault="002E0998">
            <w:pPr>
              <w:jc w:val="center"/>
            </w:pPr>
            <w:r>
              <w:t>0,0040</w:t>
            </w:r>
            <w:r>
              <w:rPr>
                <w:lang w:val="en-US"/>
              </w:rPr>
              <w:t>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5,6</w:t>
            </w:r>
          </w:p>
        </w:tc>
        <w:tc>
          <w:tcPr>
            <w:tcW w:w="2106" w:type="dxa"/>
            <w:tcBorders>
              <w:left w:val="nil"/>
            </w:tcBorders>
          </w:tcPr>
          <w:p w:rsidR="00000000" w:rsidRDefault="002E0998">
            <w:pPr>
              <w:jc w:val="center"/>
            </w:pPr>
            <w:r>
              <w:t>270,4</w:t>
            </w:r>
          </w:p>
        </w:tc>
        <w:tc>
          <w:tcPr>
            <w:tcW w:w="2106" w:type="dxa"/>
            <w:tcBorders>
              <w:left w:val="single" w:sz="6" w:space="0" w:color="auto"/>
              <w:right w:val="single" w:sz="6" w:space="0" w:color="auto"/>
            </w:tcBorders>
          </w:tcPr>
          <w:p w:rsidR="00000000" w:rsidRDefault="002E0998">
            <w:pPr>
              <w:jc w:val="center"/>
            </w:pPr>
            <w:r>
              <w:t>0,00370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5,7</w:t>
            </w:r>
          </w:p>
        </w:tc>
        <w:tc>
          <w:tcPr>
            <w:tcW w:w="2106" w:type="dxa"/>
            <w:tcBorders>
              <w:left w:val="nil"/>
            </w:tcBorders>
          </w:tcPr>
          <w:p w:rsidR="00000000" w:rsidRDefault="002E0998">
            <w:pPr>
              <w:jc w:val="center"/>
            </w:pPr>
            <w:r>
              <w:t>298,9</w:t>
            </w:r>
          </w:p>
        </w:tc>
        <w:tc>
          <w:tcPr>
            <w:tcW w:w="2106" w:type="dxa"/>
            <w:tcBorders>
              <w:left w:val="single" w:sz="6" w:space="0" w:color="auto"/>
              <w:right w:val="single" w:sz="6" w:space="0" w:color="auto"/>
            </w:tcBorders>
          </w:tcPr>
          <w:p w:rsidR="00000000" w:rsidRDefault="002E0998">
            <w:pPr>
              <w:jc w:val="center"/>
            </w:pPr>
            <w:r>
              <w:t>0,0033</w:t>
            </w:r>
            <w:r>
              <w:rPr>
                <w:lang w:val="en-US"/>
              </w:rPr>
              <w:t>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5,8</w:t>
            </w:r>
          </w:p>
        </w:tc>
        <w:tc>
          <w:tcPr>
            <w:tcW w:w="2106" w:type="dxa"/>
            <w:tcBorders>
              <w:left w:val="nil"/>
            </w:tcBorders>
          </w:tcPr>
          <w:p w:rsidR="00000000" w:rsidRDefault="002E0998">
            <w:pPr>
              <w:jc w:val="center"/>
            </w:pPr>
            <w:r>
              <w:t>33</w:t>
            </w:r>
            <w:r>
              <w:rPr>
                <w:lang w:val="en-US"/>
              </w:rPr>
              <w:t>9</w:t>
            </w:r>
            <w:r>
              <w:t>,,3</w:t>
            </w:r>
          </w:p>
        </w:tc>
        <w:tc>
          <w:tcPr>
            <w:tcW w:w="2106" w:type="dxa"/>
            <w:tcBorders>
              <w:left w:val="single" w:sz="6" w:space="0" w:color="auto"/>
              <w:right w:val="single" w:sz="6" w:space="0" w:color="auto"/>
            </w:tcBorders>
          </w:tcPr>
          <w:p w:rsidR="00000000" w:rsidRDefault="002E0998">
            <w:pPr>
              <w:jc w:val="center"/>
            </w:pPr>
            <w:r>
              <w:t>0,0030</w:t>
            </w:r>
            <w:r>
              <w:rPr>
                <w:lang w:val="en-US"/>
              </w:rPr>
              <w:t>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5,9</w:t>
            </w:r>
          </w:p>
        </w:tc>
        <w:tc>
          <w:tcPr>
            <w:tcW w:w="2106" w:type="dxa"/>
            <w:tcBorders>
              <w:left w:val="nil"/>
            </w:tcBorders>
          </w:tcPr>
          <w:p w:rsidR="00000000" w:rsidRDefault="002E0998">
            <w:pPr>
              <w:jc w:val="center"/>
            </w:pPr>
            <w:r>
              <w:t>365,0</w:t>
            </w:r>
          </w:p>
        </w:tc>
        <w:tc>
          <w:tcPr>
            <w:tcW w:w="2106" w:type="dxa"/>
            <w:tcBorders>
              <w:left w:val="single" w:sz="6" w:space="0" w:color="auto"/>
              <w:right w:val="single" w:sz="6" w:space="0" w:color="auto"/>
            </w:tcBorders>
          </w:tcPr>
          <w:p w:rsidR="00000000" w:rsidRDefault="002E0998">
            <w:pPr>
              <w:jc w:val="center"/>
            </w:pPr>
            <w:r>
              <w:t>0,00274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6,0</w:t>
            </w:r>
          </w:p>
        </w:tc>
        <w:tc>
          <w:tcPr>
            <w:tcW w:w="2106" w:type="dxa"/>
            <w:tcBorders>
              <w:left w:val="nil"/>
            </w:tcBorders>
          </w:tcPr>
          <w:p w:rsidR="00000000" w:rsidRDefault="002E0998">
            <w:pPr>
              <w:jc w:val="center"/>
              <w:rPr>
                <w:lang w:val="en-US"/>
              </w:rPr>
            </w:pPr>
            <w:r>
              <w:rPr>
                <w:lang w:val="en-US"/>
              </w:rPr>
              <w:t>403,4</w:t>
            </w:r>
          </w:p>
        </w:tc>
        <w:tc>
          <w:tcPr>
            <w:tcW w:w="2106" w:type="dxa"/>
            <w:tcBorders>
              <w:left w:val="single" w:sz="6" w:space="0" w:color="auto"/>
              <w:right w:val="single" w:sz="6" w:space="0" w:color="auto"/>
            </w:tcBorders>
          </w:tcPr>
          <w:p w:rsidR="00000000" w:rsidRDefault="002E0998">
            <w:pPr>
              <w:jc w:val="center"/>
            </w:pPr>
            <w:r>
              <w:t>0,00248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6,1</w:t>
            </w:r>
          </w:p>
        </w:tc>
        <w:tc>
          <w:tcPr>
            <w:tcW w:w="2106" w:type="dxa"/>
            <w:tcBorders>
              <w:left w:val="nil"/>
            </w:tcBorders>
          </w:tcPr>
          <w:p w:rsidR="00000000" w:rsidRDefault="002E0998">
            <w:pPr>
              <w:jc w:val="center"/>
              <w:rPr>
                <w:lang w:val="en-US"/>
              </w:rPr>
            </w:pPr>
            <w:r>
              <w:t>445,9</w:t>
            </w:r>
          </w:p>
        </w:tc>
        <w:tc>
          <w:tcPr>
            <w:tcW w:w="2106" w:type="dxa"/>
            <w:tcBorders>
              <w:left w:val="single" w:sz="6" w:space="0" w:color="auto"/>
              <w:right w:val="single" w:sz="6" w:space="0" w:color="auto"/>
            </w:tcBorders>
          </w:tcPr>
          <w:p w:rsidR="00000000" w:rsidRDefault="002E0998">
            <w:pPr>
              <w:jc w:val="center"/>
            </w:pPr>
            <w:r>
              <w:t>0,0022</w:t>
            </w:r>
            <w:r>
              <w:rPr>
                <w:lang w:val="en-US"/>
              </w:rPr>
              <w:t>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6,2</w:t>
            </w:r>
          </w:p>
        </w:tc>
        <w:tc>
          <w:tcPr>
            <w:tcW w:w="2106" w:type="dxa"/>
            <w:tcBorders>
              <w:left w:val="nil"/>
            </w:tcBorders>
          </w:tcPr>
          <w:p w:rsidR="00000000" w:rsidRDefault="002E0998">
            <w:pPr>
              <w:jc w:val="center"/>
              <w:rPr>
                <w:lang w:val="en-US"/>
              </w:rPr>
            </w:pPr>
            <w:r>
              <w:t>492,8</w:t>
            </w:r>
          </w:p>
        </w:tc>
        <w:tc>
          <w:tcPr>
            <w:tcW w:w="2106" w:type="dxa"/>
            <w:tcBorders>
              <w:left w:val="single" w:sz="6" w:space="0" w:color="auto"/>
              <w:right w:val="single" w:sz="6" w:space="0" w:color="auto"/>
            </w:tcBorders>
          </w:tcPr>
          <w:p w:rsidR="00000000" w:rsidRDefault="002E0998">
            <w:pPr>
              <w:jc w:val="center"/>
            </w:pPr>
            <w:r>
              <w:rPr>
                <w:lang w:val="en-US"/>
              </w:rPr>
              <w:t>0,00203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6,3</w:t>
            </w:r>
          </w:p>
        </w:tc>
        <w:tc>
          <w:tcPr>
            <w:tcW w:w="2106" w:type="dxa"/>
            <w:tcBorders>
              <w:left w:val="nil"/>
            </w:tcBorders>
          </w:tcPr>
          <w:p w:rsidR="00000000" w:rsidRDefault="002E0998">
            <w:pPr>
              <w:jc w:val="center"/>
              <w:rPr>
                <w:lang w:val="en-US"/>
              </w:rPr>
            </w:pPr>
            <w:r>
              <w:t>544,6</w:t>
            </w:r>
          </w:p>
        </w:tc>
        <w:tc>
          <w:tcPr>
            <w:tcW w:w="2106" w:type="dxa"/>
            <w:tcBorders>
              <w:left w:val="single" w:sz="6" w:space="0" w:color="auto"/>
              <w:right w:val="single" w:sz="6" w:space="0" w:color="auto"/>
            </w:tcBorders>
          </w:tcPr>
          <w:p w:rsidR="00000000" w:rsidRDefault="002E0998">
            <w:pPr>
              <w:jc w:val="center"/>
            </w:pPr>
            <w:r>
              <w:t>0,0018</w:t>
            </w:r>
            <w:r>
              <w:rPr>
                <w:lang w:val="en-US"/>
              </w:rPr>
              <w:t>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6,4</w:t>
            </w:r>
          </w:p>
        </w:tc>
        <w:tc>
          <w:tcPr>
            <w:tcW w:w="2106" w:type="dxa"/>
            <w:tcBorders>
              <w:left w:val="nil"/>
            </w:tcBorders>
          </w:tcPr>
          <w:p w:rsidR="00000000" w:rsidRDefault="002E0998">
            <w:pPr>
              <w:jc w:val="center"/>
              <w:rPr>
                <w:lang w:val="en-US"/>
              </w:rPr>
            </w:pPr>
            <w:r>
              <w:rPr>
                <w:lang w:val="en-US"/>
              </w:rPr>
              <w:t>601</w:t>
            </w:r>
            <w:r>
              <w:t>,9</w:t>
            </w:r>
          </w:p>
        </w:tc>
        <w:tc>
          <w:tcPr>
            <w:tcW w:w="2106" w:type="dxa"/>
            <w:tcBorders>
              <w:left w:val="single" w:sz="6" w:space="0" w:color="auto"/>
              <w:right w:val="single" w:sz="6" w:space="0" w:color="auto"/>
            </w:tcBorders>
          </w:tcPr>
          <w:p w:rsidR="00000000" w:rsidRDefault="002E0998">
            <w:pPr>
              <w:jc w:val="center"/>
            </w:pPr>
            <w:r>
              <w:t>0,0016</w:t>
            </w:r>
            <w:r>
              <w:rPr>
                <w:lang w:val="en-US"/>
              </w:rPr>
              <w:t>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6,5</w:t>
            </w:r>
          </w:p>
        </w:tc>
        <w:tc>
          <w:tcPr>
            <w:tcW w:w="2106" w:type="dxa"/>
            <w:tcBorders>
              <w:left w:val="nil"/>
            </w:tcBorders>
          </w:tcPr>
          <w:p w:rsidR="00000000" w:rsidRDefault="002E0998">
            <w:pPr>
              <w:jc w:val="center"/>
              <w:rPr>
                <w:lang w:val="en-US"/>
              </w:rPr>
            </w:pPr>
            <w:r>
              <w:t>665,1</w:t>
            </w:r>
          </w:p>
        </w:tc>
        <w:tc>
          <w:tcPr>
            <w:tcW w:w="2106" w:type="dxa"/>
            <w:tcBorders>
              <w:left w:val="single" w:sz="6" w:space="0" w:color="auto"/>
              <w:right w:val="single" w:sz="6" w:space="0" w:color="auto"/>
            </w:tcBorders>
          </w:tcPr>
          <w:p w:rsidR="00000000" w:rsidRDefault="002E0998">
            <w:pPr>
              <w:jc w:val="center"/>
            </w:pPr>
            <w:r>
              <w:t>0,00150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6,6</w:t>
            </w:r>
          </w:p>
        </w:tc>
        <w:tc>
          <w:tcPr>
            <w:tcW w:w="2106" w:type="dxa"/>
            <w:tcBorders>
              <w:left w:val="nil"/>
            </w:tcBorders>
          </w:tcPr>
          <w:p w:rsidR="00000000" w:rsidRDefault="002E0998">
            <w:pPr>
              <w:jc w:val="center"/>
              <w:rPr>
                <w:lang w:val="en-US"/>
              </w:rPr>
            </w:pPr>
            <w:r>
              <w:t>735,1</w:t>
            </w:r>
          </w:p>
        </w:tc>
        <w:tc>
          <w:tcPr>
            <w:tcW w:w="2106" w:type="dxa"/>
            <w:tcBorders>
              <w:left w:val="single" w:sz="6" w:space="0" w:color="auto"/>
              <w:right w:val="single" w:sz="6" w:space="0" w:color="auto"/>
            </w:tcBorders>
          </w:tcPr>
          <w:p w:rsidR="00000000" w:rsidRDefault="002E0998">
            <w:pPr>
              <w:jc w:val="center"/>
            </w:pPr>
            <w:r>
              <w:t>0,00136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6,7</w:t>
            </w:r>
          </w:p>
        </w:tc>
        <w:tc>
          <w:tcPr>
            <w:tcW w:w="2106" w:type="dxa"/>
            <w:tcBorders>
              <w:left w:val="nil"/>
            </w:tcBorders>
          </w:tcPr>
          <w:p w:rsidR="00000000" w:rsidRDefault="002E0998">
            <w:pPr>
              <w:jc w:val="center"/>
            </w:pPr>
            <w:r>
              <w:t>812,4</w:t>
            </w:r>
          </w:p>
        </w:tc>
        <w:tc>
          <w:tcPr>
            <w:tcW w:w="2106" w:type="dxa"/>
            <w:tcBorders>
              <w:left w:val="single" w:sz="6" w:space="0" w:color="auto"/>
              <w:right w:val="single" w:sz="6" w:space="0" w:color="auto"/>
            </w:tcBorders>
          </w:tcPr>
          <w:p w:rsidR="00000000" w:rsidRDefault="002E0998">
            <w:pPr>
              <w:jc w:val="center"/>
            </w:pPr>
            <w:r>
              <w:t>0,00123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rPr>
                <w:i/>
              </w:rPr>
            </w:pPr>
            <w:r>
              <w:t>6,8</w:t>
            </w:r>
          </w:p>
        </w:tc>
        <w:tc>
          <w:tcPr>
            <w:tcW w:w="2106" w:type="dxa"/>
            <w:tcBorders>
              <w:left w:val="nil"/>
            </w:tcBorders>
          </w:tcPr>
          <w:p w:rsidR="00000000" w:rsidRDefault="002E0998">
            <w:pPr>
              <w:jc w:val="center"/>
              <w:rPr>
                <w:i/>
              </w:rPr>
            </w:pPr>
            <w:r>
              <w:t>897,9</w:t>
            </w:r>
          </w:p>
        </w:tc>
        <w:tc>
          <w:tcPr>
            <w:tcW w:w="2106" w:type="dxa"/>
            <w:tcBorders>
              <w:left w:val="single" w:sz="6" w:space="0" w:color="auto"/>
              <w:right w:val="single" w:sz="6" w:space="0" w:color="auto"/>
            </w:tcBorders>
          </w:tcPr>
          <w:p w:rsidR="00000000" w:rsidRDefault="002E0998">
            <w:pPr>
              <w:jc w:val="center"/>
            </w:pPr>
            <w:r>
              <w:t>0,00111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rPr>
                <w:i/>
              </w:rPr>
            </w:pPr>
            <w:r>
              <w:t>6,9</w:t>
            </w:r>
          </w:p>
        </w:tc>
        <w:tc>
          <w:tcPr>
            <w:tcW w:w="2106" w:type="dxa"/>
            <w:tcBorders>
              <w:left w:val="nil"/>
            </w:tcBorders>
          </w:tcPr>
          <w:p w:rsidR="00000000" w:rsidRDefault="002E0998">
            <w:pPr>
              <w:jc w:val="center"/>
              <w:rPr>
                <w:i/>
              </w:rPr>
            </w:pPr>
            <w:r>
              <w:t>992,3</w:t>
            </w:r>
          </w:p>
        </w:tc>
        <w:tc>
          <w:tcPr>
            <w:tcW w:w="2106" w:type="dxa"/>
            <w:tcBorders>
              <w:left w:val="single" w:sz="6" w:space="0" w:color="auto"/>
              <w:right w:val="single" w:sz="6" w:space="0" w:color="auto"/>
            </w:tcBorders>
          </w:tcPr>
          <w:p w:rsidR="00000000" w:rsidRDefault="002E0998">
            <w:pPr>
              <w:jc w:val="center"/>
            </w:pPr>
            <w:r>
              <w:t>0,00101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rPr>
                <w:i/>
              </w:rPr>
            </w:pPr>
            <w:r>
              <w:t>7,0</w:t>
            </w:r>
          </w:p>
        </w:tc>
        <w:tc>
          <w:tcPr>
            <w:tcW w:w="2106" w:type="dxa"/>
            <w:tcBorders>
              <w:left w:val="nil"/>
            </w:tcBorders>
          </w:tcPr>
          <w:p w:rsidR="00000000" w:rsidRDefault="002E0998">
            <w:pPr>
              <w:jc w:val="center"/>
              <w:rPr>
                <w:i/>
              </w:rPr>
            </w:pPr>
            <w:r>
              <w:rPr>
                <w:lang w:val="en-US"/>
              </w:rPr>
              <w:t>l697</w:t>
            </w:r>
          </w:p>
        </w:tc>
        <w:tc>
          <w:tcPr>
            <w:tcW w:w="2106" w:type="dxa"/>
            <w:tcBorders>
              <w:left w:val="single" w:sz="6" w:space="0" w:color="auto"/>
              <w:right w:val="single" w:sz="6" w:space="0" w:color="auto"/>
            </w:tcBorders>
          </w:tcPr>
          <w:p w:rsidR="00000000" w:rsidRDefault="002E0998">
            <w:pPr>
              <w:jc w:val="center"/>
            </w:pPr>
            <w:r>
              <w:t>0,000912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rPr>
                <w:i/>
              </w:rPr>
            </w:pPr>
            <w:r>
              <w:t>7,1</w:t>
            </w:r>
          </w:p>
        </w:tc>
        <w:tc>
          <w:tcPr>
            <w:tcW w:w="2106" w:type="dxa"/>
            <w:tcBorders>
              <w:left w:val="nil"/>
            </w:tcBorders>
          </w:tcPr>
          <w:p w:rsidR="00000000" w:rsidRDefault="002E0998">
            <w:pPr>
              <w:jc w:val="center"/>
              <w:rPr>
                <w:i/>
              </w:rPr>
            </w:pPr>
            <w:r>
              <w:t>1212</w:t>
            </w:r>
          </w:p>
        </w:tc>
        <w:tc>
          <w:tcPr>
            <w:tcW w:w="2106" w:type="dxa"/>
            <w:tcBorders>
              <w:left w:val="single" w:sz="6" w:space="0" w:color="auto"/>
              <w:right w:val="single" w:sz="6" w:space="0" w:color="auto"/>
            </w:tcBorders>
          </w:tcPr>
          <w:p w:rsidR="00000000" w:rsidRDefault="002E0998">
            <w:pPr>
              <w:jc w:val="center"/>
            </w:pPr>
            <w:r>
              <w:t>0,000825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7,2</w:t>
            </w:r>
          </w:p>
        </w:tc>
        <w:tc>
          <w:tcPr>
            <w:tcW w:w="2106" w:type="dxa"/>
            <w:tcBorders>
              <w:left w:val="nil"/>
            </w:tcBorders>
          </w:tcPr>
          <w:p w:rsidR="00000000" w:rsidRDefault="002E0998">
            <w:pPr>
              <w:jc w:val="center"/>
            </w:pPr>
            <w:r>
              <w:t>1339</w:t>
            </w:r>
          </w:p>
        </w:tc>
        <w:tc>
          <w:tcPr>
            <w:tcW w:w="2106" w:type="dxa"/>
            <w:tcBorders>
              <w:left w:val="single" w:sz="6" w:space="0" w:color="auto"/>
              <w:right w:val="single" w:sz="6" w:space="0" w:color="auto"/>
            </w:tcBorders>
          </w:tcPr>
          <w:p w:rsidR="00000000" w:rsidRDefault="002E0998">
            <w:pPr>
              <w:jc w:val="center"/>
            </w:pPr>
            <w:r>
              <w:t>0,000747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7,3</w:t>
            </w:r>
          </w:p>
        </w:tc>
        <w:tc>
          <w:tcPr>
            <w:tcW w:w="2106" w:type="dxa"/>
            <w:tcBorders>
              <w:left w:val="nil"/>
            </w:tcBorders>
          </w:tcPr>
          <w:p w:rsidR="00000000" w:rsidRDefault="002E0998">
            <w:pPr>
              <w:jc w:val="center"/>
            </w:pPr>
            <w:r>
              <w:t>1480</w:t>
            </w:r>
          </w:p>
        </w:tc>
        <w:tc>
          <w:tcPr>
            <w:tcW w:w="2106" w:type="dxa"/>
            <w:tcBorders>
              <w:left w:val="single" w:sz="6" w:space="0" w:color="auto"/>
              <w:right w:val="single" w:sz="6" w:space="0" w:color="auto"/>
            </w:tcBorders>
          </w:tcPr>
          <w:p w:rsidR="00000000" w:rsidRDefault="002E0998">
            <w:pPr>
              <w:jc w:val="center"/>
            </w:pPr>
            <w:r>
              <w:t>0,000677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7,4</w:t>
            </w:r>
          </w:p>
        </w:tc>
        <w:tc>
          <w:tcPr>
            <w:tcW w:w="2106" w:type="dxa"/>
            <w:tcBorders>
              <w:left w:val="nil"/>
            </w:tcBorders>
          </w:tcPr>
          <w:p w:rsidR="00000000" w:rsidRDefault="002E0998">
            <w:pPr>
              <w:jc w:val="center"/>
            </w:pPr>
            <w:r>
              <w:t>1636</w:t>
            </w:r>
          </w:p>
        </w:tc>
        <w:tc>
          <w:tcPr>
            <w:tcW w:w="2106" w:type="dxa"/>
            <w:tcBorders>
              <w:left w:val="single" w:sz="6" w:space="0" w:color="auto"/>
              <w:right w:val="single" w:sz="6" w:space="0" w:color="auto"/>
            </w:tcBorders>
          </w:tcPr>
          <w:p w:rsidR="00000000" w:rsidRDefault="002E0998">
            <w:pPr>
              <w:jc w:val="center"/>
            </w:pPr>
            <w:r>
              <w:t>0,000611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7,5</w:t>
            </w:r>
          </w:p>
        </w:tc>
        <w:tc>
          <w:tcPr>
            <w:tcW w:w="2106" w:type="dxa"/>
            <w:tcBorders>
              <w:left w:val="nil"/>
            </w:tcBorders>
          </w:tcPr>
          <w:p w:rsidR="00000000" w:rsidRDefault="002E0998">
            <w:pPr>
              <w:jc w:val="center"/>
            </w:pPr>
            <w:r>
              <w:t>1808</w:t>
            </w:r>
          </w:p>
        </w:tc>
        <w:tc>
          <w:tcPr>
            <w:tcW w:w="2106" w:type="dxa"/>
            <w:tcBorders>
              <w:left w:val="single" w:sz="6" w:space="0" w:color="auto"/>
              <w:right w:val="single" w:sz="6" w:space="0" w:color="auto"/>
            </w:tcBorders>
          </w:tcPr>
          <w:p w:rsidR="00000000" w:rsidRDefault="002E0998">
            <w:pPr>
              <w:jc w:val="center"/>
            </w:pPr>
            <w:r>
              <w:t>0,000553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7,6</w:t>
            </w:r>
          </w:p>
        </w:tc>
        <w:tc>
          <w:tcPr>
            <w:tcW w:w="2106" w:type="dxa"/>
            <w:tcBorders>
              <w:left w:val="nil"/>
            </w:tcBorders>
          </w:tcPr>
          <w:p w:rsidR="00000000" w:rsidRDefault="002E0998">
            <w:pPr>
              <w:jc w:val="center"/>
            </w:pPr>
            <w:r>
              <w:t>1998</w:t>
            </w:r>
          </w:p>
        </w:tc>
        <w:tc>
          <w:tcPr>
            <w:tcW w:w="2106" w:type="dxa"/>
            <w:tcBorders>
              <w:left w:val="single" w:sz="6" w:space="0" w:color="auto"/>
              <w:right w:val="single" w:sz="6" w:space="0" w:color="auto"/>
            </w:tcBorders>
          </w:tcPr>
          <w:p w:rsidR="00000000" w:rsidRDefault="002E0998">
            <w:pPr>
              <w:jc w:val="center"/>
            </w:pPr>
            <w:r>
              <w:t>0,000500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7,7</w:t>
            </w:r>
          </w:p>
        </w:tc>
        <w:tc>
          <w:tcPr>
            <w:tcW w:w="2106" w:type="dxa"/>
            <w:tcBorders>
              <w:left w:val="nil"/>
            </w:tcBorders>
          </w:tcPr>
          <w:p w:rsidR="00000000" w:rsidRDefault="002E0998">
            <w:pPr>
              <w:jc w:val="center"/>
            </w:pPr>
            <w:r>
              <w:t>2208</w:t>
            </w:r>
          </w:p>
        </w:tc>
        <w:tc>
          <w:tcPr>
            <w:tcW w:w="2106" w:type="dxa"/>
            <w:tcBorders>
              <w:left w:val="single" w:sz="6" w:space="0" w:color="auto"/>
              <w:right w:val="single" w:sz="6" w:space="0" w:color="auto"/>
            </w:tcBorders>
          </w:tcPr>
          <w:p w:rsidR="00000000" w:rsidRDefault="002E0998">
            <w:pPr>
              <w:jc w:val="center"/>
            </w:pPr>
            <w:r>
              <w:t>0,000453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7,8</w:t>
            </w:r>
          </w:p>
        </w:tc>
        <w:tc>
          <w:tcPr>
            <w:tcW w:w="2106" w:type="dxa"/>
            <w:tcBorders>
              <w:left w:val="nil"/>
            </w:tcBorders>
          </w:tcPr>
          <w:p w:rsidR="00000000" w:rsidRDefault="002E0998">
            <w:pPr>
              <w:jc w:val="center"/>
            </w:pPr>
            <w:r>
              <w:t>2441</w:t>
            </w:r>
          </w:p>
        </w:tc>
        <w:tc>
          <w:tcPr>
            <w:tcW w:w="2106" w:type="dxa"/>
            <w:tcBorders>
              <w:left w:val="single" w:sz="6" w:space="0" w:color="auto"/>
              <w:right w:val="single" w:sz="6" w:space="0" w:color="auto"/>
            </w:tcBorders>
          </w:tcPr>
          <w:p w:rsidR="00000000" w:rsidRDefault="002E0998">
            <w:pPr>
              <w:jc w:val="center"/>
            </w:pPr>
            <w:r>
              <w:t>0,000410</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7,9</w:t>
            </w:r>
          </w:p>
        </w:tc>
        <w:tc>
          <w:tcPr>
            <w:tcW w:w="2106" w:type="dxa"/>
            <w:tcBorders>
              <w:left w:val="nil"/>
            </w:tcBorders>
          </w:tcPr>
          <w:p w:rsidR="00000000" w:rsidRDefault="002E0998">
            <w:pPr>
              <w:jc w:val="center"/>
            </w:pPr>
            <w:r>
              <w:t>2697</w:t>
            </w:r>
          </w:p>
        </w:tc>
        <w:tc>
          <w:tcPr>
            <w:tcW w:w="2106" w:type="dxa"/>
            <w:tcBorders>
              <w:left w:val="single" w:sz="6" w:space="0" w:color="auto"/>
              <w:right w:val="single" w:sz="6" w:space="0" w:color="auto"/>
            </w:tcBorders>
          </w:tcPr>
          <w:p w:rsidR="00000000" w:rsidRDefault="002E0998">
            <w:pPr>
              <w:jc w:val="center"/>
            </w:pPr>
            <w:r>
              <w:t>0,000371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8,0</w:t>
            </w:r>
          </w:p>
        </w:tc>
        <w:tc>
          <w:tcPr>
            <w:tcW w:w="2106" w:type="dxa"/>
            <w:tcBorders>
              <w:left w:val="nil"/>
            </w:tcBorders>
          </w:tcPr>
          <w:p w:rsidR="00000000" w:rsidRDefault="002E0998">
            <w:pPr>
              <w:jc w:val="center"/>
            </w:pPr>
            <w:r>
              <w:t>2981</w:t>
            </w:r>
          </w:p>
        </w:tc>
        <w:tc>
          <w:tcPr>
            <w:tcW w:w="2106" w:type="dxa"/>
            <w:tcBorders>
              <w:left w:val="single" w:sz="6" w:space="0" w:color="auto"/>
              <w:right w:val="single" w:sz="6" w:space="0" w:color="auto"/>
            </w:tcBorders>
          </w:tcPr>
          <w:p w:rsidR="00000000" w:rsidRDefault="002E0998">
            <w:pPr>
              <w:jc w:val="center"/>
            </w:pPr>
            <w:r>
              <w:t>0,00033</w:t>
            </w:r>
            <w:r>
              <w:rPr>
                <w:lang w:val="en-US"/>
              </w:rPr>
              <w:t>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8,1</w:t>
            </w:r>
          </w:p>
        </w:tc>
        <w:tc>
          <w:tcPr>
            <w:tcW w:w="2106" w:type="dxa"/>
            <w:tcBorders>
              <w:left w:val="nil"/>
            </w:tcBorders>
          </w:tcPr>
          <w:p w:rsidR="00000000" w:rsidRDefault="002E0998">
            <w:pPr>
              <w:jc w:val="center"/>
            </w:pPr>
            <w:r>
              <w:t>3295</w:t>
            </w:r>
          </w:p>
        </w:tc>
        <w:tc>
          <w:tcPr>
            <w:tcW w:w="2106" w:type="dxa"/>
            <w:tcBorders>
              <w:left w:val="single" w:sz="6" w:space="0" w:color="auto"/>
              <w:right w:val="single" w:sz="6" w:space="0" w:color="auto"/>
            </w:tcBorders>
          </w:tcPr>
          <w:p w:rsidR="00000000" w:rsidRDefault="002E0998">
            <w:pPr>
              <w:jc w:val="center"/>
            </w:pPr>
            <w:r>
              <w:t>0,00030</w:t>
            </w:r>
            <w:r>
              <w:rPr>
                <w:lang w:val="en-US"/>
              </w:rPr>
              <w:t>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8,2</w:t>
            </w:r>
          </w:p>
        </w:tc>
        <w:tc>
          <w:tcPr>
            <w:tcW w:w="2106" w:type="dxa"/>
            <w:tcBorders>
              <w:left w:val="nil"/>
            </w:tcBorders>
          </w:tcPr>
          <w:p w:rsidR="00000000" w:rsidRDefault="002E0998">
            <w:pPr>
              <w:jc w:val="center"/>
            </w:pPr>
            <w:r>
              <w:t>3641</w:t>
            </w:r>
          </w:p>
        </w:tc>
        <w:tc>
          <w:tcPr>
            <w:tcW w:w="2106" w:type="dxa"/>
            <w:tcBorders>
              <w:left w:val="single" w:sz="6" w:space="0" w:color="auto"/>
              <w:right w:val="single" w:sz="6" w:space="0" w:color="auto"/>
            </w:tcBorders>
          </w:tcPr>
          <w:p w:rsidR="00000000" w:rsidRDefault="002E0998">
            <w:pPr>
              <w:jc w:val="center"/>
            </w:pPr>
            <w:r>
              <w:t>0,000275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8,3</w:t>
            </w:r>
          </w:p>
        </w:tc>
        <w:tc>
          <w:tcPr>
            <w:tcW w:w="2106" w:type="dxa"/>
            <w:tcBorders>
              <w:left w:val="nil"/>
            </w:tcBorders>
          </w:tcPr>
          <w:p w:rsidR="00000000" w:rsidRDefault="002E0998">
            <w:pPr>
              <w:jc w:val="center"/>
            </w:pPr>
            <w:r>
              <w:t>4024</w:t>
            </w:r>
          </w:p>
        </w:tc>
        <w:tc>
          <w:tcPr>
            <w:tcW w:w="2106" w:type="dxa"/>
            <w:tcBorders>
              <w:left w:val="single" w:sz="6" w:space="0" w:color="auto"/>
              <w:right w:val="single" w:sz="6" w:space="0" w:color="auto"/>
            </w:tcBorders>
          </w:tcPr>
          <w:p w:rsidR="00000000" w:rsidRDefault="002E0998">
            <w:pPr>
              <w:jc w:val="center"/>
            </w:pPr>
            <w:r>
              <w:t>0,0002</w:t>
            </w:r>
            <w:r>
              <w:rPr>
                <w:lang w:val="en-US"/>
              </w:rPr>
              <w:t>4</w:t>
            </w:r>
            <w:r>
              <w:t>9</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8,4</w:t>
            </w:r>
          </w:p>
        </w:tc>
        <w:tc>
          <w:tcPr>
            <w:tcW w:w="2106" w:type="dxa"/>
            <w:tcBorders>
              <w:left w:val="nil"/>
            </w:tcBorders>
          </w:tcPr>
          <w:p w:rsidR="00000000" w:rsidRDefault="002E0998">
            <w:pPr>
              <w:jc w:val="center"/>
            </w:pPr>
            <w:r>
              <w:t>4447</w:t>
            </w:r>
          </w:p>
        </w:tc>
        <w:tc>
          <w:tcPr>
            <w:tcW w:w="2106" w:type="dxa"/>
            <w:tcBorders>
              <w:left w:val="single" w:sz="6" w:space="0" w:color="auto"/>
              <w:right w:val="single" w:sz="6" w:space="0" w:color="auto"/>
            </w:tcBorders>
          </w:tcPr>
          <w:p w:rsidR="00000000" w:rsidRDefault="002E0998">
            <w:pPr>
              <w:jc w:val="center"/>
            </w:pPr>
            <w:r>
              <w:t>0,000225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8,5</w:t>
            </w:r>
          </w:p>
        </w:tc>
        <w:tc>
          <w:tcPr>
            <w:tcW w:w="2106" w:type="dxa"/>
            <w:tcBorders>
              <w:left w:val="nil"/>
            </w:tcBorders>
          </w:tcPr>
          <w:p w:rsidR="00000000" w:rsidRDefault="002E0998">
            <w:pPr>
              <w:jc w:val="center"/>
            </w:pPr>
            <w:r>
              <w:t>4915</w:t>
            </w:r>
          </w:p>
        </w:tc>
        <w:tc>
          <w:tcPr>
            <w:tcW w:w="2106" w:type="dxa"/>
            <w:tcBorders>
              <w:left w:val="single" w:sz="6" w:space="0" w:color="auto"/>
              <w:right w:val="single" w:sz="6" w:space="0" w:color="auto"/>
            </w:tcBorders>
          </w:tcPr>
          <w:p w:rsidR="00000000" w:rsidRDefault="002E0998">
            <w:pPr>
              <w:jc w:val="center"/>
            </w:pPr>
            <w:r>
              <w:t>0,000203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8,6</w:t>
            </w:r>
          </w:p>
        </w:tc>
        <w:tc>
          <w:tcPr>
            <w:tcW w:w="2106" w:type="dxa"/>
            <w:tcBorders>
              <w:left w:val="nil"/>
            </w:tcBorders>
          </w:tcPr>
          <w:p w:rsidR="00000000" w:rsidRDefault="002E0998">
            <w:pPr>
              <w:jc w:val="center"/>
            </w:pPr>
            <w:r>
              <w:t>5432</w:t>
            </w:r>
          </w:p>
        </w:tc>
        <w:tc>
          <w:tcPr>
            <w:tcW w:w="2106" w:type="dxa"/>
            <w:tcBorders>
              <w:left w:val="single" w:sz="6" w:space="0" w:color="auto"/>
              <w:right w:val="single" w:sz="6" w:space="0" w:color="auto"/>
            </w:tcBorders>
          </w:tcPr>
          <w:p w:rsidR="00000000" w:rsidRDefault="002E0998">
            <w:pPr>
              <w:jc w:val="center"/>
            </w:pPr>
            <w:r>
              <w:t>0,00018</w:t>
            </w:r>
            <w:r>
              <w:rPr>
                <w:lang w:val="en-US"/>
              </w:rPr>
              <w:t>4</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8,7</w:t>
            </w:r>
          </w:p>
        </w:tc>
        <w:tc>
          <w:tcPr>
            <w:tcW w:w="2106" w:type="dxa"/>
            <w:tcBorders>
              <w:left w:val="nil"/>
            </w:tcBorders>
          </w:tcPr>
          <w:p w:rsidR="00000000" w:rsidRDefault="002E0998">
            <w:pPr>
              <w:jc w:val="center"/>
            </w:pPr>
            <w:r>
              <w:t>6003</w:t>
            </w:r>
          </w:p>
        </w:tc>
        <w:tc>
          <w:tcPr>
            <w:tcW w:w="2106" w:type="dxa"/>
            <w:tcBorders>
              <w:left w:val="single" w:sz="6" w:space="0" w:color="auto"/>
              <w:right w:val="single" w:sz="6" w:space="0" w:color="auto"/>
            </w:tcBorders>
          </w:tcPr>
          <w:p w:rsidR="00000000" w:rsidRDefault="002E0998">
            <w:pPr>
              <w:jc w:val="center"/>
            </w:pPr>
            <w:r>
              <w:t>0,000167</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8,8</w:t>
            </w:r>
          </w:p>
        </w:tc>
        <w:tc>
          <w:tcPr>
            <w:tcW w:w="2106" w:type="dxa"/>
            <w:tcBorders>
              <w:left w:val="nil"/>
            </w:tcBorders>
          </w:tcPr>
          <w:p w:rsidR="00000000" w:rsidRDefault="002E0998">
            <w:pPr>
              <w:jc w:val="center"/>
            </w:pPr>
            <w:r>
              <w:t>6634</w:t>
            </w:r>
          </w:p>
        </w:tc>
        <w:tc>
          <w:tcPr>
            <w:tcW w:w="2106" w:type="dxa"/>
            <w:tcBorders>
              <w:left w:val="single" w:sz="6" w:space="0" w:color="auto"/>
              <w:right w:val="single" w:sz="6" w:space="0" w:color="auto"/>
            </w:tcBorders>
          </w:tcPr>
          <w:p w:rsidR="00000000" w:rsidRDefault="002E0998">
            <w:pPr>
              <w:jc w:val="center"/>
            </w:pPr>
            <w:r>
              <w:t>0,000151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8,9</w:t>
            </w:r>
          </w:p>
        </w:tc>
        <w:tc>
          <w:tcPr>
            <w:tcW w:w="2106" w:type="dxa"/>
            <w:tcBorders>
              <w:left w:val="nil"/>
            </w:tcBorders>
          </w:tcPr>
          <w:p w:rsidR="00000000" w:rsidRDefault="002E0998">
            <w:pPr>
              <w:jc w:val="center"/>
            </w:pPr>
            <w:r>
              <w:t>7332</w:t>
            </w:r>
          </w:p>
        </w:tc>
        <w:tc>
          <w:tcPr>
            <w:tcW w:w="2106" w:type="dxa"/>
            <w:tcBorders>
              <w:left w:val="single" w:sz="6" w:space="0" w:color="auto"/>
              <w:right w:val="single" w:sz="6" w:space="0" w:color="auto"/>
            </w:tcBorders>
          </w:tcPr>
          <w:p w:rsidR="00000000" w:rsidRDefault="002E0998">
            <w:pPr>
              <w:jc w:val="center"/>
            </w:pPr>
            <w:r>
              <w:t>0,000,136</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w:t>
            </w:r>
            <w:r>
              <w:t>0</w:t>
            </w:r>
          </w:p>
        </w:tc>
        <w:tc>
          <w:tcPr>
            <w:tcW w:w="2106" w:type="dxa"/>
            <w:tcBorders>
              <w:left w:val="nil"/>
            </w:tcBorders>
          </w:tcPr>
          <w:p w:rsidR="00000000" w:rsidRDefault="002E0998">
            <w:pPr>
              <w:jc w:val="center"/>
            </w:pPr>
            <w:r>
              <w:t>8103</w:t>
            </w:r>
          </w:p>
        </w:tc>
        <w:tc>
          <w:tcPr>
            <w:tcW w:w="2106" w:type="dxa"/>
            <w:tcBorders>
              <w:left w:val="single" w:sz="6" w:space="0" w:color="auto"/>
              <w:right w:val="single" w:sz="6" w:space="0" w:color="auto"/>
            </w:tcBorders>
          </w:tcPr>
          <w:p w:rsidR="00000000" w:rsidRDefault="002E0998">
            <w:pPr>
              <w:jc w:val="center"/>
            </w:pPr>
            <w:r>
              <w:t>0,000123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9,1</w:t>
            </w:r>
          </w:p>
        </w:tc>
        <w:tc>
          <w:tcPr>
            <w:tcW w:w="2106" w:type="dxa"/>
            <w:tcBorders>
              <w:left w:val="nil"/>
            </w:tcBorders>
          </w:tcPr>
          <w:p w:rsidR="00000000" w:rsidRDefault="002E0998">
            <w:pPr>
              <w:jc w:val="center"/>
            </w:pPr>
            <w:r>
              <w:t>8955</w:t>
            </w:r>
          </w:p>
        </w:tc>
        <w:tc>
          <w:tcPr>
            <w:tcW w:w="2106" w:type="dxa"/>
            <w:tcBorders>
              <w:left w:val="single" w:sz="6" w:space="0" w:color="auto"/>
              <w:right w:val="single" w:sz="6" w:space="0" w:color="auto"/>
            </w:tcBorders>
          </w:tcPr>
          <w:p w:rsidR="00000000" w:rsidRDefault="002E0998">
            <w:pPr>
              <w:jc w:val="center"/>
            </w:pPr>
            <w:r>
              <w:t>0,000112</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9,2</w:t>
            </w:r>
          </w:p>
        </w:tc>
        <w:tc>
          <w:tcPr>
            <w:tcW w:w="2106" w:type="dxa"/>
            <w:tcBorders>
              <w:left w:val="nil"/>
            </w:tcBorders>
          </w:tcPr>
          <w:p w:rsidR="00000000" w:rsidRDefault="002E0998">
            <w:pPr>
              <w:jc w:val="center"/>
            </w:pPr>
            <w:r>
              <w:t>9897</w:t>
            </w:r>
          </w:p>
        </w:tc>
        <w:tc>
          <w:tcPr>
            <w:tcW w:w="2106" w:type="dxa"/>
            <w:tcBorders>
              <w:left w:val="single" w:sz="6" w:space="0" w:color="auto"/>
              <w:right w:val="single" w:sz="6" w:space="0" w:color="auto"/>
            </w:tcBorders>
          </w:tcPr>
          <w:p w:rsidR="00000000" w:rsidRDefault="002E0998">
            <w:pPr>
              <w:jc w:val="center"/>
            </w:pPr>
            <w:r>
              <w:t>0,00010</w:t>
            </w:r>
            <w:r>
              <w:rPr>
                <w:lang w:val="en-US"/>
              </w:rPr>
              <w:t>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9,3</w:t>
            </w:r>
          </w:p>
        </w:tc>
        <w:tc>
          <w:tcPr>
            <w:tcW w:w="2106" w:type="dxa"/>
            <w:tcBorders>
              <w:left w:val="nil"/>
            </w:tcBorders>
          </w:tcPr>
          <w:p w:rsidR="00000000" w:rsidRDefault="002E0998">
            <w:pPr>
              <w:jc w:val="center"/>
            </w:pPr>
            <w:r>
              <w:t>10938</w:t>
            </w:r>
          </w:p>
        </w:tc>
        <w:tc>
          <w:tcPr>
            <w:tcW w:w="2106" w:type="dxa"/>
            <w:tcBorders>
              <w:left w:val="single" w:sz="6" w:space="0" w:color="auto"/>
              <w:right w:val="single" w:sz="6" w:space="0" w:color="auto"/>
            </w:tcBorders>
          </w:tcPr>
          <w:p w:rsidR="00000000" w:rsidRDefault="002E0998">
            <w:pPr>
              <w:jc w:val="center"/>
            </w:pPr>
            <w:r>
              <w:t>0,000091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9,4</w:t>
            </w:r>
          </w:p>
        </w:tc>
        <w:tc>
          <w:tcPr>
            <w:tcW w:w="2106" w:type="dxa"/>
            <w:tcBorders>
              <w:left w:val="nil"/>
            </w:tcBorders>
          </w:tcPr>
          <w:p w:rsidR="00000000" w:rsidRDefault="002E0998">
            <w:pPr>
              <w:jc w:val="center"/>
            </w:pPr>
            <w:r>
              <w:t>12088</w:t>
            </w:r>
          </w:p>
        </w:tc>
        <w:tc>
          <w:tcPr>
            <w:tcW w:w="2106" w:type="dxa"/>
            <w:tcBorders>
              <w:left w:val="single" w:sz="6" w:space="0" w:color="auto"/>
              <w:right w:val="single" w:sz="6" w:space="0" w:color="auto"/>
            </w:tcBorders>
          </w:tcPr>
          <w:p w:rsidR="00000000" w:rsidRDefault="002E0998">
            <w:pPr>
              <w:jc w:val="center"/>
            </w:pPr>
            <w:r>
              <w:t>0,000083</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9,5</w:t>
            </w:r>
          </w:p>
        </w:tc>
        <w:tc>
          <w:tcPr>
            <w:tcW w:w="2106" w:type="dxa"/>
            <w:tcBorders>
              <w:left w:val="nil"/>
            </w:tcBorders>
          </w:tcPr>
          <w:p w:rsidR="00000000" w:rsidRDefault="002E0998">
            <w:pPr>
              <w:jc w:val="center"/>
            </w:pPr>
            <w:r>
              <w:t>1336</w:t>
            </w:r>
            <w:r>
              <w:rPr>
                <w:lang w:val="en-US"/>
              </w:rPr>
              <w:t>0</w:t>
            </w:r>
          </w:p>
        </w:tc>
        <w:tc>
          <w:tcPr>
            <w:tcW w:w="2106" w:type="dxa"/>
            <w:tcBorders>
              <w:left w:val="single" w:sz="6" w:space="0" w:color="auto"/>
              <w:right w:val="single" w:sz="6" w:space="0" w:color="auto"/>
            </w:tcBorders>
          </w:tcPr>
          <w:p w:rsidR="00000000" w:rsidRDefault="002E0998">
            <w:pPr>
              <w:jc w:val="center"/>
            </w:pPr>
            <w:r>
              <w:t>0,000075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9,6</w:t>
            </w:r>
          </w:p>
        </w:tc>
        <w:tc>
          <w:tcPr>
            <w:tcW w:w="2106" w:type="dxa"/>
            <w:tcBorders>
              <w:left w:val="nil"/>
            </w:tcBorders>
          </w:tcPr>
          <w:p w:rsidR="00000000" w:rsidRDefault="002E0998">
            <w:pPr>
              <w:jc w:val="center"/>
            </w:pPr>
            <w:r>
              <w:t>14765</w:t>
            </w:r>
          </w:p>
        </w:tc>
        <w:tc>
          <w:tcPr>
            <w:tcW w:w="2106" w:type="dxa"/>
            <w:tcBorders>
              <w:left w:val="single" w:sz="6" w:space="0" w:color="auto"/>
              <w:right w:val="single" w:sz="6" w:space="0" w:color="auto"/>
            </w:tcBorders>
          </w:tcPr>
          <w:p w:rsidR="00000000" w:rsidRDefault="002E0998">
            <w:pPr>
              <w:jc w:val="center"/>
            </w:pPr>
            <w:r>
              <w:t>0,00006</w:t>
            </w:r>
            <w:r>
              <w:rPr>
                <w:lang w:val="en-US"/>
              </w:rPr>
              <w:t>8</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9,7</w:t>
            </w:r>
          </w:p>
        </w:tc>
        <w:tc>
          <w:tcPr>
            <w:tcW w:w="2106" w:type="dxa"/>
            <w:tcBorders>
              <w:left w:val="nil"/>
            </w:tcBorders>
          </w:tcPr>
          <w:p w:rsidR="00000000" w:rsidRDefault="002E0998">
            <w:pPr>
              <w:jc w:val="center"/>
            </w:pPr>
            <w:r>
              <w:t>16318</w:t>
            </w:r>
          </w:p>
        </w:tc>
        <w:tc>
          <w:tcPr>
            <w:tcW w:w="2106" w:type="dxa"/>
            <w:tcBorders>
              <w:left w:val="single" w:sz="6" w:space="0" w:color="auto"/>
              <w:right w:val="single" w:sz="6" w:space="0" w:color="auto"/>
            </w:tcBorders>
          </w:tcPr>
          <w:p w:rsidR="00000000" w:rsidRDefault="002E0998">
            <w:pPr>
              <w:jc w:val="center"/>
            </w:pPr>
            <w:r>
              <w:t>0,00006</w:t>
            </w:r>
            <w:r>
              <w:rPr>
                <w:lang w:val="en-US"/>
              </w:rPr>
              <w:t>1</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9,8</w:t>
            </w:r>
          </w:p>
        </w:tc>
        <w:tc>
          <w:tcPr>
            <w:tcW w:w="2106" w:type="dxa"/>
            <w:tcBorders>
              <w:left w:val="nil"/>
            </w:tcBorders>
          </w:tcPr>
          <w:p w:rsidR="00000000" w:rsidRDefault="002E0998">
            <w:pPr>
              <w:jc w:val="center"/>
            </w:pPr>
            <w:r>
              <w:t>18</w:t>
            </w:r>
            <w:r>
              <w:rPr>
                <w:lang w:val="en-US"/>
              </w:rPr>
              <w:t>0</w:t>
            </w:r>
            <w:r>
              <w:t>34</w:t>
            </w:r>
          </w:p>
        </w:tc>
        <w:tc>
          <w:tcPr>
            <w:tcW w:w="2106" w:type="dxa"/>
            <w:tcBorders>
              <w:left w:val="single" w:sz="6" w:space="0" w:color="auto"/>
              <w:right w:val="single" w:sz="6" w:space="0" w:color="auto"/>
            </w:tcBorders>
          </w:tcPr>
          <w:p w:rsidR="00000000" w:rsidRDefault="002E0998">
            <w:pPr>
              <w:jc w:val="center"/>
            </w:pPr>
            <w:r>
              <w:rPr>
                <w:lang w:val="en-US"/>
              </w:rPr>
              <w:t>0,000055</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2E0998">
            <w:pPr>
              <w:jc w:val="center"/>
            </w:pPr>
            <w:r>
              <w:t>9,9</w:t>
            </w:r>
          </w:p>
        </w:tc>
        <w:tc>
          <w:tcPr>
            <w:tcW w:w="2106" w:type="dxa"/>
            <w:tcBorders>
              <w:left w:val="nil"/>
            </w:tcBorders>
          </w:tcPr>
          <w:p w:rsidR="00000000" w:rsidRDefault="002E0998">
            <w:pPr>
              <w:jc w:val="center"/>
            </w:pPr>
            <w:r>
              <w:t>19930</w:t>
            </w:r>
          </w:p>
        </w:tc>
        <w:tc>
          <w:tcPr>
            <w:tcW w:w="2106" w:type="dxa"/>
            <w:tcBorders>
              <w:left w:val="single" w:sz="6" w:space="0" w:color="auto"/>
              <w:right w:val="single" w:sz="6" w:space="0" w:color="auto"/>
            </w:tcBorders>
          </w:tcPr>
          <w:p w:rsidR="00000000" w:rsidRDefault="002E0998">
            <w:pPr>
              <w:jc w:val="center"/>
            </w:pPr>
            <w:r>
              <w:rPr>
                <w:lang w:val="en-US"/>
              </w:rPr>
              <w:t>0,000050</w:t>
            </w:r>
          </w:p>
        </w:tc>
      </w:tr>
      <w:tr w:rsidR="00000000">
        <w:tblPrEx>
          <w:tblCellMar>
            <w:top w:w="0" w:type="dxa"/>
            <w:bottom w:w="0" w:type="dxa"/>
          </w:tblCellMar>
        </w:tblPrEx>
        <w:tc>
          <w:tcPr>
            <w:tcW w:w="2106" w:type="dxa"/>
            <w:tcBorders>
              <w:left w:val="single" w:sz="6" w:space="0" w:color="auto"/>
              <w:bottom w:val="single" w:sz="6" w:space="0" w:color="auto"/>
              <w:right w:val="single" w:sz="6" w:space="0" w:color="auto"/>
            </w:tcBorders>
          </w:tcPr>
          <w:p w:rsidR="00000000" w:rsidRDefault="002E0998">
            <w:pPr>
              <w:jc w:val="center"/>
            </w:pPr>
            <w:r>
              <w:t>10,0</w:t>
            </w:r>
          </w:p>
        </w:tc>
        <w:tc>
          <w:tcPr>
            <w:tcW w:w="2106" w:type="dxa"/>
            <w:tcBorders>
              <w:left w:val="nil"/>
              <w:bottom w:val="single" w:sz="6" w:space="0" w:color="auto"/>
            </w:tcBorders>
          </w:tcPr>
          <w:p w:rsidR="00000000" w:rsidRDefault="002E0998">
            <w:pPr>
              <w:jc w:val="center"/>
            </w:pPr>
            <w:r>
              <w:t>22</w:t>
            </w:r>
            <w:r>
              <w:rPr>
                <w:lang w:val="en-US"/>
              </w:rPr>
              <w:t>0</w:t>
            </w:r>
            <w:r>
              <w:t>26</w:t>
            </w:r>
          </w:p>
        </w:tc>
        <w:tc>
          <w:tcPr>
            <w:tcW w:w="2106" w:type="dxa"/>
            <w:tcBorders>
              <w:left w:val="single" w:sz="6" w:space="0" w:color="auto"/>
              <w:bottom w:val="single" w:sz="6" w:space="0" w:color="auto"/>
              <w:right w:val="single" w:sz="6" w:space="0" w:color="auto"/>
            </w:tcBorders>
          </w:tcPr>
          <w:p w:rsidR="00000000" w:rsidRDefault="002E0998">
            <w:pPr>
              <w:jc w:val="center"/>
            </w:pPr>
            <w:r>
              <w:t>0,000</w:t>
            </w:r>
            <w:r>
              <w:rPr>
                <w:lang w:val="en-US"/>
              </w:rPr>
              <w:t>0</w:t>
            </w:r>
            <w:r>
              <w:t>4</w:t>
            </w:r>
            <w:r>
              <w:rPr>
                <w:lang w:val="en-US"/>
              </w:rPr>
              <w:t>5</w:t>
            </w:r>
          </w:p>
        </w:tc>
      </w:tr>
    </w:tbl>
    <w:p w:rsidR="00000000" w:rsidRDefault="002E0998">
      <w:pPr>
        <w:ind w:firstLine="426"/>
        <w:jc w:val="both"/>
      </w:pPr>
    </w:p>
    <w:p w:rsidR="00000000" w:rsidRDefault="002E0998">
      <w:pPr>
        <w:ind w:firstLine="426"/>
        <w:jc w:val="both"/>
      </w:pPr>
    </w:p>
    <w:sectPr w:rsidR="00000000">
      <w:pgSz w:w="12240" w:h="15840"/>
      <w:pgMar w:top="1440" w:right="416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357"/>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0998"/>
    <w:rsid w:val="002E09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21" Type="http://schemas.openxmlformats.org/officeDocument/2006/relationships/image" Target="media/image18.png"/><Relationship Id="rId42" Type="http://schemas.openxmlformats.org/officeDocument/2006/relationships/oleObject" Target="embeddings/oleObject10.bin"/><Relationship Id="rId63" Type="http://schemas.openxmlformats.org/officeDocument/2006/relationships/image" Target="media/image43.png"/><Relationship Id="rId84" Type="http://schemas.openxmlformats.org/officeDocument/2006/relationships/oleObject" Target="embeddings/oleObject22.bin"/><Relationship Id="rId138" Type="http://schemas.openxmlformats.org/officeDocument/2006/relationships/oleObject" Target="embeddings/oleObject46.bin"/><Relationship Id="rId159" Type="http://schemas.openxmlformats.org/officeDocument/2006/relationships/oleObject" Target="embeddings/oleObject56.bin"/><Relationship Id="rId170" Type="http://schemas.openxmlformats.org/officeDocument/2006/relationships/image" Target="media/image106.png"/><Relationship Id="rId191" Type="http://schemas.openxmlformats.org/officeDocument/2006/relationships/oleObject" Target="embeddings/oleObject71.bin"/><Relationship Id="rId205" Type="http://schemas.openxmlformats.org/officeDocument/2006/relationships/oleObject" Target="embeddings/oleObject78.bin"/><Relationship Id="rId226" Type="http://schemas.openxmlformats.org/officeDocument/2006/relationships/image" Target="media/image133.wmf"/><Relationship Id="rId247" Type="http://schemas.openxmlformats.org/officeDocument/2006/relationships/oleObject" Target="embeddings/oleObject101.bin"/><Relationship Id="rId107" Type="http://schemas.openxmlformats.org/officeDocument/2006/relationships/image" Target="media/image74.wmf"/><Relationship Id="rId268" Type="http://schemas.openxmlformats.org/officeDocument/2006/relationships/image" Target="media/image154.wmf"/><Relationship Id="rId11" Type="http://schemas.openxmlformats.org/officeDocument/2006/relationships/image" Target="media/image8.png"/><Relationship Id="rId32" Type="http://schemas.openxmlformats.org/officeDocument/2006/relationships/oleObject" Target="embeddings/oleObject5.bin"/><Relationship Id="rId53" Type="http://schemas.openxmlformats.org/officeDocument/2006/relationships/image" Target="media/image35.wmf"/><Relationship Id="rId74" Type="http://schemas.openxmlformats.org/officeDocument/2006/relationships/image" Target="media/image54.wmf"/><Relationship Id="rId128" Type="http://schemas.openxmlformats.org/officeDocument/2006/relationships/oleObject" Target="embeddings/oleObject41.bin"/><Relationship Id="rId149" Type="http://schemas.openxmlformats.org/officeDocument/2006/relationships/image" Target="media/image96.wmf"/><Relationship Id="rId5" Type="http://schemas.openxmlformats.org/officeDocument/2006/relationships/image" Target="media/image2.png"/><Relationship Id="rId95" Type="http://schemas.openxmlformats.org/officeDocument/2006/relationships/oleObject" Target="embeddings/oleObject26.bin"/><Relationship Id="rId160" Type="http://schemas.openxmlformats.org/officeDocument/2006/relationships/image" Target="media/image101.wmf"/><Relationship Id="rId181" Type="http://schemas.openxmlformats.org/officeDocument/2006/relationships/oleObject" Target="embeddings/oleObject66.bin"/><Relationship Id="rId216" Type="http://schemas.openxmlformats.org/officeDocument/2006/relationships/image" Target="media/image128.wmf"/><Relationship Id="rId237" Type="http://schemas.openxmlformats.org/officeDocument/2006/relationships/oleObject" Target="embeddings/oleObject96.bin"/><Relationship Id="rId258" Type="http://schemas.openxmlformats.org/officeDocument/2006/relationships/image" Target="media/image149.wmf"/><Relationship Id="rId279" Type="http://schemas.openxmlformats.org/officeDocument/2006/relationships/theme" Target="theme/theme1.xml"/><Relationship Id="rId22" Type="http://schemas.openxmlformats.org/officeDocument/2006/relationships/image" Target="media/image19.wmf"/><Relationship Id="rId43" Type="http://schemas.openxmlformats.org/officeDocument/2006/relationships/image" Target="media/image30.wmf"/><Relationship Id="rId64" Type="http://schemas.openxmlformats.org/officeDocument/2006/relationships/image" Target="media/image44.png"/><Relationship Id="rId118" Type="http://schemas.openxmlformats.org/officeDocument/2006/relationships/oleObject" Target="embeddings/oleObject36.bin"/><Relationship Id="rId139" Type="http://schemas.openxmlformats.org/officeDocument/2006/relationships/image" Target="media/image90.png"/><Relationship Id="rId85" Type="http://schemas.openxmlformats.org/officeDocument/2006/relationships/image" Target="media/image60.wmf"/><Relationship Id="rId150" Type="http://schemas.openxmlformats.org/officeDocument/2006/relationships/oleObject" Target="embeddings/oleObject51.bin"/><Relationship Id="rId171" Type="http://schemas.openxmlformats.org/officeDocument/2006/relationships/image" Target="media/image107.png"/><Relationship Id="rId192" Type="http://schemas.openxmlformats.org/officeDocument/2006/relationships/image" Target="media/image118.wmf"/><Relationship Id="rId206" Type="http://schemas.openxmlformats.org/officeDocument/2006/relationships/oleObject" Target="embeddings/oleObject79.bin"/><Relationship Id="rId227" Type="http://schemas.openxmlformats.org/officeDocument/2006/relationships/oleObject" Target="embeddings/oleObject91.bin"/><Relationship Id="rId248" Type="http://schemas.openxmlformats.org/officeDocument/2006/relationships/image" Target="media/image144.wmf"/><Relationship Id="rId269" Type="http://schemas.openxmlformats.org/officeDocument/2006/relationships/oleObject" Target="embeddings/oleObject112.bin"/><Relationship Id="rId12" Type="http://schemas.openxmlformats.org/officeDocument/2006/relationships/image" Target="media/image9.png"/><Relationship Id="rId33" Type="http://schemas.openxmlformats.org/officeDocument/2006/relationships/image" Target="media/image25.wmf"/><Relationship Id="rId108" Type="http://schemas.openxmlformats.org/officeDocument/2006/relationships/oleObject" Target="embeddings/oleObject31.bin"/><Relationship Id="rId129" Type="http://schemas.openxmlformats.org/officeDocument/2006/relationships/image" Target="media/image85.wmf"/><Relationship Id="rId54" Type="http://schemas.openxmlformats.org/officeDocument/2006/relationships/oleObject" Target="embeddings/oleObject16.bin"/><Relationship Id="rId75" Type="http://schemas.openxmlformats.org/officeDocument/2006/relationships/oleObject" Target="embeddings/oleObject18.bin"/><Relationship Id="rId96" Type="http://schemas.openxmlformats.org/officeDocument/2006/relationships/image" Target="media/image67.wmf"/><Relationship Id="rId140" Type="http://schemas.openxmlformats.org/officeDocument/2006/relationships/image" Target="media/image91.wmf"/><Relationship Id="rId161" Type="http://schemas.openxmlformats.org/officeDocument/2006/relationships/oleObject" Target="embeddings/oleObject57.bin"/><Relationship Id="rId182" Type="http://schemas.openxmlformats.org/officeDocument/2006/relationships/image" Target="media/image113.wmf"/><Relationship Id="rId217" Type="http://schemas.openxmlformats.org/officeDocument/2006/relationships/oleObject" Target="embeddings/oleObject86.bin"/><Relationship Id="rId6" Type="http://schemas.openxmlformats.org/officeDocument/2006/relationships/image" Target="media/image3.png"/><Relationship Id="rId238" Type="http://schemas.openxmlformats.org/officeDocument/2006/relationships/image" Target="media/image139.wmf"/><Relationship Id="rId259" Type="http://schemas.openxmlformats.org/officeDocument/2006/relationships/oleObject" Target="embeddings/oleObject107.bin"/><Relationship Id="rId23" Type="http://schemas.openxmlformats.org/officeDocument/2006/relationships/oleObject" Target="embeddings/oleObject1.bin"/><Relationship Id="rId119" Type="http://schemas.openxmlformats.org/officeDocument/2006/relationships/image" Target="media/image80.wmf"/><Relationship Id="rId270" Type="http://schemas.openxmlformats.org/officeDocument/2006/relationships/image" Target="media/image155.wmf"/><Relationship Id="rId44" Type="http://schemas.openxmlformats.org/officeDocument/2006/relationships/oleObject" Target="embeddings/oleObject11.bin"/><Relationship Id="rId65" Type="http://schemas.openxmlformats.org/officeDocument/2006/relationships/image" Target="media/image45.png"/><Relationship Id="rId86" Type="http://schemas.openxmlformats.org/officeDocument/2006/relationships/oleObject" Target="embeddings/oleObject23.bin"/><Relationship Id="rId130" Type="http://schemas.openxmlformats.org/officeDocument/2006/relationships/oleObject" Target="embeddings/oleObject42.bin"/><Relationship Id="rId151" Type="http://schemas.openxmlformats.org/officeDocument/2006/relationships/image" Target="media/image97.wmf"/><Relationship Id="rId172" Type="http://schemas.openxmlformats.org/officeDocument/2006/relationships/image" Target="media/image108.wmf"/><Relationship Id="rId193" Type="http://schemas.openxmlformats.org/officeDocument/2006/relationships/oleObject" Target="embeddings/oleObject72.bin"/><Relationship Id="rId202" Type="http://schemas.openxmlformats.org/officeDocument/2006/relationships/image" Target="media/image123.wmf"/><Relationship Id="rId207" Type="http://schemas.openxmlformats.org/officeDocument/2006/relationships/oleObject" Target="embeddings/oleObject80.bin"/><Relationship Id="rId223" Type="http://schemas.openxmlformats.org/officeDocument/2006/relationships/oleObject" Target="embeddings/oleObject89.bin"/><Relationship Id="rId228" Type="http://schemas.openxmlformats.org/officeDocument/2006/relationships/image" Target="media/image134.wmf"/><Relationship Id="rId244" Type="http://schemas.openxmlformats.org/officeDocument/2006/relationships/image" Target="media/image142.wmf"/><Relationship Id="rId249" Type="http://schemas.openxmlformats.org/officeDocument/2006/relationships/oleObject" Target="embeddings/oleObject102.bin"/><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28.wmf"/><Relationship Id="rId109" Type="http://schemas.openxmlformats.org/officeDocument/2006/relationships/image" Target="media/image75.wmf"/><Relationship Id="rId260" Type="http://schemas.openxmlformats.org/officeDocument/2006/relationships/image" Target="media/image150.wmf"/><Relationship Id="rId265" Type="http://schemas.openxmlformats.org/officeDocument/2006/relationships/oleObject" Target="embeddings/oleObject110.bin"/><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6.wmf"/><Relationship Id="rId76" Type="http://schemas.openxmlformats.org/officeDocument/2006/relationships/image" Target="media/image55.png"/><Relationship Id="rId97" Type="http://schemas.openxmlformats.org/officeDocument/2006/relationships/oleObject" Target="embeddings/oleObject27.bin"/><Relationship Id="rId104" Type="http://schemas.openxmlformats.org/officeDocument/2006/relationships/image" Target="media/image72.png"/><Relationship Id="rId120" Type="http://schemas.openxmlformats.org/officeDocument/2006/relationships/oleObject" Target="embeddings/oleObject37.bin"/><Relationship Id="rId125" Type="http://schemas.openxmlformats.org/officeDocument/2006/relationships/image" Target="media/image83.wmf"/><Relationship Id="rId141" Type="http://schemas.openxmlformats.org/officeDocument/2006/relationships/oleObject" Target="embeddings/oleObject47.bin"/><Relationship Id="rId146" Type="http://schemas.openxmlformats.org/officeDocument/2006/relationships/image" Target="media/image94.png"/><Relationship Id="rId167" Type="http://schemas.openxmlformats.org/officeDocument/2006/relationships/oleObject" Target="embeddings/oleObject60.bin"/><Relationship Id="rId188" Type="http://schemas.openxmlformats.org/officeDocument/2006/relationships/image" Target="media/image116.wmf"/><Relationship Id="rId7" Type="http://schemas.openxmlformats.org/officeDocument/2006/relationships/image" Target="media/image4.png"/><Relationship Id="rId71" Type="http://schemas.openxmlformats.org/officeDocument/2006/relationships/image" Target="media/image51.png"/><Relationship Id="rId92" Type="http://schemas.openxmlformats.org/officeDocument/2006/relationships/image" Target="media/image65.wmf"/><Relationship Id="rId162" Type="http://schemas.openxmlformats.org/officeDocument/2006/relationships/image" Target="media/image102.wmf"/><Relationship Id="rId183" Type="http://schemas.openxmlformats.org/officeDocument/2006/relationships/oleObject" Target="embeddings/oleObject67.bin"/><Relationship Id="rId213" Type="http://schemas.openxmlformats.org/officeDocument/2006/relationships/oleObject" Target="embeddings/oleObject84.bin"/><Relationship Id="rId218" Type="http://schemas.openxmlformats.org/officeDocument/2006/relationships/image" Target="media/image129.wmf"/><Relationship Id="rId234" Type="http://schemas.openxmlformats.org/officeDocument/2006/relationships/image" Target="media/image137.wmf"/><Relationship Id="rId239" Type="http://schemas.openxmlformats.org/officeDocument/2006/relationships/oleObject" Target="embeddings/oleObject97.bin"/><Relationship Id="rId2" Type="http://schemas.openxmlformats.org/officeDocument/2006/relationships/settings" Target="settings.xml"/><Relationship Id="rId29" Type="http://schemas.openxmlformats.org/officeDocument/2006/relationships/image" Target="media/image23.wmf"/><Relationship Id="rId250" Type="http://schemas.openxmlformats.org/officeDocument/2006/relationships/image" Target="media/image145.wmf"/><Relationship Id="rId255" Type="http://schemas.openxmlformats.org/officeDocument/2006/relationships/oleObject" Target="embeddings/oleObject105.bin"/><Relationship Id="rId271" Type="http://schemas.openxmlformats.org/officeDocument/2006/relationships/oleObject" Target="embeddings/oleObject113.bin"/><Relationship Id="rId276" Type="http://schemas.openxmlformats.org/officeDocument/2006/relationships/image" Target="media/image158.wmf"/><Relationship Id="rId24" Type="http://schemas.openxmlformats.org/officeDocument/2006/relationships/image" Target="media/image20.png"/><Relationship Id="rId40" Type="http://schemas.openxmlformats.org/officeDocument/2006/relationships/oleObject" Target="embeddings/oleObject9.bin"/><Relationship Id="rId45" Type="http://schemas.openxmlformats.org/officeDocument/2006/relationships/image" Target="media/image31.wmf"/><Relationship Id="rId66" Type="http://schemas.openxmlformats.org/officeDocument/2006/relationships/image" Target="media/image46.png"/><Relationship Id="rId87" Type="http://schemas.openxmlformats.org/officeDocument/2006/relationships/image" Target="media/image61.png"/><Relationship Id="rId110" Type="http://schemas.openxmlformats.org/officeDocument/2006/relationships/oleObject" Target="embeddings/oleObject32.bin"/><Relationship Id="rId115" Type="http://schemas.openxmlformats.org/officeDocument/2006/relationships/image" Target="media/image78.wmf"/><Relationship Id="rId131" Type="http://schemas.openxmlformats.org/officeDocument/2006/relationships/image" Target="media/image86.wmf"/><Relationship Id="rId136" Type="http://schemas.openxmlformats.org/officeDocument/2006/relationships/oleObject" Target="embeddings/oleObject45.bin"/><Relationship Id="rId157" Type="http://schemas.openxmlformats.org/officeDocument/2006/relationships/oleObject" Target="embeddings/oleObject55.bin"/><Relationship Id="rId178" Type="http://schemas.openxmlformats.org/officeDocument/2006/relationships/image" Target="media/image111.wmf"/><Relationship Id="rId61" Type="http://schemas.openxmlformats.org/officeDocument/2006/relationships/image" Target="media/image41.png"/><Relationship Id="rId82" Type="http://schemas.openxmlformats.org/officeDocument/2006/relationships/oleObject" Target="embeddings/oleObject21.bin"/><Relationship Id="rId152" Type="http://schemas.openxmlformats.org/officeDocument/2006/relationships/oleObject" Target="embeddings/oleObject52.bin"/><Relationship Id="rId173" Type="http://schemas.openxmlformats.org/officeDocument/2006/relationships/oleObject" Target="embeddings/oleObject62.bin"/><Relationship Id="rId194" Type="http://schemas.openxmlformats.org/officeDocument/2006/relationships/image" Target="media/image119.wmf"/><Relationship Id="rId199" Type="http://schemas.openxmlformats.org/officeDocument/2006/relationships/oleObject" Target="embeddings/oleObject75.bin"/><Relationship Id="rId203" Type="http://schemas.openxmlformats.org/officeDocument/2006/relationships/oleObject" Target="embeddings/oleObject77.bin"/><Relationship Id="rId208" Type="http://schemas.openxmlformats.org/officeDocument/2006/relationships/oleObject" Target="embeddings/oleObject81.bin"/><Relationship Id="rId229" Type="http://schemas.openxmlformats.org/officeDocument/2006/relationships/oleObject" Target="embeddings/oleObject92.bin"/><Relationship Id="rId19" Type="http://schemas.openxmlformats.org/officeDocument/2006/relationships/image" Target="media/image16.png"/><Relationship Id="rId224" Type="http://schemas.openxmlformats.org/officeDocument/2006/relationships/image" Target="media/image132.wmf"/><Relationship Id="rId240" Type="http://schemas.openxmlformats.org/officeDocument/2006/relationships/image" Target="media/image140.wmf"/><Relationship Id="rId245" Type="http://schemas.openxmlformats.org/officeDocument/2006/relationships/oleObject" Target="embeddings/oleObject100.bin"/><Relationship Id="rId261" Type="http://schemas.openxmlformats.org/officeDocument/2006/relationships/oleObject" Target="embeddings/oleObject108.bin"/><Relationship Id="rId266" Type="http://schemas.openxmlformats.org/officeDocument/2006/relationships/image" Target="media/image153.wmf"/><Relationship Id="rId14" Type="http://schemas.openxmlformats.org/officeDocument/2006/relationships/image" Target="media/image11.png"/><Relationship Id="rId30" Type="http://schemas.openxmlformats.org/officeDocument/2006/relationships/oleObject" Target="embeddings/oleObject4.bin"/><Relationship Id="rId35" Type="http://schemas.openxmlformats.org/officeDocument/2006/relationships/image" Target="media/image26.wmf"/><Relationship Id="rId56" Type="http://schemas.openxmlformats.org/officeDocument/2006/relationships/oleObject" Target="embeddings/oleObject17.bin"/><Relationship Id="rId77" Type="http://schemas.openxmlformats.org/officeDocument/2006/relationships/image" Target="media/image56.wmf"/><Relationship Id="rId100" Type="http://schemas.openxmlformats.org/officeDocument/2006/relationships/image" Target="media/image69.wmf"/><Relationship Id="rId105" Type="http://schemas.openxmlformats.org/officeDocument/2006/relationships/image" Target="media/image73.wmf"/><Relationship Id="rId126" Type="http://schemas.openxmlformats.org/officeDocument/2006/relationships/oleObject" Target="embeddings/oleObject40.bin"/><Relationship Id="rId147" Type="http://schemas.openxmlformats.org/officeDocument/2006/relationships/image" Target="media/image95.wmf"/><Relationship Id="rId168" Type="http://schemas.openxmlformats.org/officeDocument/2006/relationships/image" Target="media/image105.wmf"/><Relationship Id="rId8" Type="http://schemas.openxmlformats.org/officeDocument/2006/relationships/image" Target="media/image5.png"/><Relationship Id="rId51" Type="http://schemas.openxmlformats.org/officeDocument/2006/relationships/image" Target="media/image34.wmf"/><Relationship Id="rId72" Type="http://schemas.openxmlformats.org/officeDocument/2006/relationships/image" Target="media/image52.png"/><Relationship Id="rId93" Type="http://schemas.openxmlformats.org/officeDocument/2006/relationships/oleObject" Target="embeddings/oleObject25.bin"/><Relationship Id="rId98" Type="http://schemas.openxmlformats.org/officeDocument/2006/relationships/image" Target="media/image68.wmf"/><Relationship Id="rId121" Type="http://schemas.openxmlformats.org/officeDocument/2006/relationships/image" Target="media/image81.wmf"/><Relationship Id="rId142" Type="http://schemas.openxmlformats.org/officeDocument/2006/relationships/image" Target="media/image92.png"/><Relationship Id="rId163" Type="http://schemas.openxmlformats.org/officeDocument/2006/relationships/oleObject" Target="embeddings/oleObject58.bin"/><Relationship Id="rId184" Type="http://schemas.openxmlformats.org/officeDocument/2006/relationships/image" Target="media/image114.wmf"/><Relationship Id="rId189" Type="http://schemas.openxmlformats.org/officeDocument/2006/relationships/oleObject" Target="embeddings/oleObject70.bin"/><Relationship Id="rId219" Type="http://schemas.openxmlformats.org/officeDocument/2006/relationships/oleObject" Target="embeddings/oleObject87.bin"/><Relationship Id="rId3" Type="http://schemas.openxmlformats.org/officeDocument/2006/relationships/webSettings" Target="webSettings.xml"/><Relationship Id="rId214" Type="http://schemas.openxmlformats.org/officeDocument/2006/relationships/image" Target="media/image127.wmf"/><Relationship Id="rId230" Type="http://schemas.openxmlformats.org/officeDocument/2006/relationships/image" Target="media/image135.wmf"/><Relationship Id="rId235" Type="http://schemas.openxmlformats.org/officeDocument/2006/relationships/oleObject" Target="embeddings/oleObject95.bin"/><Relationship Id="rId251" Type="http://schemas.openxmlformats.org/officeDocument/2006/relationships/oleObject" Target="embeddings/oleObject103.bin"/><Relationship Id="rId256" Type="http://schemas.openxmlformats.org/officeDocument/2006/relationships/image" Target="media/image148.wmf"/><Relationship Id="rId277" Type="http://schemas.openxmlformats.org/officeDocument/2006/relationships/oleObject" Target="embeddings/oleObject116.bin"/><Relationship Id="rId25" Type="http://schemas.openxmlformats.org/officeDocument/2006/relationships/image" Target="media/image21.wmf"/><Relationship Id="rId46" Type="http://schemas.openxmlformats.org/officeDocument/2006/relationships/oleObject" Target="embeddings/oleObject12.bin"/><Relationship Id="rId67" Type="http://schemas.openxmlformats.org/officeDocument/2006/relationships/image" Target="media/image47.png"/><Relationship Id="rId116" Type="http://schemas.openxmlformats.org/officeDocument/2006/relationships/oleObject" Target="embeddings/oleObject35.bin"/><Relationship Id="rId137" Type="http://schemas.openxmlformats.org/officeDocument/2006/relationships/image" Target="media/image89.wmf"/><Relationship Id="rId158" Type="http://schemas.openxmlformats.org/officeDocument/2006/relationships/image" Target="media/image100.wmf"/><Relationship Id="rId272" Type="http://schemas.openxmlformats.org/officeDocument/2006/relationships/image" Target="media/image156.wmf"/><Relationship Id="rId20" Type="http://schemas.openxmlformats.org/officeDocument/2006/relationships/image" Target="media/image17.png"/><Relationship Id="rId41" Type="http://schemas.openxmlformats.org/officeDocument/2006/relationships/image" Target="media/image29.wmf"/><Relationship Id="rId62" Type="http://schemas.openxmlformats.org/officeDocument/2006/relationships/image" Target="media/image42.png"/><Relationship Id="rId83" Type="http://schemas.openxmlformats.org/officeDocument/2006/relationships/image" Target="media/image59.wmf"/><Relationship Id="rId88" Type="http://schemas.openxmlformats.org/officeDocument/2006/relationships/image" Target="media/image62.png"/><Relationship Id="rId111" Type="http://schemas.openxmlformats.org/officeDocument/2006/relationships/image" Target="media/image76.wmf"/><Relationship Id="rId132" Type="http://schemas.openxmlformats.org/officeDocument/2006/relationships/oleObject" Target="embeddings/oleObject43.bin"/><Relationship Id="rId153" Type="http://schemas.openxmlformats.org/officeDocument/2006/relationships/image" Target="media/image98.wmf"/><Relationship Id="rId174" Type="http://schemas.openxmlformats.org/officeDocument/2006/relationships/image" Target="media/image109.wmf"/><Relationship Id="rId179" Type="http://schemas.openxmlformats.org/officeDocument/2006/relationships/oleObject" Target="embeddings/oleObject65.bin"/><Relationship Id="rId195" Type="http://schemas.openxmlformats.org/officeDocument/2006/relationships/oleObject" Target="embeddings/oleObject73.bin"/><Relationship Id="rId209" Type="http://schemas.openxmlformats.org/officeDocument/2006/relationships/image" Target="media/image125.wmf"/><Relationship Id="rId190" Type="http://schemas.openxmlformats.org/officeDocument/2006/relationships/image" Target="media/image117.wmf"/><Relationship Id="rId204" Type="http://schemas.openxmlformats.org/officeDocument/2006/relationships/image" Target="media/image124.wmf"/><Relationship Id="rId220" Type="http://schemas.openxmlformats.org/officeDocument/2006/relationships/image" Target="media/image130.wmf"/><Relationship Id="rId225" Type="http://schemas.openxmlformats.org/officeDocument/2006/relationships/oleObject" Target="embeddings/oleObject90.bin"/><Relationship Id="rId241" Type="http://schemas.openxmlformats.org/officeDocument/2006/relationships/oleObject" Target="embeddings/oleObject98.bin"/><Relationship Id="rId246" Type="http://schemas.openxmlformats.org/officeDocument/2006/relationships/image" Target="media/image143.wmf"/><Relationship Id="rId267" Type="http://schemas.openxmlformats.org/officeDocument/2006/relationships/oleObject" Target="embeddings/oleObject111.bin"/><Relationship Id="rId15" Type="http://schemas.openxmlformats.org/officeDocument/2006/relationships/image" Target="media/image12.png"/><Relationship Id="rId36" Type="http://schemas.openxmlformats.org/officeDocument/2006/relationships/oleObject" Target="embeddings/oleObject7.bin"/><Relationship Id="rId57" Type="http://schemas.openxmlformats.org/officeDocument/2006/relationships/image" Target="media/image37.png"/><Relationship Id="rId106" Type="http://schemas.openxmlformats.org/officeDocument/2006/relationships/oleObject" Target="embeddings/oleObject30.bin"/><Relationship Id="rId127" Type="http://schemas.openxmlformats.org/officeDocument/2006/relationships/image" Target="media/image84.wmf"/><Relationship Id="rId262" Type="http://schemas.openxmlformats.org/officeDocument/2006/relationships/image" Target="media/image151.wmf"/><Relationship Id="rId10" Type="http://schemas.openxmlformats.org/officeDocument/2006/relationships/image" Target="media/image7.png"/><Relationship Id="rId31" Type="http://schemas.openxmlformats.org/officeDocument/2006/relationships/image" Target="media/image24.wmf"/><Relationship Id="rId52" Type="http://schemas.openxmlformats.org/officeDocument/2006/relationships/oleObject" Target="embeddings/oleObject15.bin"/><Relationship Id="rId73" Type="http://schemas.openxmlformats.org/officeDocument/2006/relationships/image" Target="media/image53.png"/><Relationship Id="rId78" Type="http://schemas.openxmlformats.org/officeDocument/2006/relationships/oleObject" Target="embeddings/oleObject19.bin"/><Relationship Id="rId94" Type="http://schemas.openxmlformats.org/officeDocument/2006/relationships/image" Target="media/image66.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oleObject" Target="embeddings/oleObject38.bin"/><Relationship Id="rId143" Type="http://schemas.openxmlformats.org/officeDocument/2006/relationships/oleObject" Target="embeddings/oleObject48.bin"/><Relationship Id="rId148" Type="http://schemas.openxmlformats.org/officeDocument/2006/relationships/oleObject" Target="embeddings/oleObject50.bin"/><Relationship Id="rId164" Type="http://schemas.openxmlformats.org/officeDocument/2006/relationships/image" Target="media/image103.wmf"/><Relationship Id="rId169" Type="http://schemas.openxmlformats.org/officeDocument/2006/relationships/oleObject" Target="embeddings/oleObject61.bin"/><Relationship Id="rId185" Type="http://schemas.openxmlformats.org/officeDocument/2006/relationships/oleObject" Target="embeddings/oleObject68.bin"/><Relationship Id="rId4" Type="http://schemas.openxmlformats.org/officeDocument/2006/relationships/image" Target="media/image1.png"/><Relationship Id="rId9" Type="http://schemas.openxmlformats.org/officeDocument/2006/relationships/image" Target="media/image6.png"/><Relationship Id="rId180" Type="http://schemas.openxmlformats.org/officeDocument/2006/relationships/image" Target="media/image112.wmf"/><Relationship Id="rId210" Type="http://schemas.openxmlformats.org/officeDocument/2006/relationships/oleObject" Target="embeddings/oleObject82.bin"/><Relationship Id="rId215" Type="http://schemas.openxmlformats.org/officeDocument/2006/relationships/oleObject" Target="embeddings/oleObject85.bin"/><Relationship Id="rId236" Type="http://schemas.openxmlformats.org/officeDocument/2006/relationships/image" Target="media/image138.wmf"/><Relationship Id="rId257" Type="http://schemas.openxmlformats.org/officeDocument/2006/relationships/oleObject" Target="embeddings/oleObject106.bin"/><Relationship Id="rId278" Type="http://schemas.openxmlformats.org/officeDocument/2006/relationships/fontTable" Target="fontTable.xml"/><Relationship Id="rId26" Type="http://schemas.openxmlformats.org/officeDocument/2006/relationships/oleObject" Target="embeddings/oleObject2.bin"/><Relationship Id="rId231" Type="http://schemas.openxmlformats.org/officeDocument/2006/relationships/oleObject" Target="embeddings/oleObject93.bin"/><Relationship Id="rId252" Type="http://schemas.openxmlformats.org/officeDocument/2006/relationships/image" Target="media/image146.wmf"/><Relationship Id="rId273" Type="http://schemas.openxmlformats.org/officeDocument/2006/relationships/oleObject" Target="embeddings/oleObject114.bin"/><Relationship Id="rId47" Type="http://schemas.openxmlformats.org/officeDocument/2006/relationships/image" Target="media/image32.wmf"/><Relationship Id="rId68" Type="http://schemas.openxmlformats.org/officeDocument/2006/relationships/image" Target="media/image48.png"/><Relationship Id="rId89" Type="http://schemas.openxmlformats.org/officeDocument/2006/relationships/image" Target="media/image63.png"/><Relationship Id="rId112" Type="http://schemas.openxmlformats.org/officeDocument/2006/relationships/oleObject" Target="embeddings/oleObject33.bin"/><Relationship Id="rId133" Type="http://schemas.openxmlformats.org/officeDocument/2006/relationships/image" Target="media/image87.wmf"/><Relationship Id="rId154" Type="http://schemas.openxmlformats.org/officeDocument/2006/relationships/oleObject" Target="embeddings/oleObject53.bin"/><Relationship Id="rId175" Type="http://schemas.openxmlformats.org/officeDocument/2006/relationships/oleObject" Target="embeddings/oleObject63.bin"/><Relationship Id="rId196" Type="http://schemas.openxmlformats.org/officeDocument/2006/relationships/image" Target="media/image120.wmf"/><Relationship Id="rId200" Type="http://schemas.openxmlformats.org/officeDocument/2006/relationships/image" Target="media/image122.wmf"/><Relationship Id="rId16" Type="http://schemas.openxmlformats.org/officeDocument/2006/relationships/image" Target="media/image13.png"/><Relationship Id="rId221" Type="http://schemas.openxmlformats.org/officeDocument/2006/relationships/oleObject" Target="embeddings/oleObject88.bin"/><Relationship Id="rId242" Type="http://schemas.openxmlformats.org/officeDocument/2006/relationships/image" Target="media/image141.wmf"/><Relationship Id="rId263" Type="http://schemas.openxmlformats.org/officeDocument/2006/relationships/oleObject" Target="embeddings/oleObject109.bin"/><Relationship Id="rId37" Type="http://schemas.openxmlformats.org/officeDocument/2006/relationships/image" Target="media/image27.wmf"/><Relationship Id="rId58" Type="http://schemas.openxmlformats.org/officeDocument/2006/relationships/image" Target="media/image38.png"/><Relationship Id="rId79" Type="http://schemas.openxmlformats.org/officeDocument/2006/relationships/image" Target="media/image57.wmf"/><Relationship Id="rId102" Type="http://schemas.openxmlformats.org/officeDocument/2006/relationships/image" Target="media/image70.png"/><Relationship Id="rId123" Type="http://schemas.openxmlformats.org/officeDocument/2006/relationships/image" Target="media/image82.wmf"/><Relationship Id="rId144" Type="http://schemas.openxmlformats.org/officeDocument/2006/relationships/image" Target="media/image93.wmf"/><Relationship Id="rId90" Type="http://schemas.openxmlformats.org/officeDocument/2006/relationships/image" Target="media/image64.wmf"/><Relationship Id="rId165" Type="http://schemas.openxmlformats.org/officeDocument/2006/relationships/oleObject" Target="embeddings/oleObject59.bin"/><Relationship Id="rId186" Type="http://schemas.openxmlformats.org/officeDocument/2006/relationships/image" Target="media/image115.wmf"/><Relationship Id="rId211" Type="http://schemas.openxmlformats.org/officeDocument/2006/relationships/oleObject" Target="embeddings/oleObject83.bin"/><Relationship Id="rId232" Type="http://schemas.openxmlformats.org/officeDocument/2006/relationships/image" Target="media/image136.wmf"/><Relationship Id="rId253" Type="http://schemas.openxmlformats.org/officeDocument/2006/relationships/oleObject" Target="embeddings/oleObject104.bin"/><Relationship Id="rId274" Type="http://schemas.openxmlformats.org/officeDocument/2006/relationships/image" Target="media/image157.wmf"/><Relationship Id="rId27" Type="http://schemas.openxmlformats.org/officeDocument/2006/relationships/image" Target="media/image22.wmf"/><Relationship Id="rId48" Type="http://schemas.openxmlformats.org/officeDocument/2006/relationships/oleObject" Target="embeddings/oleObject13.bin"/><Relationship Id="rId69" Type="http://schemas.openxmlformats.org/officeDocument/2006/relationships/image" Target="media/image49.png"/><Relationship Id="rId113" Type="http://schemas.openxmlformats.org/officeDocument/2006/relationships/image" Target="media/image77.wmf"/><Relationship Id="rId134" Type="http://schemas.openxmlformats.org/officeDocument/2006/relationships/oleObject" Target="embeddings/oleObject44.bin"/><Relationship Id="rId80" Type="http://schemas.openxmlformats.org/officeDocument/2006/relationships/oleObject" Target="embeddings/oleObject20.bin"/><Relationship Id="rId155" Type="http://schemas.openxmlformats.org/officeDocument/2006/relationships/image" Target="media/image99.wmf"/><Relationship Id="rId176" Type="http://schemas.openxmlformats.org/officeDocument/2006/relationships/image" Target="media/image110.wmf"/><Relationship Id="rId197" Type="http://schemas.openxmlformats.org/officeDocument/2006/relationships/oleObject" Target="embeddings/oleObject74.bin"/><Relationship Id="rId201" Type="http://schemas.openxmlformats.org/officeDocument/2006/relationships/oleObject" Target="embeddings/oleObject76.bin"/><Relationship Id="rId222" Type="http://schemas.openxmlformats.org/officeDocument/2006/relationships/image" Target="media/image131.wmf"/><Relationship Id="rId243" Type="http://schemas.openxmlformats.org/officeDocument/2006/relationships/oleObject" Target="embeddings/oleObject99.bin"/><Relationship Id="rId264" Type="http://schemas.openxmlformats.org/officeDocument/2006/relationships/image" Target="media/image152.wmf"/><Relationship Id="rId17" Type="http://schemas.openxmlformats.org/officeDocument/2006/relationships/image" Target="media/image14.png"/><Relationship Id="rId38" Type="http://schemas.openxmlformats.org/officeDocument/2006/relationships/oleObject" Target="embeddings/oleObject8.bin"/><Relationship Id="rId59" Type="http://schemas.openxmlformats.org/officeDocument/2006/relationships/image" Target="media/image39.png"/><Relationship Id="rId103" Type="http://schemas.openxmlformats.org/officeDocument/2006/relationships/image" Target="media/image71.png"/><Relationship Id="rId124" Type="http://schemas.openxmlformats.org/officeDocument/2006/relationships/oleObject" Target="embeddings/oleObject39.bin"/><Relationship Id="rId70" Type="http://schemas.openxmlformats.org/officeDocument/2006/relationships/image" Target="media/image50.png"/><Relationship Id="rId91" Type="http://schemas.openxmlformats.org/officeDocument/2006/relationships/oleObject" Target="embeddings/oleObject24.bin"/><Relationship Id="rId145" Type="http://schemas.openxmlformats.org/officeDocument/2006/relationships/oleObject" Target="embeddings/oleObject49.bin"/><Relationship Id="rId166" Type="http://schemas.openxmlformats.org/officeDocument/2006/relationships/image" Target="media/image104.wmf"/><Relationship Id="rId187" Type="http://schemas.openxmlformats.org/officeDocument/2006/relationships/oleObject" Target="embeddings/oleObject69.bin"/><Relationship Id="rId1" Type="http://schemas.openxmlformats.org/officeDocument/2006/relationships/styles" Target="styles.xml"/><Relationship Id="rId212" Type="http://schemas.openxmlformats.org/officeDocument/2006/relationships/image" Target="media/image126.wmf"/><Relationship Id="rId233" Type="http://schemas.openxmlformats.org/officeDocument/2006/relationships/oleObject" Target="embeddings/oleObject94.bin"/><Relationship Id="rId254" Type="http://schemas.openxmlformats.org/officeDocument/2006/relationships/image" Target="media/image147.wmf"/><Relationship Id="rId28" Type="http://schemas.openxmlformats.org/officeDocument/2006/relationships/oleObject" Target="embeddings/oleObject3.bin"/><Relationship Id="rId49" Type="http://schemas.openxmlformats.org/officeDocument/2006/relationships/image" Target="media/image33.wmf"/><Relationship Id="rId114" Type="http://schemas.openxmlformats.org/officeDocument/2006/relationships/oleObject" Target="embeddings/oleObject34.bin"/><Relationship Id="rId275" Type="http://schemas.openxmlformats.org/officeDocument/2006/relationships/oleObject" Target="embeddings/oleObject115.bin"/><Relationship Id="rId60" Type="http://schemas.openxmlformats.org/officeDocument/2006/relationships/image" Target="media/image40.png"/><Relationship Id="rId81" Type="http://schemas.openxmlformats.org/officeDocument/2006/relationships/image" Target="media/image58.wmf"/><Relationship Id="rId135" Type="http://schemas.openxmlformats.org/officeDocument/2006/relationships/image" Target="media/image88.wmf"/><Relationship Id="rId156" Type="http://schemas.openxmlformats.org/officeDocument/2006/relationships/oleObject" Target="embeddings/oleObject54.bin"/><Relationship Id="rId177" Type="http://schemas.openxmlformats.org/officeDocument/2006/relationships/oleObject" Target="embeddings/oleObject64.bin"/><Relationship Id="rId198" Type="http://schemas.openxmlformats.org/officeDocument/2006/relationships/image" Target="media/image1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13596</Words>
  <Characters>77502</Characters>
  <Application>Microsoft Office Word</Application>
  <DocSecurity>0</DocSecurity>
  <Lines>645</Lines>
  <Paragraphs>181</Paragraphs>
  <ScaleCrop>false</ScaleCrop>
  <Company>СНИиП</Company>
  <LinksUpToDate>false</LinksUpToDate>
  <CharactersWithSpaces>90917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 510-78</dc:title>
  <dc:subject/>
  <dc:creator>Благий Андрей Владимирович</dc:creator>
  <cp:keywords/>
  <dc:description/>
  <cp:lastModifiedBy>Parhomeiai</cp:lastModifiedBy>
  <cp:revision>2</cp:revision>
  <cp:lastPrinted>1601-01-01T00:00:00Z</cp:lastPrinted>
  <dcterms:created xsi:type="dcterms:W3CDTF">2013-04-11T12:00:00Z</dcterms:created>
  <dcterms:modified xsi:type="dcterms:W3CDTF">2013-04-11T12:00:00Z</dcterms:modified>
</cp:coreProperties>
</file>