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4923">
      <w:pPr>
        <w:jc w:val="center"/>
      </w:pPr>
      <w:bookmarkStart w:id="0" w:name="_GoBack"/>
      <w:bookmarkEnd w:id="0"/>
      <w:r>
        <w:t xml:space="preserve">Государственный комитет Совета Министров СССР </w:t>
      </w:r>
    </w:p>
    <w:p w:rsidR="00000000" w:rsidRDefault="002F4923">
      <w:pPr>
        <w:jc w:val="center"/>
      </w:pPr>
      <w:r>
        <w:t xml:space="preserve">по делам строительства </w:t>
      </w:r>
    </w:p>
    <w:p w:rsidR="00000000" w:rsidRDefault="002F4923">
      <w:pPr>
        <w:jc w:val="center"/>
      </w:pPr>
      <w:r>
        <w:t>(Госстрой СССР)</w:t>
      </w:r>
    </w:p>
    <w:p w:rsidR="00000000" w:rsidRDefault="002F4923">
      <w:pPr>
        <w:jc w:val="center"/>
      </w:pPr>
    </w:p>
    <w:p w:rsidR="00000000" w:rsidRDefault="002F4923">
      <w:pPr>
        <w:jc w:val="center"/>
      </w:pPr>
      <w:r>
        <w:t xml:space="preserve">НОРМЫ </w:t>
      </w:r>
    </w:p>
    <w:p w:rsidR="00000000" w:rsidRDefault="002F4923">
      <w:pPr>
        <w:jc w:val="center"/>
      </w:pPr>
      <w:r>
        <w:t>ОТВОДА ЗЕМЕЛЬ ДЛЯ ПРЕДПРИЯТИЙ РЫБНОГО ХОЗЯЙСТВА</w:t>
      </w:r>
    </w:p>
    <w:p w:rsidR="00000000" w:rsidRDefault="002F4923">
      <w:pPr>
        <w:jc w:val="center"/>
      </w:pPr>
      <w:r>
        <w:t>СН 455-73</w:t>
      </w:r>
    </w:p>
    <w:p w:rsidR="00000000" w:rsidRDefault="002F4923">
      <w:pPr>
        <w:jc w:val="center"/>
      </w:pPr>
    </w:p>
    <w:p w:rsidR="00000000" w:rsidRDefault="002F4923">
      <w:pPr>
        <w:jc w:val="center"/>
      </w:pPr>
      <w:r>
        <w:t>Утверждены Государственным комитетом Совета Министров СССР</w:t>
      </w:r>
    </w:p>
    <w:p w:rsidR="00000000" w:rsidRDefault="002F4923">
      <w:pPr>
        <w:jc w:val="center"/>
      </w:pPr>
      <w:r>
        <w:t>по делам строительства 29 декабря 1973 г.</w:t>
      </w:r>
    </w:p>
    <w:p w:rsidR="00000000" w:rsidRDefault="002F4923">
      <w:pPr>
        <w:jc w:val="center"/>
      </w:pPr>
    </w:p>
    <w:p w:rsidR="00000000" w:rsidRDefault="002F4923">
      <w:pPr>
        <w:ind w:firstLine="284"/>
        <w:jc w:val="both"/>
      </w:pPr>
      <w:r>
        <w:t>Нормы отвода земель для предприятий рыбного хозяйства разработаны Государственным институтом по проектированию гидротехнических, рыбоводномелиоративных и прудовых сооружений Министерства рыбного хозяйства СССР и согласованы с Минсельхозом СССР и Гослесхозом СССР.</w:t>
      </w:r>
    </w:p>
    <w:p w:rsidR="00000000" w:rsidRDefault="002F4923">
      <w:pPr>
        <w:ind w:firstLine="284"/>
        <w:jc w:val="both"/>
      </w:pPr>
      <w:r>
        <w:t>Редакторы: инж. А.И. Давыдов (Госстрой СССР), инж. А.М.. Керштейн (Гидрорыбпроект Минрыбхоза СССР).</w:t>
      </w:r>
    </w:p>
    <w:p w:rsidR="00000000" w:rsidRDefault="002F492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" w:name="BITSoft"/>
            <w:bookmarkEnd w:id="1"/>
            <w:r>
              <w:rPr>
                <w:rFonts w:ascii="Arial" w:hAnsi="Arial"/>
                <w:b/>
                <w:sz w:val="18"/>
              </w:rPr>
              <w:t>Гос</w:t>
            </w:r>
            <w:bookmarkStart w:id="2" w:name="OCRUncertain001"/>
            <w:r>
              <w:rPr>
                <w:rFonts w:ascii="Arial" w:hAnsi="Arial"/>
                <w:b/>
                <w:sz w:val="18"/>
              </w:rPr>
              <w:t>у</w:t>
            </w:r>
            <w:bookmarkEnd w:id="2"/>
            <w:r>
              <w:rPr>
                <w:rFonts w:ascii="Arial" w:hAnsi="Arial"/>
                <w:b/>
                <w:sz w:val="18"/>
              </w:rPr>
              <w:t xml:space="preserve">дарственный комитет </w:t>
            </w:r>
          </w:p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Строительные нормы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3" w:name="OCRUncertain005"/>
            <w:r>
              <w:rPr>
                <w:rFonts w:ascii="Arial" w:hAnsi="Arial"/>
                <w:b/>
                <w:sz w:val="18"/>
              </w:rPr>
              <w:t>СН</w:t>
            </w:r>
            <w:bookmarkEnd w:id="3"/>
            <w:r>
              <w:rPr>
                <w:rFonts w:ascii="Arial" w:hAnsi="Arial"/>
                <w:b/>
                <w:noProof/>
                <w:sz w:val="18"/>
              </w:rPr>
              <w:t xml:space="preserve"> 455-73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Совета Министров </w:t>
            </w:r>
            <w:bookmarkStart w:id="4" w:name="OCRUncertain002"/>
            <w:r>
              <w:rPr>
                <w:rFonts w:ascii="Arial" w:hAnsi="Arial"/>
                <w:b/>
                <w:sz w:val="18"/>
              </w:rPr>
              <w:t>С</w:t>
            </w:r>
            <w:bookmarkEnd w:id="4"/>
            <w:r>
              <w:rPr>
                <w:rFonts w:ascii="Arial" w:hAnsi="Arial"/>
                <w:b/>
                <w:sz w:val="18"/>
              </w:rPr>
              <w:t>ССР по де</w:t>
            </w:r>
            <w:bookmarkStart w:id="5" w:name="OCRUncertain003"/>
            <w:r>
              <w:rPr>
                <w:rFonts w:ascii="Arial" w:hAnsi="Arial"/>
                <w:b/>
                <w:sz w:val="18"/>
              </w:rPr>
              <w:t>л</w:t>
            </w:r>
            <w:bookmarkEnd w:id="5"/>
            <w:r>
              <w:rPr>
                <w:rFonts w:ascii="Arial" w:hAnsi="Arial"/>
                <w:b/>
                <w:sz w:val="18"/>
              </w:rPr>
              <w:t>ам стро</w:t>
            </w:r>
            <w:bookmarkStart w:id="6" w:name="OCRUncertain004"/>
            <w:r>
              <w:rPr>
                <w:rFonts w:ascii="Arial" w:hAnsi="Arial"/>
                <w:b/>
                <w:sz w:val="18"/>
              </w:rPr>
              <w:t>и</w:t>
            </w:r>
            <w:bookmarkEnd w:id="6"/>
            <w:r>
              <w:rPr>
                <w:rFonts w:ascii="Arial" w:hAnsi="Arial"/>
                <w:b/>
                <w:sz w:val="18"/>
              </w:rPr>
              <w:t>тельства (Госстрой СССР)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Нормы отвода </w:t>
            </w:r>
            <w:bookmarkStart w:id="7" w:name="OCRUncertain006"/>
            <w:r>
              <w:rPr>
                <w:rFonts w:ascii="Arial" w:hAnsi="Arial"/>
                <w:b/>
                <w:sz w:val="18"/>
              </w:rPr>
              <w:t>з</w:t>
            </w:r>
            <w:bookmarkEnd w:id="7"/>
            <w:r>
              <w:rPr>
                <w:rFonts w:ascii="Arial" w:hAnsi="Arial"/>
                <w:b/>
                <w:sz w:val="18"/>
              </w:rPr>
              <w:t>емель для пред</w:t>
            </w:r>
            <w:r>
              <w:rPr>
                <w:rFonts w:ascii="Arial" w:hAnsi="Arial"/>
                <w:b/>
                <w:sz w:val="18"/>
              </w:rPr>
              <w:softHyphen/>
              <w:t>п</w:t>
            </w:r>
            <w:r>
              <w:rPr>
                <w:rFonts w:ascii="Arial" w:hAnsi="Arial"/>
                <w:b/>
                <w:sz w:val="18"/>
              </w:rPr>
              <w:t>риятий рыбного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8" w:name="OCRUncertain007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End w:id="8"/>
            <w:r>
              <w:rPr>
                <w:rFonts w:ascii="Arial" w:hAnsi="Arial"/>
                <w:b/>
                <w:sz w:val="18"/>
              </w:rPr>
              <w:t>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Arial" w:char="2014"/>
            </w:r>
          </w:p>
        </w:tc>
      </w:tr>
    </w:tbl>
    <w:p w:rsidR="00000000" w:rsidRDefault="002F4923">
      <w:pPr>
        <w:ind w:firstLine="284"/>
        <w:jc w:val="both"/>
        <w:rPr>
          <w:rFonts w:ascii="Arial" w:hAnsi="Arial"/>
          <w:sz w:val="18"/>
        </w:rPr>
      </w:pPr>
    </w:p>
    <w:p w:rsidR="00000000" w:rsidRDefault="002F492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Настоящие нормы устанавливают размеры </w:t>
      </w:r>
      <w:bookmarkStart w:id="9" w:name="OCRUncertain008"/>
      <w:r>
        <w:rPr>
          <w:rFonts w:ascii="Arial" w:hAnsi="Arial"/>
          <w:sz w:val="18"/>
        </w:rPr>
        <w:t>з</w:t>
      </w:r>
      <w:bookmarkEnd w:id="9"/>
      <w:r>
        <w:rPr>
          <w:rFonts w:ascii="Arial" w:hAnsi="Arial"/>
          <w:sz w:val="18"/>
        </w:rPr>
        <w:t>емель</w:t>
      </w:r>
      <w:r>
        <w:rPr>
          <w:rFonts w:ascii="Arial" w:hAnsi="Arial"/>
          <w:sz w:val="18"/>
        </w:rPr>
        <w:softHyphen/>
        <w:t xml:space="preserve">ных участков для предприятий рыбного хозяйства на </w:t>
      </w:r>
      <w:r>
        <w:rPr>
          <w:rFonts w:ascii="Arial" w:hAnsi="Arial"/>
          <w:noProof/>
          <w:sz w:val="18"/>
        </w:rPr>
        <w:t>1974, 1975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1976</w:t>
      </w:r>
      <w:r>
        <w:rPr>
          <w:rFonts w:ascii="Arial" w:hAnsi="Arial"/>
          <w:sz w:val="18"/>
        </w:rPr>
        <w:t xml:space="preserve"> годы.</w:t>
      </w:r>
      <w:r>
        <w:rPr>
          <w:rFonts w:ascii="Arial" w:hAnsi="Arial"/>
          <w:noProof/>
          <w:sz w:val="18"/>
        </w:rPr>
        <w:t xml:space="preserve">                    </w:t>
      </w:r>
    </w:p>
    <w:p w:rsidR="00000000" w:rsidRDefault="002F492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выборе, отводе и использовании земель для ра</w:t>
      </w:r>
      <w:bookmarkStart w:id="10" w:name="OCRUncertain011"/>
      <w:r>
        <w:rPr>
          <w:rFonts w:ascii="Arial" w:hAnsi="Arial"/>
          <w:sz w:val="18"/>
        </w:rPr>
        <w:t>з</w:t>
      </w:r>
      <w:bookmarkEnd w:id="10"/>
      <w:r>
        <w:rPr>
          <w:rFonts w:ascii="Arial" w:hAnsi="Arial"/>
          <w:sz w:val="18"/>
        </w:rPr>
        <w:t>мещения предприятий рыбного хозяйства должны со</w:t>
      </w:r>
      <w:r>
        <w:rPr>
          <w:rFonts w:ascii="Arial" w:hAnsi="Arial"/>
          <w:sz w:val="18"/>
        </w:rPr>
        <w:softHyphen/>
        <w:t xml:space="preserve">блюдаться Основы земельного законодательства Союза </w:t>
      </w:r>
      <w:bookmarkStart w:id="11" w:name="OCRUncertain013"/>
      <w:r>
        <w:rPr>
          <w:rFonts w:ascii="Arial" w:hAnsi="Arial"/>
          <w:sz w:val="18"/>
        </w:rPr>
        <w:t>ССР</w:t>
      </w:r>
      <w:bookmarkEnd w:id="11"/>
      <w:r>
        <w:rPr>
          <w:rFonts w:ascii="Arial" w:hAnsi="Arial"/>
          <w:sz w:val="18"/>
        </w:rPr>
        <w:t xml:space="preserve"> и союзных республик, Основные положения по вос</w:t>
      </w:r>
      <w:r>
        <w:rPr>
          <w:rFonts w:ascii="Arial" w:hAnsi="Arial"/>
          <w:sz w:val="18"/>
        </w:rPr>
        <w:softHyphen/>
        <w:t>становлению земель, нарушенных при ра</w:t>
      </w:r>
      <w:bookmarkStart w:id="12" w:name="OCRUncertain014"/>
      <w:r>
        <w:rPr>
          <w:rFonts w:ascii="Arial" w:hAnsi="Arial"/>
          <w:sz w:val="18"/>
        </w:rPr>
        <w:t>з</w:t>
      </w:r>
      <w:bookmarkEnd w:id="12"/>
      <w:r>
        <w:rPr>
          <w:rFonts w:ascii="Arial" w:hAnsi="Arial"/>
          <w:sz w:val="18"/>
        </w:rPr>
        <w:t>работке место</w:t>
      </w:r>
      <w:bookmarkStart w:id="13" w:name="OCRUncertain015"/>
      <w:r>
        <w:rPr>
          <w:rFonts w:ascii="Arial" w:hAnsi="Arial"/>
          <w:sz w:val="18"/>
        </w:rPr>
        <w:softHyphen/>
      </w:r>
      <w:bookmarkEnd w:id="13"/>
      <w:r>
        <w:rPr>
          <w:rFonts w:ascii="Arial" w:hAnsi="Arial"/>
          <w:sz w:val="18"/>
        </w:rPr>
        <w:t>рождений поле</w:t>
      </w:r>
      <w:bookmarkStart w:id="14" w:name="OCRUncertain016"/>
      <w:r>
        <w:rPr>
          <w:rFonts w:ascii="Arial" w:hAnsi="Arial"/>
          <w:sz w:val="18"/>
        </w:rPr>
        <w:t>з</w:t>
      </w:r>
      <w:bookmarkEnd w:id="14"/>
      <w:r>
        <w:rPr>
          <w:rFonts w:ascii="Arial" w:hAnsi="Arial"/>
          <w:sz w:val="18"/>
        </w:rPr>
        <w:t>ных ископаемых, проведении геологораз</w:t>
      </w:r>
      <w:r>
        <w:rPr>
          <w:rFonts w:ascii="Arial" w:hAnsi="Arial"/>
          <w:sz w:val="18"/>
        </w:rPr>
        <w:softHyphen/>
        <w:t>ведо</w:t>
      </w:r>
      <w:bookmarkStart w:id="15" w:name="OCRUncertain017"/>
      <w:r>
        <w:rPr>
          <w:rFonts w:ascii="Arial" w:hAnsi="Arial"/>
          <w:sz w:val="18"/>
        </w:rPr>
        <w:t>ч</w:t>
      </w:r>
      <w:bookmarkEnd w:id="15"/>
      <w:r>
        <w:rPr>
          <w:rFonts w:ascii="Arial" w:hAnsi="Arial"/>
          <w:sz w:val="18"/>
        </w:rPr>
        <w:t>ных, строительных и иных раб</w:t>
      </w:r>
      <w:r>
        <w:rPr>
          <w:rFonts w:ascii="Arial" w:hAnsi="Arial"/>
          <w:sz w:val="18"/>
        </w:rPr>
        <w:t>от, и другие  соответствующие нормативные акты.</w:t>
      </w:r>
    </w:p>
    <w:p w:rsidR="00000000" w:rsidRDefault="002F492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Размеры </w:t>
      </w:r>
      <w:bookmarkStart w:id="16" w:name="OCRUncertain019"/>
      <w:r>
        <w:rPr>
          <w:rFonts w:ascii="Arial" w:hAnsi="Arial"/>
          <w:sz w:val="18"/>
        </w:rPr>
        <w:t>з</w:t>
      </w:r>
      <w:bookmarkEnd w:id="16"/>
      <w:r>
        <w:rPr>
          <w:rFonts w:ascii="Arial" w:hAnsi="Arial"/>
          <w:sz w:val="18"/>
        </w:rPr>
        <w:t>емельных участков для предприятий рыб</w:t>
      </w:r>
      <w:r>
        <w:rPr>
          <w:rFonts w:ascii="Arial" w:hAnsi="Arial"/>
          <w:sz w:val="18"/>
        </w:rPr>
        <w:softHyphen/>
        <w:t>ного хо</w:t>
      </w:r>
      <w:bookmarkStart w:id="17" w:name="OCRUncertain020"/>
      <w:r>
        <w:rPr>
          <w:rFonts w:ascii="Arial" w:hAnsi="Arial"/>
          <w:sz w:val="18"/>
        </w:rPr>
        <w:t>з</w:t>
      </w:r>
      <w:bookmarkEnd w:id="17"/>
      <w:r>
        <w:rPr>
          <w:rFonts w:ascii="Arial" w:hAnsi="Arial"/>
          <w:sz w:val="18"/>
        </w:rPr>
        <w:t>яйства, дифференцированные по зонам разме</w:t>
      </w:r>
      <w:bookmarkStart w:id="18" w:name="OCRUncertain021"/>
      <w:r>
        <w:rPr>
          <w:rFonts w:ascii="Arial" w:hAnsi="Arial"/>
          <w:sz w:val="18"/>
        </w:rPr>
        <w:softHyphen/>
      </w:r>
      <w:bookmarkEnd w:id="18"/>
      <w:r>
        <w:rPr>
          <w:rFonts w:ascii="Arial" w:hAnsi="Arial"/>
          <w:sz w:val="18"/>
        </w:rPr>
        <w:t>щения предприятий, приведенным в приложении, должны устанавливаться в соответствии с приведенной    ниже таблицей.</w:t>
      </w:r>
      <w:r>
        <w:rPr>
          <w:rFonts w:ascii="Arial" w:hAnsi="Arial"/>
          <w:noProof/>
          <w:sz w:val="18"/>
        </w:rPr>
        <w:t xml:space="preserve">                 </w:t>
      </w:r>
    </w:p>
    <w:p w:rsidR="00000000" w:rsidRDefault="002F4923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80"/>
        <w:gridCol w:w="11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2040" w:type="dxa"/>
          </w:tcPr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Внесены Министерством рыбного хо</w:t>
            </w:r>
            <w:bookmarkStart w:id="19" w:name="OCRUncertain026"/>
            <w:r>
              <w:rPr>
                <w:rFonts w:ascii="Arial" w:hAnsi="Arial"/>
                <w:b/>
                <w:sz w:val="18"/>
              </w:rPr>
              <w:t>з</w:t>
            </w:r>
            <w:bookmarkEnd w:id="19"/>
            <w:r>
              <w:rPr>
                <w:rFonts w:ascii="Arial" w:hAnsi="Arial"/>
                <w:b/>
                <w:sz w:val="18"/>
              </w:rPr>
              <w:t>яйства СССР</w:t>
            </w:r>
          </w:p>
        </w:tc>
        <w:tc>
          <w:tcPr>
            <w:tcW w:w="3080" w:type="dxa"/>
          </w:tcPr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Утверждены </w:t>
            </w:r>
          </w:p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Государственным комитетом Совета Министров СССР </w:t>
            </w:r>
          </w:p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 делам строительства </w:t>
            </w:r>
          </w:p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29</w:t>
            </w:r>
            <w:r>
              <w:rPr>
                <w:rFonts w:ascii="Arial" w:hAnsi="Arial"/>
                <w:b/>
                <w:sz w:val="18"/>
              </w:rPr>
              <w:t xml:space="preserve"> декабря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1973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  <w:tc>
          <w:tcPr>
            <w:tcW w:w="1117" w:type="dxa"/>
          </w:tcPr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Срок введе</w:t>
            </w:r>
            <w:r>
              <w:rPr>
                <w:rFonts w:ascii="Arial" w:hAnsi="Arial"/>
                <w:b/>
                <w:sz w:val="18"/>
              </w:rPr>
              <w:softHyphen/>
              <w:t xml:space="preserve">ния </w:t>
            </w:r>
          </w:p>
          <w:p w:rsidR="00000000" w:rsidRDefault="002F492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апре</w:t>
            </w:r>
            <w:r>
              <w:rPr>
                <w:rFonts w:ascii="Arial" w:hAnsi="Arial"/>
                <w:b/>
                <w:sz w:val="18"/>
              </w:rPr>
              <w:softHyphen/>
              <w:t>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1974 </w:t>
            </w:r>
            <w:r>
              <w:rPr>
                <w:rFonts w:ascii="Arial" w:hAnsi="Arial"/>
                <w:b/>
                <w:sz w:val="18"/>
              </w:rPr>
              <w:t>г.</w:t>
            </w:r>
          </w:p>
        </w:tc>
      </w:tr>
    </w:tbl>
    <w:p w:rsidR="00000000" w:rsidRDefault="002F4923">
      <w:pPr>
        <w:ind w:firstLine="284"/>
        <w:jc w:val="both"/>
        <w:rPr>
          <w:rFonts w:ascii="Arial" w:hAnsi="Arial"/>
          <w:sz w:val="18"/>
        </w:rPr>
      </w:pPr>
    </w:p>
    <w:p w:rsidR="00000000" w:rsidRDefault="002F492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67"/>
        <w:gridCol w:w="569"/>
        <w:gridCol w:w="510"/>
        <w:gridCol w:w="510"/>
        <w:gridCol w:w="51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bookmarkStart w:id="20" w:name="OCRUncertain027"/>
          </w:p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bookmarkEnd w:id="20"/>
            <w:r>
              <w:rPr>
                <w:rFonts w:ascii="Arial" w:hAnsi="Arial"/>
                <w:b/>
                <w:sz w:val="16"/>
              </w:rPr>
              <w:t>Предприятия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 мощности пред-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Размеры </w:t>
            </w:r>
            <w:r>
              <w:rPr>
                <w:rFonts w:ascii="Arial" w:hAnsi="Arial"/>
                <w:b/>
                <w:sz w:val="16"/>
              </w:rPr>
              <w:t>земельных участков для предприятий рыбного хо</w:t>
            </w:r>
            <w:bookmarkStart w:id="21" w:name="OCRUncertain028"/>
            <w:r>
              <w:rPr>
                <w:rFonts w:ascii="Arial" w:hAnsi="Arial"/>
                <w:b/>
                <w:sz w:val="16"/>
              </w:rPr>
              <w:t>з</w:t>
            </w:r>
            <w:bookmarkEnd w:id="21"/>
            <w:r>
              <w:rPr>
                <w:rFonts w:ascii="Arial" w:hAnsi="Arial"/>
                <w:b/>
                <w:sz w:val="16"/>
              </w:rPr>
              <w:t xml:space="preserve">яйства по </w:t>
            </w:r>
            <w:bookmarkStart w:id="22" w:name="OCRUncertain029"/>
            <w:r>
              <w:rPr>
                <w:rFonts w:ascii="Arial" w:hAnsi="Arial"/>
                <w:b/>
                <w:sz w:val="16"/>
              </w:rPr>
              <w:t>з</w:t>
            </w:r>
            <w:bookmarkEnd w:id="22"/>
            <w:r>
              <w:rPr>
                <w:rFonts w:ascii="Arial" w:hAnsi="Arial"/>
                <w:b/>
                <w:sz w:val="16"/>
              </w:rPr>
              <w:t>онам их ра</w:t>
            </w:r>
            <w:bookmarkStart w:id="23" w:name="OCRUncertain030"/>
            <w:r>
              <w:rPr>
                <w:rFonts w:ascii="Arial" w:hAnsi="Arial"/>
                <w:b/>
                <w:sz w:val="16"/>
              </w:rPr>
              <w:t>з</w:t>
            </w:r>
            <w:bookmarkEnd w:id="23"/>
            <w:r>
              <w:rPr>
                <w:rFonts w:ascii="Arial" w:hAnsi="Arial"/>
                <w:b/>
                <w:sz w:val="16"/>
              </w:rPr>
              <w:t>мещения,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прия</w:t>
            </w:r>
            <w:r>
              <w:rPr>
                <w:rFonts w:ascii="Arial" w:hAnsi="Arial"/>
                <w:b/>
                <w:sz w:val="16"/>
              </w:rPr>
              <w:softHyphen/>
              <w:t>тия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III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IV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V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VI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2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bookmarkStart w:id="24" w:name="OCRUncertain036"/>
            <w:r>
              <w:rPr>
                <w:rFonts w:ascii="Arial" w:hAnsi="Arial"/>
                <w:b/>
                <w:sz w:val="16"/>
              </w:rPr>
              <w:lastRenderedPageBreak/>
              <w:t>А.</w:t>
            </w:r>
            <w:bookmarkEnd w:id="24"/>
            <w:r>
              <w:rPr>
                <w:rFonts w:ascii="Arial" w:hAnsi="Arial"/>
                <w:b/>
                <w:sz w:val="16"/>
              </w:rPr>
              <w:t xml:space="preserve">    ПО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ПРОИЗВОДСТВУ ПРУДОВОЙ РЫБЫ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Полносистемные (с соб</w:t>
            </w:r>
            <w:r>
              <w:rPr>
                <w:rFonts w:ascii="Arial" w:hAnsi="Arial"/>
                <w:sz w:val="16"/>
              </w:rPr>
              <w:softHyphen/>
              <w:t xml:space="preserve">ственным питомником)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 при ра</w:t>
            </w:r>
            <w:bookmarkStart w:id="25" w:name="OCRUncertain037"/>
            <w:r>
              <w:rPr>
                <w:rFonts w:ascii="Arial" w:hAnsi="Arial"/>
                <w:sz w:val="16"/>
              </w:rPr>
              <w:t>з</w:t>
            </w:r>
            <w:bookmarkEnd w:id="25"/>
            <w:r>
              <w:rPr>
                <w:rFonts w:ascii="Arial" w:hAnsi="Arial"/>
                <w:sz w:val="16"/>
              </w:rPr>
              <w:t xml:space="preserve">мещении на площадке, </w:t>
            </w:r>
            <w:bookmarkStart w:id="26" w:name="OCRUncertain038"/>
            <w:r>
              <w:rPr>
                <w:rFonts w:ascii="Arial" w:hAnsi="Arial"/>
                <w:sz w:val="16"/>
              </w:rPr>
              <w:t>примыкаю</w:t>
            </w:r>
            <w:bookmarkEnd w:id="26"/>
            <w:r>
              <w:rPr>
                <w:rFonts w:ascii="Arial" w:hAnsi="Arial"/>
                <w:sz w:val="16"/>
              </w:rPr>
              <w:t>щей непосредственно к берегам водоисточ</w:t>
            </w:r>
            <w:r>
              <w:rPr>
                <w:rFonts w:ascii="Arial" w:hAnsi="Arial"/>
                <w:sz w:val="16"/>
              </w:rPr>
              <w:softHyphen/>
              <w:t xml:space="preserve">ника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б) при размещении на пло</w:t>
            </w:r>
            <w:bookmarkStart w:id="27" w:name="OCRUncertain039"/>
            <w:r>
              <w:rPr>
                <w:rFonts w:ascii="Arial" w:hAnsi="Arial"/>
                <w:sz w:val="16"/>
              </w:rPr>
              <w:t>щ</w:t>
            </w:r>
            <w:bookmarkEnd w:id="27"/>
            <w:r>
              <w:rPr>
                <w:rFonts w:ascii="Arial" w:hAnsi="Arial"/>
                <w:sz w:val="16"/>
              </w:rPr>
              <w:t>адке, отдале</w:t>
            </w:r>
            <w:bookmarkStart w:id="28" w:name="OCRUncertain041"/>
            <w:r>
              <w:rPr>
                <w:rFonts w:ascii="Arial" w:hAnsi="Arial"/>
                <w:sz w:val="16"/>
              </w:rPr>
              <w:t>н</w:t>
            </w:r>
            <w:bookmarkEnd w:id="28"/>
            <w:r>
              <w:rPr>
                <w:rFonts w:ascii="Arial" w:hAnsi="Arial"/>
                <w:sz w:val="16"/>
              </w:rPr>
              <w:t xml:space="preserve">ной от водоисточника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Нагульные (без питом</w:t>
            </w:r>
            <w:r>
              <w:rPr>
                <w:rFonts w:ascii="Arial" w:hAnsi="Arial"/>
                <w:sz w:val="16"/>
              </w:rPr>
              <w:softHyphen/>
              <w:t>ни</w:t>
            </w:r>
            <w:bookmarkStart w:id="29" w:name="OCRUncertain042"/>
            <w:r>
              <w:rPr>
                <w:rFonts w:ascii="Arial" w:hAnsi="Arial"/>
                <w:sz w:val="16"/>
              </w:rPr>
              <w:t>к</w:t>
            </w:r>
            <w:bookmarkEnd w:id="29"/>
            <w:r>
              <w:rPr>
                <w:rFonts w:ascii="Arial" w:hAnsi="Arial"/>
                <w:sz w:val="16"/>
              </w:rPr>
              <w:t xml:space="preserve">а)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 при ра</w:t>
            </w:r>
            <w:bookmarkStart w:id="30" w:name="OCRUncertain043"/>
            <w:r>
              <w:rPr>
                <w:rFonts w:ascii="Arial" w:hAnsi="Arial"/>
                <w:sz w:val="16"/>
              </w:rPr>
              <w:t>з</w:t>
            </w:r>
            <w:bookmarkEnd w:id="30"/>
            <w:r>
              <w:rPr>
                <w:rFonts w:ascii="Arial" w:hAnsi="Arial"/>
                <w:sz w:val="16"/>
              </w:rPr>
              <w:t>мещении на площадке, примыкаю</w:t>
            </w:r>
            <w:r>
              <w:rPr>
                <w:rFonts w:ascii="Arial" w:hAnsi="Arial"/>
                <w:sz w:val="16"/>
              </w:rPr>
              <w:softHyphen/>
              <w:t>щей непосредственно к берегам водоисточ</w:t>
            </w:r>
            <w:r>
              <w:rPr>
                <w:rFonts w:ascii="Arial" w:hAnsi="Arial"/>
                <w:sz w:val="16"/>
              </w:rPr>
              <w:softHyphen/>
              <w:t>ника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 xml:space="preserve"> ц товарной рыбы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  <w:bookmarkStart w:id="31" w:name="OCRUncertain044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22"/>
            </w:r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bookmarkEnd w:id="31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22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22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231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219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198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214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202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201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190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bookmarkStart w:id="32" w:name="OCRUncertain045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bookmarkEnd w:id="32"/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114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108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98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88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83 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71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67 </w:t>
            </w:r>
            <w:bookmarkStart w:id="33" w:name="OCRUncertain048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bookmarkEnd w:id="33"/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63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59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hRule="exact" w:val="14601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б) при ра</w:t>
            </w:r>
            <w:bookmarkStart w:id="34" w:name="OCRUncertain049"/>
            <w:r>
              <w:rPr>
                <w:rFonts w:ascii="Arial" w:hAnsi="Arial"/>
                <w:sz w:val="16"/>
              </w:rPr>
              <w:t>з</w:t>
            </w:r>
            <w:bookmarkEnd w:id="34"/>
            <w:r>
              <w:rPr>
                <w:rFonts w:ascii="Arial" w:hAnsi="Arial"/>
                <w:sz w:val="16"/>
              </w:rPr>
              <w:t>ме</w:t>
            </w:r>
            <w:bookmarkStart w:id="35" w:name="OCRUncertain050"/>
            <w:r>
              <w:rPr>
                <w:rFonts w:ascii="Arial" w:hAnsi="Arial"/>
                <w:sz w:val="16"/>
              </w:rPr>
              <w:t>щ</w:t>
            </w:r>
            <w:bookmarkEnd w:id="35"/>
            <w:r>
              <w:rPr>
                <w:rFonts w:ascii="Arial" w:hAnsi="Arial"/>
                <w:sz w:val="16"/>
              </w:rPr>
              <w:t xml:space="preserve">ении на площадке, отдаленной от водоисточника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36" w:name="OCRUncertain051"/>
            <w:r>
              <w:rPr>
                <w:rFonts w:ascii="Arial" w:hAnsi="Arial"/>
                <w:sz w:val="16"/>
              </w:rPr>
              <w:t xml:space="preserve">Рыбопитомные </w:t>
            </w:r>
            <w:bookmarkEnd w:id="36"/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 при ра</w:t>
            </w:r>
            <w:bookmarkStart w:id="37" w:name="OCRUncertain052"/>
            <w:r>
              <w:rPr>
                <w:rFonts w:ascii="Arial" w:hAnsi="Arial"/>
                <w:sz w:val="16"/>
              </w:rPr>
              <w:t>з</w:t>
            </w:r>
            <w:bookmarkEnd w:id="37"/>
            <w:r>
              <w:rPr>
                <w:rFonts w:ascii="Arial" w:hAnsi="Arial"/>
                <w:sz w:val="16"/>
              </w:rPr>
              <w:t>мещении на площадк</w:t>
            </w:r>
            <w:bookmarkStart w:id="38" w:name="OCRUncertain053"/>
            <w:r>
              <w:rPr>
                <w:rFonts w:ascii="Arial" w:hAnsi="Arial"/>
                <w:sz w:val="16"/>
              </w:rPr>
              <w:t>е</w:t>
            </w:r>
            <w:bookmarkEnd w:id="38"/>
            <w:r>
              <w:rPr>
                <w:rFonts w:ascii="Arial" w:hAnsi="Arial"/>
                <w:sz w:val="16"/>
              </w:rPr>
              <w:t>, примыкаю</w:t>
            </w:r>
            <w:r>
              <w:rPr>
                <w:rFonts w:ascii="Arial" w:hAnsi="Arial"/>
                <w:sz w:val="16"/>
              </w:rPr>
              <w:softHyphen/>
              <w:t>щей непосредственно к берегам водоисточ</w:t>
            </w:r>
            <w:r>
              <w:rPr>
                <w:rFonts w:ascii="Arial" w:hAnsi="Arial"/>
                <w:sz w:val="16"/>
              </w:rPr>
              <w:softHyphen/>
              <w:t xml:space="preserve">ника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б) при ра</w:t>
            </w:r>
            <w:bookmarkStart w:id="39" w:name="OCRUncertain054"/>
            <w:r>
              <w:rPr>
                <w:rFonts w:ascii="Arial" w:hAnsi="Arial"/>
                <w:sz w:val="16"/>
              </w:rPr>
              <w:t>з</w:t>
            </w:r>
            <w:bookmarkEnd w:id="39"/>
            <w:r>
              <w:rPr>
                <w:rFonts w:ascii="Arial" w:hAnsi="Arial"/>
                <w:sz w:val="16"/>
              </w:rPr>
              <w:t xml:space="preserve">мещении на площадке, отдаленной от водоисточника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0" w:name="OCRUncertain055"/>
            <w:r>
              <w:rPr>
                <w:rFonts w:ascii="Arial" w:hAnsi="Arial"/>
                <w:sz w:val="16"/>
              </w:rPr>
              <w:t xml:space="preserve">Племрассадник </w:t>
            </w:r>
            <w:bookmarkEnd w:id="40"/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</w:t>
            </w:r>
            <w:bookmarkStart w:id="41" w:name="OCRUncertain056"/>
            <w:r>
              <w:rPr>
                <w:rFonts w:ascii="Arial" w:hAnsi="Arial"/>
                <w:b/>
                <w:noProof/>
                <w:sz w:val="16"/>
              </w:rPr>
              <w:t>.</w:t>
            </w:r>
            <w:bookmarkEnd w:id="41"/>
            <w:r>
              <w:rPr>
                <w:rFonts w:ascii="Arial" w:hAnsi="Arial"/>
                <w:sz w:val="16"/>
              </w:rPr>
              <w:t xml:space="preserve"> Форелевые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Б. ПО ВОСПРОИЗ</w:t>
            </w:r>
            <w:r>
              <w:rPr>
                <w:rFonts w:ascii="Arial" w:hAnsi="Arial"/>
                <w:b/>
                <w:sz w:val="16"/>
              </w:rPr>
              <w:t>-ВОДСТВУ РЫБНЫХ ЗАПАСОВ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2" w:name="OCRUncertain067"/>
            <w:r>
              <w:rPr>
                <w:rFonts w:ascii="Arial" w:hAnsi="Arial"/>
                <w:sz w:val="16"/>
              </w:rPr>
              <w:t xml:space="preserve">Нерестово-вырастные </w:t>
            </w:r>
            <w:bookmarkEnd w:id="42"/>
            <w:r>
              <w:rPr>
                <w:rFonts w:ascii="Arial" w:hAnsi="Arial"/>
                <w:sz w:val="16"/>
              </w:rPr>
              <w:t xml:space="preserve">при водохранилищах (воспроиз-водственные рыбопитомники)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а)при выращивании в по</w:t>
            </w:r>
            <w:r>
              <w:rPr>
                <w:rFonts w:ascii="Arial" w:hAnsi="Arial"/>
                <w:sz w:val="16"/>
              </w:rPr>
              <w:softHyphen/>
              <w:t xml:space="preserve">ликультуре: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сазан (карп), </w:t>
            </w:r>
            <w:bookmarkStart w:id="43" w:name="OCRUncertain068"/>
            <w:r>
              <w:rPr>
                <w:rFonts w:ascii="Arial" w:hAnsi="Arial"/>
                <w:sz w:val="16"/>
              </w:rPr>
              <w:t>растительноядные</w:t>
            </w:r>
            <w:bookmarkEnd w:id="43"/>
            <w:r>
              <w:rPr>
                <w:rFonts w:ascii="Arial" w:hAnsi="Arial"/>
                <w:sz w:val="16"/>
              </w:rPr>
              <w:t xml:space="preserve"> рыбы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сазан, лещ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б) при выращивании в монокультуре: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сиги </w:t>
            </w:r>
            <w:bookmarkStart w:id="44" w:name="OCRUncertain069"/>
            <w:r>
              <w:rPr>
                <w:rFonts w:ascii="Arial" w:hAnsi="Arial"/>
                <w:sz w:val="16"/>
              </w:rPr>
              <w:t xml:space="preserve">(пелядь) </w:t>
            </w:r>
            <w:bookmarkEnd w:id="44"/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судак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5" w:name="OCRUncertain077"/>
            <w:r>
              <w:rPr>
                <w:rFonts w:ascii="Arial" w:hAnsi="Arial"/>
                <w:sz w:val="16"/>
              </w:rPr>
              <w:t>Нерестово-вырастные</w:t>
            </w:r>
            <w:bookmarkEnd w:id="45"/>
            <w:r>
              <w:rPr>
                <w:rFonts w:ascii="Arial" w:hAnsi="Arial"/>
                <w:sz w:val="16"/>
              </w:rPr>
              <w:t xml:space="preserve"> в </w:t>
            </w:r>
            <w:bookmarkStart w:id="46" w:name="OCRUncertain078"/>
            <w:r>
              <w:rPr>
                <w:rFonts w:ascii="Arial" w:hAnsi="Arial"/>
                <w:sz w:val="16"/>
              </w:rPr>
              <w:t>.</w:t>
            </w:r>
            <w:bookmarkEnd w:id="46"/>
            <w:r>
              <w:rPr>
                <w:rFonts w:ascii="Arial" w:hAnsi="Arial"/>
                <w:sz w:val="16"/>
              </w:rPr>
              <w:t xml:space="preserve">дельтах крупных рек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а) при выращивании в поликультуре: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лещ, сазан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Каспийский бассейн Азовский бассейн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б) при выращивании в монокультуре</w:t>
            </w:r>
            <w:bookmarkStart w:id="47" w:name="OCRUncertain079"/>
            <w:r>
              <w:rPr>
                <w:rFonts w:ascii="Arial" w:hAnsi="Arial"/>
                <w:noProof/>
                <w:sz w:val="16"/>
              </w:rPr>
              <w:t xml:space="preserve">: </w:t>
            </w:r>
            <w:bookmarkEnd w:id="47"/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судак </w:t>
            </w:r>
            <w:bookmarkStart w:id="48" w:name="OCRUncertain080"/>
            <w:r>
              <w:rPr>
                <w:rFonts w:ascii="Arial" w:hAnsi="Arial"/>
                <w:sz w:val="16"/>
              </w:rPr>
              <w:t xml:space="preserve"> </w:t>
            </w:r>
            <w:bookmarkEnd w:id="48"/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Каспийский бассейн А</w:t>
            </w:r>
            <w:bookmarkStart w:id="49" w:name="OCRUncertain081"/>
            <w:r>
              <w:rPr>
                <w:rFonts w:ascii="Arial" w:hAnsi="Arial"/>
                <w:sz w:val="16"/>
              </w:rPr>
              <w:t>з</w:t>
            </w:r>
            <w:bookmarkEnd w:id="49"/>
            <w:r>
              <w:rPr>
                <w:rFonts w:ascii="Arial" w:hAnsi="Arial"/>
                <w:sz w:val="16"/>
              </w:rPr>
              <w:t>овский ба</w:t>
            </w:r>
            <w:bookmarkStart w:id="50" w:name="OCRUncertain082"/>
            <w:r>
              <w:rPr>
                <w:rFonts w:ascii="Arial" w:hAnsi="Arial"/>
                <w:sz w:val="16"/>
              </w:rPr>
              <w:t>с</w:t>
            </w:r>
            <w:bookmarkEnd w:id="50"/>
            <w:r>
              <w:rPr>
                <w:rFonts w:ascii="Arial" w:hAnsi="Arial"/>
                <w:sz w:val="16"/>
              </w:rPr>
              <w:t xml:space="preserve">сейн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 xml:space="preserve"> ц товарной рыбы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мл</w:t>
            </w:r>
            <w:bookmarkStart w:id="51" w:name="OCRUncertain058"/>
            <w:r>
              <w:rPr>
                <w:rFonts w:ascii="Arial" w:hAnsi="Arial"/>
                <w:sz w:val="16"/>
              </w:rPr>
              <w:t xml:space="preserve">н.го-довиков </w:t>
            </w:r>
            <w:bookmarkEnd w:id="51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то ж</w:t>
            </w:r>
            <w:bookmarkStart w:id="52" w:name="OCRUncertain059"/>
            <w:r>
              <w:rPr>
                <w:rFonts w:ascii="Arial" w:hAnsi="Arial"/>
                <w:sz w:val="16"/>
              </w:rPr>
              <w:t xml:space="preserve">е </w:t>
            </w:r>
            <w:bookmarkStart w:id="53" w:name="OCRUncertain061"/>
            <w:bookmarkEnd w:id="52"/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22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гнезд </w:t>
            </w:r>
            <w:bookmarkEnd w:id="53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bookmarkStart w:id="54" w:name="OCRUncertain062"/>
            <w:r>
              <w:rPr>
                <w:rFonts w:ascii="Arial" w:hAnsi="Arial"/>
                <w:sz w:val="16"/>
              </w:rPr>
              <w:t>0 т</w:t>
            </w:r>
            <w:bookmarkEnd w:id="54"/>
            <w:r>
              <w:rPr>
                <w:rFonts w:ascii="Arial" w:hAnsi="Arial"/>
                <w:sz w:val="16"/>
              </w:rPr>
              <w:t xml:space="preserve"> товарной рыбы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млн. Сеголетков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22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22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млн. молоди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млн. молоди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млн. молоди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188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93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5" w:name="OCRUncertain063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29 </w:t>
            </w:r>
            <w:bookmarkEnd w:id="55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</w:t>
            </w:r>
            <w:bookmarkStart w:id="56" w:name="OCRUncertain064"/>
            <w:r>
              <w:rPr>
                <w:rFonts w:ascii="Arial" w:hAnsi="Arial"/>
                <w:noProof/>
                <w:sz w:val="16"/>
              </w:rPr>
              <w:t>2</w:t>
            </w:r>
            <w:bookmarkEnd w:id="56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175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82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75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29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164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78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71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29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93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44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27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73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32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30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bookmarkStart w:id="57" w:name="OCRUncertain065"/>
            <w:r>
              <w:rPr>
                <w:rFonts w:ascii="Arial" w:hAnsi="Arial"/>
                <w:noProof/>
                <w:sz w:val="16"/>
              </w:rPr>
              <w:t xml:space="preserve">6 </w:t>
            </w:r>
            <w:bookmarkEnd w:id="57"/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59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31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29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52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31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28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23 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hRule="exact" w:val="3261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По выращиванию молоди лососевых рыб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 при басс</w:t>
            </w:r>
            <w:bookmarkStart w:id="58" w:name="OCRUncertain097"/>
            <w:r>
              <w:rPr>
                <w:rFonts w:ascii="Arial" w:hAnsi="Arial"/>
                <w:sz w:val="16"/>
              </w:rPr>
              <w:t>е</w:t>
            </w:r>
            <w:bookmarkEnd w:id="58"/>
            <w:r>
              <w:rPr>
                <w:rFonts w:ascii="Arial" w:hAnsi="Arial"/>
                <w:sz w:val="16"/>
              </w:rPr>
              <w:t>йновом мето</w:t>
            </w:r>
            <w:bookmarkStart w:id="59" w:name="OCRUncertain098"/>
            <w:r>
              <w:rPr>
                <w:rFonts w:ascii="Arial" w:hAnsi="Arial"/>
                <w:sz w:val="16"/>
              </w:rPr>
              <w:softHyphen/>
            </w:r>
            <w:bookmarkStart w:id="60" w:name="OCRUncertain099"/>
            <w:bookmarkEnd w:id="59"/>
            <w:r>
              <w:rPr>
                <w:rFonts w:ascii="Arial" w:hAnsi="Arial"/>
                <w:sz w:val="16"/>
              </w:rPr>
              <w:t>де выращивания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60"/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б) при комбинированном методе выращивания </w:t>
            </w: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По выра</w:t>
            </w:r>
            <w:bookmarkStart w:id="61" w:name="OCRUncertain100"/>
            <w:r>
              <w:rPr>
                <w:rFonts w:ascii="Arial" w:hAnsi="Arial"/>
                <w:sz w:val="16"/>
              </w:rPr>
              <w:t>щ</w:t>
            </w:r>
            <w:bookmarkEnd w:id="61"/>
            <w:r>
              <w:rPr>
                <w:rFonts w:ascii="Arial" w:hAnsi="Arial"/>
                <w:sz w:val="16"/>
              </w:rPr>
              <w:t>иванию молоди осетровых</w:t>
            </w:r>
            <w:r>
              <w:rPr>
                <w:rFonts w:ascii="Arial" w:hAnsi="Arial"/>
                <w:sz w:val="16"/>
              </w:rPr>
              <w:t xml:space="preserve"> рыб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 тыс. покатников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млн. молоди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2F492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</w:tr>
    </w:tbl>
    <w:p w:rsidR="00000000" w:rsidRDefault="002F4923">
      <w:pPr>
        <w:ind w:firstLine="284"/>
        <w:jc w:val="both"/>
        <w:rPr>
          <w:rFonts w:ascii="Arial" w:hAnsi="Arial"/>
          <w:sz w:val="18"/>
        </w:rPr>
      </w:pPr>
    </w:p>
    <w:p w:rsidR="00000000" w:rsidRDefault="002F492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П</w:t>
      </w:r>
      <w:bookmarkStart w:id="62" w:name="OCRUncertain104"/>
      <w:r>
        <w:rPr>
          <w:rFonts w:ascii="Arial" w:hAnsi="Arial"/>
          <w:sz w:val="18"/>
          <w:u w:val="single"/>
        </w:rPr>
        <w:t>р</w:t>
      </w:r>
      <w:bookmarkEnd w:id="62"/>
      <w:r>
        <w:rPr>
          <w:rFonts w:ascii="Arial" w:hAnsi="Arial"/>
          <w:sz w:val="18"/>
          <w:u w:val="single"/>
        </w:rPr>
        <w:t>имечание.</w:t>
      </w:r>
      <w:r>
        <w:rPr>
          <w:rFonts w:ascii="Arial" w:hAnsi="Arial"/>
          <w:sz w:val="18"/>
        </w:rPr>
        <w:t xml:space="preserve"> Ра</w:t>
      </w:r>
      <w:bookmarkStart w:id="63" w:name="OCRUncertain105"/>
      <w:r>
        <w:rPr>
          <w:rFonts w:ascii="Arial" w:hAnsi="Arial"/>
          <w:sz w:val="18"/>
        </w:rPr>
        <w:t>з</w:t>
      </w:r>
      <w:bookmarkEnd w:id="63"/>
      <w:r>
        <w:rPr>
          <w:rFonts w:ascii="Arial" w:hAnsi="Arial"/>
          <w:sz w:val="18"/>
        </w:rPr>
        <w:t xml:space="preserve">меры </w:t>
      </w:r>
      <w:bookmarkStart w:id="64" w:name="OCRUncertain106"/>
      <w:r>
        <w:rPr>
          <w:rFonts w:ascii="Arial" w:hAnsi="Arial"/>
          <w:sz w:val="18"/>
        </w:rPr>
        <w:t>з</w:t>
      </w:r>
      <w:bookmarkEnd w:id="64"/>
      <w:r>
        <w:rPr>
          <w:rFonts w:ascii="Arial" w:hAnsi="Arial"/>
          <w:sz w:val="18"/>
        </w:rPr>
        <w:t>еме</w:t>
      </w:r>
      <w:bookmarkStart w:id="65" w:name="OCRUncertain107"/>
      <w:r>
        <w:rPr>
          <w:rFonts w:ascii="Arial" w:hAnsi="Arial"/>
          <w:sz w:val="18"/>
        </w:rPr>
        <w:t>л</w:t>
      </w:r>
      <w:bookmarkEnd w:id="65"/>
      <w:r>
        <w:rPr>
          <w:rFonts w:ascii="Arial" w:hAnsi="Arial"/>
          <w:sz w:val="18"/>
        </w:rPr>
        <w:t>ьных участков незарыбляемых головных прудов в нормах не учтены и отводятся дополните</w:t>
      </w:r>
      <w:bookmarkStart w:id="66" w:name="OCRUncertain108"/>
      <w:r>
        <w:rPr>
          <w:rFonts w:ascii="Arial" w:hAnsi="Arial"/>
          <w:sz w:val="18"/>
        </w:rPr>
        <w:t>л</w:t>
      </w:r>
      <w:bookmarkEnd w:id="66"/>
      <w:r>
        <w:rPr>
          <w:rFonts w:ascii="Arial" w:hAnsi="Arial"/>
          <w:sz w:val="18"/>
        </w:rPr>
        <w:t>ьно.</w:t>
      </w:r>
    </w:p>
    <w:p w:rsidR="00000000" w:rsidRDefault="002F4923">
      <w:pPr>
        <w:ind w:firstLine="284"/>
        <w:jc w:val="both"/>
        <w:rPr>
          <w:rFonts w:ascii="Arial" w:hAnsi="Arial"/>
          <w:b/>
          <w:sz w:val="18"/>
        </w:rPr>
      </w:pPr>
      <w:bookmarkStart w:id="67" w:name="OCRUncertain109"/>
    </w:p>
    <w:p w:rsidR="00000000" w:rsidRDefault="002F492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2F4923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bookmarkEnd w:id="67"/>
      <w:r>
        <w:rPr>
          <w:rFonts w:ascii="Arial" w:hAnsi="Arial"/>
          <w:b/>
          <w:sz w:val="18"/>
        </w:rPr>
        <w:t xml:space="preserve"> к Нормам отвода </w:t>
      </w:r>
    </w:p>
    <w:p w:rsidR="00000000" w:rsidRDefault="002F4923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земель для предпри</w:t>
      </w:r>
      <w:bookmarkStart w:id="68" w:name="OCRUncertain110"/>
      <w:r>
        <w:rPr>
          <w:rFonts w:ascii="Arial" w:hAnsi="Arial"/>
          <w:b/>
          <w:sz w:val="18"/>
        </w:rPr>
        <w:t>я</w:t>
      </w:r>
      <w:bookmarkEnd w:id="68"/>
      <w:r>
        <w:rPr>
          <w:rFonts w:ascii="Arial" w:hAnsi="Arial"/>
          <w:b/>
          <w:sz w:val="18"/>
        </w:rPr>
        <w:t>ти</w:t>
      </w:r>
      <w:bookmarkStart w:id="69" w:name="OCRUncertain111"/>
      <w:r>
        <w:rPr>
          <w:rFonts w:ascii="Arial" w:hAnsi="Arial"/>
          <w:b/>
          <w:sz w:val="18"/>
        </w:rPr>
        <w:t xml:space="preserve">й </w:t>
      </w:r>
      <w:bookmarkEnd w:id="69"/>
    </w:p>
    <w:p w:rsidR="00000000" w:rsidRDefault="002F4923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рыбного хозяйства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ЗОНЫ РАЗМЕЩЕНИЯ ПРЕДПРИЯТИЙ РЫБНОГО ХОЗЯЙСТВ</w:t>
      </w:r>
      <w:bookmarkStart w:id="70" w:name="OCRUncertain112"/>
      <w:r>
        <w:rPr>
          <w:rFonts w:ascii="Arial" w:hAnsi="Arial"/>
          <w:b/>
          <w:sz w:val="18"/>
        </w:rPr>
        <w:t>А</w:t>
      </w:r>
      <w:bookmarkEnd w:id="70"/>
      <w:r>
        <w:rPr>
          <w:rFonts w:ascii="Arial" w:hAnsi="Arial"/>
          <w:b/>
          <w:noProof/>
          <w:sz w:val="18"/>
        </w:rPr>
        <w:t xml:space="preserve">         </w:t>
      </w:r>
    </w:p>
    <w:p w:rsidR="00000000" w:rsidRDefault="002F4923">
      <w:pPr>
        <w:jc w:val="both"/>
        <w:rPr>
          <w:rFonts w:ascii="Arial" w:hAnsi="Arial"/>
          <w:sz w:val="18"/>
          <w:u w:val="single"/>
        </w:rPr>
      </w:pPr>
    </w:p>
    <w:p w:rsidR="00000000" w:rsidRDefault="002F4923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  <w:lang w:val="en-US"/>
        </w:rPr>
        <w:t>I</w:t>
      </w:r>
      <w:r>
        <w:rPr>
          <w:rFonts w:ascii="Arial" w:hAnsi="Arial"/>
          <w:b/>
          <w:sz w:val="18"/>
          <w:u w:val="single"/>
        </w:rPr>
        <w:t xml:space="preserve"> </w:t>
      </w:r>
      <w:bookmarkStart w:id="71" w:name="OCRUncertain114"/>
      <w:r>
        <w:rPr>
          <w:rFonts w:ascii="Arial" w:hAnsi="Arial"/>
          <w:b/>
          <w:sz w:val="18"/>
          <w:u w:val="single"/>
        </w:rPr>
        <w:t>з</w:t>
      </w:r>
      <w:bookmarkEnd w:id="71"/>
      <w:r>
        <w:rPr>
          <w:rFonts w:ascii="Arial" w:hAnsi="Arial"/>
          <w:b/>
          <w:sz w:val="18"/>
          <w:u w:val="single"/>
        </w:rPr>
        <w:t>она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Эстонская </w:t>
      </w:r>
      <w:bookmarkStart w:id="72" w:name="OCRUncertain115"/>
      <w:r>
        <w:rPr>
          <w:rFonts w:ascii="Arial" w:hAnsi="Arial"/>
          <w:sz w:val="18"/>
        </w:rPr>
        <w:t>ССР,</w:t>
      </w:r>
      <w:bookmarkEnd w:id="72"/>
      <w:r>
        <w:rPr>
          <w:rFonts w:ascii="Arial" w:hAnsi="Arial"/>
          <w:sz w:val="18"/>
        </w:rPr>
        <w:t xml:space="preserve"> Ленинградская, Новгородская, Калинин</w:t>
      </w:r>
      <w:r>
        <w:rPr>
          <w:rFonts w:ascii="Arial" w:hAnsi="Arial"/>
          <w:sz w:val="18"/>
        </w:rPr>
        <w:softHyphen/>
        <w:t>ская (с.ч</w:t>
      </w:r>
      <w:bookmarkStart w:id="73" w:name="OCRUncertain116"/>
      <w:r>
        <w:rPr>
          <w:rFonts w:ascii="Arial" w:hAnsi="Arial"/>
          <w:sz w:val="18"/>
        </w:rPr>
        <w:t>.)</w:t>
      </w:r>
      <w:bookmarkEnd w:id="73"/>
      <w:r>
        <w:rPr>
          <w:rFonts w:ascii="Arial" w:hAnsi="Arial"/>
          <w:sz w:val="18"/>
        </w:rPr>
        <w:t xml:space="preserve">, Ивановская, </w:t>
      </w:r>
      <w:bookmarkStart w:id="74" w:name="OCRUncertain117"/>
      <w:r>
        <w:rPr>
          <w:rFonts w:ascii="Arial" w:hAnsi="Arial"/>
          <w:sz w:val="18"/>
        </w:rPr>
        <w:t>Горьковская</w:t>
      </w:r>
      <w:bookmarkEnd w:id="74"/>
      <w:r>
        <w:rPr>
          <w:rFonts w:ascii="Arial" w:hAnsi="Arial"/>
          <w:noProof/>
          <w:sz w:val="18"/>
        </w:rPr>
        <w:t xml:space="preserve"> </w:t>
      </w:r>
      <w:bookmarkStart w:id="75" w:name="OCRUncertain118"/>
      <w:r>
        <w:rPr>
          <w:rFonts w:ascii="Arial" w:hAnsi="Arial"/>
          <w:noProof/>
          <w:sz w:val="18"/>
        </w:rPr>
        <w:t>(</w:t>
      </w:r>
      <w:bookmarkEnd w:id="75"/>
      <w:r>
        <w:rPr>
          <w:rFonts w:ascii="Arial" w:hAnsi="Arial"/>
          <w:sz w:val="18"/>
        </w:rPr>
        <w:t xml:space="preserve"> с.ч.) области и  Марийская АССР.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noProof/>
          <w:sz w:val="18"/>
          <w:u w:val="single"/>
        </w:rPr>
        <w:t>II</w:t>
      </w:r>
      <w:r>
        <w:rPr>
          <w:rFonts w:ascii="Arial" w:hAnsi="Arial"/>
          <w:b/>
          <w:sz w:val="18"/>
          <w:u w:val="single"/>
        </w:rPr>
        <w:t xml:space="preserve"> </w:t>
      </w:r>
      <w:bookmarkStart w:id="76" w:name="OCRUncertain122"/>
      <w:r>
        <w:rPr>
          <w:rFonts w:ascii="Arial" w:hAnsi="Arial"/>
          <w:b/>
          <w:sz w:val="18"/>
          <w:u w:val="single"/>
        </w:rPr>
        <w:t>з</w:t>
      </w:r>
      <w:bookmarkEnd w:id="76"/>
      <w:r>
        <w:rPr>
          <w:rFonts w:ascii="Arial" w:hAnsi="Arial"/>
          <w:b/>
          <w:sz w:val="18"/>
          <w:u w:val="single"/>
        </w:rPr>
        <w:t>она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Алтайский, Красноярский (</w:t>
      </w:r>
      <w:bookmarkStart w:id="77" w:name="OCRUncertain123"/>
      <w:r>
        <w:rPr>
          <w:rFonts w:ascii="Arial" w:hAnsi="Arial"/>
          <w:sz w:val="18"/>
        </w:rPr>
        <w:t>ю</w:t>
      </w:r>
      <w:bookmarkEnd w:id="77"/>
      <w:r>
        <w:rPr>
          <w:rFonts w:ascii="Arial" w:hAnsi="Arial"/>
          <w:sz w:val="18"/>
        </w:rPr>
        <w:t>.ч.) края, Курганская, Ом</w:t>
      </w:r>
      <w:r>
        <w:rPr>
          <w:rFonts w:ascii="Arial" w:hAnsi="Arial"/>
          <w:sz w:val="18"/>
        </w:rPr>
        <w:softHyphen/>
        <w:t>ская, Новосибирская, Кемеровская и Иркутская области</w:t>
      </w:r>
      <w:bookmarkStart w:id="78" w:name="OCRUncertain124"/>
      <w:r>
        <w:rPr>
          <w:rFonts w:ascii="Arial" w:hAnsi="Arial"/>
          <w:sz w:val="18"/>
        </w:rPr>
        <w:t>.</w:t>
      </w:r>
      <w:bookmarkEnd w:id="78"/>
    </w:p>
    <w:p w:rsidR="00000000" w:rsidRDefault="002F4923">
      <w:pPr>
        <w:jc w:val="both"/>
        <w:rPr>
          <w:rFonts w:ascii="Arial" w:hAnsi="Arial"/>
          <w:sz w:val="18"/>
          <w:u w:val="single"/>
        </w:rPr>
      </w:pPr>
    </w:p>
    <w:p w:rsidR="00000000" w:rsidRDefault="002F4923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III зона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Латвийская ССР, Литовская ССР, Белорусская </w:t>
      </w:r>
      <w:bookmarkStart w:id="79" w:name="OCRUncertain126"/>
      <w:r>
        <w:rPr>
          <w:rFonts w:ascii="Arial" w:hAnsi="Arial"/>
          <w:sz w:val="18"/>
        </w:rPr>
        <w:t>СС</w:t>
      </w:r>
      <w:bookmarkEnd w:id="79"/>
      <w:r>
        <w:rPr>
          <w:rFonts w:ascii="Arial" w:hAnsi="Arial"/>
          <w:sz w:val="18"/>
        </w:rPr>
        <w:t>Р</w:t>
      </w:r>
      <w:bookmarkStart w:id="80" w:name="OCRUncertain127"/>
      <w:r>
        <w:rPr>
          <w:rFonts w:ascii="Arial" w:hAnsi="Arial"/>
          <w:sz w:val="18"/>
        </w:rPr>
        <w:t xml:space="preserve"> (</w:t>
      </w:r>
      <w:bookmarkEnd w:id="80"/>
      <w:r>
        <w:rPr>
          <w:rFonts w:ascii="Arial" w:hAnsi="Arial"/>
          <w:sz w:val="18"/>
        </w:rPr>
        <w:t>с.ч), Казахская ССР (с. ч</w:t>
      </w:r>
      <w:bookmarkStart w:id="81" w:name="OCRUncertain128"/>
      <w:r>
        <w:rPr>
          <w:rFonts w:ascii="Arial" w:hAnsi="Arial"/>
          <w:sz w:val="18"/>
        </w:rPr>
        <w:t>.)</w:t>
      </w:r>
      <w:bookmarkEnd w:id="81"/>
      <w:r>
        <w:rPr>
          <w:rFonts w:ascii="Arial" w:hAnsi="Arial"/>
          <w:sz w:val="18"/>
        </w:rPr>
        <w:t xml:space="preserve">, Калининградская,    Калининская </w:t>
      </w:r>
      <w:r>
        <w:rPr>
          <w:rFonts w:ascii="Arial" w:hAnsi="Arial"/>
          <w:noProof/>
          <w:sz w:val="18"/>
        </w:rPr>
        <w:t>(ю.ч</w:t>
      </w:r>
      <w:bookmarkStart w:id="82" w:name="OCRUncertain129"/>
      <w:r>
        <w:rPr>
          <w:rFonts w:ascii="Arial" w:hAnsi="Arial"/>
          <w:noProof/>
          <w:sz w:val="18"/>
        </w:rPr>
        <w:t>.)</w:t>
      </w:r>
      <w:bookmarkEnd w:id="82"/>
      <w:r>
        <w:rPr>
          <w:rFonts w:ascii="Arial" w:hAnsi="Arial"/>
          <w:sz w:val="18"/>
        </w:rPr>
        <w:t xml:space="preserve">, Смоленская области. </w:t>
      </w:r>
    </w:p>
    <w:p w:rsidR="00000000" w:rsidRDefault="002F4923">
      <w:pPr>
        <w:jc w:val="both"/>
        <w:rPr>
          <w:rFonts w:ascii="Arial" w:hAnsi="Arial"/>
          <w:sz w:val="18"/>
        </w:rPr>
      </w:pPr>
      <w:bookmarkStart w:id="83" w:name="OCRUncertain131"/>
    </w:p>
    <w:bookmarkEnd w:id="83"/>
    <w:p w:rsidR="00000000" w:rsidRDefault="002F4923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noProof/>
          <w:sz w:val="18"/>
          <w:u w:val="single"/>
        </w:rPr>
        <w:t xml:space="preserve"> </w:t>
      </w:r>
      <w:bookmarkStart w:id="84" w:name="OCRUncertain132"/>
      <w:r>
        <w:rPr>
          <w:rFonts w:ascii="Arial" w:hAnsi="Arial"/>
          <w:b/>
          <w:noProof/>
          <w:sz w:val="18"/>
          <w:u w:val="single"/>
        </w:rPr>
        <w:t xml:space="preserve">IV </w:t>
      </w:r>
      <w:bookmarkEnd w:id="84"/>
      <w:r>
        <w:rPr>
          <w:rFonts w:ascii="Arial" w:hAnsi="Arial"/>
          <w:b/>
          <w:sz w:val="18"/>
          <w:u w:val="single"/>
        </w:rPr>
        <w:t>зона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Белорусская ССР, Казахская ССР (ц.ч</w:t>
      </w:r>
      <w:bookmarkStart w:id="85" w:name="OCRUncertain133"/>
      <w:r>
        <w:rPr>
          <w:rFonts w:ascii="Arial" w:hAnsi="Arial"/>
          <w:sz w:val="18"/>
        </w:rPr>
        <w:t>.)</w:t>
      </w:r>
      <w:bookmarkEnd w:id="85"/>
      <w:r>
        <w:rPr>
          <w:rFonts w:ascii="Arial" w:hAnsi="Arial"/>
          <w:sz w:val="18"/>
        </w:rPr>
        <w:t>, Московская, Брянская, Владимирская, Калужская, Тульская</w:t>
      </w:r>
      <w:bookmarkStart w:id="86" w:name="OCRUncertain134"/>
      <w:r>
        <w:rPr>
          <w:rFonts w:ascii="Arial" w:hAnsi="Arial"/>
          <w:sz w:val="18"/>
        </w:rPr>
        <w:t>,</w:t>
      </w:r>
      <w:bookmarkEnd w:id="86"/>
      <w:r>
        <w:rPr>
          <w:rFonts w:ascii="Arial" w:hAnsi="Arial"/>
          <w:sz w:val="18"/>
        </w:rPr>
        <w:t xml:space="preserve"> Рязан</w:t>
      </w:r>
      <w:r>
        <w:rPr>
          <w:rFonts w:ascii="Arial" w:hAnsi="Arial"/>
          <w:sz w:val="18"/>
        </w:rPr>
        <w:softHyphen/>
        <w:t>ская, Горьковская (ю.ч</w:t>
      </w:r>
      <w:bookmarkStart w:id="87" w:name="OCRUncertain135"/>
      <w:r>
        <w:rPr>
          <w:rFonts w:ascii="Arial" w:hAnsi="Arial"/>
          <w:sz w:val="18"/>
        </w:rPr>
        <w:t>.),</w:t>
      </w:r>
      <w:bookmarkEnd w:id="87"/>
      <w:r>
        <w:rPr>
          <w:rFonts w:ascii="Arial" w:hAnsi="Arial"/>
          <w:sz w:val="18"/>
        </w:rPr>
        <w:t xml:space="preserve"> Челябинская</w:t>
      </w:r>
      <w:r>
        <w:rPr>
          <w:rFonts w:ascii="Arial" w:hAnsi="Arial"/>
          <w:noProof/>
          <w:sz w:val="18"/>
        </w:rPr>
        <w:t xml:space="preserve"> (ю.ч.)</w:t>
      </w:r>
      <w:r>
        <w:rPr>
          <w:rFonts w:ascii="Arial" w:hAnsi="Arial"/>
          <w:sz w:val="18"/>
        </w:rPr>
        <w:t xml:space="preserve"> и  </w:t>
      </w:r>
      <w:bookmarkStart w:id="88" w:name="OCRUncertain136"/>
      <w:r>
        <w:rPr>
          <w:rFonts w:ascii="Arial" w:hAnsi="Arial"/>
          <w:sz w:val="18"/>
        </w:rPr>
        <w:t>Орен</w:t>
      </w:r>
      <w:bookmarkStart w:id="89" w:name="OCRUncertain137"/>
      <w:bookmarkEnd w:id="88"/>
      <w:r>
        <w:rPr>
          <w:rFonts w:ascii="Arial" w:hAnsi="Arial"/>
          <w:sz w:val="18"/>
        </w:rPr>
        <w:t>бургская</w:t>
      </w:r>
      <w:bookmarkEnd w:id="89"/>
      <w:r>
        <w:rPr>
          <w:rFonts w:ascii="Arial" w:hAnsi="Arial"/>
          <w:sz w:val="18"/>
        </w:rPr>
        <w:t xml:space="preserve"> облас</w:t>
      </w:r>
      <w:bookmarkStart w:id="90" w:name="OCRUncertain138"/>
      <w:r>
        <w:rPr>
          <w:rFonts w:ascii="Arial" w:hAnsi="Arial"/>
          <w:sz w:val="18"/>
        </w:rPr>
        <w:t>т</w:t>
      </w:r>
      <w:bookmarkEnd w:id="90"/>
      <w:r>
        <w:rPr>
          <w:rFonts w:ascii="Arial" w:hAnsi="Arial"/>
          <w:sz w:val="18"/>
        </w:rPr>
        <w:t>и, Ч</w:t>
      </w:r>
      <w:r>
        <w:rPr>
          <w:rFonts w:ascii="Arial" w:hAnsi="Arial"/>
          <w:sz w:val="18"/>
        </w:rPr>
        <w:t xml:space="preserve">увашская </w:t>
      </w:r>
      <w:bookmarkStart w:id="91" w:name="OCRUncertain140"/>
      <w:r>
        <w:rPr>
          <w:rFonts w:ascii="Arial" w:hAnsi="Arial"/>
          <w:sz w:val="18"/>
        </w:rPr>
        <w:t>АССР,</w:t>
      </w:r>
      <w:bookmarkEnd w:id="91"/>
      <w:r>
        <w:rPr>
          <w:rFonts w:ascii="Arial" w:hAnsi="Arial"/>
          <w:sz w:val="18"/>
        </w:rPr>
        <w:t xml:space="preserve"> Татарская </w:t>
      </w:r>
      <w:bookmarkStart w:id="92" w:name="OCRUncertain141"/>
      <w:r>
        <w:rPr>
          <w:rFonts w:ascii="Arial" w:hAnsi="Arial"/>
          <w:sz w:val="18"/>
        </w:rPr>
        <w:t>АССР</w:t>
      </w:r>
      <w:bookmarkEnd w:id="92"/>
      <w:r>
        <w:rPr>
          <w:rFonts w:ascii="Arial" w:hAnsi="Arial"/>
          <w:sz w:val="18"/>
        </w:rPr>
        <w:t xml:space="preserve"> и Башкирская АССР</w:t>
      </w:r>
      <w:r>
        <w:rPr>
          <w:rFonts w:ascii="Arial" w:hAnsi="Arial"/>
          <w:noProof/>
          <w:sz w:val="18"/>
        </w:rPr>
        <w:t xml:space="preserve"> </w:t>
      </w:r>
      <w:bookmarkStart w:id="93" w:name="OCRUncertain142"/>
      <w:r>
        <w:rPr>
          <w:rFonts w:ascii="Arial" w:hAnsi="Arial"/>
          <w:noProof/>
          <w:sz w:val="18"/>
        </w:rPr>
        <w:t>(</w:t>
      </w:r>
      <w:bookmarkEnd w:id="93"/>
      <w:r>
        <w:rPr>
          <w:rFonts w:ascii="Arial" w:hAnsi="Arial"/>
          <w:sz w:val="18"/>
        </w:rPr>
        <w:t xml:space="preserve"> с.з.ч</w:t>
      </w:r>
      <w:bookmarkStart w:id="94" w:name="OCRUncertain143"/>
      <w:r>
        <w:rPr>
          <w:rFonts w:ascii="Arial" w:hAnsi="Arial"/>
          <w:sz w:val="18"/>
        </w:rPr>
        <w:t>.).</w:t>
      </w:r>
      <w:bookmarkEnd w:id="94"/>
    </w:p>
    <w:p w:rsidR="00000000" w:rsidRDefault="002F4923">
      <w:pPr>
        <w:jc w:val="both"/>
        <w:rPr>
          <w:rFonts w:ascii="Arial" w:hAnsi="Arial"/>
          <w:sz w:val="18"/>
          <w:u w:val="single"/>
        </w:rPr>
      </w:pPr>
    </w:p>
    <w:p w:rsidR="00000000" w:rsidRDefault="002F4923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  <w:lang w:val="en-US"/>
        </w:rPr>
        <w:t>V</w:t>
      </w:r>
      <w:r>
        <w:rPr>
          <w:rFonts w:ascii="Arial" w:hAnsi="Arial"/>
          <w:b/>
          <w:sz w:val="18"/>
          <w:u w:val="single"/>
        </w:rPr>
        <w:t xml:space="preserve"> </w:t>
      </w:r>
      <w:bookmarkStart w:id="95" w:name="OCRUncertain144"/>
      <w:r>
        <w:rPr>
          <w:rFonts w:ascii="Arial" w:hAnsi="Arial"/>
          <w:b/>
          <w:sz w:val="18"/>
          <w:u w:val="single"/>
        </w:rPr>
        <w:t>з</w:t>
      </w:r>
      <w:bookmarkEnd w:id="95"/>
      <w:r>
        <w:rPr>
          <w:rFonts w:ascii="Arial" w:hAnsi="Arial"/>
          <w:b/>
          <w:sz w:val="18"/>
          <w:u w:val="single"/>
        </w:rPr>
        <w:t>она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Украинская ССР (с.ч</w:t>
      </w:r>
      <w:bookmarkStart w:id="96" w:name="OCRUncertain145"/>
      <w:r>
        <w:rPr>
          <w:rFonts w:ascii="Arial" w:hAnsi="Arial"/>
          <w:sz w:val="18"/>
        </w:rPr>
        <w:t>.)</w:t>
      </w:r>
      <w:bookmarkEnd w:id="96"/>
      <w:r>
        <w:rPr>
          <w:rFonts w:ascii="Arial" w:hAnsi="Arial"/>
          <w:sz w:val="18"/>
        </w:rPr>
        <w:t>, Орловская, Курская, Липецкая, Тамбовская, Пен</w:t>
      </w:r>
      <w:bookmarkStart w:id="97" w:name="OCRUncertain146"/>
      <w:r>
        <w:rPr>
          <w:rFonts w:ascii="Arial" w:hAnsi="Arial"/>
          <w:sz w:val="18"/>
        </w:rPr>
        <w:t>з</w:t>
      </w:r>
      <w:bookmarkEnd w:id="97"/>
      <w:r>
        <w:rPr>
          <w:rFonts w:ascii="Arial" w:hAnsi="Arial"/>
          <w:sz w:val="18"/>
        </w:rPr>
        <w:t>енская, Ульяновская,   Белгородская, Воронежская, Саратовская, Куйбышевская и Волгоград</w:t>
      </w:r>
      <w:bookmarkStart w:id="98" w:name="OCRUncertain147"/>
      <w:r>
        <w:rPr>
          <w:rFonts w:ascii="Arial" w:hAnsi="Arial"/>
          <w:sz w:val="18"/>
        </w:rPr>
        <w:softHyphen/>
      </w:r>
      <w:bookmarkEnd w:id="98"/>
      <w:r>
        <w:rPr>
          <w:rFonts w:ascii="Arial" w:hAnsi="Arial"/>
          <w:sz w:val="18"/>
        </w:rPr>
        <w:t>ская области.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  <w:lang w:val="en-US"/>
        </w:rPr>
        <w:t>VI</w:t>
      </w:r>
      <w:r>
        <w:rPr>
          <w:rFonts w:ascii="Arial" w:hAnsi="Arial"/>
          <w:b/>
          <w:sz w:val="18"/>
          <w:u w:val="single"/>
        </w:rPr>
        <w:t xml:space="preserve"> зона</w:t>
      </w:r>
      <w:r>
        <w:rPr>
          <w:rFonts w:ascii="Arial" w:hAnsi="Arial"/>
          <w:b/>
          <w:sz w:val="18"/>
          <w:u w:val="single"/>
          <w:lang w:val="en-US"/>
        </w:rPr>
        <w:t xml:space="preserve"> 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Украинская ССР (ю.ч</w:t>
      </w:r>
      <w:bookmarkStart w:id="99" w:name="OCRUncertain148"/>
      <w:r>
        <w:rPr>
          <w:rFonts w:ascii="Arial" w:hAnsi="Arial"/>
          <w:sz w:val="18"/>
        </w:rPr>
        <w:t>.),</w:t>
      </w:r>
      <w:bookmarkEnd w:id="99"/>
      <w:r>
        <w:rPr>
          <w:rFonts w:ascii="Arial" w:hAnsi="Arial"/>
          <w:sz w:val="18"/>
        </w:rPr>
        <w:t xml:space="preserve"> Молдавская ССР, </w:t>
      </w:r>
      <w:bookmarkStart w:id="100" w:name="OCRUncertain149"/>
      <w:r>
        <w:rPr>
          <w:rFonts w:ascii="Arial" w:hAnsi="Arial"/>
          <w:sz w:val="18"/>
        </w:rPr>
        <w:t>Азербайджанская</w:t>
      </w:r>
      <w:bookmarkEnd w:id="100"/>
      <w:r>
        <w:rPr>
          <w:rFonts w:ascii="Arial" w:hAnsi="Arial"/>
          <w:sz w:val="18"/>
        </w:rPr>
        <w:t xml:space="preserve"> ССР, Армянская ССР</w:t>
      </w:r>
      <w:r>
        <w:rPr>
          <w:rFonts w:ascii="Arial" w:hAnsi="Arial"/>
          <w:noProof/>
          <w:sz w:val="18"/>
        </w:rPr>
        <w:t xml:space="preserve"> (ю.ч</w:t>
      </w:r>
      <w:bookmarkStart w:id="101" w:name="OCRUncertain150"/>
      <w:r>
        <w:rPr>
          <w:rFonts w:ascii="Arial" w:hAnsi="Arial"/>
          <w:noProof/>
          <w:sz w:val="18"/>
        </w:rPr>
        <w:t>.)</w:t>
      </w:r>
      <w:bookmarkEnd w:id="101"/>
      <w:r>
        <w:rPr>
          <w:rFonts w:ascii="Arial" w:hAnsi="Arial"/>
          <w:sz w:val="18"/>
        </w:rPr>
        <w:t>, Краснодарский     и Ставропольский края, Ростовская и Ас</w:t>
      </w:r>
      <w:bookmarkStart w:id="102" w:name="OCRUncertain152"/>
      <w:r>
        <w:rPr>
          <w:rFonts w:ascii="Arial" w:hAnsi="Arial"/>
          <w:sz w:val="18"/>
        </w:rPr>
        <w:t>т</w:t>
      </w:r>
      <w:bookmarkEnd w:id="102"/>
      <w:r>
        <w:rPr>
          <w:rFonts w:ascii="Arial" w:hAnsi="Arial"/>
          <w:sz w:val="18"/>
        </w:rPr>
        <w:t>раханская обла</w:t>
      </w:r>
      <w:r>
        <w:rPr>
          <w:rFonts w:ascii="Arial" w:hAnsi="Arial"/>
          <w:sz w:val="18"/>
        </w:rPr>
        <w:softHyphen/>
        <w:t>сти,  Дагестанская АССР.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  <w:lang w:val="en-US"/>
        </w:rPr>
        <w:t>VII</w:t>
      </w:r>
      <w:r>
        <w:rPr>
          <w:rFonts w:ascii="Arial" w:hAnsi="Arial"/>
          <w:b/>
          <w:sz w:val="18"/>
          <w:u w:val="single"/>
        </w:rPr>
        <w:t xml:space="preserve"> зона</w:t>
      </w:r>
    </w:p>
    <w:p w:rsidR="00000000" w:rsidRDefault="002F4923">
      <w:pPr>
        <w:jc w:val="both"/>
        <w:rPr>
          <w:rFonts w:ascii="Arial" w:hAnsi="Arial"/>
          <w:sz w:val="18"/>
        </w:rPr>
      </w:pPr>
    </w:p>
    <w:p w:rsidR="00000000" w:rsidRDefault="002F492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Гру</w:t>
      </w:r>
      <w:bookmarkStart w:id="103" w:name="OCRUncertain154"/>
      <w:r>
        <w:rPr>
          <w:rFonts w:ascii="Arial" w:hAnsi="Arial"/>
          <w:sz w:val="18"/>
        </w:rPr>
        <w:t>з</w:t>
      </w:r>
      <w:bookmarkEnd w:id="103"/>
      <w:r>
        <w:rPr>
          <w:rFonts w:ascii="Arial" w:hAnsi="Arial"/>
          <w:sz w:val="18"/>
        </w:rPr>
        <w:t>и</w:t>
      </w:r>
      <w:bookmarkStart w:id="104" w:name="OCRUncertain155"/>
      <w:r>
        <w:rPr>
          <w:rFonts w:ascii="Arial" w:hAnsi="Arial"/>
          <w:sz w:val="18"/>
        </w:rPr>
        <w:t>н</w:t>
      </w:r>
      <w:bookmarkEnd w:id="104"/>
      <w:r>
        <w:rPr>
          <w:rFonts w:ascii="Arial" w:hAnsi="Arial"/>
          <w:sz w:val="18"/>
        </w:rPr>
        <w:t xml:space="preserve">ская </w:t>
      </w:r>
      <w:bookmarkStart w:id="105" w:name="OCRUncertain156"/>
      <w:r>
        <w:rPr>
          <w:rFonts w:ascii="Arial" w:hAnsi="Arial"/>
          <w:sz w:val="18"/>
        </w:rPr>
        <w:t>ССР,</w:t>
      </w:r>
      <w:bookmarkEnd w:id="105"/>
      <w:r>
        <w:rPr>
          <w:rFonts w:ascii="Arial" w:hAnsi="Arial"/>
          <w:sz w:val="18"/>
        </w:rPr>
        <w:t xml:space="preserve"> Узбекская </w:t>
      </w:r>
      <w:bookmarkStart w:id="106" w:name="OCRUncertain157"/>
      <w:r>
        <w:rPr>
          <w:rFonts w:ascii="Arial" w:hAnsi="Arial"/>
          <w:sz w:val="18"/>
        </w:rPr>
        <w:t>ССР,</w:t>
      </w:r>
      <w:bookmarkEnd w:id="106"/>
      <w:r>
        <w:rPr>
          <w:rFonts w:ascii="Arial" w:hAnsi="Arial"/>
          <w:sz w:val="18"/>
        </w:rPr>
        <w:t xml:space="preserve">   Туркменская </w:t>
      </w:r>
      <w:bookmarkStart w:id="107" w:name="OCRUncertain158"/>
      <w:r>
        <w:rPr>
          <w:rFonts w:ascii="Arial" w:hAnsi="Arial"/>
          <w:sz w:val="18"/>
        </w:rPr>
        <w:t xml:space="preserve">ССР, </w:t>
      </w:r>
      <w:bookmarkEnd w:id="107"/>
      <w:r>
        <w:rPr>
          <w:rFonts w:ascii="Arial" w:hAnsi="Arial"/>
          <w:sz w:val="18"/>
        </w:rPr>
        <w:t>Таджикская ССР.</w:t>
      </w:r>
    </w:p>
    <w:p w:rsidR="00000000" w:rsidRDefault="002F4923">
      <w:pPr>
        <w:jc w:val="both"/>
        <w:rPr>
          <w:rFonts w:ascii="Arial" w:hAnsi="Arial"/>
          <w:sz w:val="18"/>
          <w:u w:val="single"/>
        </w:rPr>
      </w:pPr>
      <w:bookmarkStart w:id="108" w:name="OCRUncertain159"/>
    </w:p>
    <w:p w:rsidR="00000000" w:rsidRDefault="002F4923">
      <w:pPr>
        <w:jc w:val="both"/>
        <w:rPr>
          <w:rFonts w:ascii="Arial" w:hAnsi="Arial"/>
          <w:sz w:val="18"/>
          <w:u w:val="single"/>
        </w:rPr>
      </w:pPr>
    </w:p>
    <w:bookmarkEnd w:id="108"/>
    <w:p w:rsidR="00000000" w:rsidRDefault="002F492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Усло</w:t>
      </w:r>
      <w:r>
        <w:rPr>
          <w:rFonts w:ascii="Arial" w:hAnsi="Arial"/>
          <w:sz w:val="18"/>
          <w:u w:val="single"/>
        </w:rPr>
        <w:t>вные сокращения: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п.ч</w:t>
      </w:r>
      <w:bookmarkStart w:id="109" w:name="OCRUncertain160"/>
      <w:r>
        <w:rPr>
          <w:rFonts w:ascii="Arial" w:hAnsi="Arial"/>
          <w:sz w:val="18"/>
        </w:rPr>
        <w:t>.</w:t>
      </w:r>
      <w:bookmarkEnd w:id="109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центральная часть, </w:t>
      </w:r>
      <w:bookmarkStart w:id="110" w:name="OCRUncertain161"/>
    </w:p>
    <w:p w:rsidR="00000000" w:rsidRDefault="002F4923">
      <w:pPr>
        <w:ind w:left="216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с.ч.</w:t>
      </w:r>
      <w:bookmarkEnd w:id="110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северная часть, </w:t>
      </w:r>
    </w:p>
    <w:p w:rsidR="00000000" w:rsidRDefault="002F4923">
      <w:pPr>
        <w:ind w:left="216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ю.ч</w:t>
      </w:r>
      <w:bookmarkStart w:id="111" w:name="OCRUncertain162"/>
      <w:r>
        <w:rPr>
          <w:rFonts w:ascii="Arial" w:hAnsi="Arial"/>
          <w:sz w:val="18"/>
        </w:rPr>
        <w:t>.</w:t>
      </w:r>
      <w:bookmarkEnd w:id="111"/>
      <w:r>
        <w:rPr>
          <w:rFonts w:ascii="Arial" w:hAnsi="Arial"/>
          <w:noProof/>
          <w:sz w:val="18"/>
        </w:rPr>
        <w:t xml:space="preserve"> </w:t>
      </w:r>
      <w:bookmarkStart w:id="112" w:name="OCRUncertain163"/>
      <w:r>
        <w:rPr>
          <w:rFonts w:ascii="Arial" w:hAnsi="Arial"/>
          <w:noProof/>
          <w:sz w:val="18"/>
        </w:rPr>
        <w:t>-</w:t>
      </w:r>
      <w:bookmarkEnd w:id="112"/>
      <w:r>
        <w:rPr>
          <w:rFonts w:ascii="Arial" w:hAnsi="Arial"/>
          <w:sz w:val="18"/>
        </w:rPr>
        <w:t xml:space="preserve"> южная часть,</w:t>
      </w:r>
    </w:p>
    <w:p w:rsidR="00000000" w:rsidRDefault="002F4923">
      <w:pPr>
        <w:ind w:left="2160"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с.з.</w:t>
      </w:r>
      <w:bookmarkStart w:id="113" w:name="OCRUncertain165"/>
      <w:r>
        <w:rPr>
          <w:rFonts w:ascii="Arial" w:hAnsi="Arial"/>
          <w:sz w:val="18"/>
        </w:rPr>
        <w:t>ч.</w:t>
      </w:r>
      <w:bookmarkEnd w:id="113"/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северо-западная часть.</w:t>
      </w: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923"/>
    <w:rsid w:val="002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>Elcom Ltd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 по делам строительства (Госстрой СССР)	</dc:title>
  <dc:subject/>
  <dc:creator>Alexandre Katalov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