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МЕТОДИЧЕСКИЕ РЕКОМЕНДАЦИИ</w:t>
      </w: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ПРОЕКТИРОВАНИЮ БАНЬ И БАННО-ОЗДОРОВИТЕЛЬНЫХ КОМПЛЕКСОВ</w:t>
      </w:r>
    </w:p>
    <w:p w:rsidR="00000000" w:rsidRDefault="000F4D86">
      <w:pPr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Государственным проектным институтом "Гипрокоммунстрой" (Ю.С. Филиппов - при участии инженеров З.А. Шраера, Г.А. Акимовой, О.Ю. Пануса, Г.В. Пупкова).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</w:t>
      </w:r>
      <w:r>
        <w:rPr>
          <w:rFonts w:ascii="Times New Roman" w:hAnsi="Times New Roman"/>
          <w:sz w:val="20"/>
        </w:rPr>
        <w:t>ЕНЫ приказом Комитета Российской Федерации по муниципальному хозяйству от 30.12.1993 г., № 88.</w:t>
      </w:r>
    </w:p>
    <w:p w:rsidR="00000000" w:rsidRDefault="000F4D86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ВЗАМЕН Главы 3 СНиП II-80-75 "Предприятия бытового обслуживания". Нормы проектирования. </w:t>
      </w: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Настоящие нормы распространяются на проектирование вновь строящихся, реконструкцию бань и банно-оздоровительных комплексов.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При разработке проектов бань и банно-оздоровительных комплексов следует также руководствоваться СНиПом "Общественные здания и сооружения".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Вместимость бань и банно-оз</w:t>
      </w:r>
      <w:r>
        <w:rPr>
          <w:rFonts w:ascii="Times New Roman" w:hAnsi="Times New Roman"/>
          <w:sz w:val="20"/>
        </w:rPr>
        <w:t>доровительных комплексов определяется количеством мест в раздевальных, в закрытых ванных и душевых кабин и в номерах.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Бани и банно-оздоровительные комплексы следует размещать в отдельно-стоящих зданиях, в одном здании с прачечными, а также встроенными в общественные здания и бытовые корпуса промышленных зданий.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Классификация бань и банно-оздоровительных комплексов</w:t>
      </w: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Бани и банно-оздоровительные комплексы классифицируются по разрядам: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высшего разряда бани, отделения, номера;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первого разряда - б</w:t>
      </w:r>
      <w:r>
        <w:rPr>
          <w:rFonts w:ascii="Times New Roman" w:hAnsi="Times New Roman"/>
          <w:sz w:val="20"/>
        </w:rPr>
        <w:t>ани, отделения, номера;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второго разряда - бани, душевые павильоны, ванно-душевые отделения.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вместимости раздевальных отделений: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малой вместимости - до 20 мест;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средней вместимости - свыше 20 мест до 100 мест;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большой вместимости - бани и банно-оздоровительные комплексы свыше 100 мест.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противопожарной безопасности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Степень огнестойкости бань и банно-оздоровительных комплексов должна быть не ниже III. Здания бань на 20 мест и менее допускается проектировать IV-V степени огнестойк</w:t>
      </w:r>
      <w:r>
        <w:rPr>
          <w:rFonts w:ascii="Times New Roman" w:hAnsi="Times New Roman"/>
          <w:sz w:val="20"/>
        </w:rPr>
        <w:t>ости.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Бани малой вместимости, размещаемые в здания иного назначения, следует отделять от других помещений несгораемыми перегородками и перекрытиями с пределом огнестойкости 0,754, эвакуационные выходы из этих помещений не допускается совмещать с выходами из других помещений зданий.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ГЕНЕРАЛЬНЫЙ ПЛАН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Размеры земельных участков устанавливаются СНиПом "Планировка и застройка городских и сельских поселений".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Размещение бань и банно-оздоровительных комплексов производится, как правило, в селит</w:t>
      </w:r>
      <w:r>
        <w:rPr>
          <w:rFonts w:ascii="Times New Roman" w:hAnsi="Times New Roman"/>
          <w:sz w:val="20"/>
        </w:rPr>
        <w:t>ебной территории в границах микрорайона с радиусом обслуживания 500-800 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Размещение здания выполняется с ориентацией главного фасада на городскую магистраль или местный проезд с отступом от красной линии на 10-15 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Вокруг здания следует предусматривать проезд шириной 3,5 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Необходимо предусматривать стоянку для индивидуальных автомашин из расчета 7-10 машин на 100 мест. Площадь земельного участка на легковую автомашину - 25 м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 банях при работе в качестве санпропускника следует на земел</w:t>
      </w:r>
      <w:r>
        <w:rPr>
          <w:rFonts w:ascii="Times New Roman" w:hAnsi="Times New Roman"/>
          <w:sz w:val="20"/>
        </w:rPr>
        <w:t>ьном участке предусматривать специальные площадки площадью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0,06 га - 2 разряда (50 мест и менее)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0,1  га - 1 и высшего разряда (свыше 50 мест).</w:t>
      </w: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ТЕХНОЛОГИЧЕСКИЕ ТРЕБОВАНИЯ</w:t>
      </w: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Бани и банно-оздоровительные комплексы подразделяются на следующие разряды: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разряд - вместимостью до 50 мест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разряд - то же 50-200 мест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Внешний разряд --"--- свыше 200 мест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Бани 2 разряда должны состоять: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 ванно-душевого отделения - 10%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банного отделения - 90%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Бани и банно-оздоровительные комплексы составят: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 в</w:t>
      </w:r>
      <w:r>
        <w:rPr>
          <w:rFonts w:ascii="Times New Roman" w:hAnsi="Times New Roman"/>
          <w:sz w:val="20"/>
        </w:rPr>
        <w:t>анно-душевого отделения - 15%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банное отделение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оздоровительное отделение - 10%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номера - 10%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купально-плавательный бассейн (15% от вместимости отделения, при котором он проектируется)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Бани и банно-оздоровительные комплексы высшего разряда - 5%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Детские отделения (по заданию на проектирование)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ванно-душевое отделение - 10%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банное отделение - 10%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Номера - 8%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Купально-плавательный бассейн (15% от вместимости отделения, при котором он проектируется)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Дезинфекционное отделение.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 сокращении состава отдел</w:t>
      </w:r>
      <w:r>
        <w:rPr>
          <w:rFonts w:ascii="Times New Roman" w:hAnsi="Times New Roman"/>
          <w:sz w:val="20"/>
        </w:rPr>
        <w:t>ений должно соответственно увеличиваться число мест в банном отделении.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 банях 1 и 2 разрядов в женских и мужских отделениях необходимо предусматривать места для детей и инвалидов, а в банях высшего разряда детские отделения (по заданию на проектирование).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Перечень профессий и групп производственных процессов приведены в приложении 1.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В парильных и саунах применять печи-каменки только заводского, оборудованные автоматикой.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В банях и банно-оздоровительных комплексах высшего разряда следу</w:t>
      </w:r>
      <w:r>
        <w:rPr>
          <w:rFonts w:ascii="Times New Roman" w:hAnsi="Times New Roman"/>
          <w:sz w:val="20"/>
        </w:rPr>
        <w:t>ет предусматривать стационарные дезинфекционные камеры.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ОБЪЕМНО-ПЛАНИРОВОЧНЫЕ РЕШЕНИЯ С ДЕТЬМИ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Бани 2 разряда (20 мест и более) должны иметь мужское и женское отделения.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Бани 2 разряда (20 мест и менее) допускается проектировать с одним отделением для попеременного обслуживания мужчин и женщин.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Вестибюли и гардеробы бань 2 разряда могут быть общими для мужского и женского отделения.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Входы, гардеробы детских отделений допускается объединять с общими вестибюлями и гардеробами.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Со</w:t>
      </w:r>
      <w:r>
        <w:rPr>
          <w:rFonts w:ascii="Times New Roman" w:hAnsi="Times New Roman"/>
          <w:sz w:val="20"/>
        </w:rPr>
        <w:t>став помещений и оборудование дезинфекционных камер определяются специальным зданием.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Бани на 20 мест и более следует проектировать с учетом возможности использования их в качестве санитарных пропускников, для чего должны быть предусмотрены: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запасные двери между мужским и женским отделениями в мыльных и душевых;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устройства для периодической дезинфекции помещений и оборудования.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В банях 1 и высшего разряда следует предусматривать прачечные срочной стирки белья из расчета 1-1,5 кг белья в смену </w:t>
      </w:r>
      <w:r>
        <w:rPr>
          <w:rFonts w:ascii="Times New Roman" w:hAnsi="Times New Roman"/>
          <w:sz w:val="20"/>
        </w:rPr>
        <w:t>на 1 место.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В банях 2 разряда (до 20 мест) раздевальные и ожидальные допускается объединять.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Площади помещений следует принимать согласно таблице: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</w:p>
    <w:p w:rsidR="00000000" w:rsidRDefault="000F4D86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733"/>
        <w:gridCol w:w="1276"/>
        <w:gridCol w:w="1134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</w:tc>
        <w:tc>
          <w:tcPr>
            <w:tcW w:w="17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9pt;height:17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на единицу измерителя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разряда 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разряда 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Высшего разряда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Вестибюль с гардеробом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одно место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Ожидальные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Касса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Раздевальные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одно место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Раздевальные в номерах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Мыльные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" 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Мыльные в номерах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Парильные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Парильные в номерах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Душевые кабины (открытые)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Контора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врача (с оздоровительными отделениями)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для белья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 место в раздевальной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 для моечных принадлежностей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 для уборочного инвентаря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Слесарная мастерская (в банях на 100 мест и более)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 для химического и бактериологического анализа воды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для занятий ритмической гимнастики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 занимающегося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Парикмахерская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Рабочее место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Подсобное помещение парикмахерской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Мастерская мелкого ремонта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мастерскую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 и киоск по продаже банно-купальных принадлежностей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рабочее место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Прачечная срочной чистки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кг белья в смену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Буфет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 предприят</w:t>
            </w:r>
            <w:r>
              <w:rPr>
                <w:rFonts w:ascii="Times New Roman" w:hAnsi="Times New Roman"/>
                <w:sz w:val="20"/>
              </w:rPr>
              <w:t xml:space="preserve">ие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Подсобная буфета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Кафе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116,0 см. прим.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директора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Ванные кабины (закрытые)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 кабину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Душевые кабины (закрытые)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Купально-плавательный бассейн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 место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 (зеркало воды)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 (зеркало воды)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Микробассейн при парильных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 (зеркало воды)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 (зеркало воды)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Оздоровительные кабины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кабину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Оздоровительный душевой зал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зал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22,2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Раздевальная пр</w:t>
            </w:r>
            <w:r>
              <w:rPr>
                <w:rFonts w:ascii="Times New Roman" w:hAnsi="Times New Roman"/>
                <w:sz w:val="20"/>
              </w:rPr>
              <w:t>и душевом зале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раздевальную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Массажная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помещение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Фотарий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 облучатель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отдыха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 место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 для занятий на тренажерах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 занимающегося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инструктора </w:t>
            </w: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музыкального сопровождения (радиоузел)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 спортинвентаря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обслуживающего персонала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отделение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Топочная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оператора-мозолиста (педикю</w:t>
            </w:r>
            <w:r>
              <w:rPr>
                <w:rFonts w:ascii="Times New Roman" w:hAnsi="Times New Roman"/>
                <w:sz w:val="20"/>
              </w:rPr>
              <w:t>р)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Операторская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 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000000" w:rsidRDefault="000F4D8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F4D86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0F4D86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 банях и банно-оздоровительных комплексах соотношение мест раздевальной, мыльной (или душевой) и парильной следует принимать как 100:70:20, а в банях 2 категории.</w:t>
            </w:r>
          </w:p>
          <w:p w:rsidR="00000000" w:rsidRDefault="000F4D86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Комната отдыха должны быть не менее 18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8.25pt;height:17.2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F4D86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Состав помещения буфета и кафе принимать согласно СНиП "Предприятия общественного питания".</w:t>
            </w:r>
          </w:p>
          <w:p w:rsidR="00000000" w:rsidRDefault="000F4D86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Бытовые помещения для персонала проектировать в соответствии СНиП "Административные и бытовые здания".</w:t>
            </w:r>
          </w:p>
          <w:p w:rsidR="00000000" w:rsidRDefault="000F4D86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При строительстве бань и банно-</w:t>
            </w:r>
            <w:r>
              <w:rPr>
                <w:rFonts w:ascii="Times New Roman" w:hAnsi="Times New Roman"/>
                <w:sz w:val="20"/>
              </w:rPr>
              <w:t>оздоровительных комплексов в автономных республиках и краях допускается отступление от методических рекомендаций в части технологического состава и размера основных помещений с учетом климатических условий и национальных традиций.</w:t>
            </w:r>
          </w:p>
          <w:p w:rsidR="00000000" w:rsidRDefault="000F4D86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Площадь одного помещения парильной не должна превышать 24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8.25pt;height:17.2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F4D86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Количество посетителей в комнате отдыха и фотарии принимать 10% от вместимости отделения, при котором она предусматривается.</w:t>
            </w:r>
          </w:p>
          <w:p w:rsidR="00000000" w:rsidRDefault="000F4D86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Количество посетителей принимать 10% от вместимости бани.</w:t>
            </w:r>
          </w:p>
          <w:p w:rsidR="00000000" w:rsidRDefault="000F4D86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Количество занимающихся </w:t>
            </w:r>
            <w:r>
              <w:rPr>
                <w:rFonts w:ascii="Times New Roman" w:hAnsi="Times New Roman"/>
                <w:sz w:val="20"/>
              </w:rPr>
              <w:t>в залах ритмической гимнастики и тренажеров определяется заданием на проектирование.</w:t>
            </w:r>
          </w:p>
          <w:p w:rsidR="00000000" w:rsidRDefault="000F4D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F4D86">
      <w:pPr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4.10. Ширину проходов в помещениях бань и банно-оздоровительных комплексов следует принимать по таблице: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5"/>
        <w:gridCol w:w="2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и проходы 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проходов в м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Раздевальные: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проход между торцами скамей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Проходы между скамьями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Проходы между скамьями оборудованием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Мыльные: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Главный проход при двухстороннем расположении в нем 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водоразборных колонок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проход при односто</w:t>
            </w:r>
            <w:r>
              <w:rPr>
                <w:rFonts w:ascii="Times New Roman" w:hAnsi="Times New Roman"/>
                <w:sz w:val="20"/>
              </w:rPr>
              <w:t>роннем расположении в нем водоразборных колонок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 между скамьями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 между стороной скамьи, предназначенной для сидения и открытой стороной душевой кабины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 между стороной скамьи, предназначенной для сидения и стеной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Душевые с открытыми кабинами: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проход между торцами душевых кабин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 между рядами кабин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 между рядами кабин и стеной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ванные и душевые кабины: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проход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 между рядами кабин и стено</w:t>
            </w:r>
            <w:r>
              <w:rPr>
                <w:rFonts w:ascii="Times New Roman" w:hAnsi="Times New Roman"/>
                <w:sz w:val="20"/>
              </w:rPr>
              <w:t>й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 между рядами кабин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Оздоровительное ванное отделение: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 между торцами ванн и стеной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Купально-плавательный бассейн: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Главная обходная дорожка (между стеной и бортиком ванн)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Второстепенные обходные дорожки (между стеной и бортиком ванны)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</w:tbl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При раздевальных должны размещаться комната обслуживающего персонала, кладовые белья и уборочного инвентаря.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4.12. На каждые 6 мест в мыльной должны быть предусмотрены водоразборные колонки, огражденные экранами </w:t>
      </w:r>
      <w:r>
        <w:rPr>
          <w:rFonts w:ascii="Times New Roman" w:hAnsi="Times New Roman"/>
          <w:sz w:val="20"/>
        </w:rPr>
        <w:t>высотой 1,5 м. Низ экрана должен быть на расстоянии 0,2 м от пола и на каждые 12 мест - душ для обмывания в открытой душевой кабине.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4.13. Открытые душевые кабины в мыльных и душевых размером 0,9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1.25pt;height:11.25pt">
            <v:imagedata r:id="rId6" o:title=""/>
          </v:shape>
        </w:pict>
      </w:r>
      <w:r>
        <w:rPr>
          <w:rFonts w:ascii="Times New Roman" w:hAnsi="Times New Roman"/>
          <w:sz w:val="20"/>
        </w:rPr>
        <w:t>0,9 (размер от отделанных поверхностей) следует отделять перегородками высотой 2 м, расстояние от пола до низа перегородки должно быть 0,2 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 В мыльных и душевых следует предусматривать места для мойщиков размером 2,25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11.25pt;height:11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1,4 м (размеры от отделанных поверхностей), отделенных от общего помещения высотой 1,5 м,  </w:t>
      </w:r>
      <w:r>
        <w:rPr>
          <w:rFonts w:ascii="Times New Roman" w:hAnsi="Times New Roman"/>
          <w:sz w:val="20"/>
        </w:rPr>
        <w:t>из расчета 1 место на каждые 50 мест в мыльной и душевой.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4.15. Входы в мыльные, душевые и купально-плавательные бассейны следует предусматривать через тамбуры.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4.16. Высота от полка до низа выступающих конструкций должна быть не менее 1,8 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4.17. Печи-каменки в парильных следует размещать с учетом направления выброса пара. При направлении выбрасываемого пара на наружную стену необходимо предусматривать защитную стенку между печью и наружной стеной;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выброс пара на дверные и оконные проемы.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.18. Топка печи-каменки должна выходить в смежное с парильной помещение.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4.19. При проектировании парильных в зданиях другого назначения следует руководствоваться СНиПом "Общественные здания и сооружения".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закрытых душевых и ванных кабинах должны быть сплошными на всю высоту помещения. Перегородки в раздевальнях этих кабин должны быть высотой 2,5 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4.20. У входа в бассейн из мыльной или душевой необходимо предусмотреть проходной ножной души с поддоном шириной, исключающей возможность его обхода и длиной</w:t>
      </w:r>
      <w:r>
        <w:rPr>
          <w:rFonts w:ascii="Times New Roman" w:hAnsi="Times New Roman"/>
          <w:sz w:val="20"/>
        </w:rPr>
        <w:t xml:space="preserve"> (по направлению движения из мыльной или душевой) не менее 1,8 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Дно поддона должно быть нескользким и иметь уклон в сторону мыльной или душевой не менее 0,01.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4.21. Площадь водной поверхности в купальном бассейне не должна превышать 300 м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. Глубина бассейна должна быть от 0,9 м до 1,5 м. Ванны купально-плавательных бассейнов допускается проектировать произвольной формы. При площади водной поверхности бассейнов до 100 м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следует предусматривать одну лестницу, свыше 100 м - две лестницы.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4.22. Склад хлора д</w:t>
      </w:r>
      <w:r>
        <w:rPr>
          <w:rFonts w:ascii="Times New Roman" w:hAnsi="Times New Roman"/>
          <w:sz w:val="20"/>
        </w:rPr>
        <w:t>опускается при хранении в нем не более двух наполненных баллонов (емкостью по 40 кг каждый). В здании склад должен размещаться у наружной стены и отделяться от других помещений ограждающими конструкциями из несгораемых материалов с пределом огнестойкости не менее 0,754. Выход (вход) из помещений хлораторной или склада хлора должен быть непосредственно наружу или наружу через тамбур.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предусматривать общий тамбур для выхода наружу из помещений хлораторной и склада хлора.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4.23. Над помещениями для </w:t>
      </w:r>
      <w:r>
        <w:rPr>
          <w:rFonts w:ascii="Times New Roman" w:hAnsi="Times New Roman"/>
          <w:sz w:val="20"/>
        </w:rPr>
        <w:t>приготовления коагулирующих и дезинфицирующих растворов не допускается располагать санитарные узлы и душевые.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4.24. Помещение оператора-мозолиста следует располагать смежно с помещением ожидальной для возможности входа обслуживающего персонала из ожидальной.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4.25. Микробассейны должны располагаться вблизи выходов из парильных. Число микробассейнов следует определять из расчета один микробассейн на парильное отделение.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4.26. В детском отделении следует проектировать плескательный бассейн производной формы с </w:t>
      </w:r>
      <w:r>
        <w:rPr>
          <w:rFonts w:ascii="Times New Roman" w:hAnsi="Times New Roman"/>
          <w:sz w:val="20"/>
        </w:rPr>
        <w:t>площадью водной поверхности не более 10 м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, глубиной не более 0,25 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4.27. Оздоровительное отделение в банях высшего разряда могут быть обособлены и иметь свои ожидальные, раздевальные и комнаты отдыха, а также допускается устройство отдельных входов в это отделение, устройство отдельного вестибюля и гардероба.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4.28. Массажные следует размещать при раздевальных или бассейнах.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4.29. Фотарии следует размещать вблизи раздевальных.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4.30. Уборные для посетителей следует предусматривать при раздевальных и при ож</w:t>
      </w:r>
      <w:r>
        <w:rPr>
          <w:rFonts w:ascii="Times New Roman" w:hAnsi="Times New Roman"/>
          <w:sz w:val="20"/>
        </w:rPr>
        <w:t>идальных закрытых ванных и душевых кабин. Число унитазов и умывальников следует определять из расчета: 1 унитаз или напольная чаша на каждые 50 мест для раздевания и 1 умывальник на каждую уборную.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 Помещения с мокрым режимом (мыльные, душевые, ванные и душевые кабины, парильные русского типа) не следует размещать над помещениями с другими режимами.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4.32. Помещения бань и банно-оздоровительных комплексов должны иметь естественное освещение, коэффициент естественного освещения принимать согласно СНиПу "</w:t>
      </w:r>
      <w:r>
        <w:rPr>
          <w:rFonts w:ascii="Times New Roman" w:hAnsi="Times New Roman"/>
          <w:sz w:val="20"/>
        </w:rPr>
        <w:t>Естественное и искусственное освещение".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освещение помещений мыльных, душевых, ожидальных вторым светом.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Парильные, закрытые ванные и душевые кабины, кладовые допускается проектировать без естественного освещения.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4.33. Высота этажей зданий бань второго разряда должна быть не менее 3,3 м, 1 разряда - 3,6; высшего разряда - 4,2 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4.34. Раздевальные должны быть оборудованы отдельными сидениями размером 0,9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11.25pt;height:11.25pt">
            <v:imagedata r:id="rId6" o:title=""/>
          </v:shape>
        </w:pict>
      </w:r>
      <w:r>
        <w:rPr>
          <w:rFonts w:ascii="Times New Roman" w:hAnsi="Times New Roman"/>
          <w:sz w:val="20"/>
        </w:rPr>
        <w:t>0,5 м на одного посетителя и 1,2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11.25pt;height:11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0,5 м - для посетителей с детьми. В ряду должно быть не б</w:t>
      </w:r>
      <w:r>
        <w:rPr>
          <w:rFonts w:ascii="Times New Roman" w:hAnsi="Times New Roman"/>
          <w:sz w:val="20"/>
        </w:rPr>
        <w:t>олее шести сидений. В раздевальных следует размещать по одному умывальнику на 72 места и одному ножному душу размером 0,85</w:t>
      </w:r>
      <w:r>
        <w:rPr>
          <w:rFonts w:ascii="Times New Roman" w:hAnsi="Times New Roman"/>
          <w:position w:val="-4"/>
          <w:sz w:val="20"/>
        </w:rPr>
        <w:pict>
          <v:shape id="_x0000_i1036" type="#_x0000_t75" style="width:11.25pt;height:11.25pt">
            <v:imagedata r:id="rId6" o:title=""/>
          </v:shape>
        </w:pict>
      </w:r>
      <w:r>
        <w:rPr>
          <w:rFonts w:ascii="Times New Roman" w:hAnsi="Times New Roman"/>
          <w:sz w:val="20"/>
        </w:rPr>
        <w:t>1 м на 25 мест, но не менее одного умывальника и одного ножного душа. В каждой раздевальной должно быть зеркало, весы и фены (1 фен на 25 мест) 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раздевальных должны размещаться комнаты обслуживающего персонала, кладовые для белья, моечных принадлежностей и уборочного инвентаря.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4.35. Мыльные должны быть оборудованы скамьями размером 0,5</w:t>
      </w:r>
      <w:r>
        <w:rPr>
          <w:rFonts w:ascii="Times New Roman" w:hAnsi="Times New Roman"/>
          <w:position w:val="-4"/>
          <w:sz w:val="20"/>
        </w:rPr>
        <w:pict>
          <v:shape id="_x0000_i1037" type="#_x0000_t75" style="width:11.25pt;height:11.25pt">
            <v:imagedata r:id="rId6" o:title=""/>
          </v:shape>
        </w:pict>
      </w:r>
      <w:r>
        <w:rPr>
          <w:rFonts w:ascii="Times New Roman" w:hAnsi="Times New Roman"/>
          <w:sz w:val="20"/>
        </w:rPr>
        <w:t>1 м (не более 6 скамей в одном ряду); расстоя</w:t>
      </w:r>
      <w:r>
        <w:rPr>
          <w:rFonts w:ascii="Times New Roman" w:hAnsi="Times New Roman"/>
          <w:sz w:val="20"/>
        </w:rPr>
        <w:t>ние между скамьями в ряду должно быть 5 см, между скамьей и стеной - 10 см. Скамьи для инвалидов следует предусматривать размером 0,5</w:t>
      </w:r>
      <w:r>
        <w:rPr>
          <w:rFonts w:ascii="Times New Roman" w:hAnsi="Times New Roman"/>
          <w:position w:val="-4"/>
          <w:sz w:val="20"/>
        </w:rPr>
        <w:pict>
          <v:shape id="_x0000_i1038" type="#_x0000_t75" style="width:11.25pt;height:11.25pt">
            <v:imagedata r:id="rId6" o:title=""/>
          </v:shape>
        </w:pict>
      </w:r>
      <w:r>
        <w:rPr>
          <w:rFonts w:ascii="Times New Roman" w:hAnsi="Times New Roman"/>
          <w:sz w:val="20"/>
        </w:rPr>
        <w:t>1,8 м из расчета 3% общего числа мест в мыльной.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4.36. Закрытые ванные и душевые кабины должны быть оборудованы: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ванная кабина - ванной с душем, поручнями, настенной мыльницей и крючками для мочалок;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душевая кабина - душем, поручнями, настенной мыльницей и крючками для мочалок.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Раздевальные закрытых ванных и душевых кабин должны быть оборудованы жесткими сиденьями для раздева</w:t>
      </w:r>
      <w:r>
        <w:rPr>
          <w:rFonts w:ascii="Times New Roman" w:hAnsi="Times New Roman"/>
          <w:sz w:val="20"/>
        </w:rPr>
        <w:t>ния, зеркалами, вешалками для одежды и полотенец.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4.37. Диспетчерский пункт (операторская) следует располагать на 1 этаже.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КОНСТРУКЦИИ И ОТДЕЛКА ПОМЕЩЕНИЙ С МОКРЫМ И ВЛАЖНЫМ РЕЖИМОМ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Ограждающие конструкции зданий и помещений с мокрым режимом (парильные, мыльные, душевые и ванные помещения) и с влажным режимом (раздевальные, помещения бассейнов, уборные) должны быть из водостойких, невлагоемких и биостойких материалов без пустот и замкнутых воздушных прослоек или каналов. Допускается устройство вен</w:t>
      </w:r>
      <w:r>
        <w:rPr>
          <w:rFonts w:ascii="Times New Roman" w:hAnsi="Times New Roman"/>
          <w:sz w:val="20"/>
        </w:rPr>
        <w:t>тилируемых воздушных прослоек и каналов в соответствии с расчетом.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Не допускается применение силикатного пустотелого кирпича, легких и ячеистых бетонов и других влагоемких материалов.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Марку по морозостойкости материалов, применяемых для наружных стен помещений с мокрым м влажным режимами, следует принимать в соответствии со СНиП по проектированию каменных и армокаменных конструкций и СНиП по проектированию бетонных и железобетонных конструкций без снижения на одну ступень при наличии паро- или гид</w:t>
      </w:r>
      <w:r>
        <w:rPr>
          <w:rFonts w:ascii="Times New Roman" w:hAnsi="Times New Roman"/>
          <w:sz w:val="20"/>
        </w:rPr>
        <w:t>роизоляции.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При проектировании железобетонных и стальных конструкций следует предусматривать защиту их от коррозии в соответствии со СНиП по проектированию защиты строительных конструкций от коррозии; при проектировании деревянных конструкций - предусматривать меры, обеспечивающие их долговечность в соответствии со СНиП по проектированию деревянных конструкций.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Внутренние поверхности ограждающих конструкций помещения не должны иметь выступов и мест, где возможно скопление влаги и пыли. Сопряжения </w:t>
      </w:r>
      <w:r>
        <w:rPr>
          <w:rFonts w:ascii="Times New Roman" w:hAnsi="Times New Roman"/>
          <w:sz w:val="20"/>
        </w:rPr>
        <w:t>стен и колонн с полами помещений с мокрым и влажным режимами должны быть закругленными.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Ограждающие конструкции помещений с мокрым и влажным режимами в соответствии с расчетом должны иметь с внутренней стороны пароизоляцию или гидроизоляцию из биостойких материалов.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Пароизоляция или гидроизоляция наружных стен должны быть непрерывными по всей поверхности наружных ограждений и заходить на смежные конструкции не менее чем на толщину стены, а также на откосы оконных проемов до наружной поверхности наружно</w:t>
      </w:r>
      <w:r>
        <w:rPr>
          <w:rFonts w:ascii="Times New Roman" w:hAnsi="Times New Roman"/>
          <w:sz w:val="20"/>
        </w:rPr>
        <w:t>го переплета.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 сопряжения наружных стен с покрытиями, чердачными перекрытиями и в узлах наружных стен расчетное сопротивление паропроницанию пароизоляции на участке шириной, равной двойной толщине ограждения, следует увеличивать на 50%.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Над помещениями с мокрым режимом следует предусматривать чердачные крыши с естественной вентиляцией по расчету. Над помещениями с влажным режимом допускается вентилируемые безчердачные покрытия. Минимальное сечение воздушных прослоек или каналов должно быть 50 м</w:t>
      </w:r>
      <w:r>
        <w:rPr>
          <w:rFonts w:ascii="Times New Roman" w:hAnsi="Times New Roman"/>
          <w:sz w:val="20"/>
        </w:rPr>
        <w:t>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Площадь продухов вентилируемых кровель следует принимать 1:400 от площади вентилируемой кровли.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Междуэтажные и чердачные перекрытия, а также бесчердачные покрытия следует проектировать из железобетонных сплошных по сечению конструкций и предусматривать тщательную заделку стыков цементным раствором.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чердачных покрытий допускается проектировать деревянные несущие конструкции из хвойных пород, предусматривая их антисептирование и пропитку антипиренами.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5.10. Для утепления покрытий и чердачных </w:t>
      </w:r>
      <w:r>
        <w:rPr>
          <w:rFonts w:ascii="Times New Roman" w:hAnsi="Times New Roman"/>
          <w:sz w:val="20"/>
        </w:rPr>
        <w:t>перекрытий следует применять биостойкие и влагостойкие материалы. Пароизоляцию этих конструкций необходимо предусматривать по расчету.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В междуэтажных перекрытиях и полах первого этажа помещений с мокрым и влажным режимами следует предусматривать гидроизоляцию. Гидроизоляция должна быть заведена на стену, перегородки и колонны выше поверхности пола и за пределы дверных проемов на 300 мм.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Стыки между сборными элементами перекрытий должны иметь дополнительный слой гидроизоляции на 100 мм в каждую сторону</w:t>
      </w:r>
      <w:r>
        <w:rPr>
          <w:rFonts w:ascii="Times New Roman" w:hAnsi="Times New Roman"/>
          <w:sz w:val="20"/>
        </w:rPr>
        <w:t>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соединений гидроизоляции с трапами и трубопроводами, проходящими через перекрытия и полы первого этажа, должны быть усилены дополнительно слоями стеклоткани на мастике.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 Полы в помещениях с мокрым и влажным режимами должны быть стойкими к воздействию влаги и дезинфицирующих щелочных растворов, а также легко очищаться от загрязнения.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Полы мыльных, душевых и парильных должны иметь уклон 0,01-0,015 в сторону лотков и трапов. В помещениях с мокрым режимом поверхность пола должны быть рифленой.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</w:t>
      </w:r>
      <w:r>
        <w:rPr>
          <w:rFonts w:ascii="Times New Roman" w:hAnsi="Times New Roman"/>
          <w:sz w:val="20"/>
        </w:rPr>
        <w:t>ень чистого пола в помещениях с мокрым режимом должен быть на 30 мм ниже уровня пола других смежных помещений.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 Заполнения оконных и дверных проемов в помещениях с мокрым и влажным режимами следует устраивать из водостойких и биостойких материалов. Допускается предусматривать оконные переплеты из антисептированной древесины хвойных пород, защищенные от увлажнения лакокрасочными или другими покрытиями.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Швы между стеклоблоками, а также места сопряжения стеклобетонных элементов со стеной следует с внутрен</w:t>
      </w:r>
      <w:r>
        <w:rPr>
          <w:rFonts w:ascii="Times New Roman" w:hAnsi="Times New Roman"/>
          <w:sz w:val="20"/>
        </w:rPr>
        <w:t>ней и наружной сторон заделывать герметизирующими мастиками или растворами. Между стекложелезобетонными элементами и стеной должны быть предусмотрены зазоры для погашения температурных деформаций, заполняемые упругими биостойкими материалами.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 Для проветривания помещений в оконных переплетах необходимо предусматривать открывающиеся фрамуги или форточки, расположенные в верхней чести проемов. Фрамуги и форточки должны быть изолированы от пространства между переплетами коробами.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Притворы створных частей </w:t>
      </w:r>
      <w:r>
        <w:rPr>
          <w:rFonts w:ascii="Times New Roman" w:hAnsi="Times New Roman"/>
          <w:sz w:val="20"/>
        </w:rPr>
        <w:t>окон со стороны помещений следует уплотнять упругими водостойкими прокладками (полиуретановыми, из губчатой резины и др.). Стекла оконных переплетов со стороны помещений должны устанавливаться на водостойких  замазках или упругих водостойких прокладках.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5.15. Оконные проемы помещений с мокрым и влажным режимами вместо подоконных досок должны быть откосы с уклоном, облицованные глазурованными или другими водостойкими плитками.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5.16. В помещениях с мокрым и влажным режимами стены и перегородки следует облицов</w:t>
      </w:r>
      <w:r>
        <w:rPr>
          <w:rFonts w:ascii="Times New Roman" w:hAnsi="Times New Roman"/>
          <w:sz w:val="20"/>
        </w:rPr>
        <w:t>ывать на всю высоту керамическими, полимерными или стеклянными плитками. Допускается облицовка стен на высоту 1,8 м от уровня стен пола, а выше облицовки - окраска водостойкими красками. Для отделки помещений следует предусматривать материалы светлых тонов.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Стены парильных помещений следует отделывать древесиной лиственных пород (береза, липа, осина или лиственница).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Полок в парильных помещениях следует предусматривать деревянным из березы, липы или осины.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5.17. Для отделки помещений допускается использоват</w:t>
      </w:r>
      <w:r>
        <w:rPr>
          <w:rFonts w:ascii="Times New Roman" w:hAnsi="Times New Roman"/>
          <w:sz w:val="20"/>
        </w:rPr>
        <w:t>ь полимерные материалы согласно перечню, утвержденному.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5.18. Конструкции купально-плавательного бассейна бань должны отвечать требованиям СНиП по проектированию спортивных сооружений, в части закрытых бассейнов.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5.19. Для теплотехнических расчетов наружных ограждающих конструкций раздевальных и залов ванн бассейнов относительную влажность следует принимать 67%, а температуру - плюс 27°C, а в помещениях мыльных, парильных относительную влажность принимать 85%, а температуру в парильных принимать 65°C.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Т</w:t>
      </w:r>
      <w:r>
        <w:rPr>
          <w:rFonts w:ascii="Times New Roman" w:hAnsi="Times New Roman"/>
          <w:sz w:val="20"/>
        </w:rPr>
        <w:t>ЕПЛОСНАБЖЕНИЕ, ОТОПЛЕНИЕ И ВЕНТИЛЯЦИЯ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Теплоснабжение, отопление и вентиляцию бань и банно-оздоровительных комплексов следует проектировать в соответствии с главой СНиП по проектированию отопления, вентиляции и кондиционированного воздуха.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Снабжение бань и банно-оздоровительных комплексов горячей водой должно предусматриваться от ТЭЦ или от районных котельных, а при отсутствии их от собственной котельной бани.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Для бань и банно-оздоровительных комплексов следует предусматривать центральное ото</w:t>
      </w:r>
      <w:r>
        <w:rPr>
          <w:rFonts w:ascii="Times New Roman" w:hAnsi="Times New Roman"/>
          <w:sz w:val="20"/>
        </w:rPr>
        <w:t>пление и приточно-вытяжную вентиляцию с искусственным побуждением.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Баням 2 разряда и менее допускается предусматривать отопление и вентиляцию с естественным побуждением.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Для центральных систем отопления бань и банно-оздоровительных комплексов в качестве теплоносителя следует предусматривать воду температурой 95°C.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При проектировании отопления помещений мыльных, парильных, ванных и душевых, ограждающие конструкции которых не являются наружными стенами, покрытиями или чердачными покрытиями след</w:t>
      </w:r>
      <w:r>
        <w:rPr>
          <w:rFonts w:ascii="Times New Roman" w:hAnsi="Times New Roman"/>
          <w:sz w:val="20"/>
        </w:rPr>
        <w:t>ует проверять достаточность числа нагревательных приборов для каждого периода года.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теплоносителя для систем вентиляции и воздушного отопления следует применять воду температурой до 150°C.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Применение пара для систем отопления, вентиляции и горячего водоснабжения допускается при технико-экономическом обосновании.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Подачу теплоносителя в нагревательные приборы систем центрального отопления следует предусматривать в банях менее чем одним трубопроводом для всех помещений: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банях на 50 мест </w:t>
      </w:r>
      <w:r>
        <w:rPr>
          <w:rFonts w:ascii="Times New Roman" w:hAnsi="Times New Roman"/>
          <w:sz w:val="20"/>
        </w:rPr>
        <w:t>и более двумя трубопроводами: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одним - для нагревательных приборов, расположенных в помещениях, ограждающие конструкции которых являются наружными стенами, покрытиями или чердачными перекрытиями, другим - для остальных помещений.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Подачу пара в парильные непосредственно из котельной предусматривать не допускается.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В помещениях раздевальных, мыльных, душевых, купальных бассейнов допускается предусматривать устройство воздушного отопления, совмещенного с приточной вентиляцией без рециркуляции воздуха</w:t>
      </w:r>
      <w:r>
        <w:rPr>
          <w:rFonts w:ascii="Times New Roman" w:hAnsi="Times New Roman"/>
          <w:sz w:val="20"/>
        </w:rPr>
        <w:t>, но с учетом возможности рециркуляции воздуха в нерабочее время.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 Температуру воздуха для проектирования систем отопления, а также вентиляции для холодного периода года и кратность воздухообмена в помещениях бани следует принимать по таблице 1.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F4D86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1665"/>
        <w:gridCol w:w="13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</w:t>
            </w:r>
          </w:p>
        </w:tc>
        <w:tc>
          <w:tcPr>
            <w:tcW w:w="16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воздуха в помещении в °C 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Кратность воздухообмена в помещениях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час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Приток 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Вытяжка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Вестибюль с гардеробом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Ожидальные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Раздевальные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Мыльные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Тамбуры между </w:t>
            </w:r>
            <w:r>
              <w:rPr>
                <w:rFonts w:ascii="Times New Roman" w:hAnsi="Times New Roman"/>
                <w:sz w:val="20"/>
              </w:rPr>
              <w:t xml:space="preserve">мыльной и раздевальной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Душевые (с открытыми кабинами)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Парильные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(периодического действия при отсутствии людей)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Ванные кабины (закрытые)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Душевые (с закрытыми кабинами)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купально-плавательных бассейнов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2760" w:type="dxa"/>
            <w:gridSpan w:val="2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расчету, но не менее 80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8.25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 наружного воздуха на одного посетителя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оздоровительных душей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оздоровительных ванн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Массажные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Фортарий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2760" w:type="dxa"/>
            <w:gridSpan w:val="2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Комнаты отдыха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Парикмахерские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Мастерские мелкого ремонта одежды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Буфеты, кафе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врача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Комнаты обслуживающего персонала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приема пищи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Кладовые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Уборные при раздевальных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м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8.25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 на каждый унитаз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для запасных баков для воды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Насосно-фильтровальные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Склады: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баллонов с хлором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5*)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Реагентов, хозяйственных химикатов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 ритмической гимнастики, залы тренажеров и помещения </w:t>
            </w:r>
            <w:r>
              <w:rPr>
                <w:rFonts w:ascii="Times New Roman" w:hAnsi="Times New Roman"/>
                <w:sz w:val="20"/>
              </w:rPr>
              <w:t xml:space="preserve">для физкультурно-оздоровительных занятий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2760" w:type="dxa"/>
            <w:gridSpan w:val="2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расчету, но не менее 80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8.25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/ч на одного занимающегося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Хлораторные в бассейнах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Хлораторные с применением электролизных установок напорного типа (с электролизной циркуляционной воды).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*) Кроме того, должен быть предусмотрен естественный приток воздуха не менее чем в однократный объем в 1 час.</w:t>
            </w:r>
          </w:p>
        </w:tc>
      </w:tr>
    </w:tbl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Для возмещения вытяжки из ванных и душевых кабин следует предусматривать поступления воздуха в них через раздевальные при каби</w:t>
      </w:r>
      <w:r>
        <w:rPr>
          <w:rFonts w:ascii="Times New Roman" w:hAnsi="Times New Roman"/>
          <w:sz w:val="20"/>
        </w:rPr>
        <w:t>нах. Для этой цели в верхней части перегородок ванных и душевых кабин следует предусматривать решетки и сетки.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теплотехнических расчетах наружных ограждающих конструкций температуру воздуха в парильных необходимо принимать равной 65°C, в бассейнах плюс 27°C.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Относительную влажность воздуха следует принимать в парильных 85%. В помещениях купально-плавательных, мыльных, душевых и ванных кабинах - 75%, в залах ванн бассейна - 67%.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 качестве нагревательных приборов следует принимать радиаторы. 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.12. В банях на 50 мест и более следует предусматривать обогрев полов помещений раздевальных и обходных дорожек бассейнов регистрами из гладких труб, укладываемыми в конструкцию пола. Температуру поверхности пола и обходных дорожек следует принимать 31°C.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 В помещениях с влажным и мокрым режимами предусматривать в наружных стенах ниши для размещения нагревательных приборов не допускается.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6.14. Прокладку трубопроводов отопления и теплоснабжения следует предусматривать открытой. В помещениях с мокрым ре</w:t>
      </w:r>
      <w:r>
        <w:rPr>
          <w:rFonts w:ascii="Times New Roman" w:hAnsi="Times New Roman"/>
          <w:sz w:val="20"/>
        </w:rPr>
        <w:t>жимом трубопроводы в местах прохода через стены, перегородки и перекрытия должны быть заключены в гильзы с гидроизоляцией.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6.15. В банях на 200 мест и более, сооружаемых в районах с температурой наружного воздуха минус 15°C (параметры "Б") и ниже в тамбурах входных дверей следует предусматривать устройство воздушно-тепловых завес.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6.16. Воздухообмены в помещениях купально-плавательных бассейнов и фотариев следует определять из условия удаления излишков явного тепла и влаги при расчетных параметрах наружного</w:t>
      </w:r>
      <w:r>
        <w:rPr>
          <w:rFonts w:ascii="Times New Roman" w:hAnsi="Times New Roman"/>
          <w:sz w:val="20"/>
        </w:rPr>
        <w:t xml:space="preserve"> воздуха "А".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6.17. Подачу приточного воздуха во все помещения следует предусматривать в верхнюю зону, а в помещения купально-плавательных бассейнов - в нижнюю и частично в верхнюю зоны.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6.18. Скорость движения воздуха в зонах пребывания моющихся следует принимать при проектировании не более: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0,15 м/с - в раздевальных, мыльных, душевых, закрытых душевых и ванных кабинах, фотариях;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0,2 м/с - в помещениях купально-плавательных бассейнов, оздоровительных душей и ванн;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0,5 м/с - в остальных помещениях.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6.19. Ра</w:t>
      </w:r>
      <w:r>
        <w:rPr>
          <w:rFonts w:ascii="Times New Roman" w:hAnsi="Times New Roman"/>
          <w:sz w:val="20"/>
        </w:rPr>
        <w:t>змещение вентиляционных каналов в толще наружных и внутренних стен помещений с мокрым и влажным режимами предусматривать не допускается.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6.20. Вытяжные воздуховоды из помещений с мокрым режимом следует предусматривать с уклоном в сторону движения воздуха и устройства для отвода конденсата.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6.21. Тип печи-каменки определяется заданием на проектирование в соответствии с технико-экономическим обоснованием.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печей каменок на газообразном топливе необходимо предусматривать установку приборов авт</w:t>
      </w:r>
      <w:r>
        <w:rPr>
          <w:rFonts w:ascii="Times New Roman" w:hAnsi="Times New Roman"/>
          <w:sz w:val="20"/>
        </w:rPr>
        <w:t>оматики безопасности горения.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6.22. Размещение вентиляционных каналов в наружных и внутренних стенах в помещениях с мокрым и влажным режимами не допускается.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ВОДОПРОВОД И КАНАЛИЗАЦИЯ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Водопровод и канализация бань и банно-оздоровительных комплексов следует проектировать в соответствии с главой СниП по проектированию внутренний водопровод и канализация зданий.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Качество воды должно удовлетворять требованиям государственного стандарта на питьевую воду (ГОСТ 2874-82*).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В банях следует предусм</w:t>
      </w:r>
      <w:r>
        <w:rPr>
          <w:rFonts w:ascii="Times New Roman" w:hAnsi="Times New Roman"/>
          <w:sz w:val="20"/>
        </w:rPr>
        <w:t>атривать две системы водопровода: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Хозяйственно-питьевую - от наружных сетей;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Производственную - от запасных уравнительных баков.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К системе хозяйственно-питьевого водопровода следует присоединять санитарные приборы, устанавливаемые в раздевальных, уборных, буфетах, парикмахерских, купально-плавательные бассейны, оздоровительные души, а также внутренние и наружные поливочные краны.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 К системе производственного водопровода следует присоединять санитарные приборы, устанавливаемые в мыльных, парильных, </w:t>
      </w:r>
      <w:r>
        <w:rPr>
          <w:rFonts w:ascii="Times New Roman" w:hAnsi="Times New Roman"/>
          <w:sz w:val="20"/>
        </w:rPr>
        <w:t>душевых, ванных, а также контрастные микробассейны.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Для уборки помещений мыльных, парильных, душевых и обходных дорожек бассейнов следует предусматривать поливочные краны холодной и горячей воды.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В банях более чем на 50 мест умягчение воды жесткостью более 7 ми-экв/л следует предусматривать в соответствии со СниП по проектированию водоснабжения.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В банях и банно-оздоровительных комплексах высшего разряда следует предусматривать два ввода водопровода.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Водоразборные колонки в банях должны и</w:t>
      </w:r>
      <w:r>
        <w:rPr>
          <w:rFonts w:ascii="Times New Roman" w:hAnsi="Times New Roman"/>
          <w:sz w:val="20"/>
        </w:rPr>
        <w:t>меть краны пробочного типа.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7.10. Для управления оздоровительным душем должны предусматриваться кафедры.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Холодную и горячую воду для оздоровительных душей следует подавать насосами под давлением 30 м.в.ст. от специальных баков холодной и горячей воды.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Запасные уравнительные баки холодной и горячей воды при водоснабжении от городского или поселкового водопровода должны быть рассчитаны на получасовой расход воды, а при водоснабжении из местных водоисточников - на часовой расход воды.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7.12. Нормы водопот</w:t>
      </w:r>
      <w:r>
        <w:rPr>
          <w:rFonts w:ascii="Times New Roman" w:hAnsi="Times New Roman"/>
          <w:sz w:val="20"/>
        </w:rPr>
        <w:t>ребления, расчетные расходы воды, расчетные напоры у приборов следует предусматривать в соответствии со СниП по проектированию внутреннего водопровода и канализации зданий.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расчетный расход воды следует определять как сумму расходов воды на принятые в проекте виды обслуживания.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7.13. Высота установки запасных уравнительных баков должна обеспечить требуемый напор у приборов системы производственного водопровода.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7.14. Оборудование запасных уравнительных баков следует предусматривать в соответствии с</w:t>
      </w:r>
      <w:r>
        <w:rPr>
          <w:rFonts w:ascii="Times New Roman" w:hAnsi="Times New Roman"/>
          <w:sz w:val="20"/>
        </w:rPr>
        <w:t>о СниП по проектированию внутреннего водопровода и канализации зданий.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7.15. Вода от запасных уравнительных баков подается к водоразборным колонкам и душам.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7.16. При проектировании купально-плавательных бассейнов в банях надлежит соблюдать нормы проектирования "Спортивные и физкультурно-оздоровительные сооружения".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7.17. В купально-плавательных бассейнах следует предусматривать водообмен с рециркуляцией воды (многократное использование с очисткой, дезинфекцией и одновременным пополнением убыли свежей водой</w:t>
      </w:r>
      <w:r>
        <w:rPr>
          <w:rFonts w:ascii="Times New Roman" w:hAnsi="Times New Roman"/>
          <w:sz w:val="20"/>
        </w:rPr>
        <w:t>).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7.18. В банях должны предусматриваться раздевальные сети производственной и бытовой канализации.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7.19. Отвод сточных вод с полов помещений с мокрым режимом следует предусматривать через трапы диаметром 50 и 100 мм.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7.20. В тамбурах между раздевальными и мыльными или душевыми следует предусматривать трапы диаметром 50 мм.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7.21. На проходах в мыльных устанавливать трапы не допускается. Сток воды осуществляется в лотки.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7.22. В неканализованных районах населенных пунктов необходимо предусматривать устройств</w:t>
      </w:r>
      <w:r>
        <w:rPr>
          <w:rFonts w:ascii="Times New Roman" w:hAnsi="Times New Roman"/>
          <w:sz w:val="20"/>
        </w:rPr>
        <w:t>о местных очистных сооружений. Метод очистки и место сброса сточных вод следует согласовывать с органами Государственного санитарного надзора.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ЭЛЕКТРОСНАБЖЕНИЕ И ЭЛЕКТРИЧЕСКИЕ УСТРОЙСТВА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Электротехнические установки бань и банно-оздоровительных комплексов должны соответствовать требованиям настоящей главы, а также "Правилам устройства электроустановок" (ПУЭ).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По обеспечению надежности электроснабжения бани с числом мест менее 100 относятся к III категории, а бани на 100 мест и более - ко II к</w:t>
      </w:r>
      <w:r>
        <w:rPr>
          <w:rFonts w:ascii="Times New Roman" w:hAnsi="Times New Roman"/>
          <w:sz w:val="20"/>
        </w:rPr>
        <w:t>атегории.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Размещение вводно-распределительного устройства под помещениями купально-плавательных бассейнов, мыльных, парных, ванных, душевых и уборных запрещается.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выключателей в вышеуказанных помещениях не допускается.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Искусственное освещение должно проектироваться в соответствии со СНиП по проектированию искусственного освещения.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вестибюлях, коридорах, раздевальных, мыльных, душевых, парных, бассейнах и на лестничных клетках (при числе светильников больше одного) необходимо предусматр</w:t>
      </w:r>
      <w:r>
        <w:rPr>
          <w:rFonts w:ascii="Times New Roman" w:hAnsi="Times New Roman"/>
          <w:sz w:val="20"/>
        </w:rPr>
        <w:t>ивать аварийное освещение для эвакуации людей.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Светильники в помещениях с мокрым и влажным режимом должны быть с соответствующей степенью защиты.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парильных должны устанавливаться светильники с лампами накаливания, с термостойким стеклом, защищенным мелкоячеистой сеткой для предохранения людей от падения осколков стекла.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 Внутренние электросети бань должны выполняться проводами и кабелями с алюминиевыми жилами.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8.7. В парных сеть электроосвещения должна выполняться проводами с медными жилами, с на</w:t>
      </w:r>
      <w:r>
        <w:rPr>
          <w:rFonts w:ascii="Times New Roman" w:hAnsi="Times New Roman"/>
          <w:sz w:val="20"/>
        </w:rPr>
        <w:t>гревостойкой изоляцией. Данная проводка должна выполняться открыто, беструбной (крепление скобами к стенам и потолку), с обмоткой проводов асбестовым шнуром.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8.8. Электропроводка от электрокаменки до шкафа управления должна выполняться проводами с медными жилами, с нагревостойкой изоляцией, прокладываемыми в стальных трубах в бетонной подготовке пола.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8.9. В банях и банно-оздоровительных комплексах следует предусматривать защитное зануление.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парильных с электрокаменками необходимо предусматривать сетку вы</w:t>
      </w:r>
      <w:r>
        <w:rPr>
          <w:rFonts w:ascii="Times New Roman" w:hAnsi="Times New Roman"/>
          <w:sz w:val="20"/>
        </w:rPr>
        <w:t>равнивания потенциала, выполняемую из круглой стали диаметром 6 мм (ячейки сетки 250</w:t>
      </w:r>
      <w:r>
        <w:rPr>
          <w:rFonts w:ascii="Times New Roman" w:hAnsi="Times New Roman"/>
          <w:position w:val="-4"/>
          <w:sz w:val="20"/>
        </w:rPr>
        <w:pict>
          <v:shape id="_x0000_i1042" type="#_x0000_t75" style="width:11.25pt;height:11.25pt">
            <v:imagedata r:id="rId6" o:title=""/>
          </v:shape>
        </w:pict>
      </w:r>
      <w:r>
        <w:rPr>
          <w:rFonts w:ascii="Times New Roman" w:hAnsi="Times New Roman"/>
          <w:sz w:val="20"/>
        </w:rPr>
        <w:t>250 мм). Сетка выравнивания потенциала укладывается поверх слоя гидроизоляции в бетонной подготовке пола и соединяется сваркой с контуром из полосовой стали 4</w:t>
      </w:r>
      <w:r>
        <w:rPr>
          <w:rFonts w:ascii="Times New Roman" w:hAnsi="Times New Roman"/>
          <w:position w:val="-4"/>
          <w:sz w:val="20"/>
        </w:rPr>
        <w:pict>
          <v:shape id="_x0000_i1043" type="#_x0000_t75" style="width:11.25pt;height:11.25pt">
            <v:imagedata r:id="rId6" o:title=""/>
          </v:shape>
        </w:pict>
      </w:r>
      <w:r>
        <w:rPr>
          <w:rFonts w:ascii="Times New Roman" w:hAnsi="Times New Roman"/>
          <w:sz w:val="20"/>
        </w:rPr>
        <w:t>25, выполненным по периметру парной.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Проектом необходимо предусматривать гальваническую связь контуров парильных с нулевой шиной вводно-распределительного устройства полосовой сталью 4</w:t>
      </w:r>
      <w:r>
        <w:rPr>
          <w:rFonts w:ascii="Times New Roman" w:hAnsi="Times New Roman"/>
          <w:position w:val="-4"/>
          <w:sz w:val="20"/>
        </w:rPr>
        <w:pict>
          <v:shape id="_x0000_i1044" type="#_x0000_t75" style="width:11.25pt;height:11.25pt">
            <v:imagedata r:id="rId6" o:title=""/>
          </v:shape>
        </w:pict>
      </w:r>
      <w:r>
        <w:rPr>
          <w:rFonts w:ascii="Times New Roman" w:hAnsi="Times New Roman"/>
          <w:sz w:val="20"/>
        </w:rPr>
        <w:t>40.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СВЯЗЬ И СИГНАЛИЗАЦИЯ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В помещениях бань вне зависимости от вместимости</w:t>
      </w:r>
      <w:r>
        <w:rPr>
          <w:rFonts w:ascii="Times New Roman" w:hAnsi="Times New Roman"/>
          <w:sz w:val="20"/>
        </w:rPr>
        <w:t xml:space="preserve"> оборудуется сеть проводного вещания.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Бани любой вместимости должны быть оборудованы телефонной связью от сетей Министерства связи РФ.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В банях высшего разряда допускается устройство внутренней телефонной связи.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9.4. В банях 1 и высшего разрядов следует предусматривать электрочасофикацию.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АВТОМАТИЗАЦИЯ И УПРАВЛЕНИЕ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10.1. В банях должны быть автоматизированы процессы поддержания температуры воздуха в помещениях, т.е. работа обще-обменной вентиляции, воздушно-тепловых завес и теплового пункта.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10.2. В банях 1 и высшего разрядов предусмотреть автоматическое управление по поддержанию температуры поверхности пола в раздевальных и обходных дорожек бассейнов.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 В запасных уравнительных баках для холодной и горячей воды необходимо устанавливать указатели уровня воды со световой и звуковой сигнализацией.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10.4. Управление водообменом воды в купально-плавательных бассейнах.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10.5. В банях свыше 50 мест рекомендуется предусматривать диспетчерский пункт (операторскую) для управления и контроля за поддерж</w:t>
      </w:r>
      <w:r>
        <w:rPr>
          <w:rFonts w:ascii="Times New Roman" w:hAnsi="Times New Roman"/>
          <w:sz w:val="20"/>
        </w:rPr>
        <w:t>анием температуры воздуха в помещениях бани, поверхности пола в раздевальных и обходных дорожек бассейнов, уровня горячей и холодной воды в запасных уравнительных баках.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10.6. В тепловом пункте предусмотреть контроль и регистрацию основных технологических параметров: расхода температуры, давления.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ДОПОЛНИТЕЛЬНЫЕ ТРЕБОВАНИЯ К ПРОЕКТИРОВАНИЮ ЗДАНИЙ В СЕВЕРНОЙ КЛИМАТИЧЕСКОЙ ЗОНЕ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11.1. При осуществлении строительства по 1 принципу, устройство цокольных и подвальных этажей не допускается.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11.2. Количество </w:t>
      </w:r>
      <w:r>
        <w:rPr>
          <w:rFonts w:ascii="Times New Roman" w:hAnsi="Times New Roman"/>
          <w:sz w:val="20"/>
        </w:rPr>
        <w:t>входов в здание следует предусматривать, по возможности, наименьшим с учетом требований эвакуации.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11.3. В 1 подзоне расположение и конструктивное решение входов должны обеспечивать беспрепятственный вход и выход в период метелей и снежных заносов, для чего входы следует предусматривать преимущественно с наветренной стороны зданий (по зимней розе ветров) или в стенах располагаемых по преимущественному направлению зимних ветров.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11.4. Входы должны быть с двойными тамбурами. Направление движения через тамбуры</w:t>
      </w:r>
      <w:r>
        <w:rPr>
          <w:rFonts w:ascii="Times New Roman" w:hAnsi="Times New Roman"/>
          <w:sz w:val="20"/>
        </w:rPr>
        <w:t xml:space="preserve"> должно осуществляться с поворотом.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11.5. При строительстве бань и банно-оздоровительных комплексов под 1 этажом необходимо предусматривать техническое подполье для размещения в нем инженерных коммуникаций.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11.6. Высоту технического подполья до низа выступающих конструкций должна быть не менее 1,9 м.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11.7. В зданиях, сооружаемых по 1 принципу, высота крылец не нормируется. Высоту крыльца следует принимать наименьшей за счет максимально возможного понижения отметки пола входа в здание, что может быть достигн</w:t>
      </w:r>
      <w:r>
        <w:rPr>
          <w:rFonts w:ascii="Times New Roman" w:hAnsi="Times New Roman"/>
          <w:sz w:val="20"/>
        </w:rPr>
        <w:t>уто путем устройства внутренних лестниц в вестибюлях и других входных помещениях, а также путем удлинения первого марша в лестничных клетках.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11.8. Рекомендуется, по возможности, избегать сложных по конфигурации планов зданий и сочетания в одном здании различных по высоте объемов. 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11.9. Предусматриваемые стоянки автомобилей личного пользования в 1 подзоне следует защищать от снежных заносов.</w:t>
      </w:r>
    </w:p>
    <w:p w:rsidR="00000000" w:rsidRDefault="000F4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F4D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1.</w:t>
      </w:r>
    </w:p>
    <w:p w:rsidR="00000000" w:rsidRDefault="000F4D86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0"/>
        <w:gridCol w:w="3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производственных процессов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Банщик мыльного и ванно-душевого отделения, уб</w:t>
            </w:r>
            <w:r>
              <w:rPr>
                <w:rFonts w:ascii="Times New Roman" w:hAnsi="Times New Roman"/>
                <w:sz w:val="20"/>
              </w:rPr>
              <w:t>орщик производственных помещений, трапонист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Билетный контроллер, приемщик ценностей, гардеробщик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Кастелянша, слесарь, электромонтер, машинист (кочегар котлов), моторист бойлерных установок,  плотник, столяр, подсобный рабочий по подаче топлива, мозолист, массажист</w:t>
            </w:r>
          </w:p>
          <w:p w:rsidR="00000000" w:rsidRDefault="000F4D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F4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1Б </w:t>
            </w:r>
          </w:p>
        </w:tc>
      </w:tr>
    </w:tbl>
    <w:p w:rsidR="00000000" w:rsidRDefault="000F4D86">
      <w:pPr>
        <w:rPr>
          <w:rFonts w:ascii="Times New Roman" w:hAnsi="Times New Roman"/>
          <w:sz w:val="20"/>
        </w:rPr>
      </w:pP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ОБЩИЕ ПОЛОЖЕНИЯ </w:t>
      </w: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Классификация бань и банно-оздоровительных комплексов </w:t>
      </w: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противопожарной безопасности</w:t>
      </w: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ГЕНЕРАЛЬНЫЙ ПЛАН </w:t>
      </w: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ТЕХНОЛОГИЧЕСКИЕ ТРЕБОВАНИЯ </w:t>
      </w: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ОБЪЕМНО-ПЛАНИРОВОЧНЫЕ РЕШЕНИЯ С ДЕТЬМИ </w:t>
      </w: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КОНСТРУКЦИИ И</w:t>
      </w:r>
      <w:r>
        <w:rPr>
          <w:rFonts w:ascii="Times New Roman" w:hAnsi="Times New Roman"/>
        </w:rPr>
        <w:t xml:space="preserve"> ОТДЕЛКА ПОМЕЩЕНИЙ С МОКРЫМ И ВЛАЖНЫМ РЕЖИМОМ </w:t>
      </w: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ТЕПЛОСНАБЖЕНИЕ, ОТОПЛЕНИЕ И ВЕНТИЛЯЦИЯ</w:t>
      </w: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ВОДОПРОВОД И КАНАЛИЗАЦИЯ </w:t>
      </w: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ЭЛЕКТРОСНАБЖЕНИЕ И ЭЛЕКТРИЧЕСКИЕ УСТРОЙСТВА </w:t>
      </w: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СВЯЗЬ И СИГНАЛИЗАЦИЯ </w:t>
      </w: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АВТОМАТИЗАЦИЯ И УПРАВЛЕНИЕ </w:t>
      </w:r>
    </w:p>
    <w:p w:rsidR="00000000" w:rsidRDefault="000F4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11. ДОПОЛНИТЕЛЬНЫЕ ТРЕБОВАНИЯ К ПРОЕКТИРОВАНИЮ ЗДАНИЙ В СЕВЕРНОЙ КЛИМАТИЧЕСКОЙ ЗОНЕ</w:t>
      </w:r>
    </w:p>
    <w:p w:rsidR="00000000" w:rsidRDefault="000F4D86">
      <w:pPr>
        <w:pStyle w:val="a3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D86"/>
    <w:rsid w:val="000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5891</Words>
  <Characters>33585</Characters>
  <Application>Microsoft Office Word</Application>
  <DocSecurity>0</DocSecurity>
  <Lines>279</Lines>
  <Paragraphs>78</Paragraphs>
  <ScaleCrop>false</ScaleCrop>
  <Company>Elcom Ltd</Company>
  <LinksUpToDate>false</LinksUpToDate>
  <CharactersWithSpaces>39398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CNTI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