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5E64">
      <w:pPr>
        <w:widowControl w:val="0"/>
        <w:tabs>
          <w:tab w:val="left" w:pos="14317"/>
        </w:tabs>
        <w:spacing w:line="400" w:lineRule="exact"/>
        <w:ind w:left="340" w:right="-798"/>
        <w:jc w:val="center"/>
        <w:rPr>
          <w:rFonts w:ascii="Arial" w:hAnsi="Arial"/>
          <w:sz w:val="2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28"/>
        </w:rPr>
        <w:t>Система нормативных документов в строительстве РУКОВОДЯЩИЙ ДОКУМЕНТ СИСТЕМЫ</w:t>
      </w:r>
    </w:p>
    <w:p w:rsidR="00000000" w:rsidRDefault="00935E64">
      <w:pPr>
        <w:widowControl w:val="0"/>
        <w:tabs>
          <w:tab w:val="left" w:pos="14317"/>
        </w:tabs>
        <w:spacing w:before="2100" w:line="320" w:lineRule="exact"/>
        <w:ind w:right="-79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Инструкция</w:t>
      </w:r>
    </w:p>
    <w:p w:rsidR="00000000" w:rsidRDefault="00935E64">
      <w:pPr>
        <w:widowControl w:val="0"/>
        <w:tabs>
          <w:tab w:val="left" w:pos="14317"/>
        </w:tabs>
        <w:spacing w:line="360" w:lineRule="exact"/>
        <w:ind w:right="-798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порядке проектирования и установления красных линий в городах и других поселениях Российской Федерации</w:t>
      </w:r>
    </w:p>
    <w:p w:rsidR="00000000" w:rsidRDefault="00935E64">
      <w:pPr>
        <w:widowControl w:val="0"/>
        <w:tabs>
          <w:tab w:val="left" w:pos="14317"/>
        </w:tabs>
        <w:spacing w:before="360" w:line="480" w:lineRule="exact"/>
        <w:ind w:right="-798"/>
        <w:jc w:val="center"/>
        <w:rPr>
          <w:rFonts w:ascii="Arial" w:hAnsi="Arial"/>
          <w:b/>
          <w:noProof/>
          <w:sz w:val="44"/>
        </w:rPr>
      </w:pPr>
      <w:bookmarkStart w:id="2" w:name="OCRUncertain001"/>
      <w:r>
        <w:rPr>
          <w:rFonts w:ascii="Arial" w:hAnsi="Arial"/>
          <w:b/>
          <w:sz w:val="44"/>
        </w:rPr>
        <w:t>РДС</w:t>
      </w:r>
      <w:bookmarkEnd w:id="2"/>
      <w:r>
        <w:rPr>
          <w:rFonts w:ascii="Arial" w:hAnsi="Arial"/>
          <w:b/>
          <w:noProof/>
          <w:sz w:val="44"/>
        </w:rPr>
        <w:t xml:space="preserve"> 30-201-98</w:t>
      </w:r>
    </w:p>
    <w:p w:rsidR="00000000" w:rsidRDefault="00935E64">
      <w:pPr>
        <w:widowControl w:val="0"/>
        <w:tabs>
          <w:tab w:val="left" w:pos="14317"/>
        </w:tabs>
        <w:spacing w:before="2220" w:line="240" w:lineRule="exact"/>
        <w:ind w:right="-798"/>
        <w:jc w:val="center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ИЗДАНИЕ ОФИЦИАЛЬНОЕ</w:t>
      </w:r>
    </w:p>
    <w:p w:rsidR="00000000" w:rsidRDefault="00935E64">
      <w:pPr>
        <w:widowControl w:val="0"/>
        <w:tabs>
          <w:tab w:val="left" w:pos="14317"/>
        </w:tabs>
        <w:spacing w:before="2220" w:line="240" w:lineRule="exact"/>
        <w:ind w:right="-798"/>
        <w:jc w:val="center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tabs>
          <w:tab w:val="left" w:pos="14317"/>
        </w:tabs>
        <w:spacing w:before="2220" w:line="240" w:lineRule="exact"/>
        <w:ind w:right="-798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ГОСУДАРСТВЕННЫЙ КОМИТЕТ РОССИ</w:t>
      </w:r>
      <w:r>
        <w:rPr>
          <w:rFonts w:ascii="Arial" w:hAnsi="Arial"/>
          <w:sz w:val="18"/>
        </w:rPr>
        <w:t xml:space="preserve">ЙСКОЙ </w:t>
      </w:r>
    </w:p>
    <w:p w:rsidR="00000000" w:rsidRDefault="00935E64">
      <w:pPr>
        <w:widowControl w:val="0"/>
        <w:tabs>
          <w:tab w:val="left" w:pos="14317"/>
        </w:tabs>
        <w:spacing w:line="240" w:lineRule="exact"/>
        <w:ind w:right="-798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ФЕДЕРАЦИИ ПО ЖИЛИЩНОЙ И СТРОИТЕЛЬНОЙ ПОЛИТИКЕ </w:t>
      </w:r>
    </w:p>
    <w:p w:rsidR="00000000" w:rsidRDefault="00935E64">
      <w:pPr>
        <w:widowControl w:val="0"/>
        <w:tabs>
          <w:tab w:val="left" w:pos="14317"/>
        </w:tabs>
        <w:spacing w:line="240" w:lineRule="exact"/>
        <w:ind w:right="-798"/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(</w:t>
      </w:r>
      <w:r>
        <w:rPr>
          <w:rFonts w:ascii="Arial" w:hAnsi="Arial"/>
          <w:sz w:val="18"/>
        </w:rPr>
        <w:t>ГОССТРОЙ РОССИИ)</w:t>
      </w:r>
    </w:p>
    <w:p w:rsidR="00000000" w:rsidRDefault="00935E64">
      <w:pPr>
        <w:widowControl w:val="0"/>
        <w:tabs>
          <w:tab w:val="left" w:pos="14317"/>
        </w:tabs>
        <w:spacing w:line="280" w:lineRule="exact"/>
        <w:ind w:left="3060" w:right="-798" w:hanging="3060"/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 xml:space="preserve">Москва </w:t>
      </w:r>
      <w:r>
        <w:rPr>
          <w:rFonts w:ascii="Arial" w:hAnsi="Arial"/>
          <w:noProof/>
          <w:sz w:val="24"/>
        </w:rPr>
        <w:t>1998</w:t>
      </w:r>
    </w:p>
    <w:p w:rsidR="00000000" w:rsidRDefault="00935E64">
      <w:pPr>
        <w:rPr>
          <w:rFonts w:ascii="Tms Rmn" w:hAnsi="Tms Rmn"/>
          <w:noProof/>
          <w:sz w:val="24"/>
        </w:rPr>
      </w:pPr>
    </w:p>
    <w:p w:rsidR="00000000" w:rsidRDefault="00935E64">
      <w:pPr>
        <w:rPr>
          <w:rFonts w:ascii="Tms Rmn" w:hAnsi="Tms Rmn"/>
          <w:noProof/>
          <w:sz w:val="24"/>
        </w:rPr>
      </w:pPr>
    </w:p>
    <w:p w:rsidR="00000000" w:rsidRDefault="00935E64">
      <w:pPr>
        <w:rPr>
          <w:rFonts w:ascii="Tms Rmn" w:hAnsi="Tms Rmn"/>
          <w:noProof/>
          <w:sz w:val="24"/>
        </w:rPr>
      </w:pPr>
    </w:p>
    <w:p w:rsidR="00000000" w:rsidRDefault="00935E64">
      <w:pPr>
        <w:rPr>
          <w:rFonts w:ascii="Tms Rmn" w:hAnsi="Tms Rmn"/>
          <w:noProof/>
          <w:sz w:val="24"/>
        </w:rPr>
      </w:pPr>
    </w:p>
    <w:p w:rsidR="00000000" w:rsidRDefault="00935E64">
      <w:pPr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rPr>
          <w:rFonts w:ascii="Tms Rmn" w:hAnsi="Tms Rmn"/>
          <w:sz w:val="24"/>
        </w:rPr>
        <w:sectPr w:rsidR="00000000">
          <w:pgSz w:w="11900" w:h="16820"/>
          <w:pgMar w:top="1440" w:right="3260" w:bottom="360" w:left="1500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180" w:lineRule="exac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lastRenderedPageBreak/>
        <w:t>РДС</w:t>
      </w:r>
      <w:r>
        <w:rPr>
          <w:rFonts w:ascii="Arial" w:hAnsi="Arial"/>
          <w:b/>
          <w:noProof/>
          <w:sz w:val="16"/>
        </w:rPr>
        <w:t xml:space="preserve"> 30-201-98</w:t>
      </w:r>
    </w:p>
    <w:p w:rsidR="00000000" w:rsidRDefault="00935E64">
      <w:pPr>
        <w:widowControl w:val="0"/>
        <w:spacing w:before="120" w:line="200" w:lineRule="exact"/>
        <w:ind w:left="40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Предисловие</w:t>
      </w:r>
    </w:p>
    <w:p w:rsidR="00000000" w:rsidRDefault="00935E64">
      <w:pPr>
        <w:widowControl w:val="0"/>
        <w:spacing w:before="720" w:line="220" w:lineRule="exact"/>
        <w:ind w:left="993" w:hanging="284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РАЗРАБОТАН </w:t>
      </w:r>
      <w:bookmarkStart w:id="3" w:name="OCRUncertain002"/>
      <w:r>
        <w:rPr>
          <w:rFonts w:ascii="Arial" w:hAnsi="Arial"/>
          <w:sz w:val="18"/>
        </w:rPr>
        <w:t>НПЦ</w:t>
      </w:r>
      <w:bookmarkEnd w:id="3"/>
      <w:r>
        <w:rPr>
          <w:rFonts w:ascii="Arial" w:hAnsi="Arial"/>
          <w:sz w:val="18"/>
        </w:rPr>
        <w:t xml:space="preserve"> «Региональное развитие» </w:t>
      </w:r>
    </w:p>
    <w:p w:rsidR="00000000" w:rsidRDefault="00935E64">
      <w:pPr>
        <w:widowControl w:val="0"/>
        <w:spacing w:line="220" w:lineRule="exact"/>
        <w:ind w:left="993" w:hanging="284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Редакционная комиссия: </w:t>
      </w:r>
      <w:r>
        <w:rPr>
          <w:rFonts w:ascii="Arial" w:hAnsi="Arial"/>
          <w:i/>
          <w:sz w:val="18"/>
        </w:rPr>
        <w:t xml:space="preserve">В. И. Борисов, </w:t>
      </w:r>
      <w:bookmarkStart w:id="4" w:name="OCRUncertain003"/>
      <w:r>
        <w:rPr>
          <w:rFonts w:ascii="Arial" w:hAnsi="Arial"/>
          <w:i/>
          <w:sz w:val="18"/>
        </w:rPr>
        <w:t>Р.П.</w:t>
      </w:r>
      <w:bookmarkEnd w:id="4"/>
      <w:r>
        <w:rPr>
          <w:rFonts w:ascii="Arial" w:hAnsi="Arial"/>
          <w:i/>
          <w:sz w:val="18"/>
        </w:rPr>
        <w:t xml:space="preserve"> Зубова,  </w:t>
      </w:r>
      <w:bookmarkStart w:id="5" w:name="OCRUncertain005"/>
      <w:r>
        <w:rPr>
          <w:rFonts w:ascii="Arial" w:hAnsi="Arial"/>
          <w:i/>
          <w:sz w:val="18"/>
        </w:rPr>
        <w:t>Л.А.</w:t>
      </w:r>
      <w:bookmarkEnd w:id="5"/>
      <w:r>
        <w:rPr>
          <w:rFonts w:ascii="Arial" w:hAnsi="Arial"/>
          <w:i/>
          <w:sz w:val="18"/>
        </w:rPr>
        <w:t xml:space="preserve"> </w:t>
      </w:r>
      <w:bookmarkStart w:id="6" w:name="OCRUncertain006"/>
      <w:r>
        <w:rPr>
          <w:rFonts w:ascii="Arial" w:hAnsi="Arial"/>
          <w:i/>
          <w:sz w:val="18"/>
        </w:rPr>
        <w:t>Каиров</w:t>
      </w:r>
      <w:bookmarkEnd w:id="6"/>
      <w:r>
        <w:rPr>
          <w:rFonts w:ascii="Arial" w:hAnsi="Arial"/>
          <w:i/>
          <w:sz w:val="18"/>
        </w:rPr>
        <w:t xml:space="preserve"> ,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i/>
          <w:sz w:val="18"/>
          <w:u w:val="single"/>
        </w:rPr>
        <w:t xml:space="preserve"> </w:t>
      </w:r>
      <w:bookmarkStart w:id="7" w:name="OCRUncertain008"/>
      <w:r>
        <w:rPr>
          <w:rFonts w:ascii="Arial" w:hAnsi="Arial"/>
          <w:i/>
          <w:sz w:val="18"/>
        </w:rPr>
        <w:t>Л.А.</w:t>
      </w:r>
      <w:bookmarkEnd w:id="7"/>
      <w:r>
        <w:rPr>
          <w:rFonts w:ascii="Arial" w:hAnsi="Arial"/>
          <w:i/>
          <w:sz w:val="18"/>
        </w:rPr>
        <w:t xml:space="preserve"> </w:t>
      </w:r>
      <w:bookmarkStart w:id="8" w:name="OCRUncertain009"/>
      <w:r>
        <w:rPr>
          <w:rFonts w:ascii="Arial" w:hAnsi="Arial"/>
          <w:i/>
          <w:sz w:val="18"/>
        </w:rPr>
        <w:t>Кранц,</w:t>
      </w:r>
      <w:bookmarkEnd w:id="8"/>
      <w:r>
        <w:rPr>
          <w:rFonts w:ascii="Arial" w:hAnsi="Arial"/>
          <w:i/>
          <w:sz w:val="18"/>
        </w:rPr>
        <w:t xml:space="preserve"> </w:t>
      </w:r>
      <w:bookmarkStart w:id="9" w:name="OCRUncertain010"/>
      <w:r>
        <w:rPr>
          <w:rFonts w:ascii="Arial" w:hAnsi="Arial"/>
          <w:i/>
          <w:sz w:val="18"/>
        </w:rPr>
        <w:t>Ю.Б.</w:t>
      </w:r>
      <w:bookmarkEnd w:id="9"/>
      <w:r>
        <w:rPr>
          <w:rFonts w:ascii="Arial" w:hAnsi="Arial"/>
          <w:i/>
          <w:sz w:val="18"/>
        </w:rPr>
        <w:t xml:space="preserve"> Лапин, О. В. Никитина</w:t>
      </w:r>
    </w:p>
    <w:p w:rsidR="00000000" w:rsidRDefault="00935E64">
      <w:pPr>
        <w:widowControl w:val="0"/>
        <w:spacing w:before="60" w:line="200" w:lineRule="exact"/>
        <w:ind w:left="993" w:hanging="284"/>
        <w:rPr>
          <w:rFonts w:ascii="Arial" w:hAnsi="Arial"/>
        </w:rPr>
      </w:pPr>
      <w:r>
        <w:rPr>
          <w:rFonts w:ascii="Arial" w:hAnsi="Arial"/>
          <w:i/>
          <w:noProof/>
        </w:rPr>
        <w:t>2</w:t>
      </w:r>
      <w:r>
        <w:rPr>
          <w:rFonts w:ascii="Arial" w:hAnsi="Arial"/>
        </w:rPr>
        <w:t xml:space="preserve"> ВНЕСЕН Управлением градостроительства, инфраструктуры и тер</w:t>
      </w:r>
      <w:r>
        <w:rPr>
          <w:rFonts w:ascii="Arial" w:hAnsi="Arial"/>
        </w:rPr>
        <w:softHyphen/>
        <w:t>риториального развития Госстроя России</w:t>
      </w:r>
    </w:p>
    <w:p w:rsidR="00000000" w:rsidRDefault="00935E64">
      <w:pPr>
        <w:widowControl w:val="0"/>
        <w:spacing w:before="60" w:line="220" w:lineRule="exact"/>
        <w:ind w:left="993" w:hanging="284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ПРИНЯТ постановлением Госстроя России от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апреля</w:t>
      </w:r>
      <w:r>
        <w:rPr>
          <w:rFonts w:ascii="Arial" w:hAnsi="Arial"/>
          <w:noProof/>
          <w:sz w:val="18"/>
        </w:rPr>
        <w:t xml:space="preserve"> 1998</w:t>
      </w:r>
      <w:r>
        <w:rPr>
          <w:rFonts w:ascii="Arial" w:hAnsi="Arial"/>
          <w:sz w:val="18"/>
        </w:rPr>
        <w:t xml:space="preserve"> г. </w:t>
      </w:r>
      <w:r>
        <w:rPr>
          <w:rFonts w:ascii="Arial" w:hAnsi="Arial"/>
          <w:noProof/>
          <w:sz w:val="18"/>
        </w:rPr>
        <w:t>№ 18-30</w:t>
      </w:r>
      <w:r>
        <w:rPr>
          <w:rFonts w:ascii="Arial" w:hAnsi="Arial"/>
          <w:sz w:val="18"/>
        </w:rPr>
        <w:t xml:space="preserve"> и введен в действие с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июля</w:t>
      </w:r>
      <w:r>
        <w:rPr>
          <w:rFonts w:ascii="Arial" w:hAnsi="Arial"/>
          <w:noProof/>
          <w:sz w:val="18"/>
        </w:rPr>
        <w:t xml:space="preserve"> 1998</w:t>
      </w:r>
      <w:r>
        <w:rPr>
          <w:rFonts w:ascii="Arial" w:hAnsi="Arial"/>
          <w:sz w:val="18"/>
        </w:rPr>
        <w:t xml:space="preserve"> г.</w:t>
      </w:r>
    </w:p>
    <w:p w:rsidR="00000000" w:rsidRDefault="00935E64">
      <w:pPr>
        <w:widowControl w:val="0"/>
        <w:spacing w:before="60" w:line="200" w:lineRule="exact"/>
        <w:ind w:left="993" w:hanging="284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ВВЕДЕН впервые</w:t>
      </w:r>
    </w:p>
    <w:p w:rsidR="00000000" w:rsidRDefault="00935E64">
      <w:pPr>
        <w:widowControl w:val="0"/>
        <w:spacing w:before="600" w:line="200" w:lineRule="exact"/>
        <w:ind w:left="709" w:hanging="141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СОДЕРЖАНИЕ</w:t>
      </w:r>
    </w:p>
    <w:p w:rsidR="00000000" w:rsidRDefault="00935E64">
      <w:pPr>
        <w:widowControl w:val="0"/>
        <w:spacing w:before="720" w:line="20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1 </w:t>
      </w:r>
      <w:r>
        <w:rPr>
          <w:rFonts w:ascii="Arial" w:hAnsi="Arial"/>
          <w:sz w:val="18"/>
        </w:rPr>
        <w:t>Область прим</w:t>
      </w:r>
      <w:r>
        <w:rPr>
          <w:rFonts w:ascii="Arial" w:hAnsi="Arial"/>
          <w:sz w:val="18"/>
        </w:rPr>
        <w:t>енения</w:t>
      </w:r>
      <w:bookmarkStart w:id="10" w:name="OCRUncertain01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</w:t>
      </w:r>
      <w:bookmarkEnd w:id="10"/>
      <w:r>
        <w:rPr>
          <w:rFonts w:ascii="Arial" w:hAnsi="Arial"/>
          <w:noProof/>
          <w:sz w:val="18"/>
        </w:rPr>
        <w:t>..........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ab/>
        <w:t>1</w:t>
      </w:r>
    </w:p>
    <w:p w:rsidR="00000000" w:rsidRDefault="00935E64">
      <w:pPr>
        <w:widowControl w:val="0"/>
        <w:spacing w:before="60" w:line="20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Нормативные ссылки</w:t>
      </w:r>
      <w:r>
        <w:rPr>
          <w:rFonts w:ascii="Arial" w:hAnsi="Arial"/>
          <w:noProof/>
          <w:sz w:val="18"/>
        </w:rPr>
        <w:t xml:space="preserve"> .....................................................................................</w:t>
      </w:r>
      <w:r>
        <w:rPr>
          <w:rFonts w:ascii="Arial" w:hAnsi="Arial"/>
          <w:noProof/>
          <w:sz w:val="18"/>
        </w:rPr>
        <w:tab/>
        <w:t>1</w:t>
      </w:r>
    </w:p>
    <w:p w:rsidR="00000000" w:rsidRDefault="00935E64">
      <w:pPr>
        <w:widowControl w:val="0"/>
        <w:spacing w:before="60" w:line="20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Общие положения</w:t>
      </w:r>
      <w:bookmarkStart w:id="11" w:name="OCRUncertain01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...............................................................................</w:t>
      </w:r>
      <w:bookmarkEnd w:id="11"/>
      <w:r>
        <w:rPr>
          <w:rFonts w:ascii="Arial" w:hAnsi="Arial"/>
          <w:noProof/>
          <w:sz w:val="18"/>
        </w:rPr>
        <w:t>...........</w:t>
      </w:r>
      <w:r>
        <w:rPr>
          <w:rFonts w:ascii="Arial" w:hAnsi="Arial"/>
          <w:noProof/>
          <w:sz w:val="18"/>
        </w:rPr>
        <w:tab/>
        <w:t>1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Порядок разработки, согласования и утверждения проекта красных 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>линий</w:t>
      </w:r>
      <w:r>
        <w:rPr>
          <w:rFonts w:ascii="Arial" w:hAnsi="Arial"/>
          <w:noProof/>
          <w:sz w:val="18"/>
        </w:rPr>
        <w:t xml:space="preserve"> </w:t>
      </w:r>
      <w:bookmarkStart w:id="12" w:name="OCRUncertain013"/>
      <w:r>
        <w:rPr>
          <w:rFonts w:ascii="Arial" w:hAnsi="Arial"/>
          <w:noProof/>
          <w:sz w:val="18"/>
        </w:rPr>
        <w:t>..................................................................................................</w:t>
      </w:r>
      <w:bookmarkEnd w:id="12"/>
      <w:r>
        <w:rPr>
          <w:rFonts w:ascii="Arial" w:hAnsi="Arial"/>
          <w:noProof/>
          <w:sz w:val="18"/>
        </w:rPr>
        <w:t>............</w:t>
      </w:r>
      <w:r>
        <w:rPr>
          <w:rFonts w:ascii="Arial" w:hAnsi="Arial"/>
          <w:noProof/>
          <w:sz w:val="18"/>
        </w:rPr>
        <w:tab/>
        <w:t>2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Требов</w:t>
      </w:r>
      <w:r>
        <w:rPr>
          <w:rFonts w:ascii="Arial" w:hAnsi="Arial"/>
          <w:sz w:val="18"/>
        </w:rPr>
        <w:t xml:space="preserve">ания к содержанию и оформлению плана красных линий и </w:t>
      </w:r>
      <w:bookmarkStart w:id="13" w:name="OCRUncertain014"/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>разбивочного</w:t>
      </w:r>
      <w:bookmarkEnd w:id="13"/>
      <w:r>
        <w:rPr>
          <w:rFonts w:ascii="Arial" w:hAnsi="Arial"/>
          <w:sz w:val="18"/>
        </w:rPr>
        <w:t xml:space="preserve"> чертежа красных линий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</w:t>
      </w:r>
      <w:bookmarkStart w:id="14" w:name="OCRUncertain015"/>
      <w:r>
        <w:rPr>
          <w:rFonts w:ascii="Arial" w:hAnsi="Arial"/>
          <w:noProof/>
          <w:sz w:val="18"/>
        </w:rPr>
        <w:t>................................................</w:t>
      </w:r>
      <w:bookmarkEnd w:id="14"/>
      <w:r>
        <w:rPr>
          <w:rFonts w:ascii="Arial" w:hAnsi="Arial"/>
          <w:noProof/>
          <w:sz w:val="18"/>
        </w:rPr>
        <w:t>..........</w:t>
      </w:r>
      <w:r>
        <w:rPr>
          <w:rFonts w:ascii="Arial" w:hAnsi="Arial"/>
          <w:noProof/>
          <w:sz w:val="18"/>
        </w:rPr>
        <w:tab/>
        <w:t>3</w:t>
      </w:r>
    </w:p>
    <w:p w:rsidR="00000000" w:rsidRDefault="00935E64">
      <w:pPr>
        <w:widowControl w:val="0"/>
        <w:spacing w:before="60" w:line="20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 xml:space="preserve"> Контроль за соблюдением красных линий</w:t>
      </w:r>
      <w:r>
        <w:rPr>
          <w:rFonts w:ascii="Arial" w:hAnsi="Arial"/>
          <w:noProof/>
          <w:sz w:val="18"/>
        </w:rPr>
        <w:t xml:space="preserve"> </w:t>
      </w:r>
      <w:bookmarkStart w:id="15" w:name="OCRUncertain016"/>
      <w:r>
        <w:rPr>
          <w:rFonts w:ascii="Arial" w:hAnsi="Arial"/>
          <w:noProof/>
          <w:sz w:val="18"/>
        </w:rPr>
        <w:t>..........................................</w:t>
      </w:r>
      <w:bookmarkEnd w:id="15"/>
      <w:r>
        <w:rPr>
          <w:rFonts w:ascii="Arial" w:hAnsi="Arial"/>
          <w:noProof/>
          <w:sz w:val="18"/>
        </w:rPr>
        <w:t>...........</w:t>
      </w:r>
      <w:r>
        <w:rPr>
          <w:rFonts w:ascii="Arial" w:hAnsi="Arial"/>
          <w:noProof/>
          <w:sz w:val="18"/>
        </w:rPr>
        <w:tab/>
        <w:t>4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Приложение А Условные картографические знаки красных и других 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                    </w:t>
      </w:r>
      <w:r>
        <w:rPr>
          <w:rFonts w:ascii="Arial" w:hAnsi="Arial"/>
          <w:sz w:val="18"/>
        </w:rPr>
        <w:t>линий градостроительного регулирования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</w:t>
      </w:r>
      <w:bookmarkStart w:id="16" w:name="OCRUncertain017"/>
      <w:r>
        <w:rPr>
          <w:rFonts w:ascii="Arial" w:hAnsi="Arial"/>
          <w:noProof/>
          <w:sz w:val="18"/>
        </w:rPr>
        <w:t>....................</w:t>
      </w:r>
      <w:bookmarkEnd w:id="16"/>
      <w:r>
        <w:rPr>
          <w:rFonts w:ascii="Arial" w:hAnsi="Arial"/>
          <w:noProof/>
          <w:sz w:val="18"/>
        </w:rPr>
        <w:t>.........</w:t>
      </w:r>
      <w:r>
        <w:rPr>
          <w:rFonts w:ascii="Arial" w:hAnsi="Arial"/>
          <w:noProof/>
          <w:sz w:val="18"/>
        </w:rPr>
        <w:tab/>
        <w:t>5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Приложение Б Эталон разбивочного чертежа красных линий. 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                        </w:t>
      </w:r>
      <w:r>
        <w:rPr>
          <w:rFonts w:ascii="Arial" w:hAnsi="Arial"/>
          <w:sz w:val="18"/>
        </w:rPr>
        <w:t>Масштаб</w:t>
      </w:r>
      <w:r>
        <w:rPr>
          <w:rFonts w:ascii="Arial" w:hAnsi="Arial"/>
          <w:noProof/>
          <w:sz w:val="18"/>
        </w:rPr>
        <w:t xml:space="preserve"> 1:2000</w:t>
      </w:r>
      <w:r>
        <w:rPr>
          <w:rFonts w:ascii="Arial" w:hAnsi="Arial"/>
          <w:sz w:val="18"/>
        </w:rPr>
        <w:t xml:space="preserve"> </w:t>
      </w:r>
      <w:bookmarkStart w:id="17" w:name="OCRUncertain018"/>
      <w:r>
        <w:rPr>
          <w:rFonts w:ascii="Arial" w:hAnsi="Arial"/>
          <w:sz w:val="18"/>
        </w:rPr>
        <w:t>.....</w:t>
      </w:r>
      <w:r>
        <w:rPr>
          <w:rFonts w:ascii="Arial" w:hAnsi="Arial"/>
          <w:sz w:val="18"/>
        </w:rPr>
        <w:t>....................................................</w:t>
      </w:r>
      <w:bookmarkEnd w:id="17"/>
      <w:r>
        <w:rPr>
          <w:rFonts w:ascii="Arial" w:hAnsi="Arial"/>
          <w:noProof/>
          <w:sz w:val="18"/>
        </w:rPr>
        <w:t>..............</w:t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sz w:val="18"/>
        </w:rPr>
        <w:t>вкл.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Приложение В Образец ведомости расчета координат точек красных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                    </w:t>
      </w:r>
      <w:r>
        <w:rPr>
          <w:rFonts w:ascii="Arial" w:hAnsi="Arial"/>
          <w:sz w:val="18"/>
        </w:rPr>
        <w:t>линий</w:t>
      </w:r>
      <w:r>
        <w:rPr>
          <w:rFonts w:ascii="Arial" w:hAnsi="Arial"/>
          <w:noProof/>
          <w:sz w:val="18"/>
        </w:rPr>
        <w:t xml:space="preserve"> </w:t>
      </w:r>
      <w:bookmarkStart w:id="18" w:name="OCRUncertain019"/>
      <w:r>
        <w:rPr>
          <w:rFonts w:ascii="Arial" w:hAnsi="Arial"/>
          <w:noProof/>
          <w:sz w:val="18"/>
        </w:rPr>
        <w:t>.............................................................................</w:t>
      </w:r>
      <w:bookmarkEnd w:id="18"/>
      <w:r>
        <w:rPr>
          <w:rFonts w:ascii="Arial" w:hAnsi="Arial"/>
          <w:noProof/>
          <w:sz w:val="18"/>
        </w:rPr>
        <w:t>...........</w:t>
      </w:r>
      <w:r>
        <w:rPr>
          <w:rFonts w:ascii="Arial" w:hAnsi="Arial"/>
          <w:noProof/>
          <w:sz w:val="18"/>
        </w:rPr>
        <w:tab/>
        <w:t>6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Приложение Г. Эталон поперечного профиля улицы. </w:t>
      </w:r>
    </w:p>
    <w:p w:rsidR="00000000" w:rsidRDefault="00935E64">
      <w:pPr>
        <w:widowControl w:val="0"/>
        <w:spacing w:before="60" w:line="220" w:lineRule="exact"/>
        <w:ind w:left="567" w:right="-910" w:firstLine="567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                        </w:t>
      </w:r>
      <w:r>
        <w:rPr>
          <w:rFonts w:ascii="Arial" w:hAnsi="Arial"/>
          <w:sz w:val="18"/>
        </w:rPr>
        <w:t>Масштаб</w:t>
      </w:r>
      <w:r>
        <w:rPr>
          <w:rFonts w:ascii="Arial" w:hAnsi="Arial"/>
          <w:noProof/>
          <w:sz w:val="18"/>
        </w:rPr>
        <w:t xml:space="preserve"> 1:200</w:t>
      </w:r>
      <w:r>
        <w:rPr>
          <w:rFonts w:ascii="Arial" w:hAnsi="Arial"/>
          <w:sz w:val="18"/>
        </w:rPr>
        <w:t xml:space="preserve"> </w:t>
      </w:r>
      <w:bookmarkStart w:id="19" w:name="OCRUncertain020"/>
      <w:r>
        <w:rPr>
          <w:rFonts w:ascii="Arial" w:hAnsi="Arial"/>
          <w:sz w:val="18"/>
        </w:rPr>
        <w:t>...........................................................</w:t>
      </w:r>
      <w:bookmarkEnd w:id="19"/>
      <w:r>
        <w:rPr>
          <w:rFonts w:ascii="Arial" w:hAnsi="Arial"/>
          <w:noProof/>
          <w:sz w:val="18"/>
        </w:rPr>
        <w:t>..............</w:t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sz w:val="18"/>
        </w:rPr>
        <w:t>вкл.</w:t>
      </w:r>
    </w:p>
    <w:p w:rsidR="00000000" w:rsidRDefault="00935E64">
      <w:pPr>
        <w:widowControl w:val="0"/>
        <w:spacing w:line="200" w:lineRule="exact"/>
        <w:ind w:left="851" w:right="-910" w:firstLine="142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noProof/>
          <w:sz w:val="18"/>
        </w:rPr>
      </w:pPr>
    </w:p>
    <w:p w:rsidR="00000000" w:rsidRDefault="00935E64">
      <w:pPr>
        <w:widowControl w:val="0"/>
        <w:spacing w:line="200" w:lineRule="exact"/>
        <w:ind w:left="851" w:right="386"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Настоящий документ не может быть полностью или частично воспроизведен, ти</w:t>
      </w:r>
      <w:r>
        <w:rPr>
          <w:rFonts w:ascii="Arial" w:hAnsi="Arial"/>
          <w:b/>
          <w:sz w:val="18"/>
        </w:rPr>
        <w:t>ражирован и распространен в качестве офици</w:t>
      </w:r>
      <w:r>
        <w:rPr>
          <w:rFonts w:ascii="Arial" w:hAnsi="Arial"/>
          <w:b/>
          <w:sz w:val="18"/>
        </w:rPr>
        <w:softHyphen/>
        <w:t>ального издания без разрешения Госстроя России</w:t>
      </w:r>
    </w:p>
    <w:p w:rsidR="00000000" w:rsidRDefault="00935E64">
      <w:pPr>
        <w:widowControl w:val="0"/>
        <w:spacing w:before="740" w:line="180" w:lineRule="exact"/>
        <w:jc w:val="center"/>
        <w:rPr>
          <w:rFonts w:ascii="Arial" w:hAnsi="Arial"/>
          <w:noProof/>
          <w:sz w:val="16"/>
        </w:rPr>
      </w:pPr>
      <w:r>
        <w:rPr>
          <w:rFonts w:ascii="Arial" w:hAnsi="Arial"/>
          <w:b/>
          <w:sz w:val="16"/>
          <w:lang w:val="en-US"/>
        </w:rPr>
        <w:t>ISBN</w:t>
      </w:r>
      <w:r>
        <w:rPr>
          <w:rFonts w:ascii="Arial" w:hAnsi="Arial"/>
          <w:b/>
          <w:noProof/>
          <w:sz w:val="16"/>
        </w:rPr>
        <w:t xml:space="preserve"> 5-88111-036-6</w:t>
      </w:r>
      <w:r>
        <w:rPr>
          <w:rFonts w:ascii="Arial" w:hAnsi="Arial"/>
          <w:noProof/>
          <w:sz w:val="16"/>
        </w:rPr>
        <w:t xml:space="preserve">            ©</w:t>
      </w:r>
      <w:r>
        <w:rPr>
          <w:rFonts w:ascii="Arial" w:hAnsi="Arial"/>
          <w:sz w:val="16"/>
        </w:rPr>
        <w:t xml:space="preserve"> Госстрой России, </w:t>
      </w:r>
      <w:bookmarkStart w:id="20" w:name="OCRUncertain021"/>
      <w:r>
        <w:rPr>
          <w:rFonts w:ascii="Arial" w:hAnsi="Arial"/>
          <w:sz w:val="16"/>
        </w:rPr>
        <w:t>ГУП</w:t>
      </w:r>
      <w:bookmarkEnd w:id="20"/>
      <w:r>
        <w:rPr>
          <w:rFonts w:ascii="Arial" w:hAnsi="Arial"/>
          <w:sz w:val="16"/>
        </w:rPr>
        <w:t xml:space="preserve"> </w:t>
      </w:r>
      <w:bookmarkStart w:id="21" w:name="OCRUncertain022"/>
      <w:r>
        <w:rPr>
          <w:rFonts w:ascii="Arial" w:hAnsi="Arial"/>
          <w:sz w:val="16"/>
        </w:rPr>
        <w:t>ЦПП,</w:t>
      </w:r>
      <w:bookmarkEnd w:id="21"/>
      <w:r>
        <w:rPr>
          <w:rFonts w:ascii="Arial" w:hAnsi="Arial"/>
          <w:noProof/>
          <w:sz w:val="16"/>
        </w:rPr>
        <w:t xml:space="preserve"> 1998</w:t>
      </w:r>
    </w:p>
    <w:p w:rsidR="00000000" w:rsidRDefault="00935E64">
      <w:pPr>
        <w:widowControl w:val="0"/>
        <w:spacing w:line="180" w:lineRule="exact"/>
        <w:jc w:val="right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180" w:lineRule="exact"/>
        <w:jc w:val="right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180" w:lineRule="exact"/>
        <w:jc w:val="right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180" w:lineRule="exact"/>
        <w:jc w:val="right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180" w:lineRule="exact"/>
        <w:jc w:val="right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180" w:lineRule="exact"/>
        <w:jc w:val="right"/>
        <w:rPr>
          <w:rFonts w:ascii="Tms Rmn" w:hAnsi="Tms Rmn"/>
          <w:noProof/>
          <w:sz w:val="24"/>
        </w:rPr>
      </w:pPr>
    </w:p>
    <w:p w:rsidR="00000000" w:rsidRDefault="00935E64">
      <w:pPr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200" w:lineRule="exact"/>
        <w:jc w:val="right"/>
        <w:rPr>
          <w:rFonts w:ascii="Arial" w:hAnsi="Arial"/>
          <w:sz w:val="18"/>
        </w:rPr>
      </w:pPr>
    </w:p>
    <w:p w:rsidR="00000000" w:rsidRDefault="00935E64">
      <w:pPr>
        <w:widowControl w:val="0"/>
        <w:spacing w:line="200" w:lineRule="exact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lastRenderedPageBreak/>
        <w:t>РДС</w:t>
      </w:r>
      <w:r>
        <w:rPr>
          <w:rFonts w:ascii="Arial" w:hAnsi="Arial"/>
          <w:b/>
          <w:noProof/>
          <w:sz w:val="18"/>
        </w:rPr>
        <w:t xml:space="preserve"> 30-201-98</w:t>
      </w:r>
    </w:p>
    <w:p w:rsidR="00000000" w:rsidRDefault="00935E64">
      <w:pPr>
        <w:widowControl w:val="0"/>
        <w:spacing w:before="140" w:line="240" w:lineRule="exact"/>
        <w:jc w:val="center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РУКОВОДЯЩИЙ ДОКУМЕНТ СИСТЕМЫ</w:t>
      </w:r>
    </w:p>
    <w:p w:rsidR="00000000" w:rsidRDefault="00935E64">
      <w:pPr>
        <w:widowControl w:val="0"/>
        <w:spacing w:before="140" w:line="240" w:lineRule="exact"/>
        <w:jc w:val="center"/>
        <w:rPr>
          <w:rFonts w:ascii="Arial" w:hAnsi="Arial"/>
          <w:sz w:val="22"/>
        </w:rPr>
      </w:pPr>
    </w:p>
    <w:p w:rsidR="00000000" w:rsidRDefault="00935E64">
      <w:pPr>
        <w:widowControl w:val="0"/>
        <w:spacing w:before="80" w:line="280" w:lineRule="exac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Инструкция</w:t>
      </w:r>
    </w:p>
    <w:p w:rsidR="00000000" w:rsidRDefault="00935E64">
      <w:pPr>
        <w:widowControl w:val="0"/>
        <w:spacing w:line="320" w:lineRule="exact"/>
        <w:ind w:left="1320" w:right="13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 порядке проектирования и установления красных линий в городах и других поселениях Российской Федерации</w:t>
      </w:r>
    </w:p>
    <w:p w:rsidR="00000000" w:rsidRDefault="00935E64">
      <w:pPr>
        <w:widowControl w:val="0"/>
        <w:spacing w:line="320" w:lineRule="exact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Code</w:t>
      </w:r>
    </w:p>
    <w:p w:rsidR="00000000" w:rsidRDefault="00935E64">
      <w:pPr>
        <w:widowControl w:val="0"/>
        <w:spacing w:line="320" w:lineRule="exact"/>
        <w:ind w:left="1480" w:right="1500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practice of the projecting and placing of red lines in the cities and other settlements of the Russian Federation</w:t>
      </w:r>
    </w:p>
    <w:p w:rsidR="00000000" w:rsidRDefault="00935E64">
      <w:pPr>
        <w:widowControl w:val="0"/>
        <w:spacing w:before="120" w:line="200" w:lineRule="exact"/>
        <w:jc w:val="right"/>
        <w:rPr>
          <w:i/>
          <w:noProof/>
          <w:sz w:val="18"/>
        </w:rPr>
      </w:pPr>
    </w:p>
    <w:p w:rsidR="00000000" w:rsidRDefault="00935E64">
      <w:pPr>
        <w:widowControl w:val="0"/>
        <w:spacing w:before="120" w:line="200" w:lineRule="exact"/>
        <w:jc w:val="right"/>
        <w:rPr>
          <w:i/>
          <w:noProof/>
          <w:sz w:val="18"/>
        </w:rPr>
      </w:pPr>
      <w:r>
        <w:rPr>
          <w:i/>
          <w:sz w:val="18"/>
        </w:rPr>
        <w:t>Дата введения</w:t>
      </w:r>
      <w:r>
        <w:rPr>
          <w:i/>
          <w:noProof/>
          <w:sz w:val="18"/>
        </w:rPr>
        <w:t xml:space="preserve"> 1998-07-01</w:t>
      </w:r>
    </w:p>
    <w:p w:rsidR="00000000" w:rsidRDefault="00935E64">
      <w:pPr>
        <w:widowControl w:val="0"/>
        <w:spacing w:before="120" w:line="200" w:lineRule="exact"/>
        <w:jc w:val="right"/>
        <w:rPr>
          <w:i/>
          <w:noProof/>
          <w:sz w:val="18"/>
        </w:rPr>
      </w:pPr>
    </w:p>
    <w:p w:rsidR="00000000" w:rsidRDefault="00935E64">
      <w:pPr>
        <w:widowControl w:val="0"/>
        <w:spacing w:before="120" w:line="20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240" w:right="1140" w:bottom="360" w:left="1180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180" w:lineRule="exact"/>
        <w:ind w:right="2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b/>
          <w:sz w:val="16"/>
        </w:rPr>
        <w:t xml:space="preserve"> ОБЛАСТЬ ПРИМЕНЕНИЯ</w:t>
      </w:r>
    </w:p>
    <w:p w:rsidR="00000000" w:rsidRDefault="00935E64">
      <w:pPr>
        <w:widowControl w:val="0"/>
        <w:spacing w:before="140" w:line="24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Настоящая Инструкция об</w:t>
      </w:r>
      <w:r>
        <w:rPr>
          <w:rFonts w:ascii="Arial" w:hAnsi="Arial"/>
          <w:sz w:val="18"/>
        </w:rPr>
        <w:t>язательна для со</w:t>
      </w:r>
      <w:r>
        <w:rPr>
          <w:rFonts w:ascii="Arial" w:hAnsi="Arial"/>
          <w:sz w:val="18"/>
        </w:rPr>
        <w:softHyphen/>
        <w:t>блюдения всеми субъектами градостроительной деятельности при проектировании и застройке территорий городов и других поселений, а также при межевании и инвентаризации застроенных или подлежащих застройке земель, при оформле</w:t>
      </w:r>
      <w:r>
        <w:rPr>
          <w:rFonts w:ascii="Arial" w:hAnsi="Arial"/>
          <w:sz w:val="18"/>
        </w:rPr>
        <w:softHyphen/>
        <w:t>нии документов на право собственности, владе</w:t>
      </w:r>
      <w:r>
        <w:rPr>
          <w:rFonts w:ascii="Arial" w:hAnsi="Arial"/>
          <w:sz w:val="18"/>
        </w:rPr>
        <w:softHyphen/>
        <w:t>ния, пользования и распоряжения земельными участками и другими объектами недвижимости, их государственной регистрации.</w:t>
      </w:r>
    </w:p>
    <w:p w:rsidR="00000000" w:rsidRDefault="00935E64">
      <w:pPr>
        <w:widowControl w:val="0"/>
        <w:spacing w:before="340" w:after="280" w:line="180" w:lineRule="exact"/>
        <w:ind w:left="27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 xml:space="preserve"> НОРМАТИВНЫЕ ССЫЛКИ</w:t>
      </w:r>
    </w:p>
    <w:p w:rsidR="00000000" w:rsidRDefault="00935E64">
      <w:pPr>
        <w:widowControl w:val="0"/>
        <w:spacing w:before="60"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Настоящая Инструкция разработана с учетом требований следующих нормативных документов: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СНиП</w:t>
      </w:r>
      <w:r>
        <w:rPr>
          <w:rFonts w:ascii="Arial" w:hAnsi="Arial"/>
          <w:noProof/>
          <w:sz w:val="18"/>
        </w:rPr>
        <w:t xml:space="preserve"> 2.07.01-89*</w:t>
      </w:r>
      <w:r>
        <w:rPr>
          <w:rFonts w:ascii="Arial" w:hAnsi="Arial"/>
          <w:sz w:val="18"/>
        </w:rPr>
        <w:t xml:space="preserve"> «Градостроительство. Пла</w:t>
      </w:r>
      <w:r>
        <w:rPr>
          <w:rFonts w:ascii="Arial" w:hAnsi="Arial"/>
          <w:sz w:val="18"/>
        </w:rPr>
        <w:softHyphen/>
      </w:r>
      <w:bookmarkStart w:id="22" w:name="OCRUncertain004"/>
      <w:r>
        <w:rPr>
          <w:rFonts w:ascii="Arial" w:hAnsi="Arial"/>
          <w:sz w:val="18"/>
        </w:rPr>
        <w:t>нировка</w:t>
      </w:r>
      <w:bookmarkEnd w:id="22"/>
      <w:r>
        <w:rPr>
          <w:rFonts w:ascii="Arial" w:hAnsi="Arial"/>
          <w:sz w:val="18"/>
        </w:rPr>
        <w:t xml:space="preserve"> и застройка городских и сельских посе</w:t>
      </w:r>
      <w:r>
        <w:rPr>
          <w:rFonts w:ascii="Arial" w:hAnsi="Arial"/>
          <w:sz w:val="18"/>
        </w:rPr>
        <w:softHyphen/>
        <w:t>лений»;</w:t>
      </w:r>
    </w:p>
    <w:p w:rsidR="00000000" w:rsidRDefault="00935E64">
      <w:pPr>
        <w:widowControl w:val="0"/>
        <w:spacing w:line="24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«Инструкция о составе, порядке разработки согласования и утверждения </w:t>
      </w:r>
      <w:bookmarkStart w:id="23" w:name="OCRUncertain007"/>
      <w:r>
        <w:rPr>
          <w:rFonts w:ascii="Arial" w:hAnsi="Arial"/>
          <w:sz w:val="18"/>
        </w:rPr>
        <w:t>градостроител</w:t>
      </w:r>
      <w:bookmarkEnd w:id="23"/>
      <w:r>
        <w:rPr>
          <w:rFonts w:ascii="Arial" w:hAnsi="Arial"/>
          <w:sz w:val="18"/>
        </w:rPr>
        <w:t xml:space="preserve">ьной документации».                          </w:t>
      </w:r>
    </w:p>
    <w:p w:rsidR="00000000" w:rsidRDefault="00935E64">
      <w:pPr>
        <w:widowControl w:val="0"/>
        <w:spacing w:before="320" w:after="360" w:line="200" w:lineRule="exact"/>
        <w:ind w:right="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935E64">
      <w:pPr>
        <w:widowControl w:val="0"/>
        <w:spacing w:before="140"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3.1</w:t>
      </w:r>
      <w:r>
        <w:rPr>
          <w:rFonts w:ascii="Arial" w:hAnsi="Arial"/>
          <w:sz w:val="18"/>
        </w:rPr>
        <w:t xml:space="preserve"> Настоящая Инструкция определяет основ</w:t>
      </w:r>
      <w:r>
        <w:rPr>
          <w:rFonts w:ascii="Arial" w:hAnsi="Arial"/>
          <w:sz w:val="18"/>
        </w:rPr>
        <w:softHyphen/>
        <w:t>ные требования к порядку проектирования и ус</w:t>
      </w:r>
      <w:r>
        <w:rPr>
          <w:rFonts w:ascii="Arial" w:hAnsi="Arial"/>
          <w:sz w:val="18"/>
        </w:rPr>
        <w:softHyphen/>
        <w:t>тановления красных линий в поселениях Россий</w:t>
      </w:r>
      <w:r>
        <w:rPr>
          <w:rFonts w:ascii="Arial" w:hAnsi="Arial"/>
          <w:sz w:val="18"/>
        </w:rPr>
        <w:softHyphen/>
        <w:t>ской Федерации.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3.2</w:t>
      </w:r>
      <w:r>
        <w:rPr>
          <w:rFonts w:ascii="Arial" w:hAnsi="Arial"/>
          <w:sz w:val="18"/>
        </w:rPr>
        <w:t xml:space="preserve"> При проектировании и установлении крас</w:t>
      </w:r>
      <w:r>
        <w:rPr>
          <w:rFonts w:ascii="Arial" w:hAnsi="Arial"/>
          <w:sz w:val="18"/>
        </w:rPr>
        <w:softHyphen/>
        <w:t>ных линий необходимо руководствоваться Гра</w:t>
      </w:r>
      <w:r>
        <w:rPr>
          <w:rFonts w:ascii="Arial" w:hAnsi="Arial"/>
          <w:sz w:val="18"/>
        </w:rPr>
        <w:softHyphen/>
        <w:t>достроительным кодексом Российской Ф</w:t>
      </w:r>
      <w:r>
        <w:rPr>
          <w:rFonts w:ascii="Arial" w:hAnsi="Arial"/>
          <w:sz w:val="18"/>
        </w:rPr>
        <w:t>едера</w:t>
      </w:r>
      <w:r>
        <w:rPr>
          <w:rFonts w:ascii="Arial" w:hAnsi="Arial"/>
          <w:sz w:val="18"/>
        </w:rPr>
        <w:softHyphen/>
        <w:t>ции и нормативными правовыми актами Россий</w:t>
      </w:r>
      <w:r>
        <w:rPr>
          <w:rFonts w:ascii="Arial" w:hAnsi="Arial"/>
          <w:sz w:val="18"/>
        </w:rPr>
        <w:softHyphen/>
        <w:t>ской Федерации в области градостроительства, иным законодательством Российской Федерации, принимаемыми в соответствии с ними законами и нормативными правовыми актами субъектов</w:t>
      </w:r>
    </w:p>
    <w:p w:rsidR="00000000" w:rsidRDefault="00935E64">
      <w:pPr>
        <w:widowControl w:val="0"/>
        <w:spacing w:line="240" w:lineRule="exact"/>
        <w:ind w:left="160"/>
        <w:jc w:val="both"/>
        <w:rPr>
          <w:rFonts w:ascii="Arial" w:hAnsi="Arial"/>
          <w:sz w:val="18"/>
        </w:rPr>
      </w:pPr>
      <w:r>
        <w:rPr>
          <w:rFonts w:ascii="Tms Rmn" w:hAnsi="Tms Rmn"/>
          <w:sz w:val="24"/>
        </w:rPr>
        <w:br w:type="column"/>
      </w:r>
      <w:r>
        <w:rPr>
          <w:rFonts w:ascii="Arial" w:hAnsi="Arial"/>
          <w:sz w:val="18"/>
        </w:rPr>
        <w:t>Российской Федерации, а также нормативными правовыми актами органов местного самоуправ</w:t>
      </w:r>
      <w:r>
        <w:rPr>
          <w:rFonts w:ascii="Arial" w:hAnsi="Arial"/>
          <w:sz w:val="18"/>
        </w:rPr>
        <w:softHyphen/>
        <w:t>ления.</w:t>
      </w:r>
    </w:p>
    <w:p w:rsidR="00000000" w:rsidRDefault="00935E64">
      <w:pPr>
        <w:widowControl w:val="0"/>
        <w:spacing w:line="240" w:lineRule="exact"/>
        <w:ind w:left="140"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3.3</w:t>
      </w:r>
      <w:r>
        <w:rPr>
          <w:rFonts w:ascii="Arial" w:hAnsi="Arial"/>
          <w:sz w:val="18"/>
        </w:rPr>
        <w:t xml:space="preserve"> Красные линии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границы, отделяющие территории кварталов, микрорайонов и других элементов планировочной структуры от улиц, проездов и площадей в городских и сельских поселениях.</w:t>
      </w:r>
    </w:p>
    <w:p w:rsidR="00000000" w:rsidRDefault="00935E64">
      <w:pPr>
        <w:widowControl w:val="0"/>
        <w:spacing w:line="240" w:lineRule="exact"/>
        <w:ind w:left="140"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3.4</w:t>
      </w:r>
      <w:r>
        <w:rPr>
          <w:rFonts w:ascii="Arial" w:hAnsi="Arial"/>
          <w:sz w:val="18"/>
        </w:rPr>
        <w:t xml:space="preserve"> Красны</w:t>
      </w:r>
      <w:r>
        <w:rPr>
          <w:rFonts w:ascii="Arial" w:hAnsi="Arial"/>
          <w:sz w:val="18"/>
        </w:rPr>
        <w:t>е линии обязательны для соблю</w:t>
      </w:r>
      <w:r>
        <w:rPr>
          <w:rFonts w:ascii="Arial" w:hAnsi="Arial"/>
          <w:sz w:val="18"/>
        </w:rPr>
        <w:softHyphen/>
        <w:t>дения всеми субъектами градостроительной де</w:t>
      </w:r>
      <w:r>
        <w:rPr>
          <w:rFonts w:ascii="Arial" w:hAnsi="Arial"/>
          <w:sz w:val="18"/>
        </w:rPr>
        <w:softHyphen/>
        <w:t>ятельности, участвующими в процессе проекти</w:t>
      </w:r>
      <w:r>
        <w:rPr>
          <w:rFonts w:ascii="Arial" w:hAnsi="Arial"/>
          <w:sz w:val="18"/>
        </w:rPr>
        <w:softHyphen/>
        <w:t>рования и последующего освоения и застройки территорий городов и других поселений.</w:t>
      </w:r>
    </w:p>
    <w:p w:rsidR="00000000" w:rsidRDefault="00935E64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Соблюдение красных линий также обязатель</w:t>
      </w:r>
      <w:r>
        <w:rPr>
          <w:rFonts w:ascii="Arial" w:hAnsi="Arial"/>
          <w:sz w:val="18"/>
        </w:rPr>
        <w:softHyphen/>
        <w:t>но при межевании и инвентаризации застроен</w:t>
      </w:r>
      <w:r>
        <w:rPr>
          <w:rFonts w:ascii="Arial" w:hAnsi="Arial"/>
          <w:sz w:val="18"/>
        </w:rPr>
        <w:softHyphen/>
        <w:t>ных или подлежащих застройке земель в грани</w:t>
      </w:r>
      <w:r>
        <w:rPr>
          <w:rFonts w:ascii="Arial" w:hAnsi="Arial"/>
          <w:sz w:val="18"/>
        </w:rPr>
        <w:softHyphen/>
        <w:t>цах города или другого поселения, при оформле</w:t>
      </w:r>
      <w:r>
        <w:rPr>
          <w:rFonts w:ascii="Arial" w:hAnsi="Arial"/>
          <w:sz w:val="18"/>
        </w:rPr>
        <w:softHyphen/>
        <w:t>нии документов гражданами и юридическими</w:t>
      </w:r>
    </w:p>
    <w:p w:rsidR="00000000" w:rsidRDefault="00935E64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лицами на право собственности, владения, поль</w:t>
      </w:r>
      <w:r>
        <w:rPr>
          <w:rFonts w:ascii="Arial" w:hAnsi="Arial"/>
          <w:sz w:val="18"/>
        </w:rPr>
        <w:softHyphen/>
        <w:t>зования и распоряжения земельными участками и друг</w:t>
      </w:r>
      <w:r>
        <w:rPr>
          <w:rFonts w:ascii="Arial" w:hAnsi="Arial"/>
          <w:sz w:val="18"/>
        </w:rPr>
        <w:t>ими объектами недвижимости, их государ</w:t>
      </w:r>
      <w:r>
        <w:rPr>
          <w:rFonts w:ascii="Arial" w:hAnsi="Arial"/>
          <w:sz w:val="18"/>
        </w:rPr>
        <w:softHyphen/>
        <w:t>ственной регистрации.</w:t>
      </w:r>
    </w:p>
    <w:p w:rsidR="00000000" w:rsidRDefault="00935E64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 3.5</w:t>
      </w:r>
      <w:r>
        <w:rPr>
          <w:rFonts w:ascii="Arial" w:hAnsi="Arial"/>
          <w:sz w:val="18"/>
        </w:rPr>
        <w:t xml:space="preserve"> Осуществившие проектирования зданий и сооружений и строительство на территориях </w:t>
      </w:r>
      <w:bookmarkStart w:id="24" w:name="OCRUncertain023"/>
      <w:r>
        <w:rPr>
          <w:rFonts w:ascii="Arial" w:hAnsi="Arial"/>
          <w:sz w:val="18"/>
        </w:rPr>
        <w:t>по</w:t>
      </w:r>
      <w:bookmarkEnd w:id="24"/>
      <w:r>
        <w:rPr>
          <w:rFonts w:ascii="Arial" w:hAnsi="Arial"/>
          <w:sz w:val="18"/>
        </w:rPr>
        <w:softHyphen/>
        <w:t xml:space="preserve">селений, </w:t>
      </w:r>
      <w:bookmarkStart w:id="25" w:name="OCRUncertain024"/>
      <w:r>
        <w:rPr>
          <w:rFonts w:ascii="Arial" w:hAnsi="Arial"/>
          <w:sz w:val="18"/>
        </w:rPr>
        <w:t>не</w:t>
      </w:r>
      <w:bookmarkEnd w:id="25"/>
      <w:r>
        <w:rPr>
          <w:rFonts w:ascii="Arial" w:hAnsi="Arial"/>
          <w:sz w:val="18"/>
        </w:rPr>
        <w:t xml:space="preserve"> имеющих </w:t>
      </w:r>
      <w:bookmarkStart w:id="26" w:name="OCRUncertain025"/>
      <w:r>
        <w:rPr>
          <w:rFonts w:ascii="Arial" w:hAnsi="Arial"/>
          <w:sz w:val="18"/>
        </w:rPr>
        <w:t>ут</w:t>
      </w:r>
      <w:bookmarkEnd w:id="26"/>
      <w:r>
        <w:rPr>
          <w:rFonts w:ascii="Arial" w:hAnsi="Arial"/>
          <w:sz w:val="18"/>
        </w:rPr>
        <w:t>вер</w:t>
      </w:r>
      <w:bookmarkStart w:id="27" w:name="OCRUncertain026"/>
      <w:r>
        <w:rPr>
          <w:rFonts w:ascii="Arial" w:hAnsi="Arial"/>
          <w:sz w:val="18"/>
        </w:rPr>
        <w:t>жденных</w:t>
      </w:r>
      <w:bookmarkEnd w:id="27"/>
      <w:r>
        <w:rPr>
          <w:rFonts w:ascii="Arial" w:hAnsi="Arial"/>
          <w:sz w:val="18"/>
        </w:rPr>
        <w:t xml:space="preserve"> в установ</w:t>
      </w:r>
      <w:r>
        <w:rPr>
          <w:rFonts w:ascii="Arial" w:hAnsi="Arial"/>
          <w:sz w:val="18"/>
        </w:rPr>
        <w:softHyphen/>
        <w:t>л</w:t>
      </w:r>
      <w:bookmarkStart w:id="28" w:name="OCRUncertain027"/>
      <w:r>
        <w:rPr>
          <w:rFonts w:ascii="Arial" w:hAnsi="Arial"/>
          <w:sz w:val="18"/>
        </w:rPr>
        <w:t>е</w:t>
      </w:r>
      <w:bookmarkEnd w:id="28"/>
      <w:r>
        <w:rPr>
          <w:rFonts w:ascii="Arial" w:hAnsi="Arial"/>
          <w:sz w:val="18"/>
        </w:rPr>
        <w:t xml:space="preserve">нном </w:t>
      </w:r>
      <w:bookmarkStart w:id="29" w:name="OCRUncertain028"/>
      <w:r>
        <w:rPr>
          <w:rFonts w:ascii="Arial" w:hAnsi="Arial"/>
          <w:sz w:val="18"/>
        </w:rPr>
        <w:t>поряд</w:t>
      </w:r>
      <w:bookmarkEnd w:id="29"/>
      <w:r>
        <w:rPr>
          <w:rFonts w:ascii="Arial" w:hAnsi="Arial"/>
          <w:sz w:val="18"/>
        </w:rPr>
        <w:t xml:space="preserve">ке </w:t>
      </w:r>
      <w:bookmarkStart w:id="30" w:name="OCRUncertain029"/>
      <w:r>
        <w:rPr>
          <w:rFonts w:ascii="Arial" w:hAnsi="Arial"/>
          <w:sz w:val="18"/>
        </w:rPr>
        <w:t>крас</w:t>
      </w:r>
      <w:bookmarkEnd w:id="30"/>
      <w:r>
        <w:rPr>
          <w:rFonts w:ascii="Arial" w:hAnsi="Arial"/>
          <w:sz w:val="18"/>
        </w:rPr>
        <w:t xml:space="preserve">ных  линий, </w:t>
      </w:r>
      <w:bookmarkStart w:id="31" w:name="OCRUncertain030"/>
      <w:r>
        <w:rPr>
          <w:rFonts w:ascii="Arial" w:hAnsi="Arial"/>
          <w:sz w:val="18"/>
        </w:rPr>
        <w:t>не</w:t>
      </w:r>
      <w:bookmarkEnd w:id="31"/>
      <w:r>
        <w:rPr>
          <w:rFonts w:ascii="Arial" w:hAnsi="Arial"/>
          <w:sz w:val="18"/>
        </w:rPr>
        <w:t xml:space="preserve"> допускается.</w:t>
      </w:r>
    </w:p>
    <w:p w:rsidR="00000000" w:rsidRDefault="00935E64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3.6</w:t>
      </w:r>
      <w:bookmarkStart w:id="32" w:name="OCRUncertain031"/>
      <w:r>
        <w:rPr>
          <w:rFonts w:ascii="Arial" w:hAnsi="Arial"/>
          <w:i/>
          <w:sz w:val="18"/>
        </w:rPr>
        <w:t>.</w:t>
      </w:r>
      <w:bookmarkEnd w:id="32"/>
      <w:r>
        <w:rPr>
          <w:rFonts w:ascii="Arial" w:hAnsi="Arial"/>
          <w:sz w:val="18"/>
        </w:rPr>
        <w:t xml:space="preserve"> Красн</w:t>
      </w:r>
      <w:bookmarkStart w:id="33" w:name="OCRUncertain032"/>
      <w:r>
        <w:rPr>
          <w:rFonts w:ascii="Arial" w:hAnsi="Arial"/>
          <w:sz w:val="18"/>
        </w:rPr>
        <w:t>ы</w:t>
      </w:r>
      <w:bookmarkEnd w:id="33"/>
      <w:r>
        <w:rPr>
          <w:rFonts w:ascii="Arial" w:hAnsi="Arial"/>
          <w:sz w:val="18"/>
        </w:rPr>
        <w:t xml:space="preserve">е </w:t>
      </w:r>
      <w:bookmarkStart w:id="34" w:name="OCRUncertain033"/>
      <w:r>
        <w:rPr>
          <w:rFonts w:ascii="Arial" w:hAnsi="Arial"/>
          <w:sz w:val="18"/>
        </w:rPr>
        <w:t>л</w:t>
      </w:r>
      <w:bookmarkEnd w:id="34"/>
      <w:r>
        <w:rPr>
          <w:rFonts w:ascii="Arial" w:hAnsi="Arial"/>
          <w:sz w:val="18"/>
        </w:rPr>
        <w:t xml:space="preserve">инии </w:t>
      </w:r>
      <w:bookmarkStart w:id="35" w:name="OCRUncertain034"/>
      <w:r>
        <w:rPr>
          <w:rFonts w:ascii="Arial" w:hAnsi="Arial"/>
          <w:sz w:val="18"/>
        </w:rPr>
        <w:t>явл</w:t>
      </w:r>
      <w:bookmarkEnd w:id="35"/>
      <w:r>
        <w:rPr>
          <w:rFonts w:ascii="Arial" w:hAnsi="Arial"/>
          <w:sz w:val="18"/>
        </w:rPr>
        <w:t xml:space="preserve">яются </w:t>
      </w:r>
      <w:bookmarkStart w:id="36" w:name="OCRUncertain035"/>
      <w:r>
        <w:rPr>
          <w:rFonts w:ascii="Arial" w:hAnsi="Arial"/>
          <w:sz w:val="18"/>
        </w:rPr>
        <w:t>о</w:t>
      </w:r>
      <w:bookmarkEnd w:id="36"/>
      <w:r>
        <w:rPr>
          <w:rFonts w:ascii="Arial" w:hAnsi="Arial"/>
          <w:sz w:val="18"/>
        </w:rPr>
        <w:t>с</w:t>
      </w:r>
      <w:bookmarkStart w:id="37" w:name="OCRUncertain036"/>
      <w:r>
        <w:rPr>
          <w:rFonts w:ascii="Arial" w:hAnsi="Arial"/>
          <w:sz w:val="18"/>
        </w:rPr>
        <w:t>но</w:t>
      </w:r>
      <w:bookmarkEnd w:id="37"/>
      <w:r>
        <w:rPr>
          <w:rFonts w:ascii="Arial" w:hAnsi="Arial"/>
          <w:sz w:val="18"/>
        </w:rPr>
        <w:t>вой для раз</w:t>
      </w:r>
      <w:r>
        <w:rPr>
          <w:rFonts w:ascii="Arial" w:hAnsi="Arial"/>
          <w:sz w:val="18"/>
        </w:rPr>
        <w:softHyphen/>
        <w:t>бивки и установления на местности других ли</w:t>
      </w:r>
      <w:r>
        <w:rPr>
          <w:rFonts w:ascii="Arial" w:hAnsi="Arial"/>
          <w:sz w:val="18"/>
        </w:rPr>
        <w:softHyphen/>
        <w:t xml:space="preserve">ний </w:t>
      </w:r>
      <w:bookmarkStart w:id="38" w:name="OCRUncertain040"/>
      <w:r>
        <w:rPr>
          <w:rFonts w:ascii="Arial" w:hAnsi="Arial"/>
          <w:sz w:val="18"/>
        </w:rPr>
        <w:t>градостр</w:t>
      </w:r>
      <w:bookmarkEnd w:id="38"/>
      <w:r>
        <w:rPr>
          <w:rFonts w:ascii="Arial" w:hAnsi="Arial"/>
          <w:sz w:val="18"/>
        </w:rPr>
        <w:t>оительного регулирования, в том числе и границ землепользований.</w:t>
      </w:r>
    </w:p>
    <w:p w:rsidR="00000000" w:rsidRDefault="00935E64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3.7</w:t>
      </w:r>
      <w:r>
        <w:rPr>
          <w:rFonts w:ascii="Arial" w:hAnsi="Arial"/>
          <w:sz w:val="18"/>
        </w:rPr>
        <w:t xml:space="preserve"> Красные </w:t>
      </w:r>
      <w:bookmarkStart w:id="39" w:name="OCRUncertain044"/>
      <w:r>
        <w:rPr>
          <w:rFonts w:ascii="Arial" w:hAnsi="Arial"/>
          <w:sz w:val="18"/>
        </w:rPr>
        <w:t>лин</w:t>
      </w:r>
      <w:bookmarkEnd w:id="39"/>
      <w:r>
        <w:rPr>
          <w:rFonts w:ascii="Arial" w:hAnsi="Arial"/>
          <w:sz w:val="18"/>
        </w:rPr>
        <w:t xml:space="preserve">ии дополняются </w:t>
      </w:r>
      <w:bookmarkStart w:id="40" w:name="OCRUncertain045"/>
      <w:r>
        <w:rPr>
          <w:rFonts w:ascii="Arial" w:hAnsi="Arial"/>
          <w:sz w:val="18"/>
        </w:rPr>
        <w:t>дру</w:t>
      </w:r>
      <w:bookmarkEnd w:id="40"/>
      <w:r>
        <w:rPr>
          <w:rFonts w:ascii="Arial" w:hAnsi="Arial"/>
          <w:sz w:val="18"/>
        </w:rPr>
        <w:t>гими ли</w:t>
      </w:r>
      <w:r>
        <w:rPr>
          <w:rFonts w:ascii="Arial" w:hAnsi="Arial"/>
          <w:sz w:val="18"/>
        </w:rPr>
        <w:softHyphen/>
        <w:t xml:space="preserve">ниями </w:t>
      </w:r>
      <w:bookmarkStart w:id="41" w:name="OCRUncertain046"/>
      <w:r>
        <w:rPr>
          <w:rFonts w:ascii="Arial" w:hAnsi="Arial"/>
          <w:sz w:val="18"/>
        </w:rPr>
        <w:t>градостроительно</w:t>
      </w:r>
      <w:bookmarkEnd w:id="41"/>
      <w:r>
        <w:rPr>
          <w:rFonts w:ascii="Arial" w:hAnsi="Arial"/>
          <w:sz w:val="18"/>
        </w:rPr>
        <w:t>го р</w:t>
      </w:r>
      <w:bookmarkStart w:id="42" w:name="OCRUncertain047"/>
      <w:r>
        <w:rPr>
          <w:rFonts w:ascii="Arial" w:hAnsi="Arial"/>
          <w:sz w:val="18"/>
        </w:rPr>
        <w:t>егулиров</w:t>
      </w:r>
      <w:bookmarkEnd w:id="42"/>
      <w:r>
        <w:rPr>
          <w:rFonts w:ascii="Arial" w:hAnsi="Arial"/>
          <w:sz w:val="18"/>
        </w:rPr>
        <w:t>а</w:t>
      </w:r>
      <w:bookmarkStart w:id="43" w:name="OCRUncertain048"/>
      <w:r>
        <w:rPr>
          <w:rFonts w:ascii="Arial" w:hAnsi="Arial"/>
          <w:sz w:val="18"/>
        </w:rPr>
        <w:t>ния,</w:t>
      </w:r>
      <w:bookmarkEnd w:id="43"/>
      <w:r>
        <w:rPr>
          <w:rFonts w:ascii="Arial" w:hAnsi="Arial"/>
          <w:sz w:val="18"/>
        </w:rPr>
        <w:t xml:space="preserve"> опре</w:t>
      </w:r>
      <w:r>
        <w:rPr>
          <w:rFonts w:ascii="Arial" w:hAnsi="Arial"/>
          <w:sz w:val="18"/>
        </w:rPr>
        <w:softHyphen/>
        <w:t>деляющими особые усло</w:t>
      </w:r>
      <w:r>
        <w:rPr>
          <w:rFonts w:ascii="Arial" w:hAnsi="Arial"/>
          <w:sz w:val="18"/>
        </w:rPr>
        <w:t xml:space="preserve">вия </w:t>
      </w:r>
      <w:bookmarkStart w:id="44" w:name="OCRUncertain049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>спользо</w:t>
      </w:r>
      <w:bookmarkStart w:id="45" w:name="OCRUncertain050"/>
      <w:r>
        <w:rPr>
          <w:rFonts w:ascii="Arial" w:hAnsi="Arial"/>
          <w:sz w:val="18"/>
        </w:rPr>
        <w:t>вания</w:t>
      </w:r>
      <w:bookmarkEnd w:id="45"/>
      <w:r>
        <w:rPr>
          <w:rFonts w:ascii="Arial" w:hAnsi="Arial"/>
          <w:sz w:val="18"/>
        </w:rPr>
        <w:t xml:space="preserve"> и за</w:t>
      </w:r>
      <w:r>
        <w:rPr>
          <w:rFonts w:ascii="Arial" w:hAnsi="Arial"/>
          <w:sz w:val="18"/>
        </w:rPr>
        <w:softHyphen/>
        <w:t xml:space="preserve">стройки территорий городов и </w:t>
      </w:r>
      <w:bookmarkStart w:id="46" w:name="OCRUncertain051"/>
      <w:r>
        <w:rPr>
          <w:rFonts w:ascii="Arial" w:hAnsi="Arial"/>
          <w:sz w:val="18"/>
        </w:rPr>
        <w:t>др</w:t>
      </w:r>
      <w:bookmarkEnd w:id="46"/>
      <w:r>
        <w:rPr>
          <w:rFonts w:ascii="Arial" w:hAnsi="Arial"/>
          <w:sz w:val="18"/>
        </w:rPr>
        <w:t>уг</w:t>
      </w:r>
      <w:bookmarkStart w:id="47" w:name="OCRUncertain052"/>
      <w:r>
        <w:rPr>
          <w:rFonts w:ascii="Arial" w:hAnsi="Arial"/>
          <w:sz w:val="18"/>
        </w:rPr>
        <w:t>их</w:t>
      </w:r>
      <w:bookmarkEnd w:id="47"/>
      <w:r>
        <w:rPr>
          <w:rFonts w:ascii="Arial" w:hAnsi="Arial"/>
          <w:sz w:val="18"/>
        </w:rPr>
        <w:t xml:space="preserve"> поселений. Основными видами других линий градостро</w:t>
      </w:r>
      <w:r>
        <w:rPr>
          <w:rFonts w:ascii="Arial" w:hAnsi="Arial"/>
          <w:sz w:val="18"/>
        </w:rPr>
        <w:softHyphen/>
        <w:t>ительного регулирования являются:</w:t>
      </w:r>
    </w:p>
    <w:p w:rsidR="00000000" w:rsidRDefault="00935E64">
      <w:pPr>
        <w:widowControl w:val="0"/>
        <w:spacing w:line="200" w:lineRule="exact"/>
        <w:ind w:left="220"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линии регулирования застройки;</w:t>
      </w:r>
    </w:p>
    <w:p w:rsidR="00000000" w:rsidRDefault="00935E64">
      <w:pPr>
        <w:widowControl w:val="0"/>
        <w:spacing w:line="240" w:lineRule="exact"/>
        <w:ind w:firstLine="56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границы технических зон проектируемых линий метрополитена;</w:t>
      </w:r>
    </w:p>
    <w:p w:rsidR="00000000" w:rsidRDefault="00935E64">
      <w:pPr>
        <w:widowControl w:val="0"/>
        <w:spacing w:line="240" w:lineRule="exact"/>
        <w:jc w:val="both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240" w:lineRule="exact"/>
        <w:jc w:val="both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200" w:lineRule="exact"/>
        <w:rPr>
          <w:i/>
          <w:noProof/>
        </w:rPr>
        <w:sectPr w:rsidR="00000000">
          <w:type w:val="continuous"/>
          <w:pgSz w:w="11900" w:h="16820"/>
          <w:pgMar w:top="1240" w:right="1140" w:bottom="360" w:left="1180" w:header="720" w:footer="720" w:gutter="0"/>
          <w:cols w:num="2" w:space="280"/>
          <w:noEndnote/>
        </w:sectPr>
      </w:pPr>
    </w:p>
    <w:p w:rsidR="00000000" w:rsidRDefault="00935E64">
      <w:pPr>
        <w:widowControl w:val="0"/>
        <w:spacing w:line="200" w:lineRule="exact"/>
        <w:rPr>
          <w:i/>
          <w:noProof/>
        </w:rPr>
      </w:pPr>
    </w:p>
    <w:p w:rsidR="00000000" w:rsidRDefault="00935E64">
      <w:pPr>
        <w:widowControl w:val="0"/>
        <w:spacing w:line="200" w:lineRule="exact"/>
        <w:rPr>
          <w:i/>
        </w:rPr>
      </w:pPr>
      <w:r>
        <w:rPr>
          <w:i/>
        </w:rPr>
        <w:t>Издание официальное</w:t>
      </w:r>
    </w:p>
    <w:p w:rsidR="00000000" w:rsidRDefault="00935E64">
      <w:pPr>
        <w:widowControl w:val="0"/>
        <w:spacing w:line="240" w:lineRule="exact"/>
        <w:jc w:val="right"/>
        <w:rPr>
          <w:rFonts w:ascii="Tms Rmn" w:hAnsi="Tms Rmn"/>
          <w:noProof/>
          <w:sz w:val="24"/>
        </w:rPr>
      </w:pPr>
      <w:r>
        <w:rPr>
          <w:rFonts w:ascii="Arial" w:hAnsi="Arial"/>
          <w:noProof/>
          <w:sz w:val="16"/>
        </w:rPr>
        <w:t>1</w:t>
      </w:r>
    </w:p>
    <w:p w:rsidR="00000000" w:rsidRDefault="00935E64">
      <w:pPr>
        <w:widowControl w:val="0"/>
        <w:spacing w:line="240" w:lineRule="exact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240" w:right="1140" w:bottom="360" w:left="1180" w:header="720" w:footer="720" w:gutter="0"/>
          <w:cols w:space="280"/>
          <w:noEndnote/>
        </w:sectPr>
      </w:pPr>
    </w:p>
    <w:p w:rsidR="00000000" w:rsidRDefault="00935E64">
      <w:pPr>
        <w:widowControl w:val="0"/>
        <w:spacing w:after="240"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РДС</w:t>
      </w:r>
      <w:r>
        <w:rPr>
          <w:rFonts w:ascii="Arial" w:hAnsi="Arial"/>
          <w:b/>
          <w:noProof/>
          <w:sz w:val="18"/>
        </w:rPr>
        <w:t xml:space="preserve"> 30-201-98</w:t>
      </w:r>
    </w:p>
    <w:p w:rsidR="00000000" w:rsidRDefault="00935E64">
      <w:pPr>
        <w:widowControl w:val="0"/>
        <w:spacing w:line="200" w:lineRule="exact"/>
        <w:rPr>
          <w:rFonts w:ascii="Tms Rmn" w:hAnsi="Tms Rmn"/>
          <w:sz w:val="24"/>
        </w:rPr>
        <w:sectPr w:rsidR="00000000">
          <w:pgSz w:w="11900" w:h="16820"/>
          <w:pgMar w:top="1040" w:right="1080" w:bottom="360" w:left="1200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240" w:lineRule="exact"/>
        <w:ind w:firstLine="426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границы технических зон действующих ли</w:t>
      </w:r>
      <w:r>
        <w:rPr>
          <w:rFonts w:ascii="Arial" w:hAnsi="Arial"/>
          <w:sz w:val="18"/>
        </w:rPr>
        <w:softHyphen/>
        <w:t>ний метрополитена;</w:t>
      </w:r>
    </w:p>
    <w:p w:rsidR="00000000" w:rsidRDefault="00935E64">
      <w:pPr>
        <w:widowControl w:val="0"/>
        <w:spacing w:line="220" w:lineRule="exact"/>
        <w:ind w:firstLine="426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границы технических зон инженерных соору</w:t>
      </w:r>
      <w:r>
        <w:rPr>
          <w:rFonts w:ascii="Arial" w:hAnsi="Arial"/>
          <w:sz w:val="18"/>
        </w:rPr>
        <w:softHyphen/>
        <w:t>жений и коммуникаций.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3.8</w:t>
      </w:r>
      <w:r>
        <w:rPr>
          <w:rFonts w:ascii="Arial" w:hAnsi="Arial"/>
          <w:sz w:val="18"/>
        </w:rPr>
        <w:t xml:space="preserve"> Красные и другие линии градостроитель</w:t>
      </w:r>
      <w:r>
        <w:rPr>
          <w:rFonts w:ascii="Arial" w:hAnsi="Arial"/>
          <w:sz w:val="18"/>
        </w:rPr>
        <w:softHyphen/>
        <w:t>ного регулирования подлежат обязательному от</w:t>
      </w:r>
      <w:r>
        <w:rPr>
          <w:rFonts w:ascii="Arial" w:hAnsi="Arial"/>
          <w:sz w:val="18"/>
        </w:rPr>
        <w:softHyphen/>
        <w:t>ражению и учету:</w:t>
      </w:r>
    </w:p>
    <w:p w:rsidR="00000000" w:rsidRDefault="00935E64">
      <w:pPr>
        <w:widowControl w:val="0"/>
        <w:spacing w:line="220" w:lineRule="exact"/>
        <w:ind w:firstLine="426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sz w:val="18"/>
        </w:rPr>
        <w:t xml:space="preserve"> генеральных планах, совмещенных с про</w:t>
      </w:r>
      <w:r>
        <w:rPr>
          <w:rFonts w:ascii="Arial" w:hAnsi="Arial"/>
          <w:sz w:val="18"/>
        </w:rPr>
        <w:softHyphen/>
        <w:t>ектами детальной планировки, проектах деталь</w:t>
      </w:r>
      <w:r>
        <w:rPr>
          <w:rFonts w:ascii="Arial" w:hAnsi="Arial"/>
          <w:sz w:val="18"/>
        </w:rPr>
        <w:softHyphen/>
        <w:t>ной планировки, проектах застройки, проектах планировки магистралей, улиц и площадей;</w:t>
      </w:r>
    </w:p>
    <w:p w:rsidR="00000000" w:rsidRDefault="00935E64">
      <w:pPr>
        <w:widowControl w:val="0"/>
        <w:spacing w:line="240" w:lineRule="exact"/>
        <w:ind w:firstLine="426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-</w:t>
      </w:r>
      <w:r>
        <w:rPr>
          <w:rFonts w:ascii="Arial" w:hAnsi="Arial"/>
          <w:sz w:val="18"/>
        </w:rPr>
        <w:t xml:space="preserve"> в проектах инжеиерно-транспортных комму</w:t>
      </w:r>
      <w:r>
        <w:rPr>
          <w:rFonts w:ascii="Arial" w:hAnsi="Arial"/>
          <w:sz w:val="18"/>
        </w:rPr>
        <w:softHyphen/>
        <w:t>никаций;</w:t>
      </w:r>
    </w:p>
    <w:p w:rsidR="00000000" w:rsidRDefault="00935E64">
      <w:pPr>
        <w:widowControl w:val="0"/>
        <w:spacing w:line="200" w:lineRule="exact"/>
        <w:ind w:firstLine="426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при инвентаризации земель в поселениях;</w:t>
      </w:r>
    </w:p>
    <w:p w:rsidR="00000000" w:rsidRDefault="00935E64">
      <w:pPr>
        <w:widowControl w:val="0"/>
        <w:spacing w:line="200" w:lineRule="exact"/>
        <w:ind w:firstLine="426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при установлении границ землепользований;</w:t>
      </w:r>
    </w:p>
    <w:p w:rsidR="00000000" w:rsidRDefault="00935E64">
      <w:pPr>
        <w:widowControl w:val="0"/>
        <w:spacing w:line="200" w:lineRule="exact"/>
        <w:ind w:firstLine="426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-</w:t>
      </w:r>
      <w:r>
        <w:rPr>
          <w:rFonts w:ascii="Arial" w:hAnsi="Arial"/>
          <w:sz w:val="18"/>
        </w:rPr>
        <w:t xml:space="preserve"> в проектах землеустройства;</w:t>
      </w:r>
    </w:p>
    <w:p w:rsidR="00000000" w:rsidRDefault="00935E64">
      <w:pPr>
        <w:widowControl w:val="0"/>
        <w:spacing w:line="200" w:lineRule="exact"/>
        <w:ind w:firstLine="426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-</w:t>
      </w:r>
      <w:r>
        <w:rPr>
          <w:rFonts w:ascii="Arial" w:hAnsi="Arial"/>
          <w:sz w:val="18"/>
        </w:rPr>
        <w:t xml:space="preserve"> в проектах межевания территорий;</w:t>
      </w:r>
    </w:p>
    <w:p w:rsidR="00000000" w:rsidRDefault="00935E64">
      <w:pPr>
        <w:widowControl w:val="0"/>
        <w:spacing w:line="220" w:lineRule="exact"/>
        <w:ind w:firstLine="426"/>
        <w:rPr>
          <w:rFonts w:ascii="Arial" w:hAnsi="Arial"/>
        </w:rPr>
      </w:pPr>
      <w:r>
        <w:rPr>
          <w:rFonts w:ascii="Arial" w:hAnsi="Arial"/>
          <w:noProof/>
        </w:rPr>
        <w:t>-</w:t>
      </w:r>
      <w:r>
        <w:rPr>
          <w:rFonts w:ascii="Arial" w:hAnsi="Arial"/>
        </w:rPr>
        <w:t xml:space="preserve"> при установлении границ территориальных зон в поселениях;</w:t>
      </w:r>
    </w:p>
    <w:p w:rsidR="00000000" w:rsidRDefault="00935E64">
      <w:pPr>
        <w:widowControl w:val="0"/>
        <w:spacing w:line="240" w:lineRule="exact"/>
        <w:ind w:firstLine="426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-</w:t>
      </w:r>
      <w:r>
        <w:rPr>
          <w:rFonts w:ascii="Arial" w:hAnsi="Arial"/>
          <w:sz w:val="18"/>
        </w:rPr>
        <w:t xml:space="preserve"> в земельном и градостроительном кадаст</w:t>
      </w:r>
      <w:r>
        <w:rPr>
          <w:rFonts w:ascii="Arial" w:hAnsi="Arial"/>
          <w:sz w:val="18"/>
        </w:rPr>
        <w:softHyphen/>
        <w:t>рах;</w:t>
      </w:r>
    </w:p>
    <w:p w:rsidR="00000000" w:rsidRDefault="00935E64">
      <w:pPr>
        <w:widowControl w:val="0"/>
        <w:spacing w:line="240" w:lineRule="exact"/>
        <w:ind w:firstLine="426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на планах земельных участков, пр</w:t>
      </w:r>
      <w:r>
        <w:rPr>
          <w:rFonts w:ascii="Arial" w:hAnsi="Arial"/>
          <w:sz w:val="18"/>
        </w:rPr>
        <w:t>илагаемых к свидетельству на право пользования, владения.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3.9</w:t>
      </w:r>
      <w:r>
        <w:rPr>
          <w:rFonts w:ascii="Arial" w:hAnsi="Arial"/>
          <w:sz w:val="18"/>
        </w:rPr>
        <w:t xml:space="preserve"> За нарушение красных линий устанавли</w:t>
      </w:r>
      <w:r>
        <w:rPr>
          <w:rFonts w:ascii="Arial" w:hAnsi="Arial"/>
          <w:sz w:val="18"/>
        </w:rPr>
        <w:softHyphen/>
        <w:t>вается административная ответственность в со</w:t>
      </w:r>
      <w:r>
        <w:rPr>
          <w:rFonts w:ascii="Arial" w:hAnsi="Arial"/>
          <w:sz w:val="18"/>
        </w:rPr>
        <w:softHyphen/>
        <w:t>ответствии с градостроительным законодатель</w:t>
      </w:r>
      <w:r>
        <w:rPr>
          <w:rFonts w:ascii="Arial" w:hAnsi="Arial"/>
          <w:sz w:val="18"/>
        </w:rPr>
        <w:softHyphen/>
        <w:t>ством Российской Федерации.</w:t>
      </w:r>
    </w:p>
    <w:p w:rsidR="00000000" w:rsidRDefault="00935E64">
      <w:pPr>
        <w:widowControl w:val="0"/>
        <w:spacing w:line="22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3.10</w:t>
      </w:r>
      <w:r>
        <w:rPr>
          <w:rFonts w:ascii="Arial" w:hAnsi="Arial"/>
          <w:sz w:val="18"/>
        </w:rPr>
        <w:t xml:space="preserve"> За нарушение других линий градострои</w:t>
      </w:r>
      <w:r>
        <w:rPr>
          <w:rFonts w:ascii="Arial" w:hAnsi="Arial"/>
          <w:sz w:val="18"/>
        </w:rPr>
        <w:softHyphen/>
        <w:t>тельного регулирования устанавливается ответ</w:t>
      </w:r>
      <w:r>
        <w:rPr>
          <w:rFonts w:ascii="Arial" w:hAnsi="Arial"/>
          <w:sz w:val="18"/>
        </w:rPr>
        <w:softHyphen/>
        <w:t>ственность в соответствии с законодательством Российской федерации, субъектов Российской Федерации, нормативными правовыми актами органов местного самоуправления.</w:t>
      </w:r>
    </w:p>
    <w:p w:rsidR="00000000" w:rsidRDefault="00935E64">
      <w:pPr>
        <w:widowControl w:val="0"/>
        <w:spacing w:before="360" w:line="220" w:lineRule="exact"/>
        <w:ind w:left="460" w:right="50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b/>
          <w:sz w:val="16"/>
        </w:rPr>
        <w:t xml:space="preserve"> ПОРЯДОК РАЗРАБОТКИ, СОГЛАСОВАНИЯ И УТВЕРЖДЕН</w:t>
      </w:r>
      <w:r>
        <w:rPr>
          <w:rFonts w:ascii="Arial" w:hAnsi="Arial"/>
          <w:b/>
          <w:sz w:val="16"/>
        </w:rPr>
        <w:t>ИЯ ПРОЕКТА КРАСНЫХ ЛИНИЙ</w:t>
      </w:r>
    </w:p>
    <w:p w:rsidR="00000000" w:rsidRDefault="00935E64">
      <w:pPr>
        <w:widowControl w:val="0"/>
        <w:spacing w:before="140" w:line="220" w:lineRule="exact"/>
        <w:ind w:firstLine="3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4.1</w:t>
      </w:r>
      <w:r>
        <w:rPr>
          <w:rFonts w:ascii="Arial" w:hAnsi="Arial"/>
          <w:sz w:val="18"/>
        </w:rPr>
        <w:t xml:space="preserve"> Проект красных линий разрабатывается, согласовывается и утверждается, как правило, в составе градостроительной документации, вы</w:t>
      </w:r>
      <w:r>
        <w:rPr>
          <w:rFonts w:ascii="Arial" w:hAnsi="Arial"/>
          <w:sz w:val="18"/>
        </w:rPr>
        <w:softHyphen/>
        <w:t>полняемой на территорию поселения или части поселения в масштабе</w:t>
      </w:r>
      <w:r>
        <w:rPr>
          <w:rFonts w:ascii="Arial" w:hAnsi="Arial"/>
          <w:noProof/>
          <w:sz w:val="18"/>
        </w:rPr>
        <w:t xml:space="preserve"> 1:2000</w:t>
      </w:r>
      <w:r>
        <w:rPr>
          <w:rFonts w:ascii="Arial" w:hAnsi="Arial"/>
          <w:sz w:val="18"/>
        </w:rPr>
        <w:t xml:space="preserve"> (генерального пла</w:t>
      </w:r>
      <w:r>
        <w:rPr>
          <w:rFonts w:ascii="Arial" w:hAnsi="Arial"/>
          <w:sz w:val="18"/>
        </w:rPr>
        <w:softHyphen/>
        <w:t>на поселения, совмещенного с проектом деталь</w:t>
      </w:r>
      <w:r>
        <w:rPr>
          <w:rFonts w:ascii="Arial" w:hAnsi="Arial"/>
          <w:sz w:val="18"/>
        </w:rPr>
        <w:softHyphen/>
        <w:t>ной планировки, проекта детальной планировки), и является утверждаемой ее частью, а также на основе проектов планировки и застройки микро</w:t>
      </w:r>
      <w:r>
        <w:rPr>
          <w:rFonts w:ascii="Arial" w:hAnsi="Arial"/>
          <w:sz w:val="18"/>
        </w:rPr>
        <w:softHyphen/>
        <w:t>районов, площадей, улиц и других градострои</w:t>
      </w:r>
      <w:r>
        <w:rPr>
          <w:rFonts w:ascii="Arial" w:hAnsi="Arial"/>
          <w:sz w:val="18"/>
        </w:rPr>
        <w:softHyphen/>
        <w:t>тельных объектов, выполняемых в масшта</w:t>
      </w:r>
      <w:r>
        <w:rPr>
          <w:rFonts w:ascii="Arial" w:hAnsi="Arial"/>
          <w:sz w:val="18"/>
        </w:rPr>
        <w:t xml:space="preserve">бе </w:t>
      </w:r>
      <w:r>
        <w:rPr>
          <w:rFonts w:ascii="Arial" w:hAnsi="Arial"/>
          <w:noProof/>
          <w:sz w:val="18"/>
        </w:rPr>
        <w:t>1:500,1:1000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1:2000.</w:t>
      </w:r>
    </w:p>
    <w:p w:rsidR="00000000" w:rsidRDefault="00935E64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4.2</w:t>
      </w:r>
      <w:r>
        <w:rPr>
          <w:rFonts w:ascii="Arial" w:hAnsi="Arial"/>
          <w:sz w:val="18"/>
        </w:rPr>
        <w:t xml:space="preserve"> Красные линии разрабатываются в составе: </w:t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плана красных линий в масштабе исходного проекта;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разбивочного чертежа красных линий в мас</w:t>
      </w:r>
      <w:r>
        <w:rPr>
          <w:rFonts w:ascii="Arial" w:hAnsi="Arial"/>
          <w:sz w:val="18"/>
        </w:rPr>
        <w:softHyphen/>
        <w:t>штабе</w:t>
      </w:r>
      <w:r>
        <w:rPr>
          <w:rFonts w:ascii="Arial" w:hAnsi="Arial"/>
          <w:noProof/>
          <w:sz w:val="18"/>
        </w:rPr>
        <w:t xml:space="preserve"> 1:2000.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4.3</w:t>
      </w:r>
      <w:r>
        <w:rPr>
          <w:rFonts w:ascii="Arial" w:hAnsi="Arial"/>
          <w:sz w:val="18"/>
        </w:rPr>
        <w:t xml:space="preserve"> В отдельных случаях красные линии мо</w:t>
      </w:r>
      <w:r>
        <w:rPr>
          <w:rFonts w:ascii="Arial" w:hAnsi="Arial"/>
          <w:sz w:val="18"/>
        </w:rPr>
        <w:softHyphen/>
        <w:t>гут устанавливаться до разработки градострои</w:t>
      </w:r>
      <w:r>
        <w:rPr>
          <w:rFonts w:ascii="Arial" w:hAnsi="Arial"/>
          <w:sz w:val="18"/>
        </w:rPr>
        <w:softHyphen/>
        <w:t>тельной документации, закрепляя исторически сложившуюся систему улично-дорожной сети</w:t>
      </w:r>
    </w:p>
    <w:p w:rsidR="00000000" w:rsidRDefault="00935E64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Tms Rmn" w:hAnsi="Tms Rmn"/>
          <w:sz w:val="24"/>
        </w:rPr>
        <w:br w:type="column"/>
      </w:r>
      <w:r>
        <w:rPr>
          <w:rFonts w:ascii="Arial" w:hAnsi="Arial"/>
          <w:sz w:val="18"/>
        </w:rPr>
        <w:t>застроенных и озелененных территорий. В этом случае чертеж и акт установления (изменения) красных линий сопровождается указанием на необходимость последующей де</w:t>
      </w:r>
      <w:r>
        <w:rPr>
          <w:rFonts w:ascii="Arial" w:hAnsi="Arial"/>
          <w:sz w:val="18"/>
        </w:rPr>
        <w:t>тальной разра</w:t>
      </w:r>
      <w:r>
        <w:rPr>
          <w:rFonts w:ascii="Arial" w:hAnsi="Arial"/>
          <w:sz w:val="18"/>
        </w:rPr>
        <w:softHyphen/>
        <w:t>ботки.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4.4</w:t>
      </w:r>
      <w:r>
        <w:rPr>
          <w:rFonts w:ascii="Arial" w:hAnsi="Arial"/>
          <w:sz w:val="18"/>
        </w:rPr>
        <w:t xml:space="preserve"> При разработке проекта красных линий в качестве самостоятельного проекта он разраба</w:t>
      </w:r>
      <w:r>
        <w:rPr>
          <w:rFonts w:ascii="Arial" w:hAnsi="Arial"/>
          <w:sz w:val="18"/>
        </w:rPr>
        <w:softHyphen/>
        <w:t>тывается на основе генеральных планов поселе</w:t>
      </w:r>
      <w:r>
        <w:rPr>
          <w:rFonts w:ascii="Arial" w:hAnsi="Arial"/>
          <w:sz w:val="18"/>
        </w:rPr>
        <w:softHyphen/>
        <w:t>ний и проектов детальной планировки террито</w:t>
      </w:r>
      <w:r>
        <w:rPr>
          <w:rFonts w:ascii="Arial" w:hAnsi="Arial"/>
          <w:sz w:val="18"/>
        </w:rPr>
        <w:softHyphen/>
        <w:t>рии и утверждается органами местного самоуп</w:t>
      </w:r>
      <w:r>
        <w:rPr>
          <w:rFonts w:ascii="Arial" w:hAnsi="Arial"/>
          <w:sz w:val="18"/>
        </w:rPr>
        <w:softHyphen/>
        <w:t>равления по согласованию с органами государ</w:t>
      </w:r>
      <w:r>
        <w:rPr>
          <w:rFonts w:ascii="Arial" w:hAnsi="Arial"/>
          <w:sz w:val="18"/>
        </w:rPr>
        <w:softHyphen/>
        <w:t>ственного контроля и надзора, другими заинте</w:t>
      </w:r>
      <w:r>
        <w:rPr>
          <w:rFonts w:ascii="Arial" w:hAnsi="Arial"/>
          <w:sz w:val="18"/>
        </w:rPr>
        <w:softHyphen/>
        <w:t>ресованными службами органов местного само</w:t>
      </w:r>
      <w:r>
        <w:rPr>
          <w:rFonts w:ascii="Arial" w:hAnsi="Arial"/>
          <w:sz w:val="18"/>
        </w:rPr>
        <w:softHyphen/>
        <w:t>управления.</w:t>
      </w:r>
    </w:p>
    <w:p w:rsidR="00000000" w:rsidRDefault="00935E64">
      <w:pPr>
        <w:widowControl w:val="0"/>
        <w:spacing w:line="22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согласовывающих организаций оп</w:t>
      </w:r>
      <w:r>
        <w:rPr>
          <w:rFonts w:ascii="Arial" w:hAnsi="Arial"/>
          <w:sz w:val="18"/>
        </w:rPr>
        <w:softHyphen/>
        <w:t>ределяется заданием на проектирование.</w:t>
      </w:r>
    </w:p>
    <w:p w:rsidR="00000000" w:rsidRDefault="00935E64">
      <w:pPr>
        <w:widowControl w:val="0"/>
        <w:spacing w:line="22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Как правило, согласование красных линий осущест</w:t>
      </w:r>
      <w:r>
        <w:rPr>
          <w:rFonts w:ascii="Arial" w:hAnsi="Arial"/>
          <w:sz w:val="18"/>
        </w:rPr>
        <w:t>вляется проектной организацией одно</w:t>
      </w:r>
      <w:r>
        <w:rPr>
          <w:rFonts w:ascii="Arial" w:hAnsi="Arial"/>
          <w:sz w:val="18"/>
        </w:rPr>
        <w:softHyphen/>
        <w:t>временно с согласованием соответствующей гра</w:t>
      </w:r>
      <w:r>
        <w:rPr>
          <w:rFonts w:ascii="Arial" w:hAnsi="Arial"/>
          <w:sz w:val="18"/>
        </w:rPr>
        <w:softHyphen/>
        <w:t>достроительной документации.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4.5</w:t>
      </w:r>
      <w:r>
        <w:rPr>
          <w:rFonts w:ascii="Arial" w:hAnsi="Arial"/>
          <w:sz w:val="18"/>
        </w:rPr>
        <w:t xml:space="preserve"> После утверждения проекта, включающе</w:t>
      </w:r>
      <w:r>
        <w:rPr>
          <w:rFonts w:ascii="Arial" w:hAnsi="Arial"/>
          <w:sz w:val="18"/>
        </w:rPr>
        <w:softHyphen/>
        <w:t>го план красных линий, разработки и утвержде</w:t>
      </w:r>
      <w:r>
        <w:rPr>
          <w:rFonts w:ascii="Arial" w:hAnsi="Arial"/>
          <w:sz w:val="18"/>
        </w:rPr>
        <w:softHyphen/>
        <w:t>ния разбивочного чертежа красные линии пере</w:t>
      </w:r>
      <w:r>
        <w:rPr>
          <w:rFonts w:ascii="Arial" w:hAnsi="Arial"/>
          <w:sz w:val="18"/>
        </w:rPr>
        <w:softHyphen/>
        <w:t>носятся органами архитектуры и градостроитель</w:t>
      </w:r>
      <w:r>
        <w:rPr>
          <w:rFonts w:ascii="Arial" w:hAnsi="Arial"/>
          <w:sz w:val="18"/>
        </w:rPr>
        <w:softHyphen/>
        <w:t xml:space="preserve">ства на планшеты топоподосновы в масштабе </w:t>
      </w:r>
      <w:r>
        <w:rPr>
          <w:rFonts w:ascii="Arial" w:hAnsi="Arial"/>
          <w:noProof/>
          <w:sz w:val="18"/>
        </w:rPr>
        <w:t>1:2000,</w:t>
      </w:r>
      <w:r>
        <w:rPr>
          <w:rFonts w:ascii="Arial" w:hAnsi="Arial"/>
          <w:sz w:val="18"/>
        </w:rPr>
        <w:t xml:space="preserve"> охватывающие территорию всего посе</w:t>
      </w:r>
      <w:r>
        <w:rPr>
          <w:rFonts w:ascii="Arial" w:hAnsi="Arial"/>
          <w:sz w:val="18"/>
        </w:rPr>
        <w:softHyphen/>
        <w:t>ления, и закрепляются на ней как сводный план красных линий.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4.6</w:t>
      </w:r>
      <w:r>
        <w:rPr>
          <w:rFonts w:ascii="Arial" w:hAnsi="Arial"/>
          <w:sz w:val="18"/>
        </w:rPr>
        <w:t xml:space="preserve"> Корректировка красных линий может осу</w:t>
      </w:r>
      <w:r>
        <w:rPr>
          <w:rFonts w:ascii="Arial" w:hAnsi="Arial"/>
          <w:sz w:val="18"/>
        </w:rPr>
        <w:softHyphen/>
        <w:t>ществляться по решению органов местног</w:t>
      </w:r>
      <w:r>
        <w:rPr>
          <w:rFonts w:ascii="Arial" w:hAnsi="Arial"/>
          <w:sz w:val="18"/>
        </w:rPr>
        <w:t>о са</w:t>
      </w:r>
      <w:r>
        <w:rPr>
          <w:rFonts w:ascii="Arial" w:hAnsi="Arial"/>
          <w:sz w:val="18"/>
        </w:rPr>
        <w:softHyphen/>
        <w:t>моуправления, утвердивших их, в связи с изме</w:t>
      </w:r>
      <w:r>
        <w:rPr>
          <w:rFonts w:ascii="Arial" w:hAnsi="Arial"/>
          <w:sz w:val="18"/>
        </w:rPr>
        <w:softHyphen/>
        <w:t>нением градостроительной ситуации в результа</w:t>
      </w:r>
      <w:r>
        <w:rPr>
          <w:rFonts w:ascii="Arial" w:hAnsi="Arial"/>
          <w:sz w:val="18"/>
        </w:rPr>
        <w:softHyphen/>
        <w:t>те необходимости проведения реконструкции сложившейся застройки, изменением категории (пропускной способности) улиц и дорог поселе</w:t>
      </w:r>
      <w:r>
        <w:rPr>
          <w:rFonts w:ascii="Arial" w:hAnsi="Arial"/>
          <w:sz w:val="18"/>
        </w:rPr>
        <w:softHyphen/>
        <w:t>ния.</w:t>
      </w:r>
    </w:p>
    <w:p w:rsidR="00000000" w:rsidRDefault="00935E64">
      <w:pPr>
        <w:widowControl w:val="0"/>
        <w:spacing w:line="22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4.7</w:t>
      </w:r>
      <w:r>
        <w:rPr>
          <w:rFonts w:ascii="Arial" w:hAnsi="Arial"/>
          <w:sz w:val="18"/>
        </w:rPr>
        <w:t xml:space="preserve"> Сводный план красных линий выполняет</w:t>
      </w:r>
      <w:r>
        <w:rPr>
          <w:rFonts w:ascii="Arial" w:hAnsi="Arial"/>
          <w:sz w:val="18"/>
        </w:rPr>
        <w:softHyphen/>
        <w:t>ся, хранится и поддерживается органами архи</w:t>
      </w:r>
      <w:r>
        <w:rPr>
          <w:rFonts w:ascii="Arial" w:hAnsi="Arial"/>
          <w:sz w:val="18"/>
        </w:rPr>
        <w:softHyphen/>
        <w:t>тектуры и градостроительства. Органы архитек</w:t>
      </w:r>
      <w:r>
        <w:rPr>
          <w:rFonts w:ascii="Arial" w:hAnsi="Arial"/>
          <w:sz w:val="18"/>
        </w:rPr>
        <w:softHyphen/>
        <w:t>туры и градостроительства осуществляют кон</w:t>
      </w:r>
      <w:r>
        <w:rPr>
          <w:rFonts w:ascii="Arial" w:hAnsi="Arial"/>
          <w:sz w:val="18"/>
        </w:rPr>
        <w:softHyphen/>
        <w:t>троль за соблюдением красных линий на подве</w:t>
      </w:r>
      <w:r>
        <w:rPr>
          <w:rFonts w:ascii="Arial" w:hAnsi="Arial"/>
          <w:sz w:val="18"/>
        </w:rPr>
        <w:softHyphen/>
        <w:t xml:space="preserve">домственной территории и несут ответственность за своевременное </w:t>
      </w:r>
      <w:r>
        <w:rPr>
          <w:rFonts w:ascii="Arial" w:hAnsi="Arial"/>
          <w:sz w:val="18"/>
        </w:rPr>
        <w:t>внесение дополнений и изме</w:t>
      </w:r>
      <w:r>
        <w:rPr>
          <w:rFonts w:ascii="Arial" w:hAnsi="Arial"/>
          <w:sz w:val="18"/>
        </w:rPr>
        <w:softHyphen/>
        <w:t>нений в соответствии с утвержденными разбивочными чертежами.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4.8</w:t>
      </w:r>
      <w:r>
        <w:rPr>
          <w:rFonts w:ascii="Arial" w:hAnsi="Arial"/>
          <w:sz w:val="18"/>
        </w:rPr>
        <w:t xml:space="preserve"> Подлинные чертежи планов красных ли</w:t>
      </w:r>
      <w:r>
        <w:rPr>
          <w:rFonts w:ascii="Arial" w:hAnsi="Arial"/>
          <w:sz w:val="18"/>
        </w:rPr>
        <w:softHyphen/>
        <w:t>ний, разбивочных чертежей и актов установле</w:t>
      </w:r>
      <w:r>
        <w:rPr>
          <w:rFonts w:ascii="Arial" w:hAnsi="Arial"/>
          <w:sz w:val="18"/>
        </w:rPr>
        <w:softHyphen/>
        <w:t>ния (изменения) красных линий хранятся в орга</w:t>
      </w:r>
      <w:r>
        <w:rPr>
          <w:rFonts w:ascii="Arial" w:hAnsi="Arial"/>
          <w:sz w:val="18"/>
        </w:rPr>
        <w:softHyphen/>
        <w:t>нах архитектуры и градостроительства вместе с соответствующей градостроительной документа</w:t>
      </w:r>
      <w:r>
        <w:rPr>
          <w:rFonts w:ascii="Arial" w:hAnsi="Arial"/>
          <w:sz w:val="18"/>
        </w:rPr>
        <w:softHyphen/>
        <w:t>цией.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4.9</w:t>
      </w:r>
      <w:r>
        <w:rPr>
          <w:rFonts w:ascii="Arial" w:hAnsi="Arial"/>
          <w:sz w:val="18"/>
        </w:rPr>
        <w:t xml:space="preserve"> Пользование материалами сводного пла</w:t>
      </w:r>
      <w:r>
        <w:rPr>
          <w:rFonts w:ascii="Arial" w:hAnsi="Arial"/>
          <w:sz w:val="18"/>
        </w:rPr>
        <w:softHyphen/>
        <w:t>на красных линий, перенос красных линий на материалы подосновы, тиражирование и предо</w:t>
      </w:r>
      <w:r>
        <w:rPr>
          <w:rFonts w:ascii="Arial" w:hAnsi="Arial"/>
          <w:sz w:val="18"/>
        </w:rPr>
        <w:softHyphen/>
        <w:t>ставление выкопировок из сводного плана крас</w:t>
      </w:r>
      <w:r>
        <w:rPr>
          <w:rFonts w:ascii="Arial" w:hAnsi="Arial"/>
          <w:sz w:val="18"/>
        </w:rPr>
        <w:softHyphen/>
        <w:t>ных линий заинтересованным</w:t>
      </w:r>
      <w:r>
        <w:rPr>
          <w:rFonts w:ascii="Arial" w:hAnsi="Arial"/>
          <w:sz w:val="18"/>
        </w:rPr>
        <w:t xml:space="preserve"> организациям, предприятиям и муниципальным службам произ</w:t>
      </w:r>
      <w:r>
        <w:rPr>
          <w:rFonts w:ascii="Arial" w:hAnsi="Arial"/>
          <w:sz w:val="18"/>
        </w:rPr>
        <w:softHyphen/>
        <w:t>водится в порядке, предусмотренном градостро</w:t>
      </w:r>
      <w:r>
        <w:rPr>
          <w:rFonts w:ascii="Arial" w:hAnsi="Arial"/>
          <w:sz w:val="18"/>
        </w:rPr>
        <w:softHyphen/>
        <w:t>ительным уставом и правилами землепользова</w:t>
      </w:r>
      <w:r>
        <w:rPr>
          <w:rFonts w:ascii="Arial" w:hAnsi="Arial"/>
          <w:sz w:val="18"/>
        </w:rPr>
        <w:softHyphen/>
        <w:t>ния и застройки поселений.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040" w:right="1080" w:bottom="360" w:left="1200" w:header="720" w:footer="720" w:gutter="0"/>
          <w:cols w:num="2" w:space="500"/>
          <w:noEndnote/>
        </w:sect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</w:t>
      </w:r>
    </w:p>
    <w:p w:rsidR="00000000" w:rsidRDefault="00935E64">
      <w:pPr>
        <w:widowControl w:val="0"/>
        <w:spacing w:line="200" w:lineRule="exact"/>
        <w:rPr>
          <w:rFonts w:ascii="Tms Rmn" w:hAnsi="Tms Rmn"/>
          <w:sz w:val="24"/>
        </w:rPr>
        <w:sectPr w:rsidR="00000000">
          <w:type w:val="continuous"/>
          <w:pgSz w:w="11900" w:h="16820"/>
          <w:pgMar w:top="1040" w:right="1080" w:bottom="360" w:left="1200" w:header="720" w:footer="720" w:gutter="0"/>
          <w:cols w:space="60"/>
          <w:noEndnote/>
        </w:sectPr>
      </w:pPr>
    </w:p>
    <w:p w:rsidR="00000000" w:rsidRDefault="00935E64">
      <w:pPr>
        <w:widowControl w:val="0"/>
        <w:spacing w:after="240" w:line="200" w:lineRule="exact"/>
        <w:jc w:val="right"/>
        <w:rPr>
          <w:noProof/>
          <w:sz w:val="18"/>
        </w:rPr>
      </w:pPr>
      <w:r>
        <w:rPr>
          <w:b/>
          <w:sz w:val="18"/>
        </w:rPr>
        <w:t>РДС</w:t>
      </w:r>
      <w:r>
        <w:rPr>
          <w:b/>
          <w:noProof/>
          <w:sz w:val="18"/>
        </w:rPr>
        <w:t xml:space="preserve"> 30-201-98</w:t>
      </w:r>
    </w:p>
    <w:p w:rsidR="00000000" w:rsidRDefault="00935E64">
      <w:pPr>
        <w:widowControl w:val="0"/>
        <w:spacing w:line="20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240" w:right="1180" w:bottom="360" w:left="1140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220" w:lineRule="exact"/>
        <w:ind w:left="2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 xml:space="preserve"> ТРЕБОВАНИЯ К СОДЕРЖАНИЮ И ОФОРМЛЕНИЮ ПЛАНА КРАСНЫХ ЛИНИЙ И РАЗБИВОЧНОГО ЧЕРТЕЖА КРАСНЫХ ЛИНИЙ</w:t>
      </w:r>
    </w:p>
    <w:p w:rsidR="00000000" w:rsidRDefault="00935E64">
      <w:pPr>
        <w:widowControl w:val="0"/>
        <w:spacing w:before="380" w:line="240" w:lineRule="exact"/>
        <w:ind w:firstLine="34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5.1</w:t>
      </w:r>
      <w:r>
        <w:rPr>
          <w:rFonts w:ascii="Arial" w:hAnsi="Arial"/>
          <w:sz w:val="18"/>
        </w:rPr>
        <w:t xml:space="preserve"> План красных линий и разбивочный чер</w:t>
      </w:r>
      <w:r>
        <w:rPr>
          <w:rFonts w:ascii="Arial" w:hAnsi="Arial"/>
          <w:sz w:val="18"/>
        </w:rPr>
        <w:softHyphen/>
        <w:t>теж красных линий выполняются и оформляются в соответствии с требованиями «Инструкции о составе, порядке разработки, согласования и утверждения градостроительной документации», ут</w:t>
      </w:r>
      <w:r>
        <w:rPr>
          <w:rFonts w:ascii="Arial" w:hAnsi="Arial"/>
          <w:sz w:val="18"/>
        </w:rPr>
        <w:t>вержденной Госстроем России постановлени</w:t>
      </w:r>
      <w:r>
        <w:rPr>
          <w:rFonts w:ascii="Arial" w:hAnsi="Arial"/>
          <w:sz w:val="18"/>
        </w:rPr>
        <w:softHyphen/>
        <w:t>ем от</w:t>
      </w:r>
      <w:r>
        <w:rPr>
          <w:rFonts w:ascii="Arial" w:hAnsi="Arial"/>
          <w:noProof/>
          <w:sz w:val="18"/>
        </w:rPr>
        <w:t xml:space="preserve"> 22.12.93</w:t>
      </w:r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№ 18-58.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5.2</w:t>
      </w:r>
      <w:r>
        <w:rPr>
          <w:rFonts w:ascii="Arial" w:hAnsi="Arial"/>
          <w:sz w:val="18"/>
        </w:rPr>
        <w:t xml:space="preserve"> Разбивочный чертеж красных линий вы</w:t>
      </w:r>
      <w:r>
        <w:rPr>
          <w:rFonts w:ascii="Arial" w:hAnsi="Arial"/>
          <w:sz w:val="18"/>
        </w:rPr>
        <w:softHyphen/>
        <w:t>полняется на топографической основе в масшта</w:t>
      </w:r>
      <w:r>
        <w:rPr>
          <w:rFonts w:ascii="Arial" w:hAnsi="Arial"/>
          <w:sz w:val="18"/>
        </w:rPr>
        <w:softHyphen/>
        <w:t>бе</w:t>
      </w:r>
      <w:r>
        <w:rPr>
          <w:rFonts w:ascii="Arial" w:hAnsi="Arial"/>
          <w:noProof/>
          <w:sz w:val="18"/>
        </w:rPr>
        <w:t xml:space="preserve"> 1:2000</w:t>
      </w:r>
      <w:r>
        <w:rPr>
          <w:rFonts w:ascii="Arial" w:hAnsi="Arial"/>
          <w:sz w:val="18"/>
        </w:rPr>
        <w:t xml:space="preserve"> или на кальке с дециметровой сеткой и имеет текстовую часть, которая включает:</w:t>
      </w:r>
    </w:p>
    <w:p w:rsidR="00000000" w:rsidRDefault="00935E64">
      <w:pPr>
        <w:widowControl w:val="0"/>
        <w:spacing w:line="24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заголовок с указанием содержания докумен</w:t>
      </w:r>
      <w:r>
        <w:rPr>
          <w:rFonts w:ascii="Arial" w:hAnsi="Arial"/>
          <w:sz w:val="18"/>
        </w:rPr>
        <w:softHyphen/>
        <w:t>та (установление, изменение или отмена крас</w:t>
      </w:r>
      <w:r>
        <w:rPr>
          <w:rFonts w:ascii="Arial" w:hAnsi="Arial"/>
          <w:sz w:val="18"/>
        </w:rPr>
        <w:softHyphen/>
        <w:t>ных линий);</w:t>
      </w:r>
    </w:p>
    <w:p w:rsidR="00000000" w:rsidRDefault="00935E64">
      <w:pPr>
        <w:widowControl w:val="0"/>
        <w:spacing w:line="24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регистрационный номер разбивочного чер</w:t>
      </w:r>
      <w:r>
        <w:rPr>
          <w:rFonts w:ascii="Arial" w:hAnsi="Arial"/>
          <w:sz w:val="18"/>
        </w:rPr>
        <w:softHyphen/>
        <w:t>тежа, который присваивается документу после его утверждения;</w:t>
      </w:r>
    </w:p>
    <w:p w:rsidR="00000000" w:rsidRDefault="00935E64">
      <w:pPr>
        <w:widowControl w:val="0"/>
        <w:spacing w:line="22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пояснительную записку, содержащую ссылку на разработанную градостро</w:t>
      </w:r>
      <w:r>
        <w:rPr>
          <w:rFonts w:ascii="Arial" w:hAnsi="Arial"/>
          <w:sz w:val="18"/>
        </w:rPr>
        <w:t>ительную докумен</w:t>
      </w:r>
      <w:r>
        <w:rPr>
          <w:rFonts w:ascii="Arial" w:hAnsi="Arial"/>
          <w:sz w:val="18"/>
        </w:rPr>
        <w:softHyphen/>
        <w:t>тацию, положенную в основу разбивочного чер</w:t>
      </w:r>
      <w:r>
        <w:rPr>
          <w:rFonts w:ascii="Arial" w:hAnsi="Arial"/>
          <w:sz w:val="18"/>
        </w:rPr>
        <w:softHyphen/>
        <w:t>тежа, а также краткое обоснование установле</w:t>
      </w:r>
      <w:r>
        <w:rPr>
          <w:rFonts w:ascii="Arial" w:hAnsi="Arial"/>
          <w:sz w:val="18"/>
        </w:rPr>
        <w:softHyphen/>
        <w:t>ния (изменения, отмены) красных линий;</w:t>
      </w:r>
    </w:p>
    <w:p w:rsidR="00000000" w:rsidRDefault="00935E64">
      <w:pPr>
        <w:widowControl w:val="0"/>
        <w:spacing w:line="22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подписи должностных лиц, согласовавших разбивочный чертеж;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наименование, номер и дату распорядитель</w:t>
      </w:r>
      <w:r>
        <w:rPr>
          <w:rFonts w:ascii="Arial" w:hAnsi="Arial"/>
          <w:sz w:val="18"/>
        </w:rPr>
        <w:softHyphen/>
        <w:t>ного документа об утверждении чертежа;</w:t>
      </w:r>
    </w:p>
    <w:p w:rsidR="00000000" w:rsidRDefault="00935E64">
      <w:pPr>
        <w:widowControl w:val="0"/>
        <w:spacing w:line="22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данные об ответственном исполнителе раз-бивочного чертежа и его подпись.</w:t>
      </w:r>
    </w:p>
    <w:p w:rsidR="00000000" w:rsidRDefault="00935E64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5.3</w:t>
      </w:r>
      <w:r>
        <w:rPr>
          <w:rFonts w:ascii="Arial" w:hAnsi="Arial"/>
          <w:sz w:val="18"/>
        </w:rPr>
        <w:t xml:space="preserve"> На разбивочном чертеже красных линий отражается следующая графическая информация:</w:t>
      </w:r>
    </w:p>
    <w:p w:rsidR="00000000" w:rsidRDefault="00935E64">
      <w:pPr>
        <w:widowControl w:val="0"/>
        <w:spacing w:line="24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5.3.1</w:t>
      </w:r>
      <w:r>
        <w:rPr>
          <w:rFonts w:ascii="Arial" w:hAnsi="Arial"/>
          <w:sz w:val="18"/>
        </w:rPr>
        <w:t xml:space="preserve"> Дециметровая сетка крестов с указани</w:t>
      </w:r>
      <w:r>
        <w:rPr>
          <w:rFonts w:ascii="Arial" w:hAnsi="Arial"/>
          <w:sz w:val="18"/>
        </w:rPr>
        <w:softHyphen/>
        <w:t>ем номенклатуры планш</w:t>
      </w:r>
      <w:r>
        <w:rPr>
          <w:rFonts w:ascii="Arial" w:hAnsi="Arial"/>
          <w:sz w:val="18"/>
        </w:rPr>
        <w:t>етов в принятой системе координат показывается черным цветом.</w:t>
      </w:r>
    </w:p>
    <w:p w:rsidR="00000000" w:rsidRDefault="00935E64">
      <w:pPr>
        <w:widowControl w:val="0"/>
        <w:spacing w:line="24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5.3.2</w:t>
      </w:r>
      <w:r>
        <w:rPr>
          <w:rFonts w:ascii="Arial" w:hAnsi="Arial"/>
          <w:sz w:val="18"/>
        </w:rPr>
        <w:t xml:space="preserve"> Опорные здания и сооружения, другие элементы градостроительной или топографичес</w:t>
      </w:r>
      <w:r>
        <w:rPr>
          <w:rFonts w:ascii="Arial" w:hAnsi="Arial"/>
          <w:sz w:val="18"/>
        </w:rPr>
        <w:softHyphen/>
        <w:t>кой ситуации в случае привязки к ним устанавли</w:t>
      </w:r>
      <w:r>
        <w:rPr>
          <w:rFonts w:ascii="Arial" w:hAnsi="Arial"/>
          <w:sz w:val="18"/>
        </w:rPr>
        <w:softHyphen/>
        <w:t>ваемых красных линий показываются коричневым цветом.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5.3.3</w:t>
      </w:r>
      <w:r>
        <w:rPr>
          <w:rFonts w:ascii="Arial" w:hAnsi="Arial"/>
          <w:sz w:val="18"/>
        </w:rPr>
        <w:t xml:space="preserve"> Действующие красные линии показыва</w:t>
      </w:r>
      <w:r>
        <w:rPr>
          <w:rFonts w:ascii="Arial" w:hAnsi="Arial"/>
          <w:sz w:val="18"/>
        </w:rPr>
        <w:softHyphen/>
        <w:t>ются красным цветом. Действующие линии, под</w:t>
      </w:r>
      <w:r>
        <w:rPr>
          <w:rFonts w:ascii="Arial" w:hAnsi="Arial"/>
          <w:sz w:val="18"/>
        </w:rPr>
        <w:softHyphen/>
        <w:t>лежащие отмене, данным чертежом, зачеркива</w:t>
      </w:r>
      <w:r>
        <w:rPr>
          <w:rFonts w:ascii="Arial" w:hAnsi="Arial"/>
          <w:sz w:val="18"/>
        </w:rPr>
        <w:softHyphen/>
        <w:t>ются крестами черного цвета.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5.3.4</w:t>
      </w:r>
      <w:r>
        <w:rPr>
          <w:rFonts w:ascii="Arial" w:hAnsi="Arial"/>
          <w:sz w:val="18"/>
        </w:rPr>
        <w:t xml:space="preserve"> Устанавливаемые красные линии со все</w:t>
      </w:r>
      <w:r>
        <w:rPr>
          <w:rFonts w:ascii="Arial" w:hAnsi="Arial"/>
          <w:sz w:val="18"/>
        </w:rPr>
        <w:softHyphen/>
        <w:t>ми сопровождающими их надписями и размера</w:t>
      </w:r>
      <w:r>
        <w:rPr>
          <w:rFonts w:ascii="Arial" w:hAnsi="Arial"/>
          <w:sz w:val="18"/>
        </w:rPr>
        <w:softHyphen/>
        <w:t>ми показываются на раз</w:t>
      </w:r>
      <w:r>
        <w:rPr>
          <w:rFonts w:ascii="Arial" w:hAnsi="Arial"/>
          <w:sz w:val="18"/>
        </w:rPr>
        <w:t>бивочном чертеже чер</w:t>
      </w:r>
      <w:r>
        <w:rPr>
          <w:rFonts w:ascii="Arial" w:hAnsi="Arial"/>
          <w:sz w:val="18"/>
        </w:rPr>
        <w:softHyphen/>
        <w:t>ным цветом, включая:</w:t>
      </w:r>
    </w:p>
    <w:p w:rsidR="00000000" w:rsidRDefault="00935E64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ширину проектируемых поперечных профилей улиц, проездов, технических зон, полосы между красными линиями и линиями застройки (м) и др.; </w:t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дополнительные размеры, определяющие построение устанавливаемых линий по действу</w:t>
      </w:r>
      <w:r>
        <w:rPr>
          <w:rFonts w:ascii="Arial" w:hAnsi="Arial"/>
          <w:sz w:val="18"/>
        </w:rPr>
        <w:softHyphen/>
        <w:t>ющим линиям, фасадам зданий и сооружений и другим условиям привязки;</w:t>
      </w:r>
    </w:p>
    <w:p w:rsidR="00000000" w:rsidRDefault="00935E64">
      <w:pPr>
        <w:widowControl w:val="0"/>
        <w:spacing w:line="220" w:lineRule="exact"/>
        <w:ind w:firstLine="340"/>
        <w:jc w:val="both"/>
        <w:rPr>
          <w:rFonts w:ascii="Arial" w:hAnsi="Arial"/>
          <w:sz w:val="18"/>
        </w:rPr>
      </w:pPr>
      <w:r>
        <w:rPr>
          <w:rFonts w:ascii="Tms Rmn" w:hAnsi="Tms Rmn"/>
          <w:sz w:val="24"/>
        </w:rPr>
        <w:br w:type="column"/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надпись «Граница расчета»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отсутст</w:t>
      </w:r>
      <w:r>
        <w:rPr>
          <w:rFonts w:ascii="Arial" w:hAnsi="Arial"/>
          <w:sz w:val="18"/>
        </w:rPr>
        <w:softHyphen/>
        <w:t>вии на проектируемой территории действующих линий либо при невозможности увязать устанав</w:t>
      </w:r>
      <w:r>
        <w:rPr>
          <w:rFonts w:ascii="Arial" w:hAnsi="Arial"/>
          <w:sz w:val="18"/>
        </w:rPr>
        <w:softHyphen/>
        <w:t>ливаемые красные линии с действующими.</w:t>
      </w:r>
    </w:p>
    <w:p w:rsidR="00000000" w:rsidRDefault="00935E64">
      <w:pPr>
        <w:widowControl w:val="0"/>
        <w:spacing w:line="220" w:lineRule="exact"/>
        <w:ind w:firstLine="16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5.4</w:t>
      </w:r>
      <w:r>
        <w:rPr>
          <w:rFonts w:ascii="Arial" w:hAnsi="Arial"/>
          <w:sz w:val="18"/>
        </w:rPr>
        <w:t xml:space="preserve"> Разби</w:t>
      </w:r>
      <w:r>
        <w:rPr>
          <w:rFonts w:ascii="Arial" w:hAnsi="Arial"/>
          <w:sz w:val="18"/>
        </w:rPr>
        <w:t>вочный чертеж красных линий на</w:t>
      </w:r>
      <w:r>
        <w:rPr>
          <w:rFonts w:ascii="Arial" w:hAnsi="Arial"/>
          <w:sz w:val="18"/>
        </w:rPr>
        <w:softHyphen/>
        <w:t>ряду с графической информацией должен содер</w:t>
      </w:r>
      <w:r>
        <w:rPr>
          <w:rFonts w:ascii="Arial" w:hAnsi="Arial"/>
          <w:sz w:val="18"/>
        </w:rPr>
        <w:softHyphen/>
        <w:t>жать пояснительные надписи, в том числе: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наименование улиц, рек, железнодорожных платформ, природных объектов и других элемен</w:t>
      </w:r>
      <w:r>
        <w:rPr>
          <w:rFonts w:ascii="Arial" w:hAnsi="Arial"/>
          <w:sz w:val="18"/>
        </w:rPr>
        <w:softHyphen/>
        <w:t>тов, определяющих местоположение территории в поселении;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пояснительные надписи, облегчающие чте</w:t>
      </w:r>
      <w:r>
        <w:rPr>
          <w:rFonts w:ascii="Arial" w:hAnsi="Arial"/>
          <w:sz w:val="18"/>
        </w:rPr>
        <w:softHyphen/>
        <w:t>ние чертежа: «зеленые насаждения», «линия за</w:t>
      </w:r>
      <w:r>
        <w:rPr>
          <w:rFonts w:ascii="Arial" w:hAnsi="Arial"/>
          <w:sz w:val="18"/>
        </w:rPr>
        <w:softHyphen/>
        <w:t>стройки» (надпись делается со стороны застро</w:t>
      </w:r>
      <w:r>
        <w:rPr>
          <w:rFonts w:ascii="Arial" w:hAnsi="Arial"/>
          <w:sz w:val="18"/>
        </w:rPr>
        <w:softHyphen/>
        <w:t>енной территории), «техническая зона», «речной порт» и др.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Разбивочный чертеж может сопровождаться надписями, поясняющими</w:t>
      </w:r>
      <w:r>
        <w:rPr>
          <w:rFonts w:ascii="Arial" w:hAnsi="Arial"/>
          <w:sz w:val="18"/>
        </w:rPr>
        <w:t xml:space="preserve"> условия построения красных линий. Надписи даются в скобках и не подлежат переносу на сводный план красных линий.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5.5</w:t>
      </w:r>
      <w:r>
        <w:rPr>
          <w:rFonts w:ascii="Arial" w:hAnsi="Arial"/>
          <w:sz w:val="18"/>
        </w:rPr>
        <w:t xml:space="preserve"> В зонах транспортных развязок показы</w:t>
      </w:r>
      <w:r>
        <w:rPr>
          <w:rFonts w:ascii="Arial" w:hAnsi="Arial"/>
          <w:sz w:val="18"/>
        </w:rPr>
        <w:softHyphen/>
        <w:t>ваются транспортные сооружения (мосты, путе</w:t>
      </w:r>
      <w:r>
        <w:rPr>
          <w:rFonts w:ascii="Arial" w:hAnsi="Arial"/>
          <w:sz w:val="18"/>
        </w:rPr>
        <w:softHyphen/>
        <w:t>проводы, тоннели и др.), сопровождаемые соот</w:t>
      </w:r>
      <w:r>
        <w:rPr>
          <w:rFonts w:ascii="Arial" w:hAnsi="Arial"/>
          <w:sz w:val="18"/>
        </w:rPr>
        <w:softHyphen/>
        <w:t>ветствующими надписями,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пересечении в разных уровнях инженер</w:t>
      </w:r>
      <w:r>
        <w:rPr>
          <w:rFonts w:ascii="Arial" w:hAnsi="Arial"/>
          <w:sz w:val="18"/>
        </w:rPr>
        <w:softHyphen/>
        <w:t>ных сетей и сооружений линии верхнего уровня показываются присвоенным им знаком, а нижне</w:t>
      </w:r>
      <w:r>
        <w:rPr>
          <w:rFonts w:ascii="Arial" w:hAnsi="Arial"/>
          <w:sz w:val="18"/>
        </w:rPr>
        <w:softHyphen/>
        <w:t>го уровня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прерывистой линией.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5.6</w:t>
      </w:r>
      <w:r>
        <w:rPr>
          <w:rFonts w:ascii="Arial" w:hAnsi="Arial"/>
          <w:sz w:val="18"/>
        </w:rPr>
        <w:t xml:space="preserve"> При обозначении на разбивочном черте</w:t>
      </w:r>
      <w:r>
        <w:rPr>
          <w:rFonts w:ascii="Arial" w:hAnsi="Arial"/>
          <w:sz w:val="18"/>
        </w:rPr>
        <w:softHyphen/>
        <w:t>же красных и других линий градостроительн</w:t>
      </w:r>
      <w:r>
        <w:rPr>
          <w:rFonts w:ascii="Arial" w:hAnsi="Arial"/>
          <w:sz w:val="18"/>
        </w:rPr>
        <w:t>ого регулирования должны использоваться условные картографические знаки, приведенные в прило</w:t>
      </w:r>
      <w:r>
        <w:rPr>
          <w:rFonts w:ascii="Arial" w:hAnsi="Arial"/>
          <w:sz w:val="18"/>
        </w:rPr>
        <w:softHyphen/>
        <w:t>жении А.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5.7</w:t>
      </w:r>
      <w:r>
        <w:rPr>
          <w:rFonts w:ascii="Arial" w:hAnsi="Arial"/>
          <w:sz w:val="18"/>
        </w:rPr>
        <w:t xml:space="preserve"> На разбивочном чертеже красных линий наносятся исходные данные для последующего расчета координат: протяженность прямых учас</w:t>
      </w:r>
      <w:r>
        <w:rPr>
          <w:rFonts w:ascii="Arial" w:hAnsi="Arial"/>
          <w:sz w:val="18"/>
        </w:rPr>
        <w:softHyphen/>
        <w:t>тков линий, радиусы закруглений на криволиней</w:t>
      </w:r>
      <w:r>
        <w:rPr>
          <w:rFonts w:ascii="Arial" w:hAnsi="Arial"/>
          <w:sz w:val="18"/>
        </w:rPr>
        <w:softHyphen/>
        <w:t>ных участках, точки переломов, а также начала кривых. При отсутствии полного комплекта по</w:t>
      </w:r>
      <w:r>
        <w:rPr>
          <w:rFonts w:ascii="Arial" w:hAnsi="Arial"/>
          <w:sz w:val="18"/>
        </w:rPr>
        <w:softHyphen/>
        <w:t>перечных профилей, предусмотренных в</w:t>
      </w:r>
      <w:r>
        <w:rPr>
          <w:rFonts w:ascii="Arial" w:hAnsi="Arial"/>
          <w:noProof/>
          <w:sz w:val="18"/>
        </w:rPr>
        <w:t xml:space="preserve"> 5.8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sz w:val="18"/>
        </w:rPr>
        <w:softHyphen/>
        <w:t>стоящей Инструкции, на разбивочном чертеже должны быть показаны оси основных проезжих частей с привяз</w:t>
      </w:r>
      <w:r>
        <w:rPr>
          <w:rFonts w:ascii="Arial" w:hAnsi="Arial"/>
          <w:sz w:val="18"/>
        </w:rPr>
        <w:t>кой к ним красных линий и ис</w:t>
      </w:r>
      <w:r>
        <w:rPr>
          <w:rFonts w:ascii="Arial" w:hAnsi="Arial"/>
          <w:sz w:val="18"/>
        </w:rPr>
        <w:softHyphen/>
        <w:t>ходными данными для расчета координат точек пересечения осей, переломных точек и вершин углов поворота осей. Образец оформления раз</w:t>
      </w:r>
      <w:r>
        <w:rPr>
          <w:rFonts w:ascii="Arial" w:hAnsi="Arial"/>
          <w:sz w:val="18"/>
        </w:rPr>
        <w:softHyphen/>
        <w:t>бивочного чертежа красных линий приводится в приложении Б.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5.8</w:t>
      </w:r>
      <w:r>
        <w:rPr>
          <w:rFonts w:ascii="Arial" w:hAnsi="Arial"/>
          <w:sz w:val="18"/>
        </w:rPr>
        <w:t xml:space="preserve"> Поперечные профили городских улиц (проездов, дорог, набережных) выполняются в масштабе</w:t>
      </w:r>
      <w:r>
        <w:rPr>
          <w:rFonts w:ascii="Arial" w:hAnsi="Arial"/>
          <w:noProof/>
          <w:sz w:val="18"/>
        </w:rPr>
        <w:t xml:space="preserve"> 1:200.</w:t>
      </w:r>
      <w:r>
        <w:rPr>
          <w:rFonts w:ascii="Arial" w:hAnsi="Arial"/>
          <w:sz w:val="18"/>
        </w:rPr>
        <w:t xml:space="preserve"> Ширина улицы в красных лини</w:t>
      </w:r>
      <w:r>
        <w:rPr>
          <w:rFonts w:ascii="Arial" w:hAnsi="Arial"/>
          <w:sz w:val="18"/>
        </w:rPr>
        <w:softHyphen/>
        <w:t>ях и функциональных элементов поперечного профиля приводится с точностью до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м. При необходимости этапного строительства городс</w:t>
      </w:r>
      <w:r>
        <w:rPr>
          <w:rFonts w:ascii="Arial" w:hAnsi="Arial"/>
          <w:sz w:val="18"/>
        </w:rPr>
        <w:softHyphen/>
        <w:t>кой улицы на поперечном профиле вы</w:t>
      </w:r>
      <w:r>
        <w:rPr>
          <w:rFonts w:ascii="Arial" w:hAnsi="Arial"/>
          <w:sz w:val="18"/>
        </w:rPr>
        <w:t>деляется ширина проезжей части и тротуаров на 1-ую оче</w:t>
      </w:r>
      <w:r>
        <w:rPr>
          <w:rFonts w:ascii="Arial" w:hAnsi="Arial"/>
          <w:sz w:val="18"/>
        </w:rPr>
        <w:softHyphen/>
        <w:t>редь или выполняются специальные поперечные профили. Асимметричные поперечные профили</w:t>
      </w:r>
    </w:p>
    <w:p w:rsidR="00000000" w:rsidRDefault="00935E64">
      <w:pPr>
        <w:widowControl w:val="0"/>
        <w:spacing w:line="220" w:lineRule="exact"/>
        <w:ind w:firstLine="320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240" w:right="1180" w:bottom="360" w:left="1140" w:header="720" w:footer="720" w:gutter="0"/>
          <w:cols w:num="2" w:space="540"/>
          <w:noEndnote/>
        </w:sectPr>
      </w:pPr>
    </w:p>
    <w:p w:rsidR="00000000" w:rsidRDefault="00935E64">
      <w:pPr>
        <w:widowControl w:val="0"/>
        <w:spacing w:before="360" w:line="200" w:lineRule="exact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</w:t>
      </w:r>
    </w:p>
    <w:p w:rsidR="00000000" w:rsidRDefault="00935E64">
      <w:pPr>
        <w:widowControl w:val="0"/>
        <w:spacing w:line="200" w:lineRule="exact"/>
        <w:jc w:val="right"/>
        <w:rPr>
          <w:rFonts w:ascii="Tms Rmn" w:hAnsi="Tms Rmn"/>
          <w:sz w:val="24"/>
        </w:rPr>
        <w:sectPr w:rsidR="00000000">
          <w:type w:val="continuous"/>
          <w:pgSz w:w="11900" w:h="16820"/>
          <w:pgMar w:top="1240" w:right="1180" w:bottom="360" w:left="1140" w:header="720" w:footer="720" w:gutter="0"/>
          <w:cols w:space="60"/>
          <w:noEndnote/>
        </w:sectPr>
      </w:pPr>
    </w:p>
    <w:p w:rsidR="00000000" w:rsidRDefault="00935E64">
      <w:pPr>
        <w:widowControl w:val="0"/>
        <w:spacing w:after="240" w:line="180" w:lineRule="exact"/>
        <w:rPr>
          <w:b/>
          <w:noProof/>
          <w:sz w:val="18"/>
        </w:rPr>
      </w:pPr>
      <w:r>
        <w:rPr>
          <w:b/>
          <w:sz w:val="18"/>
        </w:rPr>
        <w:t>РДС</w:t>
      </w:r>
      <w:r>
        <w:rPr>
          <w:b/>
          <w:noProof/>
          <w:sz w:val="18"/>
        </w:rPr>
        <w:t xml:space="preserve"> 30-201-98</w:t>
      </w:r>
    </w:p>
    <w:p w:rsidR="00000000" w:rsidRDefault="00935E64">
      <w:pPr>
        <w:widowControl w:val="0"/>
        <w:spacing w:line="180" w:lineRule="exact"/>
        <w:rPr>
          <w:rFonts w:ascii="Tms Rmn" w:hAnsi="Tms Rmn"/>
          <w:sz w:val="24"/>
        </w:rPr>
        <w:sectPr w:rsidR="00000000">
          <w:pgSz w:w="11900" w:h="16820"/>
          <w:pgMar w:top="1180" w:right="1140" w:bottom="360" w:left="1160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сопровождаются пояснительной надписью для ориентации профиля относительно плана. Обра</w:t>
      </w:r>
      <w:r>
        <w:rPr>
          <w:rFonts w:ascii="Arial" w:hAnsi="Arial"/>
        </w:rPr>
        <w:softHyphen/>
        <w:t>зец оформления поперечного профиля улицы приведен в приложении Г.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5.9</w:t>
      </w:r>
      <w:r>
        <w:rPr>
          <w:rFonts w:ascii="Arial" w:hAnsi="Arial"/>
          <w:sz w:val="18"/>
        </w:rPr>
        <w:t xml:space="preserve"> Для переноса установленных красных ли</w:t>
      </w:r>
      <w:r>
        <w:rPr>
          <w:rFonts w:ascii="Arial" w:hAnsi="Arial"/>
          <w:sz w:val="18"/>
        </w:rPr>
        <w:softHyphen/>
        <w:t>ний на топографические планы и другие карто</w:t>
      </w:r>
      <w:r>
        <w:rPr>
          <w:rFonts w:ascii="Arial" w:hAnsi="Arial"/>
          <w:sz w:val="18"/>
        </w:rPr>
        <w:softHyphen/>
        <w:t>графические материалы, а также для выноса красных линий в натуру (на местность) использу</w:t>
      </w:r>
      <w:r>
        <w:rPr>
          <w:rFonts w:ascii="Arial" w:hAnsi="Arial"/>
          <w:sz w:val="18"/>
        </w:rPr>
        <w:softHyphen/>
        <w:t>ются методы аналитическог</w:t>
      </w:r>
      <w:r>
        <w:rPr>
          <w:rFonts w:ascii="Arial" w:hAnsi="Arial"/>
          <w:sz w:val="18"/>
        </w:rPr>
        <w:t>о расчета красных линий по координатам.</w:t>
      </w:r>
    </w:p>
    <w:p w:rsidR="00000000" w:rsidRDefault="00935E64">
      <w:pPr>
        <w:widowControl w:val="0"/>
        <w:spacing w:line="240" w:lineRule="exact"/>
        <w:ind w:firstLine="3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Расчет геодезических координат красных ли</w:t>
      </w:r>
      <w:r>
        <w:rPr>
          <w:rFonts w:ascii="Arial" w:hAnsi="Arial"/>
          <w:sz w:val="18"/>
        </w:rPr>
        <w:softHyphen/>
        <w:t>ний выполняется с точностью вычислений ±0,01 м по разбивочному чертежу в масштабе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:2000. При расчете необходимо учитывать опорную застрой</w:t>
      </w:r>
      <w:r>
        <w:rPr>
          <w:rFonts w:ascii="Arial" w:hAnsi="Arial"/>
          <w:sz w:val="18"/>
        </w:rPr>
        <w:softHyphen/>
        <w:t>ку и подземные коммуникации, материалы разбив</w:t>
      </w:r>
      <w:r>
        <w:rPr>
          <w:rFonts w:ascii="Arial" w:hAnsi="Arial"/>
          <w:sz w:val="18"/>
        </w:rPr>
        <w:softHyphen/>
        <w:t>ки осей зданий, землеотводы.</w:t>
      </w:r>
    </w:p>
    <w:p w:rsidR="00000000" w:rsidRDefault="00935E64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Координаты точек пересечения осей, перелом</w:t>
      </w:r>
      <w:r>
        <w:rPr>
          <w:rFonts w:ascii="Arial" w:hAnsi="Arial"/>
          <w:sz w:val="18"/>
        </w:rPr>
        <w:softHyphen/>
        <w:t>ные точки осей и красных линий приводятся не</w:t>
      </w:r>
      <w:r>
        <w:rPr>
          <w:rFonts w:ascii="Arial" w:hAnsi="Arial"/>
          <w:sz w:val="18"/>
        </w:rPr>
        <w:softHyphen/>
        <w:t>посредственно на чертеже или в форме ведомос</w:t>
      </w:r>
      <w:r>
        <w:rPr>
          <w:rFonts w:ascii="Arial" w:hAnsi="Arial"/>
          <w:sz w:val="18"/>
        </w:rPr>
        <w:softHyphen/>
        <w:t>ти, которая прилагается к чертежу (приложение В). Расчетные каталоги координат и сх</w:t>
      </w:r>
      <w:r>
        <w:rPr>
          <w:rFonts w:ascii="Arial" w:hAnsi="Arial"/>
          <w:sz w:val="18"/>
        </w:rPr>
        <w:t>емы рас</w:t>
      </w:r>
      <w:r>
        <w:rPr>
          <w:rFonts w:ascii="Arial" w:hAnsi="Arial"/>
          <w:sz w:val="18"/>
        </w:rPr>
        <w:softHyphen/>
        <w:t>четов хранятся с оригиналами актов красных ли</w:t>
      </w:r>
      <w:r>
        <w:rPr>
          <w:rFonts w:ascii="Arial" w:hAnsi="Arial"/>
          <w:sz w:val="18"/>
        </w:rPr>
        <w:softHyphen/>
        <w:t>ний бессрочно и с ограничением права доступа.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Tms Rmn" w:hAnsi="Tms Rmn"/>
          <w:sz w:val="24"/>
        </w:rPr>
        <w:br w:type="column"/>
      </w:r>
      <w:r>
        <w:rPr>
          <w:rFonts w:ascii="Arial" w:hAnsi="Arial"/>
          <w:noProof/>
          <w:sz w:val="18"/>
        </w:rPr>
        <w:t>5.10</w:t>
      </w:r>
      <w:r>
        <w:rPr>
          <w:rFonts w:ascii="Arial" w:hAnsi="Arial"/>
          <w:sz w:val="18"/>
        </w:rPr>
        <w:t xml:space="preserve"> Концевые и поворотные точки красных линий закрепляются на местности геодезически</w:t>
      </w:r>
      <w:r>
        <w:rPr>
          <w:rFonts w:ascii="Arial" w:hAnsi="Arial"/>
          <w:sz w:val="18"/>
        </w:rPr>
        <w:softHyphen/>
        <w:t>ми знаками постоянного типа и координируются с точностью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м относительно ближайших то</w:t>
      </w:r>
      <w:r>
        <w:rPr>
          <w:rFonts w:ascii="Arial" w:hAnsi="Arial"/>
          <w:sz w:val="18"/>
        </w:rPr>
        <w:softHyphen/>
        <w:t>чек опорной геодезической сети.</w:t>
      </w:r>
    </w:p>
    <w:p w:rsidR="00000000" w:rsidRDefault="00935E64">
      <w:pPr>
        <w:widowControl w:val="0"/>
        <w:spacing w:line="240" w:lineRule="exact"/>
        <w:ind w:firstLine="3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5.11</w:t>
      </w:r>
      <w:r>
        <w:rPr>
          <w:rFonts w:ascii="Arial" w:hAnsi="Arial"/>
          <w:sz w:val="18"/>
        </w:rPr>
        <w:t xml:space="preserve"> Установление красных линий в натуре (на местности) осуществляется организациями, име</w:t>
      </w:r>
      <w:r>
        <w:rPr>
          <w:rFonts w:ascii="Arial" w:hAnsi="Arial"/>
          <w:sz w:val="18"/>
        </w:rPr>
        <w:softHyphen/>
        <w:t>ющими лицензии на проведение этих работ, и оформляется актом выноса красных линий в на</w:t>
      </w:r>
      <w:r>
        <w:rPr>
          <w:rFonts w:ascii="Arial" w:hAnsi="Arial"/>
          <w:sz w:val="18"/>
        </w:rPr>
        <w:softHyphen/>
        <w:t>туру (на местность).</w:t>
      </w:r>
    </w:p>
    <w:p w:rsidR="00000000" w:rsidRDefault="00935E64">
      <w:pPr>
        <w:widowControl w:val="0"/>
        <w:spacing w:before="300" w:line="240" w:lineRule="exact"/>
        <w:ind w:left="520" w:right="52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 xml:space="preserve"> КОН</w:t>
      </w:r>
      <w:r>
        <w:rPr>
          <w:rFonts w:ascii="Arial" w:hAnsi="Arial"/>
          <w:b/>
          <w:sz w:val="18"/>
        </w:rPr>
        <w:t>ТРОЛЬ ЗА СОБЛЮДЕНИЕМ КРАСНЫХ ЛИНИЙ</w:t>
      </w:r>
    </w:p>
    <w:p w:rsidR="00000000" w:rsidRDefault="00935E64">
      <w:pPr>
        <w:widowControl w:val="0"/>
        <w:spacing w:before="220" w:line="240" w:lineRule="exact"/>
        <w:ind w:firstLine="34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6.1</w:t>
      </w:r>
      <w:r>
        <w:rPr>
          <w:rFonts w:ascii="Arial" w:hAnsi="Arial"/>
          <w:sz w:val="18"/>
        </w:rPr>
        <w:t xml:space="preserve"> Контроль за соблюдением красных линий осуществляют местные органы архитектуры и градостроительства в порядке, установленном «Инструкцией о порядке осуществления государ</w:t>
      </w:r>
      <w:r>
        <w:rPr>
          <w:rFonts w:ascii="Arial" w:hAnsi="Arial"/>
          <w:sz w:val="18"/>
        </w:rPr>
        <w:softHyphen/>
        <w:t>ственного контроля за использованием и охра</w:t>
      </w:r>
      <w:r>
        <w:rPr>
          <w:rFonts w:ascii="Arial" w:hAnsi="Arial"/>
          <w:sz w:val="18"/>
        </w:rPr>
        <w:softHyphen/>
        <w:t>ной земель по вопросам, отнесенным к компе</w:t>
      </w:r>
      <w:r>
        <w:rPr>
          <w:rFonts w:ascii="Arial" w:hAnsi="Arial"/>
          <w:sz w:val="18"/>
        </w:rPr>
        <w:softHyphen/>
        <w:t>тенции Госстроя России», утвержденной прика</w:t>
      </w:r>
      <w:r>
        <w:rPr>
          <w:rFonts w:ascii="Arial" w:hAnsi="Arial"/>
          <w:sz w:val="18"/>
        </w:rPr>
        <w:softHyphen/>
        <w:t>зом Госстроя России от</w:t>
      </w:r>
      <w:r>
        <w:rPr>
          <w:rFonts w:ascii="Arial" w:hAnsi="Arial"/>
          <w:noProof/>
          <w:sz w:val="18"/>
        </w:rPr>
        <w:t xml:space="preserve"> 02.03.94</w:t>
      </w:r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№ 17-14.</w:t>
      </w:r>
    </w:p>
    <w:p w:rsidR="00000000" w:rsidRDefault="00935E64">
      <w:pPr>
        <w:widowControl w:val="0"/>
        <w:spacing w:before="220" w:line="240" w:lineRule="exact"/>
        <w:ind w:firstLine="340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180" w:right="1140" w:bottom="360" w:left="1160" w:header="720" w:footer="720" w:gutter="0"/>
          <w:cols w:num="2" w:space="540"/>
          <w:noEndnote/>
        </w:sect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</w:p>
    <w:p w:rsidR="00000000" w:rsidRDefault="00935E64">
      <w:pPr>
        <w:widowControl w:val="0"/>
        <w:spacing w:line="200" w:lineRule="exac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4</w:t>
      </w:r>
    </w:p>
    <w:p w:rsidR="00000000" w:rsidRDefault="00935E64">
      <w:pPr>
        <w:widowControl w:val="0"/>
        <w:spacing w:line="200" w:lineRule="exact"/>
        <w:rPr>
          <w:rFonts w:ascii="Tms Rmn" w:hAnsi="Tms Rmn"/>
          <w:sz w:val="24"/>
        </w:rPr>
        <w:sectPr w:rsidR="00000000">
          <w:type w:val="continuous"/>
          <w:pgSz w:w="11900" w:h="16820"/>
          <w:pgMar w:top="1180" w:right="1140" w:bottom="360" w:left="1160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200" w:lineRule="exact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РДС</w:t>
      </w:r>
      <w:r>
        <w:rPr>
          <w:rFonts w:ascii="Arial" w:hAnsi="Arial"/>
          <w:b/>
          <w:noProof/>
          <w:sz w:val="18"/>
        </w:rPr>
        <w:t xml:space="preserve"> 30-201-98</w:t>
      </w:r>
    </w:p>
    <w:p w:rsidR="00000000" w:rsidRDefault="00935E64">
      <w:pPr>
        <w:widowControl w:val="0"/>
        <w:spacing w:line="360" w:lineRule="exact"/>
        <w:ind w:right="406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ПРИЛОЖЕНИЕ А </w:t>
      </w:r>
      <w:r>
        <w:rPr>
          <w:rFonts w:ascii="Arial" w:hAnsi="Arial"/>
          <w:i/>
          <w:sz w:val="18"/>
        </w:rPr>
        <w:t>(обязательное)</w:t>
      </w:r>
    </w:p>
    <w:p w:rsidR="00000000" w:rsidRDefault="00935E64">
      <w:pPr>
        <w:widowControl w:val="0"/>
        <w:spacing w:before="60" w:line="220" w:lineRule="exact"/>
        <w:ind w:left="1680" w:right="170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УСЛОВНЫЕ КАРТОГРАФИЧЕСКИЕ ЗНАКИ КРАСНЫХ И ДРУГ</w:t>
      </w:r>
      <w:r>
        <w:rPr>
          <w:rFonts w:ascii="Arial" w:hAnsi="Arial"/>
          <w:b/>
          <w:sz w:val="18"/>
        </w:rPr>
        <w:t>ИХ ЛИНИЙ ГРАДОСТРОИТЕЛЬНОГО РЕГУЛИРОВАНИЯ</w:t>
      </w:r>
    </w:p>
    <w:p w:rsidR="00000000" w:rsidRDefault="00935E64">
      <w:pPr>
        <w:widowControl w:val="0"/>
        <w:spacing w:before="300"/>
        <w:rPr>
          <w:rFonts w:ascii="Tms Rmn" w:hAnsi="Tms Rmn"/>
          <w:sz w:val="24"/>
        </w:rPr>
      </w:pPr>
      <w:r>
        <w:rPr>
          <w:rFonts w:ascii="Tms Rmn" w:hAnsi="Tms Rm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05.5pt">
            <v:imagedata r:id="rId4" o:title=""/>
          </v:shape>
        </w:pict>
      </w:r>
    </w:p>
    <w:p w:rsidR="00000000" w:rsidRDefault="00935E64">
      <w:pPr>
        <w:widowControl w:val="0"/>
        <w:spacing w:before="2520" w:line="180" w:lineRule="exact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</w:t>
      </w:r>
    </w:p>
    <w:p w:rsidR="00000000" w:rsidRDefault="00935E64">
      <w:pPr>
        <w:widowControl w:val="0"/>
        <w:spacing w:before="2520" w:line="18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160" w:right="1180" w:bottom="360" w:left="1120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180" w:lineRule="exac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t>РДС</w:t>
      </w:r>
      <w:r>
        <w:rPr>
          <w:rFonts w:ascii="Arial" w:hAnsi="Arial"/>
          <w:b/>
          <w:noProof/>
          <w:sz w:val="16"/>
        </w:rPr>
        <w:t xml:space="preserve"> 30-201-98</w:t>
      </w:r>
    </w:p>
    <w:p w:rsidR="00000000" w:rsidRDefault="00935E64">
      <w:pPr>
        <w:widowControl w:val="0"/>
        <w:spacing w:line="360" w:lineRule="exact"/>
        <w:ind w:left="1080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ПРИЛОЖЕНИЕ В </w:t>
      </w:r>
    </w:p>
    <w:p w:rsidR="00000000" w:rsidRDefault="00935E64">
      <w:pPr>
        <w:widowControl w:val="0"/>
        <w:spacing w:line="360" w:lineRule="exact"/>
        <w:ind w:left="1080"/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 xml:space="preserve">(обязательное) </w:t>
      </w:r>
    </w:p>
    <w:p w:rsidR="00000000" w:rsidRDefault="00935E64">
      <w:pPr>
        <w:widowControl w:val="0"/>
        <w:spacing w:line="360" w:lineRule="exact"/>
        <w:ind w:left="108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ОБРАЗЕЦ ВЕДОМОСТИ РАСЧЕТА КООРДИНАТ ТОЧЕК КРАСНЫХ ЛИНИЙ</w:t>
      </w:r>
    </w:p>
    <w:p w:rsidR="00000000" w:rsidRDefault="00935E64">
      <w:pPr>
        <w:widowControl w:val="0"/>
        <w:spacing w:before="280"/>
        <w:ind w:left="1020" w:right="194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26" type="#_x0000_t75" style="width:271.5pt;height:431.25pt">
            <v:imagedata r:id="rId5" o:title=""/>
          </v:shape>
        </w:pict>
      </w:r>
    </w:p>
    <w:p w:rsidR="00000000" w:rsidRDefault="00935E64">
      <w:pPr>
        <w:widowControl w:val="0"/>
        <w:spacing w:before="4220" w:line="200" w:lineRule="exac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6</w:t>
      </w:r>
    </w:p>
    <w:p w:rsidR="00000000" w:rsidRDefault="00935E64">
      <w:pPr>
        <w:widowControl w:val="0"/>
        <w:spacing w:before="4220" w:line="200" w:lineRule="exact"/>
        <w:rPr>
          <w:rFonts w:ascii="Tms Rmn" w:hAnsi="Tms Rmn"/>
          <w:sz w:val="24"/>
        </w:rPr>
        <w:sectPr w:rsidR="00000000">
          <w:pgSz w:w="11900" w:h="16820"/>
          <w:pgMar w:top="1140" w:right="2000" w:bottom="360" w:left="1500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200" w:lineRule="exact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РДС</w:t>
      </w:r>
      <w:r>
        <w:rPr>
          <w:rFonts w:ascii="Arial" w:hAnsi="Arial"/>
          <w:b/>
          <w:noProof/>
          <w:sz w:val="18"/>
        </w:rPr>
        <w:t xml:space="preserve"> 30-201-98</w:t>
      </w:r>
    </w:p>
    <w:p w:rsidR="00000000" w:rsidRDefault="00935E64">
      <w:pPr>
        <w:widowControl w:val="0"/>
        <w:spacing w:before="320" w:line="200" w:lineRule="exac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УДК</w:t>
      </w:r>
      <w:r>
        <w:rPr>
          <w:rFonts w:ascii="Arial" w:hAnsi="Arial"/>
          <w:noProof/>
          <w:sz w:val="18"/>
        </w:rPr>
        <w:t xml:space="preserve"> 711.4-112 (083.74)</w:t>
      </w:r>
    </w:p>
    <w:p w:rsidR="00000000" w:rsidRDefault="00935E64">
      <w:pPr>
        <w:widowControl w:val="0"/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Ключевые слова: проект красных линий, разбивочный чертеж, градостроительное регулирование, коор</w:t>
      </w:r>
      <w:r>
        <w:rPr>
          <w:rFonts w:ascii="Arial" w:hAnsi="Arial"/>
        </w:rPr>
        <w:softHyphen/>
        <w:t>динаты точек, поперечный профиль улицы</w:t>
      </w: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60" w:lineRule="exact"/>
        <w:ind w:right="1180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320" w:lineRule="exact"/>
        <w:jc w:val="center"/>
        <w:rPr>
          <w:rFonts w:ascii="Tms Rmn" w:hAnsi="Tms Rmn"/>
          <w:sz w:val="24"/>
        </w:rPr>
        <w:sectPr w:rsidR="00000000">
          <w:pgSz w:w="11900" w:h="16820"/>
          <w:pgMar w:top="1440" w:right="1694" w:bottom="720" w:left="1500" w:header="720" w:footer="720" w:gutter="0"/>
          <w:cols w:space="60"/>
          <w:noEndnote/>
        </w:sectPr>
      </w:pPr>
      <w:bookmarkStart w:id="48" w:name="DeletedSectionBreakLast"/>
    </w:p>
    <w:p w:rsidR="00000000" w:rsidRDefault="00935E64">
      <w:r>
        <w:pict>
          <v:shape id="_x0000_i1027" type="#_x0000_t75" style="width:757.5pt;height:564pt">
            <v:imagedata r:id="rId6" o:title=""/>
          </v:shape>
        </w:pict>
      </w:r>
    </w:p>
    <w:p w:rsidR="00000000" w:rsidRDefault="00935E64">
      <w:pPr>
        <w:rPr>
          <w:rFonts w:ascii="Tms Rmn" w:hAnsi="Tms Rmn"/>
          <w:noProof/>
          <w:sz w:val="24"/>
        </w:rPr>
      </w:pPr>
      <w:r>
        <w:pict>
          <v:shape id="_x0000_i1028" type="#_x0000_t75" style="width:646.5pt;height:564pt">
            <v:imagedata r:id="rId7" o:title=""/>
          </v:shape>
        </w:pict>
      </w:r>
    </w:p>
    <w:p w:rsidR="00000000" w:rsidRDefault="00935E64">
      <w:pPr>
        <w:widowControl w:val="0"/>
        <w:spacing w:line="180" w:lineRule="exact"/>
        <w:jc w:val="center"/>
        <w:rPr>
          <w:rFonts w:ascii="Tms Rmn" w:hAnsi="Tms Rmn"/>
          <w:noProof/>
          <w:sz w:val="24"/>
        </w:rPr>
        <w:sectPr w:rsidR="00000000">
          <w:pgSz w:w="16840" w:h="11907" w:orient="landscape" w:code="9"/>
          <w:pgMar w:top="266" w:right="369" w:bottom="357" w:left="357" w:header="720" w:footer="720" w:gutter="0"/>
          <w:cols w:space="60"/>
          <w:noEndnote/>
        </w:sect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  <w:r>
        <w:rPr>
          <w:rFonts w:ascii="Arial" w:hAnsi="Arial"/>
          <w:i/>
          <w:sz w:val="16"/>
        </w:rPr>
        <w:t xml:space="preserve">Официальное издание </w:t>
      </w: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i/>
          <w:noProof/>
          <w:sz w:val="16"/>
        </w:rPr>
      </w:pPr>
      <w:r>
        <w:rPr>
          <w:rFonts w:ascii="Arial" w:hAnsi="Arial"/>
          <w:i/>
          <w:sz w:val="16"/>
        </w:rPr>
        <w:t>ГОССТРОЙ РОССИИ</w:t>
      </w:r>
    </w:p>
    <w:p w:rsidR="00000000" w:rsidRDefault="00935E64">
      <w:pPr>
        <w:widowControl w:val="0"/>
        <w:spacing w:line="360" w:lineRule="exact"/>
        <w:ind w:right="1618" w:firstLine="851"/>
        <w:jc w:val="center"/>
        <w:rPr>
          <w:rFonts w:ascii="Arial" w:hAnsi="Arial"/>
          <w:b/>
          <w:sz w:val="16"/>
        </w:rPr>
      </w:pP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b/>
          <w:sz w:val="16"/>
        </w:rPr>
        <w:t>РУКОВОДЯЩИЙ ДОКУМЕНТ СИСТЕМЫ</w:t>
      </w:r>
    </w:p>
    <w:p w:rsidR="00000000" w:rsidRDefault="00935E64">
      <w:pPr>
        <w:widowControl w:val="0"/>
        <w:spacing w:before="60" w:line="220" w:lineRule="exact"/>
        <w:ind w:right="1618" w:firstLine="851"/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РДС</w:t>
      </w:r>
      <w:r>
        <w:rPr>
          <w:rFonts w:ascii="Arial" w:hAnsi="Arial"/>
          <w:b/>
          <w:noProof/>
          <w:sz w:val="18"/>
        </w:rPr>
        <w:t xml:space="preserve"> 30-201-98.</w:t>
      </w:r>
      <w:r>
        <w:rPr>
          <w:rFonts w:ascii="Arial" w:hAnsi="Arial"/>
          <w:b/>
          <w:sz w:val="18"/>
        </w:rPr>
        <w:t xml:space="preserve"> Инструкция о порядке проектирования и </w:t>
      </w:r>
    </w:p>
    <w:p w:rsidR="00000000" w:rsidRDefault="00935E64">
      <w:pPr>
        <w:widowControl w:val="0"/>
        <w:spacing w:before="60" w:line="220" w:lineRule="exact"/>
        <w:ind w:right="1618" w:firstLine="851"/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установления красных л</w:t>
      </w:r>
      <w:r>
        <w:rPr>
          <w:rFonts w:ascii="Arial" w:hAnsi="Arial"/>
          <w:b/>
          <w:sz w:val="18"/>
        </w:rPr>
        <w:t xml:space="preserve">иний в городах </w:t>
      </w:r>
    </w:p>
    <w:p w:rsidR="00000000" w:rsidRDefault="00935E64">
      <w:pPr>
        <w:widowControl w:val="0"/>
        <w:spacing w:before="60" w:line="220" w:lineRule="exact"/>
        <w:ind w:right="1618" w:firstLine="8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других поселениях Российской Федерации</w:t>
      </w:r>
    </w:p>
    <w:p w:rsidR="00000000" w:rsidRDefault="00935E64">
      <w:pPr>
        <w:widowControl w:val="0"/>
        <w:spacing w:before="200" w:line="220" w:lineRule="exact"/>
        <w:ind w:right="1618" w:firstLine="851"/>
        <w:jc w:val="center"/>
        <w:rPr>
          <w:i/>
        </w:rPr>
      </w:pPr>
      <w:r>
        <w:t xml:space="preserve">Зав. изд. отд. </w:t>
      </w:r>
      <w:r>
        <w:rPr>
          <w:i/>
        </w:rPr>
        <w:t xml:space="preserve">Л.Ф. Завидонская </w:t>
      </w:r>
      <w:r>
        <w:t xml:space="preserve">Редактор </w:t>
      </w:r>
      <w:r>
        <w:rPr>
          <w:i/>
        </w:rPr>
        <w:t xml:space="preserve">Л.Н. Кузьмина </w:t>
      </w:r>
      <w:r>
        <w:t xml:space="preserve">Технический редактор </w:t>
      </w:r>
      <w:r>
        <w:rPr>
          <w:i/>
        </w:rPr>
        <w:t xml:space="preserve">Л.Я. Голова </w:t>
      </w:r>
      <w:r>
        <w:t xml:space="preserve">Корректор </w:t>
      </w:r>
      <w:r>
        <w:rPr>
          <w:i/>
        </w:rPr>
        <w:t xml:space="preserve">И.Н. Грачева </w:t>
      </w:r>
      <w:r>
        <w:t xml:space="preserve">Компьютерная верстка </w:t>
      </w:r>
      <w:r>
        <w:rPr>
          <w:i/>
        </w:rPr>
        <w:t>А. Н. Кафиева</w:t>
      </w:r>
    </w:p>
    <w:p w:rsidR="00000000" w:rsidRDefault="00935E64">
      <w:pPr>
        <w:widowControl w:val="0"/>
        <w:spacing w:before="100" w:line="180" w:lineRule="exact"/>
        <w:ind w:right="1618" w:firstLine="851"/>
        <w:jc w:val="center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Подписано в печать</w:t>
      </w:r>
      <w:r>
        <w:rPr>
          <w:rFonts w:ascii="Arial" w:hAnsi="Arial"/>
          <w:noProof/>
          <w:sz w:val="16"/>
        </w:rPr>
        <w:t xml:space="preserve"> 28.05.98.</w:t>
      </w:r>
      <w:r>
        <w:rPr>
          <w:rFonts w:ascii="Arial" w:hAnsi="Arial"/>
          <w:sz w:val="16"/>
        </w:rPr>
        <w:t xml:space="preserve"> Формат</w:t>
      </w:r>
      <w:r>
        <w:rPr>
          <w:rFonts w:ascii="Arial" w:hAnsi="Arial"/>
          <w:sz w:val="16"/>
          <w:lang w:val="en-US"/>
        </w:rPr>
        <w:t xml:space="preserve"> 60x84^/g. </w:t>
      </w:r>
      <w:r>
        <w:rPr>
          <w:rFonts w:ascii="Arial" w:hAnsi="Arial"/>
          <w:sz w:val="16"/>
        </w:rPr>
        <w:t>Печать офсетная. Усл. печ. л.</w:t>
      </w:r>
      <w:r>
        <w:rPr>
          <w:rFonts w:ascii="Arial" w:hAnsi="Arial"/>
          <w:noProof/>
          <w:sz w:val="16"/>
        </w:rPr>
        <w:t xml:space="preserve"> 1,4. </w:t>
      </w:r>
      <w:r>
        <w:rPr>
          <w:rFonts w:ascii="Arial" w:hAnsi="Arial"/>
          <w:sz w:val="16"/>
        </w:rPr>
        <w:t>Тираж</w:t>
      </w:r>
      <w:r>
        <w:rPr>
          <w:rFonts w:ascii="Arial" w:hAnsi="Arial"/>
          <w:noProof/>
          <w:sz w:val="16"/>
        </w:rPr>
        <w:t xml:space="preserve"> 500</w:t>
      </w:r>
      <w:r>
        <w:rPr>
          <w:rFonts w:ascii="Arial" w:hAnsi="Arial"/>
          <w:sz w:val="16"/>
        </w:rPr>
        <w:t xml:space="preserve"> экз. Заказ</w:t>
      </w:r>
      <w:r>
        <w:rPr>
          <w:rFonts w:ascii="Arial" w:hAnsi="Arial"/>
          <w:noProof/>
          <w:sz w:val="16"/>
        </w:rPr>
        <w:t xml:space="preserve"> № 897</w:t>
      </w:r>
    </w:p>
    <w:p w:rsidR="00000000" w:rsidRDefault="00935E64">
      <w:pPr>
        <w:widowControl w:val="0"/>
        <w:spacing w:line="320" w:lineRule="exact"/>
        <w:ind w:right="1618" w:firstLine="851"/>
        <w:jc w:val="center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ГУП ЦПП,</w:t>
      </w:r>
      <w:r>
        <w:rPr>
          <w:rFonts w:ascii="Arial" w:hAnsi="Arial"/>
          <w:noProof/>
          <w:sz w:val="16"/>
        </w:rPr>
        <w:t xml:space="preserve"> 127238,</w:t>
      </w:r>
      <w:r>
        <w:rPr>
          <w:rFonts w:ascii="Arial" w:hAnsi="Arial"/>
          <w:sz w:val="16"/>
        </w:rPr>
        <w:t xml:space="preserve"> Москва, Дмитровское ш.,</w:t>
      </w:r>
      <w:r>
        <w:rPr>
          <w:rFonts w:ascii="Arial" w:hAnsi="Arial"/>
          <w:noProof/>
          <w:sz w:val="16"/>
        </w:rPr>
        <w:t xml:space="preserve"> 46,</w:t>
      </w:r>
      <w:r>
        <w:rPr>
          <w:rFonts w:ascii="Arial" w:hAnsi="Arial"/>
          <w:sz w:val="16"/>
        </w:rPr>
        <w:t xml:space="preserve"> корп.</w:t>
      </w:r>
      <w:r>
        <w:rPr>
          <w:rFonts w:ascii="Arial" w:hAnsi="Arial"/>
          <w:noProof/>
          <w:sz w:val="16"/>
        </w:rPr>
        <w:t xml:space="preserve"> 2,</w:t>
      </w:r>
      <w:r>
        <w:rPr>
          <w:rFonts w:ascii="Arial" w:hAnsi="Arial"/>
          <w:sz w:val="16"/>
        </w:rPr>
        <w:t xml:space="preserve"> тел.</w:t>
      </w:r>
      <w:r>
        <w:rPr>
          <w:rFonts w:ascii="Arial" w:hAnsi="Arial"/>
          <w:noProof/>
          <w:sz w:val="16"/>
        </w:rPr>
        <w:t xml:space="preserve"> 482-42-94 </w:t>
      </w:r>
    </w:p>
    <w:p w:rsidR="00000000" w:rsidRDefault="00935E64">
      <w:pPr>
        <w:widowControl w:val="0"/>
        <w:spacing w:line="320" w:lineRule="exact"/>
        <w:ind w:right="1618" w:firstLine="851"/>
        <w:jc w:val="center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t>Шифр подписки</w:t>
      </w:r>
      <w:r>
        <w:rPr>
          <w:rFonts w:ascii="Arial" w:hAnsi="Arial"/>
          <w:b/>
          <w:noProof/>
          <w:sz w:val="16"/>
        </w:rPr>
        <w:t xml:space="preserve"> 50.3.30</w:t>
      </w:r>
    </w:p>
    <w:p w:rsidR="00000000" w:rsidRDefault="00935E64">
      <w:pPr>
        <w:widowControl w:val="0"/>
        <w:spacing w:line="180" w:lineRule="exact"/>
        <w:jc w:val="center"/>
        <w:rPr>
          <w:rFonts w:ascii="Tms Rmn" w:hAnsi="Tms Rmn"/>
          <w:noProof/>
          <w:sz w:val="24"/>
        </w:rPr>
      </w:pPr>
    </w:p>
    <w:p w:rsidR="00000000" w:rsidRDefault="00935E64">
      <w:pPr>
        <w:widowControl w:val="0"/>
        <w:spacing w:line="180" w:lineRule="exact"/>
        <w:jc w:val="center"/>
        <w:rPr>
          <w:rFonts w:ascii="Tms Rmn" w:hAnsi="Tms Rmn"/>
          <w:noProof/>
          <w:sz w:val="24"/>
        </w:rPr>
      </w:pPr>
    </w:p>
    <w:bookmarkEnd w:id="48"/>
    <w:sectPr w:rsidR="00000000">
      <w:pgSz w:w="11900" w:h="16820"/>
      <w:pgMar w:top="1040" w:right="1080" w:bottom="360" w:left="12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E64"/>
    <w:rsid w:val="0093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2620</Words>
  <Characters>14937</Characters>
  <Application>Microsoft Office Word</Application>
  <DocSecurity>0</DocSecurity>
  <Lines>124</Lines>
  <Paragraphs>35</Paragraphs>
  <ScaleCrop>false</ScaleCrop>
  <Company>Star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 РУКОВОДЯЩИЙ ДОКУМЕНТ СИСТЕМЫ</dc:title>
  <dc:subject/>
  <dc:creator>ABF</dc:creator>
  <cp:keywords/>
  <dc:description/>
  <cp:lastModifiedBy>Parhomeiai</cp:lastModifiedBy>
  <cp:revision>2</cp:revision>
  <cp:lastPrinted>1998-08-07T07:50:00Z</cp:lastPrinted>
  <dcterms:created xsi:type="dcterms:W3CDTF">2013-04-11T11:42:00Z</dcterms:created>
  <dcterms:modified xsi:type="dcterms:W3CDTF">2013-04-11T11:42:00Z</dcterms:modified>
</cp:coreProperties>
</file>