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7413">
      <w:pPr>
        <w:spacing w:before="120" w:after="120"/>
        <w:jc w:val="center"/>
        <w:rPr>
          <w:b/>
        </w:rPr>
      </w:pPr>
      <w:bookmarkStart w:id="0" w:name="_GoBack"/>
      <w:bookmarkEnd w:id="0"/>
      <w:r>
        <w:rPr>
          <w:b/>
        </w:rPr>
        <w:t>СТО БДП-3-94</w:t>
      </w:r>
    </w:p>
    <w:p w:rsidR="00000000" w:rsidRDefault="00EC7413">
      <w:pPr>
        <w:jc w:val="center"/>
        <w:rPr>
          <w:b/>
        </w:rPr>
      </w:pPr>
      <w:r>
        <w:rPr>
          <w:b/>
        </w:rPr>
        <w:t>СТАНДАРТ</w:t>
      </w:r>
    </w:p>
    <w:p w:rsidR="00000000" w:rsidRDefault="00EC7413">
      <w:pPr>
        <w:spacing w:after="120"/>
        <w:jc w:val="center"/>
      </w:pPr>
      <w:r>
        <w:t>научно-технического общества бумажной и деревообрабатывающей промышленности</w:t>
      </w:r>
    </w:p>
    <w:p w:rsidR="00000000" w:rsidRDefault="00EC7413">
      <w:pPr>
        <w:spacing w:after="120"/>
        <w:jc w:val="center"/>
        <w:rPr>
          <w:b/>
        </w:rPr>
      </w:pPr>
      <w:r>
        <w:rPr>
          <w:b/>
        </w:rPr>
        <w:t>ЗДАНИЯ МАЛОЭТАЖНЫЕ ЖИЛЫЕ</w:t>
      </w:r>
    </w:p>
    <w:p w:rsidR="00000000" w:rsidRDefault="00EC7413">
      <w:pPr>
        <w:spacing w:after="120"/>
        <w:jc w:val="center"/>
      </w:pPr>
      <w:r>
        <w:t>ОБЩИЕ ТРЕБОВАНИЯ ОБЕСПЕЧЕНИЯ ЭКОЛОГИЧЕСКОЙ БЕЗОПАСНОСТИ</w:t>
      </w:r>
    </w:p>
    <w:p w:rsidR="00000000" w:rsidRDefault="00EC7413">
      <w:pPr>
        <w:spacing w:after="120"/>
        <w:jc w:val="center"/>
      </w:pPr>
      <w:r>
        <w:t>Москва 1994</w:t>
      </w:r>
    </w:p>
    <w:p w:rsidR="00000000" w:rsidRDefault="00EC7413">
      <w:pPr>
        <w:spacing w:after="120"/>
        <w:jc w:val="center"/>
        <w:rPr>
          <w:b/>
        </w:rPr>
      </w:pPr>
      <w:r>
        <w:rPr>
          <w:b/>
        </w:rPr>
        <w:t>Предисловие</w:t>
      </w:r>
    </w:p>
    <w:p w:rsidR="00000000" w:rsidRDefault="00EC7413">
      <w:pPr>
        <w:spacing w:after="120"/>
        <w:jc w:val="center"/>
        <w:rPr>
          <w:b/>
        </w:rPr>
      </w:pPr>
    </w:p>
    <w:p w:rsidR="00000000" w:rsidRDefault="00EC7413">
      <w:pPr>
        <w:ind w:firstLine="284"/>
        <w:jc w:val="both"/>
      </w:pPr>
      <w:r>
        <w:rPr>
          <w:b/>
        </w:rPr>
        <w:t>1 РАЗРАБОТАН И</w:t>
      </w:r>
      <w:r>
        <w:t xml:space="preserve"> </w:t>
      </w:r>
      <w:r>
        <w:rPr>
          <w:b/>
        </w:rPr>
        <w:t>ВНЕСЕН</w:t>
      </w:r>
      <w:r>
        <w:t xml:space="preserve"> фирмой "МП"ДОМ" с участием спе</w:t>
      </w:r>
      <w:r>
        <w:t>циалистов санэпидслужбы РФ.</w:t>
      </w:r>
    </w:p>
    <w:p w:rsidR="00000000" w:rsidRDefault="00EC7413">
      <w:pPr>
        <w:ind w:firstLine="284"/>
        <w:jc w:val="both"/>
      </w:pPr>
    </w:p>
    <w:p w:rsidR="00000000" w:rsidRDefault="00EC7413">
      <w:pPr>
        <w:ind w:firstLine="284"/>
        <w:jc w:val="both"/>
      </w:pPr>
      <w:r>
        <w:rPr>
          <w:b/>
        </w:rPr>
        <w:t xml:space="preserve">2 ОДОБРЕН </w:t>
      </w:r>
      <w:r>
        <w:t xml:space="preserve">Президиумом Координационного совета Российского Союза научных и инженерных организаций (Постановление № 6 от 30 мая 1994 г.). </w:t>
      </w:r>
    </w:p>
    <w:p w:rsidR="00000000" w:rsidRDefault="00EC7413">
      <w:pPr>
        <w:ind w:firstLine="284"/>
        <w:jc w:val="both"/>
      </w:pPr>
    </w:p>
    <w:p w:rsidR="00000000" w:rsidRDefault="00EC7413">
      <w:pPr>
        <w:ind w:firstLine="284"/>
        <w:jc w:val="both"/>
      </w:pPr>
      <w:r>
        <w:rPr>
          <w:b/>
        </w:rPr>
        <w:t>3 УТВЕРЖДЕН И ВВЕДЕН В ДЕЙСТВИЕ</w:t>
      </w:r>
      <w:r>
        <w:t xml:space="preserve"> Постановлением Исполнительного комитета Правления научно-технического общества бумажной и деревообрабатывающей промышленности от </w:t>
      </w:r>
      <w:r>
        <w:rPr>
          <w:u w:val="single"/>
        </w:rPr>
        <w:t>"2"</w:t>
      </w:r>
      <w:r>
        <w:t xml:space="preserve"> </w:t>
      </w:r>
      <w:r>
        <w:rPr>
          <w:u w:val="single"/>
        </w:rPr>
        <w:t>09</w:t>
      </w:r>
      <w:r>
        <w:t xml:space="preserve"> 1994 г. № </w:t>
      </w:r>
      <w:r>
        <w:rPr>
          <w:u w:val="single"/>
        </w:rPr>
        <w:t>3</w:t>
      </w:r>
      <w:r>
        <w:t xml:space="preserve"> </w:t>
      </w:r>
    </w:p>
    <w:p w:rsidR="00000000" w:rsidRDefault="00EC7413">
      <w:pPr>
        <w:ind w:firstLine="284"/>
        <w:jc w:val="both"/>
      </w:pPr>
    </w:p>
    <w:p w:rsidR="00000000" w:rsidRDefault="00EC7413">
      <w:pPr>
        <w:ind w:firstLine="284"/>
        <w:jc w:val="both"/>
      </w:pPr>
      <w:r>
        <w:rPr>
          <w:b/>
        </w:rPr>
        <w:t xml:space="preserve">4 </w:t>
      </w:r>
      <w:r>
        <w:t>В настоящем стандарте реализованы положения Законов Российской Федерации: "О защите прав потребителей", "Об охране окружающей среды", "О санитарно-эпидемиологиче</w:t>
      </w:r>
      <w:r>
        <w:t>ском благополучии населения".</w:t>
      </w:r>
    </w:p>
    <w:p w:rsidR="00000000" w:rsidRDefault="00EC7413">
      <w:pPr>
        <w:ind w:firstLine="284"/>
        <w:jc w:val="both"/>
      </w:pPr>
    </w:p>
    <w:p w:rsidR="00000000" w:rsidRDefault="00EC7413">
      <w:pPr>
        <w:ind w:firstLine="284"/>
        <w:jc w:val="both"/>
        <w:rPr>
          <w:b/>
        </w:rPr>
      </w:pPr>
      <w:r>
        <w:rPr>
          <w:b/>
        </w:rPr>
        <w:t>5 ВВЕДЕН ВПЕРВЫЕ</w:t>
      </w:r>
    </w:p>
    <w:p w:rsidR="00000000" w:rsidRDefault="00EC7413">
      <w:pPr>
        <w:pStyle w:val="1"/>
      </w:pPr>
      <w:r>
        <w:t>Введение</w:t>
      </w:r>
    </w:p>
    <w:p w:rsidR="00000000" w:rsidRDefault="00EC7413">
      <w:pPr>
        <w:ind w:firstLine="284"/>
        <w:jc w:val="both"/>
      </w:pPr>
      <w:r>
        <w:t>Переход страны на рыночные отношения, сближение отечественных и зарубежных требований к экологии жилища и их дифференция в зависимости от запросов потребителей диктуют необходимость поиска резервов повышения гарантий определенного уровня экологической безопасности проживания в жилище при рациональном использовании современных технологий и строительных материалов, изделий и конструкций. Важнейшим направлением такого поиска является совершенствование эк</w:t>
      </w:r>
      <w:r>
        <w:t xml:space="preserve">ологического нормирования, в первую очередь наиболее приоритетного вида жилища </w:t>
      </w:r>
      <w:r>
        <w:sym w:font="Symbol" w:char="F0BE"/>
      </w:r>
      <w:r>
        <w:t xml:space="preserve"> малоэтажных жилых зданий. </w:t>
      </w:r>
    </w:p>
    <w:p w:rsidR="00000000" w:rsidRDefault="00EC7413">
      <w:pPr>
        <w:ind w:firstLine="284"/>
        <w:jc w:val="both"/>
      </w:pPr>
      <w:r>
        <w:t xml:space="preserve">В настоящее время качество среды жилых помещений регламентируется строительными нормами и правилами, а также рядом санитарно-гигиенических нормативов, установленных для отдельных факторов жилой среды. Однако на сегодня отсутствует нормативный документ, регламентирующий показатели экологической безопасности жилой среды в целом. </w:t>
      </w:r>
    </w:p>
    <w:p w:rsidR="00000000" w:rsidRDefault="00EC7413">
      <w:pPr>
        <w:ind w:firstLine="284"/>
        <w:jc w:val="both"/>
      </w:pPr>
      <w:r>
        <w:t>Использование современных научных достижений таких организаций и ведомств,</w:t>
      </w:r>
      <w:r>
        <w:t xml:space="preserve"> как Госкомсанэпиднадзор РФ, Институт экологии человека и гигиены окружающей среды им. А. Н. Сысина АМН России, МНИИ гигиены им. Ф.Ф. Эрисмана, Ростовского медицинского института радиационной гигиены и др. (1) </w:t>
      </w:r>
      <w:r>
        <w:sym w:font="Symbol" w:char="F0BE"/>
      </w:r>
      <w:r>
        <w:t xml:space="preserve"> (37), позволили оперативно разработать, в том числе для целей сертификации, настоящий стандарт.</w:t>
      </w:r>
    </w:p>
    <w:p w:rsidR="00000000" w:rsidRDefault="00EC7413">
      <w:pPr>
        <w:ind w:firstLine="284"/>
        <w:jc w:val="both"/>
      </w:pPr>
      <w:r>
        <w:t>В настоящем стандарте принято, что экологическая безопасность строительных материалов, деталей, изделий, конструкций и жилых зданий в целом определяется их способностью обеспечивать, при нормируемых услов</w:t>
      </w:r>
      <w:r>
        <w:t>иях. комфортность проживания человека и не оказывать на его состояние и здоровье негативных воздействий (микроклиматических, радиационных, световых, шумовых, вибрационных, от химического состава воздуха и др.), оцениваемых (измеряемых, контролируемых) методами, нормами и правилами, регламентированными в установленном порядке.</w:t>
      </w:r>
    </w:p>
    <w:p w:rsidR="00000000" w:rsidRDefault="00EC7413">
      <w:pPr>
        <w:ind w:firstLine="284"/>
        <w:jc w:val="both"/>
      </w:pPr>
      <w:r>
        <w:t>С целью стимулирования создания экологически безопасных зданий могут быть предусмотрены льготы и санкции для владельцев зданий, имеющих более низкий или высокий уровень экологической о</w:t>
      </w:r>
      <w:r>
        <w:t>пасности относительно действующих норм.</w:t>
      </w:r>
    </w:p>
    <w:p w:rsidR="00000000" w:rsidRDefault="00EC7413">
      <w:pPr>
        <w:ind w:firstLine="284"/>
        <w:jc w:val="both"/>
      </w:pPr>
      <w:r>
        <w:t>В стандарте принято, что к малоэтажным жилым зданиям относятся жилые здания высотой до трех этажей.</w:t>
      </w:r>
    </w:p>
    <w:p w:rsidR="00000000" w:rsidRDefault="00EC7413">
      <w:pPr>
        <w:ind w:firstLine="284"/>
        <w:jc w:val="both"/>
      </w:pPr>
      <w:r>
        <w:t xml:space="preserve">Стандарт разработан творческим коллективом в составе В. В. Кислый, к. т. н., Н. В. Самсонов, А. Н. Симкалов, П. П. Щеглов, к. т. н. в соответствии с "Порядком разработки, </w:t>
      </w:r>
      <w:r>
        <w:lastRenderedPageBreak/>
        <w:t xml:space="preserve">оформления, утверждения, учета и применения стандартов научно-технического общества бумажной и деревообрабатывающей промышленности", утвержденным исполкомом Правления НТО бумдревпром по согласовании с </w:t>
      </w:r>
      <w:r>
        <w:t>Госстандартом РФ.</w:t>
      </w:r>
    </w:p>
    <w:p w:rsidR="00000000" w:rsidRDefault="00EC7413">
      <w:pPr>
        <w:ind w:firstLine="284"/>
        <w:jc w:val="both"/>
      </w:pPr>
      <w:r>
        <w:t>Эксперты: Б. В. Устюшин, д. м. н., В. М. Стяжкин, д. м. н., (МНИИгигиены им. Ф. Ф. Эрисмана), М. П. Кораблин (АО "ЦНИИпроект"), Н. Я. Матвеев (Госстандарт РФ).</w:t>
      </w:r>
    </w:p>
    <w:p w:rsidR="00000000" w:rsidRDefault="00EC7413">
      <w:pPr>
        <w:ind w:firstLine="284"/>
        <w:jc w:val="both"/>
      </w:pPr>
      <w:r>
        <w:t xml:space="preserve">Предложения по применению настоящего стандарта предприятиями и организациями всех форм собственности следует направлять в Правление НТО бумдревпром (103012, Москва, ул. Никольская, 8/1). </w:t>
      </w:r>
    </w:p>
    <w:p w:rsidR="00000000" w:rsidRDefault="00EC7413">
      <w:pPr>
        <w:spacing w:before="120" w:after="120"/>
        <w:jc w:val="center"/>
        <w:rPr>
          <w:b/>
        </w:rPr>
      </w:pPr>
      <w:r>
        <w:rPr>
          <w:b/>
          <w:spacing w:val="40"/>
        </w:rPr>
        <w:t>СТАНДАРТ</w:t>
      </w:r>
    </w:p>
    <w:p w:rsidR="00000000" w:rsidRDefault="00EC7413">
      <w:pPr>
        <w:jc w:val="center"/>
      </w:pPr>
      <w:r>
        <w:t>научно-технического общества бумажной и деревообрабатывающей промышленности</w:t>
      </w:r>
    </w:p>
    <w:p w:rsidR="00000000" w:rsidRDefault="00EC7413">
      <w:pPr>
        <w:jc w:val="center"/>
      </w:pP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000000" w:rsidRDefault="00EC7413">
      <w:pPr>
        <w:spacing w:before="120" w:after="120"/>
        <w:jc w:val="center"/>
        <w:rPr>
          <w:b/>
        </w:rPr>
      </w:pPr>
      <w:r>
        <w:rPr>
          <w:b/>
        </w:rPr>
        <w:t>ЗДАНИЯ МАЛОЭТАЖНЫЕ ЖИЛЫЕ</w:t>
      </w:r>
    </w:p>
    <w:p w:rsidR="00000000" w:rsidRDefault="00EC7413">
      <w:pPr>
        <w:spacing w:after="120"/>
        <w:jc w:val="center"/>
        <w:rPr>
          <w:b/>
        </w:rPr>
      </w:pPr>
      <w:r>
        <w:rPr>
          <w:b/>
        </w:rPr>
        <w:t>ОБЩИ</w:t>
      </w:r>
      <w:r>
        <w:rPr>
          <w:b/>
        </w:rPr>
        <w:t>Е ТРЕБОВАНИЯ ОБЕСПЕЧЕНИЯ ЭКОЛОГИЧЕСКОЙ БЕЗОПАСНОСТИ</w:t>
      </w:r>
    </w:p>
    <w:p w:rsidR="00000000" w:rsidRDefault="00EC7413">
      <w:pPr>
        <w:jc w:val="center"/>
      </w:pP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000000" w:rsidRDefault="00EC7413">
      <w:pPr>
        <w:spacing w:before="120"/>
        <w:ind w:firstLine="284"/>
        <w:jc w:val="right"/>
        <w:rPr>
          <w:u w:val="single"/>
        </w:rPr>
      </w:pPr>
      <w:r>
        <w:t xml:space="preserve">Дата введения </w:t>
      </w:r>
      <w:r>
        <w:rPr>
          <w:u w:val="single"/>
        </w:rPr>
        <w:t>1994-11-01</w:t>
      </w:r>
    </w:p>
    <w:p w:rsidR="00000000" w:rsidRDefault="00EC7413">
      <w:pPr>
        <w:pStyle w:val="1"/>
      </w:pPr>
      <w:r>
        <w:t>1 Область применения</w:t>
      </w:r>
    </w:p>
    <w:p w:rsidR="00000000" w:rsidRDefault="00EC7413">
      <w:pPr>
        <w:ind w:firstLine="284"/>
        <w:jc w:val="both"/>
      </w:pPr>
      <w:r>
        <w:t>Настоящий стандарт распространяется на малоэтажные жилые здания (далее - здания), устанавливает общие требования оценки и контроля экологической безопасности здания на всех стадиях его создания и может быть использован при сертификации зданий.</w:t>
      </w:r>
    </w:p>
    <w:p w:rsidR="00000000" w:rsidRDefault="00EC7413">
      <w:pPr>
        <w:ind w:firstLine="284"/>
        <w:jc w:val="both"/>
      </w:pPr>
      <w:r>
        <w:t>Стандарт предназначен для предприятий и организаций, независимо от форм их собственности, осуществляющих проектирование, изготовление, стр</w:t>
      </w:r>
      <w:r>
        <w:t>оительство (реконструкцию) малоэтажного жилища, а также операции с недвижимостью.</w:t>
      </w:r>
    </w:p>
    <w:p w:rsidR="00000000" w:rsidRDefault="00EC7413">
      <w:pPr>
        <w:pStyle w:val="1"/>
      </w:pPr>
      <w:r>
        <w:t>2 Нормативные ссылки</w:t>
      </w:r>
    </w:p>
    <w:p w:rsidR="00000000" w:rsidRDefault="00EC7413">
      <w:pPr>
        <w:ind w:firstLine="284"/>
        <w:jc w:val="both"/>
      </w:pPr>
      <w:r>
        <w:t>В настоящем стандарте использованы ссылки на следующие нормативные документы:</w:t>
      </w:r>
    </w:p>
    <w:p w:rsidR="00000000" w:rsidRDefault="00EC7413">
      <w:pPr>
        <w:ind w:firstLine="284"/>
        <w:jc w:val="both"/>
      </w:pPr>
      <w:r>
        <w:t>ГОСТ Р 1.0-92 Государственная система стандартизации Российской Федерации. Основные положения.</w:t>
      </w:r>
    </w:p>
    <w:p w:rsidR="00000000" w:rsidRDefault="00EC7413">
      <w:pPr>
        <w:ind w:firstLine="284"/>
        <w:jc w:val="both"/>
      </w:pPr>
      <w:r>
        <w:t>ГОСТ Р 1.2-92 Государственная система стандартизации Российской Федерации. Порядок разработки государственных стандартов.</w:t>
      </w:r>
    </w:p>
    <w:p w:rsidR="00000000" w:rsidRDefault="00EC7413">
      <w:pPr>
        <w:ind w:firstLine="284"/>
        <w:jc w:val="both"/>
      </w:pPr>
      <w:r>
        <w:t>ГОСТ Р 1.3-92 Государственная система стандартизации Российской Федерации. Порядок согласования, утверждения и рег</w:t>
      </w:r>
      <w:r>
        <w:t>истрации технических условий.</w:t>
      </w:r>
    </w:p>
    <w:p w:rsidR="00000000" w:rsidRDefault="00EC7413">
      <w:pPr>
        <w:ind w:firstLine="284"/>
        <w:jc w:val="both"/>
      </w:pPr>
      <w:r>
        <w:t>ГОСТ Р 1.4-92 Государственная система стандартизации Российской Федерации. Стандарты предприятия. Общие положения.</w:t>
      </w:r>
    </w:p>
    <w:p w:rsidR="00000000" w:rsidRDefault="00EC7413">
      <w:pPr>
        <w:ind w:firstLine="284"/>
        <w:jc w:val="both"/>
      </w:pPr>
      <w:r>
        <w:t>ГОСТ Р 1.5-92 Государственная система стандартизации. Общие требования к построению, изложению, оформлению и содержанию стандартов.</w:t>
      </w:r>
    </w:p>
    <w:p w:rsidR="00000000" w:rsidRDefault="00EC7413">
      <w:pPr>
        <w:ind w:firstLine="284"/>
        <w:jc w:val="both"/>
      </w:pPr>
      <w:r>
        <w:t>ГОСТ 4.232-84 Система показателей качества продукции. Строительство. Дома малоэтажные деревянные заводского изготовления. Номенклатура показателей.</w:t>
      </w:r>
    </w:p>
    <w:p w:rsidR="00000000" w:rsidRDefault="00EC7413">
      <w:pPr>
        <w:ind w:firstLine="284"/>
        <w:jc w:val="both"/>
      </w:pPr>
      <w:r>
        <w:t>ГОСТ 15.005-86 Система разработки и постановки продукции на производство. Создание изде</w:t>
      </w:r>
      <w:r>
        <w:t>лий единичного и мелкосерийного производства, собираемых на месте эксплуатации.</w:t>
      </w:r>
    </w:p>
    <w:p w:rsidR="00000000" w:rsidRDefault="00EC7413">
      <w:pPr>
        <w:ind w:firstLine="284"/>
        <w:jc w:val="both"/>
      </w:pPr>
      <w:r>
        <w:t>ГОСТ 15.901-85 Система разработки и постановки продукции на производство. Конструкции строительные.</w:t>
      </w:r>
    </w:p>
    <w:p w:rsidR="00000000" w:rsidRDefault="00EC7413">
      <w:pPr>
        <w:ind w:firstLine="284"/>
        <w:jc w:val="both"/>
      </w:pPr>
      <w:r>
        <w:t>ГОСТ 1005-68 Щиты деревянные для перекрытий. Общие технические условия.</w:t>
      </w:r>
    </w:p>
    <w:p w:rsidR="00000000" w:rsidRDefault="00EC7413">
      <w:pPr>
        <w:ind w:firstLine="284"/>
        <w:jc w:val="both"/>
      </w:pPr>
      <w:r>
        <w:t>ГОСТ 4981-87 Балки перекрытия деревянные. Технические условия.</w:t>
      </w:r>
    </w:p>
    <w:p w:rsidR="00000000" w:rsidRDefault="00EC7413">
      <w:pPr>
        <w:ind w:firstLine="284"/>
        <w:jc w:val="both"/>
      </w:pPr>
      <w:r>
        <w:t>ГОСТ 8242-88 Детали профильные из древесины и древесных материалов для строительства. Технические условия.</w:t>
      </w:r>
    </w:p>
    <w:p w:rsidR="00000000" w:rsidRDefault="00EC7413">
      <w:pPr>
        <w:ind w:firstLine="284"/>
        <w:jc w:val="both"/>
      </w:pPr>
      <w:r>
        <w:t>ГОСТ 11047-90 Детали и изделия для малоэтажных жилых зданий. Технические условия.</w:t>
      </w:r>
    </w:p>
    <w:p w:rsidR="00000000" w:rsidRDefault="00EC7413">
      <w:pPr>
        <w:ind w:firstLine="284"/>
        <w:jc w:val="both"/>
      </w:pPr>
      <w:r>
        <w:t>ГОСТ 280</w:t>
      </w:r>
      <w:r>
        <w:t>15-89 Щиты перекрытий пола деревянные однослойные. Технические условия.</w:t>
      </w:r>
    </w:p>
    <w:p w:rsidR="00000000" w:rsidRDefault="00EC7413">
      <w:pPr>
        <w:ind w:firstLine="284"/>
        <w:jc w:val="both"/>
      </w:pPr>
      <w:r>
        <w:t>ГОСТ 23166-78 Окна и балконные двери деревянные. Технические условия.</w:t>
      </w:r>
    </w:p>
    <w:p w:rsidR="00000000" w:rsidRDefault="00EC7413">
      <w:pPr>
        <w:ind w:firstLine="284"/>
        <w:jc w:val="both"/>
      </w:pPr>
      <w:r>
        <w:t>ГОСТ 475-78 Двери деревянные. Технические условия.</w:t>
      </w:r>
    </w:p>
    <w:p w:rsidR="00000000" w:rsidRDefault="00EC7413">
      <w:pPr>
        <w:ind w:firstLine="284"/>
        <w:jc w:val="both"/>
      </w:pPr>
      <w:r>
        <w:t>ГОСТ 862.1-85 Изделия паркетные. Паркет штучный. Технические условия.</w:t>
      </w:r>
    </w:p>
    <w:p w:rsidR="00000000" w:rsidRDefault="00EC7413">
      <w:pPr>
        <w:ind w:firstLine="284"/>
        <w:jc w:val="both"/>
      </w:pPr>
      <w:r>
        <w:t>ГОСТ 862.2-85 Изделия паркетные. Паркет мозаичный. Технические условия.</w:t>
      </w:r>
    </w:p>
    <w:p w:rsidR="00000000" w:rsidRDefault="00EC7413">
      <w:pPr>
        <w:ind w:firstLine="284"/>
        <w:jc w:val="both"/>
      </w:pPr>
      <w:r>
        <w:t>ГОСТ 862.3-85 Изделия паркетные. Доски паркетные. Технические условия.</w:t>
      </w:r>
    </w:p>
    <w:p w:rsidR="00000000" w:rsidRDefault="00EC7413">
      <w:pPr>
        <w:ind w:firstLine="284"/>
        <w:jc w:val="both"/>
      </w:pPr>
      <w:r>
        <w:t>ГОСТ 862.4-85 Изделия паркетные. Щиты паркетные. Технические условия.</w:t>
      </w:r>
    </w:p>
    <w:p w:rsidR="00000000" w:rsidRDefault="00EC7413">
      <w:pPr>
        <w:pStyle w:val="1"/>
      </w:pPr>
      <w:r>
        <w:lastRenderedPageBreak/>
        <w:t>3 Общие требования экологической без</w:t>
      </w:r>
      <w:r>
        <w:t>опасности зданий</w:t>
      </w:r>
    </w:p>
    <w:p w:rsidR="00000000" w:rsidRDefault="00EC7413">
      <w:pPr>
        <w:ind w:firstLine="284"/>
        <w:jc w:val="both"/>
      </w:pPr>
      <w:r>
        <w:t xml:space="preserve">3.1 Создание зданий включает этапы: Проектирование; изготовление строительных материалов, изделий, конструкций и оборудования (далее </w:t>
      </w:r>
      <w:r>
        <w:sym w:font="Symbol" w:char="F0BE"/>
      </w:r>
      <w:r>
        <w:t xml:space="preserve"> строительных элементов); строительно-монтажные работы; сдачу здания в эксплуатацию.</w:t>
      </w:r>
    </w:p>
    <w:p w:rsidR="00000000" w:rsidRDefault="00EC7413">
      <w:pPr>
        <w:ind w:firstLine="284"/>
        <w:jc w:val="both"/>
      </w:pPr>
      <w:r>
        <w:t>3.2 Основные факторы, влияющие на экологическую безопасность и подлежащие учету при гигиенических исследованиях и оценках параметров внутренней среды зданий, приведены в Приложении А.</w:t>
      </w:r>
    </w:p>
    <w:p w:rsidR="00000000" w:rsidRDefault="00EC7413">
      <w:pPr>
        <w:ind w:firstLine="284"/>
        <w:jc w:val="both"/>
      </w:pPr>
      <w:r>
        <w:t>3.3 При гигиенической оценке строительных элементов следует руководствоваться следующими осн</w:t>
      </w:r>
      <w:r>
        <w:t>овными требованиями:</w:t>
      </w:r>
    </w:p>
    <w:p w:rsidR="00000000" w:rsidRDefault="00EC7413">
      <w:pPr>
        <w:ind w:firstLine="284"/>
        <w:jc w:val="both"/>
      </w:pPr>
      <w:r>
        <w:t xml:space="preserve">3.3.1 Строительные элементы не должны ухудшать микроклимат помещений и создавать в помещении специфического запаха к моменту заселения дома, выделять в воздух, воду и почву химические вещества в количествах, превышающих предельно-допустимые концентрации (далее </w:t>
      </w:r>
      <w:r>
        <w:sym w:font="Symbol" w:char="F0BE"/>
      </w:r>
      <w:r>
        <w:t xml:space="preserve"> ПДК), стимулировать развитие микрофлоры на своей поверхности, и должны быть доступны влажной дезинфекции. </w:t>
      </w:r>
    </w:p>
    <w:p w:rsidR="00000000" w:rsidRDefault="00EC7413">
      <w:pPr>
        <w:ind w:firstLine="284"/>
        <w:jc w:val="both"/>
      </w:pPr>
      <w:r>
        <w:t>3.3.2 Напряженность поля статического электричества на поверхности строительных элементов в условиях эксплуатации помещен</w:t>
      </w:r>
      <w:r>
        <w:t>ий не должна превышать 150 В/см (при относительной влажности воздуха в помещении 60-70 %).</w:t>
      </w:r>
    </w:p>
    <w:p w:rsidR="00000000" w:rsidRDefault="00EC7413">
      <w:pPr>
        <w:ind w:firstLine="284"/>
        <w:jc w:val="both"/>
      </w:pPr>
      <w:r>
        <w:t>3.3.3 Показатель теплоусвоения полов должен быть не более 12</w:t>
      </w:r>
      <w:r>
        <w:rPr>
          <w:b/>
        </w:rPr>
        <w:t xml:space="preserve"> </w:t>
      </w:r>
      <w:r>
        <w:t>Вт/м</w:t>
      </w:r>
      <w:r>
        <w:rPr>
          <w:vertAlign w:val="superscript"/>
        </w:rPr>
        <w:t>2</w:t>
      </w:r>
      <w:r>
        <w:t xml:space="preserve"> С.</w:t>
      </w:r>
    </w:p>
    <w:p w:rsidR="00000000" w:rsidRDefault="00EC7413">
      <w:pPr>
        <w:ind w:firstLine="284"/>
        <w:jc w:val="both"/>
      </w:pPr>
      <w:r>
        <w:t>3.3.4 Показатели радиационной безопасности не должны превышать нормативов, регламентируемых в установленном порядке (37).</w:t>
      </w:r>
    </w:p>
    <w:p w:rsidR="00000000" w:rsidRDefault="00EC7413">
      <w:pPr>
        <w:ind w:firstLine="284"/>
        <w:jc w:val="both"/>
      </w:pPr>
      <w:r>
        <w:t xml:space="preserve">3.4 В соответствии с действующим законодательством (1) </w:t>
      </w:r>
      <w:r>
        <w:sym w:font="Symbol" w:char="F0BE"/>
      </w:r>
      <w:r>
        <w:t xml:space="preserve"> (5) и нормативными актами (7), (24) координация деятельности санитарно-эпидемиологических служб в России по государственному санитарному надзору, направленной в частности, </w:t>
      </w:r>
      <w:r>
        <w:t>на обеспечение экологической безопасности населения при реализации программ жилищного строительства, осуществляется Государственным комитетом санитарно-эпидемиологического надзора Российской Федерации (Госкомсанэпиднадзора РФ).</w:t>
      </w:r>
    </w:p>
    <w:p w:rsidR="00000000" w:rsidRDefault="00EC7413">
      <w:pPr>
        <w:ind w:firstLine="284"/>
        <w:jc w:val="both"/>
      </w:pPr>
      <w:r>
        <w:t>3.5 Государственный санитарный надзор за продукцией и ее изготовлением проводится на этапах:</w:t>
      </w:r>
    </w:p>
    <w:p w:rsidR="00000000" w:rsidRDefault="00EC7413">
      <w:pPr>
        <w:ind w:firstLine="284"/>
        <w:jc w:val="both"/>
      </w:pPr>
      <w:r>
        <w:t xml:space="preserve">3.5.1 Разработки продукции. </w:t>
      </w:r>
    </w:p>
    <w:p w:rsidR="00000000" w:rsidRDefault="00EC7413">
      <w:pPr>
        <w:ind w:firstLine="284"/>
        <w:jc w:val="both"/>
      </w:pPr>
      <w:r>
        <w:t xml:space="preserve">3.5.2 Производства продукции. </w:t>
      </w:r>
    </w:p>
    <w:p w:rsidR="00000000" w:rsidRDefault="00EC7413">
      <w:pPr>
        <w:ind w:firstLine="284"/>
        <w:jc w:val="both"/>
      </w:pPr>
      <w:r>
        <w:t>3.5.3 Применения продукции.</w:t>
      </w:r>
    </w:p>
    <w:p w:rsidR="00000000" w:rsidRDefault="00EC7413">
      <w:pPr>
        <w:ind w:firstLine="284"/>
        <w:jc w:val="both"/>
      </w:pPr>
      <w:r>
        <w:t>3.6 Гигиенические исследования строительных элементов и зданий проводятся в учреждениях Госсанэпидслужб</w:t>
      </w:r>
      <w:r>
        <w:t>ы или в аккредитованных сторонних организациях.</w:t>
      </w:r>
    </w:p>
    <w:p w:rsidR="00000000" w:rsidRDefault="00EC7413">
      <w:pPr>
        <w:ind w:firstLine="284"/>
        <w:jc w:val="both"/>
      </w:pPr>
      <w:r>
        <w:t>Учреждения и испытательные лаборатории (центры) несут ответственность за качество и достоверность получаемых результатов.</w:t>
      </w:r>
    </w:p>
    <w:p w:rsidR="00000000" w:rsidRDefault="00EC7413">
      <w:pPr>
        <w:ind w:firstLine="284"/>
        <w:jc w:val="both"/>
      </w:pPr>
      <w:r>
        <w:t xml:space="preserve">3.7 Гигиенические исследования проводятся, а их результаты оцениваются по соответствующим нормативно-методическим документам (31) </w:t>
      </w:r>
      <w:r>
        <w:sym w:font="Symbol" w:char="F0BE"/>
      </w:r>
      <w:r>
        <w:t xml:space="preserve"> (37).</w:t>
      </w:r>
    </w:p>
    <w:p w:rsidR="00000000" w:rsidRDefault="00EC7413">
      <w:pPr>
        <w:ind w:firstLine="284"/>
        <w:jc w:val="both"/>
      </w:pPr>
      <w:r>
        <w:t>3.8 Результаты гигиенических исследований представляется в форме гигиенических сертификатов.</w:t>
      </w:r>
    </w:p>
    <w:p w:rsidR="00000000" w:rsidRDefault="00EC7413">
      <w:pPr>
        <w:pStyle w:val="1"/>
      </w:pPr>
      <w:r>
        <w:t>4 Требования экологической безопасности при проектировании</w:t>
      </w:r>
    </w:p>
    <w:p w:rsidR="00000000" w:rsidRDefault="00EC7413">
      <w:pPr>
        <w:ind w:firstLine="284"/>
        <w:jc w:val="both"/>
      </w:pPr>
      <w:r>
        <w:t>4.1 Проектирование зданий должно осуществляться орга</w:t>
      </w:r>
      <w:r>
        <w:t>низациями или физическими лицами, имеющими государственные лицензии на проектирование соответствующих объектов.</w:t>
      </w:r>
    </w:p>
    <w:p w:rsidR="00000000" w:rsidRDefault="00EC7413">
      <w:pPr>
        <w:ind w:firstLine="284"/>
        <w:jc w:val="both"/>
        <w:rPr>
          <w:i/>
        </w:rPr>
      </w:pPr>
      <w:r>
        <w:t>4.2 Проект здания должен обеспечивать уровень экологической безопасности, предложенный заказчиком или пользователем, если он не вступает в противоречие с существующими общероссийскими и муниципальными санитарными нормами (стандартами).</w:t>
      </w:r>
    </w:p>
    <w:p w:rsidR="00000000" w:rsidRDefault="00EC7413">
      <w:pPr>
        <w:ind w:firstLine="284"/>
        <w:jc w:val="both"/>
      </w:pPr>
      <w:r>
        <w:t>Для этого в ходе разработки проекта осуществляется экологическое проектирование, обеспечивающее заданный уровень экологической безопасности с учетом требований норм</w:t>
      </w:r>
      <w:r>
        <w:t>ативных и эксплуатационных документов (12).</w:t>
      </w:r>
    </w:p>
    <w:p w:rsidR="00000000" w:rsidRDefault="00EC7413">
      <w:pPr>
        <w:ind w:left="60" w:firstLine="284"/>
        <w:jc w:val="both"/>
        <w:rPr>
          <w:i/>
        </w:rPr>
      </w:pPr>
      <w:r>
        <w:t xml:space="preserve">4.3 Основным источником увеличения экологической опасности зданий является применение полимерных материалов, в том числе на основе измельченной древесины. Проектирование следует осуществлять с учетом этого фактора. </w:t>
      </w:r>
    </w:p>
    <w:p w:rsidR="00000000" w:rsidRDefault="00EC7413">
      <w:pPr>
        <w:ind w:firstLine="284"/>
        <w:jc w:val="both"/>
      </w:pPr>
      <w:r>
        <w:t>4.4 Несущие и ограждающие конструкции из древесины должны проектироваться из элементов в соответствии с ГОСТ 1005, ГОСТ 4981, ГОСТ 8242, ГОСТ 11047, ГОСТ 28015, ГОСТ 23166, ГОСТ 475, ГОСТ 862.1, ГОСТ 862.2, ГОСТ 862.3, ГОСТ 862.4.</w:t>
      </w:r>
    </w:p>
    <w:p w:rsidR="00000000" w:rsidRDefault="00EC7413">
      <w:pPr>
        <w:ind w:firstLine="284"/>
        <w:jc w:val="both"/>
      </w:pPr>
      <w:r>
        <w:t>4.5 Материалы для изг</w:t>
      </w:r>
      <w:r>
        <w:t xml:space="preserve">отовления несущих и ограждающих конструкций в соответствии с существующим порядком обеспечения экологической безопасности (6 </w:t>
      </w:r>
      <w:r>
        <w:sym w:font="Symbol" w:char="F0BE"/>
      </w:r>
      <w:r>
        <w:t xml:space="preserve"> 10) применяются при проектировании при наличии на них гигиенических сертификатов установленной формы (11).</w:t>
      </w:r>
    </w:p>
    <w:p w:rsidR="00000000" w:rsidRDefault="00EC7413">
      <w:pPr>
        <w:ind w:firstLine="284"/>
        <w:jc w:val="both"/>
      </w:pPr>
      <w:r>
        <w:t>4.6 Основное влияние на регулирование уровня экологической безопасности здания имеют системы отопления, вентиляции и кондиционирования. Их проектирование следует осуществлять в соответствии с требованиями СНиП 2.04-91 (39), СНиП 2.04.07-86 (40), СНиП 2.1.08-87 (41), ВСН 59-88 (</w:t>
      </w:r>
      <w:r>
        <w:t>42); ВСН 60-89 (43), Рекомендаций (44).</w:t>
      </w:r>
    </w:p>
    <w:p w:rsidR="00000000" w:rsidRDefault="00EC7413">
      <w:pPr>
        <w:ind w:firstLine="284"/>
        <w:jc w:val="both"/>
      </w:pPr>
      <w:r>
        <w:t>4.7 Разработанный (завершенный) индивидуальный или типовой проект с учетом положений действующей инструкции (38) проходит экспертизу в органах Госсанэпиднадзора РФ, в результате которой устанавливаются уровень экологической безопасности и, в случае необходимости, разрабатываются рекомендации по повышению уровня экологической безопасности до требуемого.</w:t>
      </w:r>
    </w:p>
    <w:p w:rsidR="00000000" w:rsidRDefault="00EC7413">
      <w:pPr>
        <w:ind w:firstLine="284"/>
        <w:jc w:val="both"/>
      </w:pPr>
      <w:r>
        <w:t xml:space="preserve">4.8 Проекты зданий должны содержать раздел, включающий следующие параметры (с учетом ГОСТ 4.232): </w:t>
      </w:r>
    </w:p>
    <w:p w:rsidR="00000000" w:rsidRDefault="00EC7413">
      <w:pPr>
        <w:ind w:firstLine="284"/>
        <w:jc w:val="both"/>
      </w:pPr>
      <w:r>
        <w:t>- общестроительные</w:t>
      </w:r>
      <w:r>
        <w:t xml:space="preserve"> данные об архитектурно-планировочных решениях с учетом климатических и микроклиматических факторов;</w:t>
      </w:r>
    </w:p>
    <w:p w:rsidR="00000000" w:rsidRDefault="00EC7413">
      <w:pPr>
        <w:ind w:firstLine="284"/>
        <w:jc w:val="both"/>
      </w:pPr>
      <w:r>
        <w:t xml:space="preserve">- показатели экологической безопасности здания с учетом существующих требований к ним в соответствии с разделом настоящего стандарта. </w:t>
      </w:r>
    </w:p>
    <w:p w:rsidR="00000000" w:rsidRDefault="00EC7413">
      <w:pPr>
        <w:pStyle w:val="1"/>
      </w:pPr>
      <w:r>
        <w:t>5 Обеспечение экологической безопасности при изготовлении элементов зданий</w:t>
      </w:r>
    </w:p>
    <w:p w:rsidR="00000000" w:rsidRDefault="00EC7413">
      <w:pPr>
        <w:ind w:firstLine="284"/>
        <w:jc w:val="both"/>
      </w:pPr>
      <w:r>
        <w:t>5.1 Изготовление строительных элементов осуществляется в соответствии с требованиями проекта.</w:t>
      </w:r>
    </w:p>
    <w:p w:rsidR="00000000" w:rsidRDefault="00EC7413">
      <w:pPr>
        <w:ind w:firstLine="284"/>
        <w:jc w:val="both"/>
      </w:pPr>
      <w:r>
        <w:t>5.2 Организация изготовления строительных элементов должна осуществляться в соответствии с требованиями ГОС</w:t>
      </w:r>
      <w:r>
        <w:t>Т 15.005, ГОСТ 15.901.</w:t>
      </w:r>
    </w:p>
    <w:p w:rsidR="00000000" w:rsidRDefault="00EC7413">
      <w:pPr>
        <w:ind w:firstLine="284"/>
        <w:jc w:val="both"/>
      </w:pPr>
      <w:r>
        <w:t>5.3 Используемые для изготовления строительных элементов материалы, конструкции, детали должны иметь нормативную документацию, разработанную в соответствии с действующей Государственной системой стандартизации(ГОСТ Р 1.0, ГОСТ Р 1.2, ГОСТ Р 1.3, ГОСТ Р 1.4, ГОСТ Р 1.5) и действующими требованиями к содержанию документов, обеспечивающих экологическую безопасность продукции (12).</w:t>
      </w:r>
    </w:p>
    <w:p w:rsidR="00000000" w:rsidRDefault="00EC7413">
      <w:pPr>
        <w:ind w:firstLine="284"/>
        <w:jc w:val="both"/>
      </w:pPr>
      <w:r>
        <w:t xml:space="preserve">5.4 В нормативных документах должны быть отражены следующие гигиенически значимые параметры: </w:t>
      </w:r>
    </w:p>
    <w:p w:rsidR="00000000" w:rsidRDefault="00EC7413">
      <w:pPr>
        <w:ind w:firstLine="284"/>
        <w:jc w:val="both"/>
      </w:pPr>
      <w:r>
        <w:t>- наименование</w:t>
      </w:r>
      <w:r>
        <w:t xml:space="preserve"> материала, торговая марка, тип;</w:t>
      </w:r>
    </w:p>
    <w:p w:rsidR="00000000" w:rsidRDefault="00EC7413">
      <w:pPr>
        <w:ind w:firstLine="284"/>
        <w:jc w:val="both"/>
      </w:pPr>
      <w:r>
        <w:t>- область применения;</w:t>
      </w:r>
    </w:p>
    <w:p w:rsidR="00000000" w:rsidRDefault="00EC7413">
      <w:pPr>
        <w:ind w:firstLine="284"/>
        <w:jc w:val="both"/>
      </w:pPr>
      <w:r>
        <w:t>- условия применения (насыщенность кв./куб. м, температура, кратность воздухообмена);</w:t>
      </w:r>
    </w:p>
    <w:p w:rsidR="00000000" w:rsidRDefault="00EC7413">
      <w:pPr>
        <w:ind w:left="80" w:firstLine="284"/>
        <w:jc w:val="both"/>
      </w:pPr>
      <w:r>
        <w:t xml:space="preserve">- рецептура, остаточное содержание мономеров (виды и количества); </w:t>
      </w:r>
    </w:p>
    <w:p w:rsidR="00000000" w:rsidRDefault="00EC7413">
      <w:pPr>
        <w:ind w:left="80" w:firstLine="284"/>
        <w:jc w:val="both"/>
      </w:pPr>
      <w:r>
        <w:t>- санитарно-гигиеническая характеристика (показатели миграции ингредиентов в модельные среды);</w:t>
      </w:r>
    </w:p>
    <w:p w:rsidR="00000000" w:rsidRDefault="00EC7413">
      <w:pPr>
        <w:ind w:firstLine="284"/>
        <w:jc w:val="both"/>
      </w:pPr>
      <w:r>
        <w:t>- методы, частота и объем производственного лабораторного контроля по гигиеническим показателям с указанием остаточных мономеров;</w:t>
      </w:r>
    </w:p>
    <w:p w:rsidR="00000000" w:rsidRDefault="00EC7413">
      <w:pPr>
        <w:ind w:firstLine="284"/>
        <w:jc w:val="both"/>
      </w:pPr>
      <w:r>
        <w:rPr>
          <w:b/>
        </w:rPr>
        <w:t>-</w:t>
      </w:r>
      <w:r>
        <w:t xml:space="preserve"> требования к упаковке, маркировке, условиям хранения и транспортирования.</w:t>
      </w:r>
    </w:p>
    <w:p w:rsidR="00000000" w:rsidRDefault="00EC7413">
      <w:pPr>
        <w:ind w:firstLine="284"/>
        <w:jc w:val="both"/>
      </w:pPr>
      <w:r>
        <w:t>5.5</w:t>
      </w:r>
      <w:r>
        <w:t xml:space="preserve"> При применении импортных материалов в органы государственного санитарно-эпидемиологического надзора представляется сертификат, подтверждающий их безопасность для здоровья человека, выданный государственными уполномоченными органами страны-изготовителя и (или) результаты гигиенических исследований, выполненные учреждениями Госсанэпиднадзора РФ или аккредитованными лабораториями (центрами) в Российской Федерации.</w:t>
      </w:r>
    </w:p>
    <w:p w:rsidR="00000000" w:rsidRDefault="00EC7413">
      <w:pPr>
        <w:ind w:firstLine="284"/>
        <w:jc w:val="both"/>
      </w:pPr>
      <w:r>
        <w:t>Нормативные документы и результаты исследований рассматриваются органами государственного санита</w:t>
      </w:r>
      <w:r>
        <w:t>рно-эпидемиологического надзора и при положительном решении вопроса выдается гигиенический сертификат.</w:t>
      </w:r>
    </w:p>
    <w:p w:rsidR="00000000" w:rsidRDefault="00EC7413">
      <w:pPr>
        <w:ind w:firstLine="284"/>
        <w:jc w:val="both"/>
      </w:pPr>
      <w:r>
        <w:t>5.6 На этапе производства продукции изготовителем проверяется, а санэпидслужбой контролируется соответствие продукции гигиеническим требованиям, установленным в нормативных документах и гигиенических сертификатах, и оценивается стабильность гигиенических показателей в серийно производимой продукции.</w:t>
      </w:r>
    </w:p>
    <w:p w:rsidR="00000000" w:rsidRDefault="00EC7413">
      <w:pPr>
        <w:ind w:firstLine="284"/>
        <w:jc w:val="both"/>
      </w:pPr>
      <w:r>
        <w:t>5.7 Проверка соответствия выпускаемой продукции гигиеническим требованиям проводится выборочно в плановом по</w:t>
      </w:r>
      <w:r>
        <w:t>рядке в сроки, совпадающие с проведением периодических испытаний.</w:t>
      </w:r>
    </w:p>
    <w:p w:rsidR="00000000" w:rsidRDefault="00EC7413">
      <w:pPr>
        <w:ind w:firstLine="284"/>
        <w:jc w:val="both"/>
      </w:pPr>
      <w:r>
        <w:t>Периодичность испытаний и их методы устанавливаются в стандартах (технических условиях).</w:t>
      </w:r>
    </w:p>
    <w:p w:rsidR="00000000" w:rsidRDefault="00EC7413">
      <w:pPr>
        <w:ind w:firstLine="284"/>
        <w:jc w:val="both"/>
      </w:pPr>
      <w:r>
        <w:t>Санэпидслужбой контролируются сроки и полнота проведения периодических испытаний в части исследования гигиенических показателей продукции, анализируются и оцениваются результаты исследований гигиенических показателей продукции на их соответствие стандартам (техническим условиям) и санитарно-гигиеническим правилам и нормам.</w:t>
      </w:r>
    </w:p>
    <w:p w:rsidR="00000000" w:rsidRDefault="00EC7413">
      <w:pPr>
        <w:pStyle w:val="1"/>
      </w:pPr>
      <w:r>
        <w:t>6 Обеспечение экологической безо</w:t>
      </w:r>
      <w:r>
        <w:t>пасности при строительстве</w:t>
      </w:r>
    </w:p>
    <w:p w:rsidR="00000000" w:rsidRDefault="00EC7413">
      <w:pPr>
        <w:ind w:firstLine="284"/>
        <w:jc w:val="both"/>
      </w:pPr>
      <w:r>
        <w:t>6.1 Строительство зданий должно осуществляться организациями, имеющими государственную лицензию на соответствующую строительную деятельность, в строгом соответствии с утвержденным и согласованным в установленным порядке проектом.</w:t>
      </w:r>
    </w:p>
    <w:p w:rsidR="00000000" w:rsidRDefault="00EC7413">
      <w:pPr>
        <w:ind w:firstLine="284"/>
        <w:jc w:val="both"/>
      </w:pPr>
      <w:r>
        <w:t>6.2 Строительная организация несет ответственность, а заказчик осуществляет контроль за соответствием фактической области назначения и условий применения строительных элементов требованиям нормативной документации.</w:t>
      </w:r>
    </w:p>
    <w:p w:rsidR="00000000" w:rsidRDefault="00EC7413">
      <w:pPr>
        <w:ind w:firstLine="284"/>
        <w:jc w:val="both"/>
      </w:pPr>
      <w:r>
        <w:t>6.3 Работы по возведению надземных конст</w:t>
      </w:r>
      <w:r>
        <w:t>рукций зданий начинают после приемки заказчиком работ нулевого цикла, включающего устройство фундаментов, цокольной части, подполий, подвальных помещений, размещаемых ниже уровня пола первого этажа.</w:t>
      </w:r>
    </w:p>
    <w:p w:rsidR="00000000" w:rsidRDefault="00EC7413">
      <w:pPr>
        <w:ind w:firstLine="284"/>
        <w:jc w:val="both"/>
      </w:pPr>
      <w:r>
        <w:t>6.4 Отделочные работы внутри здания начинают после приёмки заказчиком работ по возведению надземных конструкций здания, включающих возведение стен, заполнений светопроемов, перекрытий и крыши.</w:t>
      </w:r>
    </w:p>
    <w:p w:rsidR="00000000" w:rsidRDefault="00EC7413">
      <w:pPr>
        <w:ind w:firstLine="284"/>
        <w:jc w:val="both"/>
      </w:pPr>
      <w:r>
        <w:t>6.5 При производстве работ по возведению зданий следует руководствоваться СНиП 3.01.01-85 (45), СНиП 3.03.01-87 (46), СН</w:t>
      </w:r>
      <w:r>
        <w:t>иП 3.01-85 (47) с постоянным проведением входного, операционного и приемочного контроля с участием представителей заказчика и органов госнадзора, в т.ч. санэпидслужбы.</w:t>
      </w:r>
    </w:p>
    <w:p w:rsidR="00000000" w:rsidRDefault="00EC7413">
      <w:pPr>
        <w:ind w:firstLine="284"/>
        <w:jc w:val="both"/>
      </w:pPr>
      <w:r>
        <w:t>6.6 Органы госсанэпиднадзора во время строительства проводят выборочный предупредительный санитарный надзор за строительством объекта, условиями применения строительных элементов, выявляют и предупреждают возможное неблагоприятное их воздействие на здоровье человека и соответствие их нормативно-техническим документам и, при необходимости, про</w:t>
      </w:r>
      <w:r>
        <w:t>водят натурные испытания здания по установлению уровня его экологической безопасности.</w:t>
      </w:r>
    </w:p>
    <w:p w:rsidR="00000000" w:rsidRDefault="00EC7413">
      <w:pPr>
        <w:ind w:firstLine="284"/>
        <w:jc w:val="both"/>
      </w:pPr>
      <w:r>
        <w:t xml:space="preserve">6.7 Входной контроль поступающих материалов, изделий, конструкций и оборудования осуществляет строительная организация по сопроводительным документам, включая гигиенические сертификаты, а при их отсутствии и необходимости дополнительной проверки </w:t>
      </w:r>
      <w:r>
        <w:sym w:font="Symbol" w:char="F0BE"/>
      </w:r>
      <w:r>
        <w:t xml:space="preserve"> измерением соответствующих гигиенических характеристик в установленном порядке.</w:t>
      </w:r>
    </w:p>
    <w:p w:rsidR="00000000" w:rsidRDefault="00EC7413">
      <w:pPr>
        <w:ind w:firstLine="284"/>
        <w:jc w:val="both"/>
      </w:pPr>
      <w:r>
        <w:t>6. 8 Операционный контроль выполняет строительная организация в процессе производства работ на со</w:t>
      </w:r>
      <w:r>
        <w:t>ответствие их проекту, рабочим чертежам, строительным нормам, стандартам и требованиям другой действующей, в том числе санитарно-гигиенической документации. Операционному контролю подлежат также скрытые работы: (укладка утеплителя, уплотнение стыков примыкающих конструкций др.) до того, как они будут закрыты штукатуркой, окраской или другими материалами.</w:t>
      </w:r>
    </w:p>
    <w:p w:rsidR="00000000" w:rsidRDefault="00EC7413">
      <w:pPr>
        <w:ind w:firstLine="284"/>
        <w:jc w:val="both"/>
      </w:pPr>
      <w:r>
        <w:t xml:space="preserve">Результаты операционного контроля должны фиксироваться в журнале работ, а скрытые работы </w:t>
      </w:r>
      <w:r>
        <w:sym w:font="Symbol" w:char="F0BE"/>
      </w:r>
      <w:r>
        <w:t xml:space="preserve"> сопровождаться составлением акта освидетельствования скрытых раб</w:t>
      </w:r>
      <w:r>
        <w:t>от.</w:t>
      </w:r>
    </w:p>
    <w:p w:rsidR="00000000" w:rsidRDefault="00EC7413">
      <w:pPr>
        <w:ind w:firstLine="284"/>
        <w:jc w:val="both"/>
      </w:pPr>
      <w:r>
        <w:t>6.9 Приемочный (окончательный) контроль экологической безопасности возведенного здания выполняет строительная организация (с участием заказчика и органов санэпиднадзора) в соответствии с действующей системой натурных гигиенических исследований по завершению строительных работ до сдачи здания в эксплуатацию.</w:t>
      </w:r>
    </w:p>
    <w:p w:rsidR="00000000" w:rsidRDefault="00EC7413">
      <w:pPr>
        <w:ind w:firstLine="284"/>
        <w:jc w:val="both"/>
      </w:pPr>
      <w:r>
        <w:t>6.10 Результаты каждого вида контроля оформляются в установленном порядке; они является обязательными при оформлении паспорта дома в соответствии с п. 7.3 настоящего стандарта.</w:t>
      </w:r>
    </w:p>
    <w:p w:rsidR="00000000" w:rsidRDefault="00EC7413">
      <w:pPr>
        <w:pStyle w:val="1"/>
      </w:pPr>
      <w:r>
        <w:t>7 Контроль экологическ</w:t>
      </w:r>
      <w:r>
        <w:t>ой безопасности при сдаче здания в эксплуатацию</w:t>
      </w:r>
    </w:p>
    <w:p w:rsidR="00000000" w:rsidRDefault="00EC7413">
      <w:pPr>
        <w:ind w:firstLine="284"/>
        <w:jc w:val="both"/>
      </w:pPr>
      <w:r>
        <w:t xml:space="preserve">7.1 Приемку здания при его сдаче в эксплуатацию в соответствии с проектом осуществляют согласно действующему положению (48), а после капитального ремонта </w:t>
      </w:r>
      <w:r>
        <w:sym w:font="Symbol" w:char="F0BE"/>
      </w:r>
      <w:r>
        <w:t xml:space="preserve"> согласно действующему порядку (49). Приемка здания оформляется актом приемки законченного строительством ( капитальным ремонтом) объекта. </w:t>
      </w:r>
    </w:p>
    <w:p w:rsidR="00000000" w:rsidRDefault="00EC7413">
      <w:pPr>
        <w:ind w:firstLine="284"/>
        <w:jc w:val="both"/>
      </w:pPr>
      <w:r>
        <w:t>7.2 При вводе в эксплуатацию здания, изготовленного по конкретному типовому или индивидуальному проекту, жильцу передается паспорт дома, содержащий (наряду с другими док</w:t>
      </w:r>
      <w:r>
        <w:t xml:space="preserve">ументами, параметрами, характеристиками дома) сведения, гарантирующие экологическую безопасность условий проживания. При отсутствии паспорта заказчик вправе потребовать проведения в натурных условиях, с оформлением соответствующего документа, инструментальных замеров, включая определение микроклиматических параметров химического, пылевого и биологического загрязнения воздушной среды, шумового и инсоляционного режима в помещениях, санитарно-химической и токсикологической экспертизы воздушной среды здания, а </w:t>
      </w:r>
      <w:r>
        <w:t>также гарантий радиационной безопасности.</w:t>
      </w:r>
    </w:p>
    <w:p w:rsidR="00000000" w:rsidRDefault="00EC7413">
      <w:pPr>
        <w:ind w:firstLine="284"/>
        <w:jc w:val="both"/>
      </w:pPr>
      <w:r>
        <w:t xml:space="preserve">Радиационная безопасность, включая предотвращение недопустимых излучений радона, обеспечивается проведением в установленном порядке контроля радиационной обстановки на стадиях выбора строительной площадки, входного контроля сырья и материалов и при вводе здания в эксплуатацию. </w:t>
      </w:r>
    </w:p>
    <w:p w:rsidR="00000000" w:rsidRDefault="00EC7413">
      <w:pPr>
        <w:ind w:firstLine="284"/>
        <w:jc w:val="both"/>
      </w:pPr>
      <w:r>
        <w:t>7.3 В паспорт дома должны включаться:</w:t>
      </w:r>
    </w:p>
    <w:p w:rsidR="00000000" w:rsidRDefault="00EC7413">
      <w:pPr>
        <w:ind w:firstLine="284"/>
        <w:jc w:val="both"/>
      </w:pPr>
      <w:r>
        <w:t xml:space="preserve">- гигиенические сертификаты на материалы, изделия, конструкции и оборудование; </w:t>
      </w:r>
    </w:p>
    <w:p w:rsidR="00000000" w:rsidRDefault="00EC7413">
      <w:pPr>
        <w:ind w:firstLine="284"/>
        <w:jc w:val="both"/>
      </w:pPr>
      <w:r>
        <w:t>- акты об индивидуальных санитарно-гигиенических испытаниях смонтированны</w:t>
      </w:r>
      <w:r>
        <w:t>х материалов, изделий, конструкций, оборудования и здания в целом, включая радиационные обследования и испытания;</w:t>
      </w:r>
    </w:p>
    <w:p w:rsidR="00000000" w:rsidRDefault="00EC7413">
      <w:pPr>
        <w:ind w:firstLine="284"/>
        <w:jc w:val="both"/>
      </w:pPr>
      <w:r>
        <w:t>- результаты (протоколы, акты и т.п.) входного операционного и приемочного контроля при строительстве здания, включая акты освидетельствования скрытых робот (.утепления, пароизоляции, гидроизоляции, уплотнении стыков) и акты о промежуточной приемке отдельных видов наружных ограждений и несущих конструкций;</w:t>
      </w:r>
    </w:p>
    <w:p w:rsidR="00000000" w:rsidRDefault="00EC7413">
      <w:pPr>
        <w:ind w:firstLine="284"/>
        <w:jc w:val="both"/>
      </w:pPr>
      <w:r>
        <w:t>- акты об индивидуальных испытаниях смонтированного отопительного и вентиляционного оборуд</w:t>
      </w:r>
      <w:r>
        <w:t>ования;</w:t>
      </w:r>
    </w:p>
    <w:p w:rsidR="00000000" w:rsidRDefault="00EC7413">
      <w:pPr>
        <w:ind w:firstLine="284"/>
        <w:jc w:val="both"/>
      </w:pPr>
      <w:r>
        <w:t>- указания по эксплуатации и ремонту, обеспечивающие определенный гарантированный уровень экологической безопасности (с учетом особых условий проветривания в начальный период эксплуатации).</w:t>
      </w:r>
    </w:p>
    <w:p w:rsidR="00000000" w:rsidRDefault="00EC7413">
      <w:pPr>
        <w:ind w:firstLine="284"/>
        <w:jc w:val="both"/>
      </w:pPr>
      <w:r>
        <w:t>7.4 Приемка здания заказчиком от исполнителя работ не дает права на ввод его в действие без согласования с органами госсаннадзора и других органов госнадзора.</w:t>
      </w:r>
    </w:p>
    <w:p w:rsidR="00000000" w:rsidRDefault="00EC7413">
      <w:pPr>
        <w:ind w:firstLine="284"/>
        <w:jc w:val="both"/>
      </w:pPr>
      <w:r>
        <w:t>7.5 Оценка экологической безопасности здания, возведенного без проекта, разработанного и согласованного в установленном порядке, и (или) без участия строит</w:t>
      </w:r>
      <w:r>
        <w:t>ельной организации, имеющей лицензию, осуществляется в индивидуальном порядке по отдельным положениям и методикам, учитывающим действующие нормативы и основные требования настоящего стандарта.</w:t>
      </w:r>
    </w:p>
    <w:p w:rsidR="00000000" w:rsidRDefault="00EC7413">
      <w:pPr>
        <w:pStyle w:val="1"/>
      </w:pPr>
      <w:r>
        <w:t>ПРИЛОЖЕНИЕ А</w:t>
      </w:r>
    </w:p>
    <w:p w:rsidR="00000000" w:rsidRDefault="00EC7413">
      <w:pPr>
        <w:spacing w:after="120"/>
        <w:jc w:val="center"/>
      </w:pPr>
      <w:r>
        <w:t>(справочное)</w:t>
      </w:r>
    </w:p>
    <w:p w:rsidR="00000000" w:rsidRDefault="00EC7413">
      <w:pPr>
        <w:spacing w:after="120"/>
        <w:jc w:val="center"/>
      </w:pPr>
      <w:r>
        <w:t>Перечень факторов, учитываемых при гигиенических исследованиях и оценках параметров внутренней среды жилых и общественных зданий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4252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C7413">
            <w:pPr>
              <w:jc w:val="center"/>
            </w:pPr>
            <w:r>
              <w:t xml:space="preserve">Фактор среды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Параметры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Един. изм.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C7413">
            <w:pPr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C7413">
            <w:pPr>
              <w:jc w:val="both"/>
            </w:pPr>
            <w:r>
              <w:t>Объемно-планиро-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Высота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  <w:r>
              <w:t>вочные решения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Ширина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Глубина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Площадь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  <w:r>
              <w:t>Микроклимат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Температура воздуха Гради</w:t>
            </w:r>
            <w:r>
              <w:t>енты температуры (по горизонтали, вертикали, между температурой воздуха и ограждений)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Интенсивность инфракрасной радиации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rPr>
                <w:lang w:val="en-US"/>
              </w:rPr>
              <w:t>W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Относительная влажность воздуха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Скорость движения воздуха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  <w:r>
              <w:t>Воздушная среда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Химический состав воздуха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Запыленность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мк/м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Ионный состав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мон/см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Воздухообмен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/ч-чел.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Количество озона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мк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C7413">
            <w:pPr>
              <w:jc w:val="both"/>
            </w:pPr>
            <w:r>
              <w:t>Световая среда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Естественное освещение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КЕО, %, 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Ориентация окон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румбы горизонта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Инсоляция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ч/сутки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Солнцезащита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есть, 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Искусственное освещение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 xml:space="preserve">тип источника </w:t>
            </w:r>
            <w:r>
              <w:t>света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Освещенность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Яркость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к/м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  <w:r>
              <w:t>Шумовой и вибрационный режим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Вибрация (виброскорости, виброускорения, вибросмешения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дБ;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  <w:r>
              <w:t>Геомагнитное поле (земной магнетизм)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Напряженность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  <w:rPr>
                <w:smallCaps/>
              </w:rPr>
            </w:pPr>
            <w:r>
              <w:rPr>
                <w:smallCaps/>
              </w:rPr>
              <w:t>А</w:t>
            </w:r>
            <w:r>
              <w:rPr>
                <w:lang w:val="en-US"/>
              </w:rPr>
              <w:t>/</w:t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  <w:r>
              <w:t>Электрическое поле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В/м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  <w:r>
              <w:t>Радиационный фон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  <w:rPr>
                <w:smallCaps/>
              </w:rPr>
            </w:pPr>
            <w:r>
              <w:t>Активность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Беккерель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EC7413">
            <w:pPr>
              <w:jc w:val="both"/>
            </w:pPr>
            <w:r>
              <w:t>Электромагнитное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  <w:r>
              <w:t>Напряженность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мкВт/см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C7413">
            <w:pPr>
              <w:jc w:val="both"/>
            </w:pPr>
            <w:r>
              <w:t>поле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both"/>
            </w:pP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C7413">
            <w:pPr>
              <w:jc w:val="center"/>
            </w:pPr>
            <w:r>
              <w:t>А/м; В/м</w:t>
            </w:r>
          </w:p>
        </w:tc>
      </w:tr>
    </w:tbl>
    <w:p w:rsidR="00000000" w:rsidRDefault="00EC7413">
      <w:pPr>
        <w:pStyle w:val="1"/>
      </w:pPr>
      <w:r>
        <w:t>ПРИЛОЖЕНИЕ В</w:t>
      </w:r>
    </w:p>
    <w:p w:rsidR="00000000" w:rsidRDefault="00EC7413">
      <w:pPr>
        <w:spacing w:after="120"/>
        <w:jc w:val="center"/>
      </w:pPr>
      <w:r>
        <w:t>(информационное)</w:t>
      </w:r>
    </w:p>
    <w:p w:rsidR="00000000" w:rsidRDefault="00EC7413">
      <w:pPr>
        <w:ind w:firstLine="284"/>
        <w:jc w:val="both"/>
      </w:pPr>
      <w:r>
        <w:t>(1) Об охране окружающей среды. Закон РСФСР.</w:t>
      </w:r>
    </w:p>
    <w:p w:rsidR="00000000" w:rsidRDefault="00EC7413">
      <w:pPr>
        <w:ind w:firstLine="284"/>
        <w:jc w:val="both"/>
      </w:pPr>
      <w:r>
        <w:t>(2) О санитарно-эпидемиологическом благополучии населения. Закон РСФСР.</w:t>
      </w:r>
    </w:p>
    <w:p w:rsidR="00000000" w:rsidRDefault="00EC7413">
      <w:pPr>
        <w:ind w:firstLine="284"/>
        <w:jc w:val="both"/>
      </w:pPr>
      <w:r>
        <w:t xml:space="preserve">(3) О защите прав потребителей. Закон РФ. </w:t>
      </w:r>
    </w:p>
    <w:p w:rsidR="00000000" w:rsidRDefault="00EC7413">
      <w:pPr>
        <w:ind w:firstLine="284"/>
        <w:jc w:val="both"/>
      </w:pPr>
      <w:r>
        <w:t>(4) О серти</w:t>
      </w:r>
      <w:r>
        <w:t xml:space="preserve">фикации продукции и услуг. Закон РФ. </w:t>
      </w:r>
    </w:p>
    <w:p w:rsidR="00000000" w:rsidRDefault="00EC7413">
      <w:pPr>
        <w:ind w:firstLine="284"/>
        <w:jc w:val="both"/>
        <w:rPr>
          <w:smallCaps/>
        </w:rPr>
      </w:pPr>
      <w:r>
        <w:t>(5) Об обеспечении единства измерений. Закон РФ</w:t>
      </w:r>
      <w:r>
        <w:rPr>
          <w:smallCaps/>
        </w:rPr>
        <w:t xml:space="preserve">. </w:t>
      </w:r>
    </w:p>
    <w:p w:rsidR="00000000" w:rsidRDefault="00EC7413">
      <w:pPr>
        <w:ind w:firstLine="284"/>
        <w:jc w:val="both"/>
      </w:pPr>
      <w:r>
        <w:t xml:space="preserve">(6) Об обеспечении безопасности продукции для здоровья человека. Постановление Госстандарта России и Госкомсанэпиднадзора России от 05. 01. 1993 г. № 1/2. </w:t>
      </w:r>
    </w:p>
    <w:p w:rsidR="00000000" w:rsidRDefault="00EC7413">
      <w:pPr>
        <w:ind w:firstLine="284"/>
        <w:jc w:val="both"/>
      </w:pPr>
      <w:r>
        <w:t>(7) Положение о взаимодействии органов и учреждений Госсанэпиднадзора и территориальных органов Госстандарта по вопросам надзора (утв. Госстандартом России и Госкомсанэпиднадзором России,</w:t>
      </w:r>
      <w:r>
        <w:rPr>
          <w:smallCaps/>
        </w:rPr>
        <w:t xml:space="preserve"> </w:t>
      </w:r>
      <w:r>
        <w:t>1992 г.).</w:t>
      </w:r>
    </w:p>
    <w:p w:rsidR="00000000" w:rsidRDefault="00EC7413">
      <w:pPr>
        <w:ind w:firstLine="284"/>
        <w:jc w:val="both"/>
      </w:pPr>
      <w:r>
        <w:t>(8) О порядке выдачи гигиенических сертификатов на продукцию. Постанов</w:t>
      </w:r>
      <w:r>
        <w:t xml:space="preserve">ление Госкомсанэпиднадзора России от 05. 01 1993 г. № 1. </w:t>
      </w:r>
    </w:p>
    <w:p w:rsidR="00000000" w:rsidRDefault="00EC7413">
      <w:pPr>
        <w:ind w:firstLine="284"/>
        <w:jc w:val="both"/>
      </w:pPr>
      <w:r>
        <w:t>(9) Положение о порядке выдачи гигиенических сертификатов на продукцию (утв. Постановленном Госкомсанэпиднадзора России от 05. 01. 1993 г. № 1).</w:t>
      </w:r>
    </w:p>
    <w:p w:rsidR="00000000" w:rsidRDefault="00EC7413">
      <w:pPr>
        <w:ind w:firstLine="284"/>
        <w:jc w:val="both"/>
      </w:pPr>
      <w:r>
        <w:t>(10) Виды продукции, на которые должен быть гигиенический сертификат (утв. Постановлением Госкомсанэпиднадзора России 05. 01. 1993 г. № 1).</w:t>
      </w:r>
    </w:p>
    <w:p w:rsidR="00000000" w:rsidRDefault="00EC7413">
      <w:pPr>
        <w:ind w:firstLine="284"/>
        <w:jc w:val="both"/>
      </w:pPr>
      <w:r>
        <w:t>(11) Форма гигиенического сертификата (утв. Постановлением Госкомсанэпиднадзора России от 06. 01. 1993 г. № 1).</w:t>
      </w:r>
    </w:p>
    <w:p w:rsidR="00000000" w:rsidRDefault="00EC7413">
      <w:pPr>
        <w:ind w:firstLine="284"/>
        <w:jc w:val="both"/>
      </w:pPr>
      <w:r>
        <w:t>(12) Требования к содержанию нормативных и эксплуатационн</w:t>
      </w:r>
      <w:r>
        <w:t>ых документов, обеспечивающих безопасность продукции для здоровья людей (утв. Госстандартом России и Госкомсанэпиднадзором России, 1992 г.).</w:t>
      </w:r>
    </w:p>
    <w:p w:rsidR="00000000" w:rsidRDefault="00EC7413">
      <w:pPr>
        <w:ind w:firstLine="284"/>
        <w:jc w:val="both"/>
      </w:pPr>
      <w:r>
        <w:t xml:space="preserve">(13) Справочник по гигиене применения полимеров /Станкевич К. И., Ковшило В. Е., Волощенко О. И. и др. под редакцией К. И. Станкевича: Здоровье, 1984, 2-192 с./. </w:t>
      </w:r>
    </w:p>
    <w:p w:rsidR="00000000" w:rsidRDefault="00EC7413">
      <w:pPr>
        <w:ind w:firstLine="284"/>
        <w:jc w:val="both"/>
      </w:pPr>
      <w:r>
        <w:t>(14) О совершенствовании государственного надзора за новой (модернизированной) продукцией и технологией ее изготовления в РСФСР.</w:t>
      </w:r>
    </w:p>
    <w:p w:rsidR="00000000" w:rsidRDefault="00EC7413">
      <w:pPr>
        <w:ind w:firstLine="284"/>
        <w:jc w:val="both"/>
        <w:rPr>
          <w:b/>
        </w:rPr>
      </w:pPr>
      <w:r>
        <w:t>Приказ Минздрава РСФСР от 14. 02. 89 г. № 22.</w:t>
      </w:r>
    </w:p>
    <w:p w:rsidR="00000000" w:rsidRDefault="00EC7413">
      <w:pPr>
        <w:ind w:firstLine="284"/>
        <w:jc w:val="both"/>
      </w:pPr>
      <w:r>
        <w:t>(15) Временное методические реком</w:t>
      </w:r>
      <w:r>
        <w:t xml:space="preserve">ендации по организации Государственного санитарного надзора при разработке, постановке на производство, производстве и применении новой (модернизированной) продукции и за технологией ее изготовления. Приложение к приказу Минздрава РСФСР от 14. 02. 89 г. № 22. </w:t>
      </w:r>
    </w:p>
    <w:p w:rsidR="00000000" w:rsidRDefault="00EC7413">
      <w:pPr>
        <w:ind w:firstLine="284"/>
        <w:jc w:val="both"/>
      </w:pPr>
      <w:r>
        <w:t>(16) СанПиН 47-88 "Предельно-допустимые концентрации (ПДК) вредных веществ в воздухе рабочей зоны".</w:t>
      </w:r>
    </w:p>
    <w:p w:rsidR="00000000" w:rsidRDefault="00EC7413">
      <w:pPr>
        <w:ind w:firstLine="284"/>
        <w:jc w:val="both"/>
      </w:pPr>
      <w:r>
        <w:t xml:space="preserve">(17) ГОСТ 12.1.005-88. Воздух рабочей зоны. Общие санитарно-гигиенические требования. </w:t>
      </w:r>
    </w:p>
    <w:p w:rsidR="00000000" w:rsidRDefault="00EC7413">
      <w:pPr>
        <w:ind w:firstLine="284"/>
        <w:jc w:val="both"/>
      </w:pPr>
      <w:r>
        <w:t>(18) Инструкция по методам определения химических веществ, выдел</w:t>
      </w:r>
      <w:r>
        <w:t>яющихся из полимерных материалов, применяемых в строительстве и водоснабжении № 1335-75.</w:t>
      </w:r>
    </w:p>
    <w:p w:rsidR="00000000" w:rsidRDefault="00EC7413">
      <w:pPr>
        <w:ind w:firstLine="284"/>
        <w:jc w:val="both"/>
      </w:pPr>
      <w:r>
        <w:t>(19) Допустимые уровни выделения вредных химических веществ из полимерных материалов, применяемых в строительстве и водоснабжении и химические методы их определения в разных средах ТУ 1508-5.</w:t>
      </w:r>
    </w:p>
    <w:p w:rsidR="00000000" w:rsidRDefault="00EC7413">
      <w:pPr>
        <w:ind w:firstLine="284"/>
        <w:jc w:val="both"/>
      </w:pPr>
      <w:r>
        <w:t>(20) Методические указания по осуществлению государственного санитарного надзора за устройством и содержанием жилых зданий 2295-81.</w:t>
      </w:r>
    </w:p>
    <w:p w:rsidR="00000000" w:rsidRDefault="00EC7413">
      <w:pPr>
        <w:ind w:firstLine="284"/>
        <w:jc w:val="both"/>
      </w:pPr>
      <w:r>
        <w:t>(21) Допустимые уровни выделения вредных химических веществ из полимерных строительных материалов №</w:t>
      </w:r>
      <w:r>
        <w:t xml:space="preserve"> 1179-74.</w:t>
      </w:r>
    </w:p>
    <w:p w:rsidR="00000000" w:rsidRDefault="00EC7413">
      <w:pPr>
        <w:ind w:firstLine="284"/>
        <w:jc w:val="both"/>
      </w:pPr>
      <w:r>
        <w:t>(22) Временные механические указания по санитарно-гигиенической оценке полимерных материалов, предназначенных для изготовления мебели. № 183-78.</w:t>
      </w:r>
    </w:p>
    <w:p w:rsidR="00000000" w:rsidRDefault="00EC7413">
      <w:pPr>
        <w:ind w:firstLine="284"/>
        <w:jc w:val="both"/>
      </w:pPr>
      <w:r>
        <w:t>(23) Положение о государственном санитарном надзоре в СССР от 31. 05. 73 г. № 361.</w:t>
      </w:r>
    </w:p>
    <w:p w:rsidR="00000000" w:rsidRDefault="00EC7413">
      <w:pPr>
        <w:ind w:firstLine="284"/>
        <w:jc w:val="both"/>
      </w:pPr>
      <w:r>
        <w:t>(24) Положение о Государственном комитете санитарно-эпидемиологического надзора Российской Федерации.</w:t>
      </w:r>
    </w:p>
    <w:p w:rsidR="00000000" w:rsidRDefault="00EC7413">
      <w:pPr>
        <w:ind w:firstLine="284"/>
        <w:jc w:val="both"/>
      </w:pPr>
      <w:r>
        <w:t>(28) О порядке рассмотрения и согласования проектов НТД органами и учреждениями санитарно-эпидемиологической службы РСФСР. Письмо Главного государственного санитарного врач</w:t>
      </w:r>
      <w:r>
        <w:t>а РСФСР от 06. 07. 89 г. № 23-02-7-142.</w:t>
      </w:r>
    </w:p>
    <w:p w:rsidR="00000000" w:rsidRDefault="00EC7413">
      <w:pPr>
        <w:ind w:firstLine="284"/>
        <w:jc w:val="both"/>
      </w:pPr>
      <w:r>
        <w:t>(26) Временные методические рекомендации по осуществлению санитарного надзора за проектированием, производством и эксплуатацией мобильных жилищ (утв. Минздравом СССР от 30. 06. 1981 г. № 2409-81).</w:t>
      </w:r>
    </w:p>
    <w:p w:rsidR="00000000" w:rsidRDefault="00EC7413">
      <w:pPr>
        <w:ind w:firstLine="284"/>
        <w:jc w:val="both"/>
      </w:pPr>
      <w:r>
        <w:t>(27) Губернский Ю. Д., Калинина Н.В. Принципы гигиенического нормирования факторов жилой среды. — В сборнике научных трудов ЦНИИЭПжилища "Проблема экологического жилища", М. ,1991 г, стр. 16-22.</w:t>
      </w:r>
    </w:p>
    <w:p w:rsidR="00000000" w:rsidRDefault="00EC7413">
      <w:pPr>
        <w:ind w:firstLine="284"/>
        <w:jc w:val="both"/>
      </w:pPr>
      <w:r>
        <w:t xml:space="preserve">(28) Губернский Ю. Д., Лицкевич В. К. Жилище для человека. </w:t>
      </w:r>
      <w:r>
        <w:sym w:font="Symbol" w:char="F0BE"/>
      </w:r>
      <w:r>
        <w:t xml:space="preserve"> М. Стройиздат, 1991</w:t>
      </w:r>
      <w:r>
        <w:t xml:space="preserve"> </w:t>
      </w:r>
      <w:r>
        <w:sym w:font="Symbol" w:char="F0BE"/>
      </w:r>
      <w:r>
        <w:t xml:space="preserve"> 227 с.</w:t>
      </w:r>
    </w:p>
    <w:p w:rsidR="00000000" w:rsidRDefault="00EC7413">
      <w:pPr>
        <w:ind w:firstLine="284"/>
        <w:jc w:val="both"/>
      </w:pPr>
      <w:r>
        <w:t>(29) Санитарные требования, предъявляемые к передвижным зданиям. Перевод № 717/76." 1976 г.</w:t>
      </w:r>
    </w:p>
    <w:p w:rsidR="00000000" w:rsidRDefault="00EC7413">
      <w:pPr>
        <w:ind w:firstLine="284"/>
        <w:jc w:val="both"/>
      </w:pPr>
      <w:r>
        <w:t>(30) Экологические аспекты экспертизы изобретений. Справочник 4.1 и 2, М., ВНИИПИ, 1989 г. (Гальский Н. Г. и др</w:t>
      </w:r>
      <w:r>
        <w:rPr>
          <w:smallCaps/>
        </w:rPr>
        <w:t xml:space="preserve">. </w:t>
      </w:r>
      <w:r>
        <w:t>)</w:t>
      </w:r>
    </w:p>
    <w:p w:rsidR="00000000" w:rsidRDefault="00EC7413">
      <w:pPr>
        <w:ind w:firstLine="284"/>
        <w:jc w:val="both"/>
      </w:pPr>
      <w:r>
        <w:t>(31). Методические указания по санитарно-гигиеническому контролю полимерных строительных материалов, предназначенных для применения в строительстве жилых и общественных зданий" № 2158-80 от 28. 03. 80 г.</w:t>
      </w:r>
    </w:p>
    <w:p w:rsidR="00000000" w:rsidRDefault="00EC7413">
      <w:pPr>
        <w:ind w:firstLine="284"/>
        <w:jc w:val="both"/>
      </w:pPr>
      <w:r>
        <w:t>(32 )"Инструкции по санитарно-химическому исследованию изделий из полимерных материалов, пр</w:t>
      </w:r>
      <w:r>
        <w:t>едназначенных для использования в хозяйственно-питьевом водоснабжении и водном хозяйстве" № 4269-87 от 05. 03. 87 г.</w:t>
      </w:r>
    </w:p>
    <w:p w:rsidR="00000000" w:rsidRDefault="00EC7413">
      <w:pPr>
        <w:ind w:firstLine="284"/>
        <w:jc w:val="both"/>
      </w:pPr>
      <w:r>
        <w:t>(33) Санитарные нормы допустимого шума в помещениях жилых и</w:t>
      </w:r>
      <w:r>
        <w:rPr>
          <w:b/>
        </w:rPr>
        <w:t xml:space="preserve"> </w:t>
      </w:r>
      <w:r>
        <w:t>общественных зданий и на территории жилой застройки № 3077-84 от 03. 08. 84 г.</w:t>
      </w:r>
    </w:p>
    <w:p w:rsidR="00000000" w:rsidRDefault="00EC7413">
      <w:pPr>
        <w:ind w:firstLine="284"/>
        <w:jc w:val="both"/>
      </w:pPr>
      <w:r>
        <w:t>(34) Санитарные нормы и правила обеспечения инсоляцией жилых и общественных зданий и территорий жилой застройки М. 1983 г.</w:t>
      </w:r>
    </w:p>
    <w:p w:rsidR="00000000" w:rsidRDefault="00EC7413">
      <w:pPr>
        <w:ind w:firstLine="284"/>
        <w:jc w:val="both"/>
      </w:pPr>
      <w:r>
        <w:t>(35) Санитарные правила и нормы охраны поверхностных вод от загрязнения СанПин 4630-88 от 04. 07. 88 г.</w:t>
      </w:r>
    </w:p>
    <w:p w:rsidR="00000000" w:rsidRDefault="00EC7413">
      <w:pPr>
        <w:ind w:firstLine="284"/>
        <w:jc w:val="both"/>
      </w:pPr>
      <w:r>
        <w:t>(36) Предельно допустимые кон</w:t>
      </w:r>
      <w:r>
        <w:t>центрации (ПДК) загрязняющих веществ в атмосферном воздухе населенных мест № 3086-84 от 27. 08. 84 г. с дополнениями № 1-9.</w:t>
      </w:r>
    </w:p>
    <w:p w:rsidR="00000000" w:rsidRDefault="00EC7413">
      <w:pPr>
        <w:ind w:firstLine="284"/>
        <w:jc w:val="both"/>
      </w:pPr>
      <w:r>
        <w:t>(37) Временные критерия для принятия решений и организаций контроля по ограничению облучении от природных источников ионизирующего излучения № 43-10/796 от 05. 12. 90 г.</w:t>
      </w:r>
    </w:p>
    <w:p w:rsidR="00000000" w:rsidRDefault="00EC7413">
      <w:pPr>
        <w:ind w:firstLine="284"/>
        <w:jc w:val="both"/>
      </w:pPr>
      <w:r>
        <w:t>(38) СН 213-73. Инструкция о порядке проведения экспертизы проектов и смет на строительство (реконструкцию) предприятий, зданий и сооружений.</w:t>
      </w:r>
    </w:p>
    <w:p w:rsidR="00000000" w:rsidRDefault="00EC7413">
      <w:pPr>
        <w:ind w:firstLine="284"/>
        <w:jc w:val="both"/>
      </w:pPr>
      <w:r>
        <w:t>(39) СНиП 2. 04.-91. Отопление, вентиляция и кондиционирование.</w:t>
      </w:r>
    </w:p>
    <w:p w:rsidR="00000000" w:rsidRDefault="00EC7413">
      <w:pPr>
        <w:ind w:firstLine="284"/>
        <w:jc w:val="both"/>
      </w:pPr>
      <w:r>
        <w:t>(40) СНиП 2.</w:t>
      </w:r>
      <w:r>
        <w:t>04.07-86. Тепловые сети.</w:t>
      </w:r>
    </w:p>
    <w:p w:rsidR="00000000" w:rsidRDefault="00EC7413">
      <w:pPr>
        <w:ind w:firstLine="284"/>
        <w:jc w:val="both"/>
        <w:rPr>
          <w:b/>
          <w:i/>
          <w:strike/>
        </w:rPr>
      </w:pPr>
      <w:r>
        <w:t>(41) СНиП 2.04.08-87. Газоснабжение.</w:t>
      </w:r>
    </w:p>
    <w:p w:rsidR="00000000" w:rsidRDefault="00EC7413">
      <w:pPr>
        <w:ind w:firstLine="284"/>
        <w:jc w:val="both"/>
      </w:pPr>
      <w:r>
        <w:t>(42) ВСН 59-88 / Госкомархитектуры. Электрооборудование жилых и общественных зданий. Нормы проектирования.</w:t>
      </w:r>
    </w:p>
    <w:p w:rsidR="00000000" w:rsidRDefault="00EC7413">
      <w:pPr>
        <w:ind w:firstLine="284"/>
        <w:jc w:val="both"/>
      </w:pPr>
      <w:r>
        <w:t>(43) ВСН 60-89 / Госкомархитектуры. Устройства связи, сигнализации и диспетчеризации инженерного оборудования жилых и общественных зданий. Нормы проектирования.</w:t>
      </w:r>
    </w:p>
    <w:p w:rsidR="00000000" w:rsidRDefault="00EC7413">
      <w:pPr>
        <w:ind w:firstLine="284"/>
        <w:jc w:val="both"/>
      </w:pPr>
      <w:r>
        <w:t xml:space="preserve">(44) Рекомендации по проектированию одноквартирных жилых домов для строительства в сельской местности. ЦНИИЭП инженерного оборудования. М., Стройиздат, 1984 г. </w:t>
      </w:r>
    </w:p>
    <w:p w:rsidR="00000000" w:rsidRDefault="00EC7413">
      <w:pPr>
        <w:ind w:firstLine="284"/>
        <w:jc w:val="both"/>
      </w:pPr>
      <w:r>
        <w:t>(45) СНиП 3.01.012-85</w:t>
      </w:r>
      <w:r>
        <w:t>. Организация строительного производства. Изд. 1990 г.</w:t>
      </w:r>
    </w:p>
    <w:p w:rsidR="00000000" w:rsidRDefault="00EC7413">
      <w:pPr>
        <w:ind w:firstLine="284"/>
        <w:jc w:val="both"/>
      </w:pPr>
      <w:r>
        <w:t>(46) СНиП 3.03.01-87. Земляные сооружения. Основания и фундаменты.</w:t>
      </w:r>
    </w:p>
    <w:p w:rsidR="00000000" w:rsidRDefault="00EC7413">
      <w:pPr>
        <w:ind w:firstLine="284"/>
        <w:jc w:val="both"/>
      </w:pPr>
      <w:r>
        <w:t>(47) СНиП. 3.05.01-85. Защита строительных конструкций и сооружений от коррозии.</w:t>
      </w:r>
    </w:p>
    <w:p w:rsidR="00000000" w:rsidRDefault="00EC7413">
      <w:pPr>
        <w:ind w:firstLine="284"/>
        <w:jc w:val="both"/>
      </w:pPr>
      <w:r>
        <w:t>(48) Временное положение по приемке законченных строительством объектов. Письмо Госстроя России от 9. 07. 93 г. № БЕ-19-11/13. ВСТ № 9, (1993 г., с. 15-18).</w:t>
      </w:r>
    </w:p>
    <w:p w:rsidR="00000000" w:rsidRDefault="00EC7413">
      <w:pPr>
        <w:ind w:firstLine="284"/>
        <w:jc w:val="both"/>
      </w:pPr>
      <w:r>
        <w:t>(49) ВСН 42-85 (р) Госгражданстрой. Правила приемки в эксплуатацию законченных капитальным ремонтом жилых зданий.</w:t>
      </w:r>
    </w:p>
    <w:p w:rsidR="00000000" w:rsidRDefault="00EC7413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413"/>
    <w:rsid w:val="00E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4082</Words>
  <Characters>23273</Characters>
  <Application>Microsoft Office Word</Application>
  <DocSecurity>0</DocSecurity>
  <Lines>193</Lines>
  <Paragraphs>54</Paragraphs>
  <ScaleCrop>false</ScaleCrop>
  <Company>СНИиП</Company>
  <LinksUpToDate>false</LinksUpToDate>
  <CharactersWithSpaces>27301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БДП—3—94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