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226C">
      <w:pPr>
        <w:jc w:val="center"/>
      </w:pPr>
      <w:bookmarkStart w:id="0" w:name="_GoBack"/>
      <w:bookmarkEnd w:id="0"/>
      <w:r>
        <w:t xml:space="preserve">Всесоюзный ордена Трудового Красного Знамени </w:t>
      </w:r>
    </w:p>
    <w:p w:rsidR="00000000" w:rsidRDefault="0002226C">
      <w:pPr>
        <w:jc w:val="center"/>
      </w:pPr>
      <w:r>
        <w:t>комплексный научно-исследовательский и конструкторско-технологический институт водоснабжения, канализации, гидротехнических сооружений и инженерной гидрологии</w:t>
      </w:r>
    </w:p>
    <w:p w:rsidR="00000000" w:rsidRDefault="0002226C">
      <w:pPr>
        <w:jc w:val="center"/>
      </w:pPr>
      <w:r>
        <w:t>(ВНИИ ВОДГЕО) Госстроя СССР</w:t>
      </w:r>
    </w:p>
    <w:p w:rsidR="00000000" w:rsidRDefault="0002226C">
      <w:pPr>
        <w:jc w:val="center"/>
      </w:pPr>
    </w:p>
    <w:p w:rsidR="00000000" w:rsidRDefault="0002226C">
      <w:pPr>
        <w:jc w:val="center"/>
      </w:pPr>
      <w:r>
        <w:t>Справочное пособие к С</w:t>
      </w:r>
      <w:r>
        <w:t>НиП</w:t>
      </w:r>
    </w:p>
    <w:p w:rsidR="00000000" w:rsidRDefault="0002226C">
      <w:pPr>
        <w:jc w:val="center"/>
      </w:pPr>
    </w:p>
    <w:p w:rsidR="00000000" w:rsidRDefault="0002226C">
      <w:pPr>
        <w:jc w:val="center"/>
        <w:rPr>
          <w:b/>
          <w:sz w:val="22"/>
        </w:rPr>
      </w:pPr>
      <w:r>
        <w:rPr>
          <w:b/>
          <w:sz w:val="22"/>
        </w:rPr>
        <w:t xml:space="preserve">Проектирование сооружений для обезвоживания </w:t>
      </w:r>
    </w:p>
    <w:p w:rsidR="00000000" w:rsidRDefault="0002226C">
      <w:pPr>
        <w:jc w:val="center"/>
        <w:rPr>
          <w:b/>
          <w:sz w:val="22"/>
        </w:rPr>
      </w:pPr>
      <w:r>
        <w:rPr>
          <w:b/>
          <w:sz w:val="22"/>
        </w:rPr>
        <w:t>осадков станций очистки природных вод</w:t>
      </w:r>
    </w:p>
    <w:p w:rsidR="00000000" w:rsidRDefault="0002226C">
      <w:pPr>
        <w:jc w:val="center"/>
      </w:pPr>
    </w:p>
    <w:p w:rsidR="00000000" w:rsidRDefault="0002226C">
      <w:pPr>
        <w:jc w:val="center"/>
      </w:pPr>
    </w:p>
    <w:p w:rsidR="00000000" w:rsidRDefault="0002226C">
      <w:pPr>
        <w:ind w:firstLine="284"/>
        <w:jc w:val="both"/>
      </w:pPr>
      <w:r>
        <w:t>Рекомендовано к изданию секцией водоснабжения Научно-технического совета ВНИИ ВОДГЕО Госстроя СССР.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Редактор издательства Л.М. Климова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Разработано к СНиП 2.04.02-84 “Водоснабжение. Наружные сети и сооружения”. Дана классификация и характеристика технологических сбросов станций водоподготовки и приведены  данные для проектирования сооружений по обезвоживанию осадка в естественных условиях. Даны примеры расчета сгустит</w:t>
      </w:r>
      <w:r>
        <w:t>елей, накопителей, площадок замораживания и подсушивания.</w:t>
      </w:r>
    </w:p>
    <w:p w:rsidR="00000000" w:rsidRDefault="0002226C">
      <w:pPr>
        <w:ind w:firstLine="284"/>
        <w:jc w:val="both"/>
      </w:pPr>
      <w:r>
        <w:t>Для инженерно-технических работников проектных, строительных организаций и служб эксплуатации водного хозяйства.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</w:pPr>
      <w:r>
        <w:t>1. ОБЩИЕ ПОЛОЖЕНИЯ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1.1. Настоящее пособие разработано к СНиП 2.04.02-84 разделу “Обработка промывных вод и осадка станций водоподготовки” и прил. 9.</w:t>
      </w:r>
    </w:p>
    <w:p w:rsidR="00000000" w:rsidRDefault="0002226C">
      <w:pPr>
        <w:ind w:firstLine="284"/>
        <w:jc w:val="both"/>
      </w:pPr>
      <w:r>
        <w:t>Требования Пособия распространяются на обработку технологических сбросов от станций осветления, обезжелезивания и реагентного умягчения воды и обезвоживание осадка в естественных условиях.</w:t>
      </w:r>
    </w:p>
    <w:p w:rsidR="00000000" w:rsidRDefault="0002226C">
      <w:pPr>
        <w:ind w:firstLine="284"/>
        <w:jc w:val="both"/>
      </w:pPr>
      <w:r>
        <w:t>1.2. Проекты водоотведения и обработки осадков надлежит разрабатывать, одновременно с проектами водоснабжения объектов.</w:t>
      </w:r>
    </w:p>
    <w:p w:rsidR="00000000" w:rsidRDefault="0002226C">
      <w:pPr>
        <w:ind w:firstLine="284"/>
        <w:jc w:val="both"/>
      </w:pPr>
      <w:r>
        <w:t>1.3. При проектировании необходимо рассматривать целесообразность кооперирования систем водоотведения и обработки осадков объектов независимо от их ведомственной принадлежности.</w:t>
      </w:r>
    </w:p>
    <w:p w:rsidR="00000000" w:rsidRDefault="0002226C">
      <w:pPr>
        <w:ind w:firstLine="284"/>
        <w:jc w:val="both"/>
      </w:pPr>
      <w:r>
        <w:t>1.4. Необходимо предусматривать повторное использование воды, выделившейся в процессах обработки технологических сбросов и обезвоживания осадка. Допускается повторное использование воды, выделившейся в накопителях.</w:t>
      </w:r>
    </w:p>
    <w:p w:rsidR="00000000" w:rsidRDefault="0002226C">
      <w:pPr>
        <w:ind w:firstLine="284"/>
        <w:jc w:val="both"/>
      </w:pPr>
      <w:r>
        <w:t>1.5. Технологические сбросы при обосновании и по согласованию со службой эксплуатации допускается сбрасывать на канализационные очистные сооружения, в золошлакоотвалы ТЭС. При соблюдении требований “Правил охраны поверхностных вод от загрязнения сточными водами” Минводхоза, Минздрава и Минрыбхоза СССР (М., 1975) технологические сбросы допускается сбрасывать в водотоки и водоемы.</w:t>
      </w:r>
    </w:p>
    <w:p w:rsidR="00000000" w:rsidRDefault="0002226C">
      <w:pPr>
        <w:ind w:firstLine="284"/>
        <w:jc w:val="both"/>
      </w:pPr>
      <w:r>
        <w:t>1.6. Осадок технологических сбросов при обосновании допускается обезвоживать на механическом оборудовании, в том числе, совместно</w:t>
      </w:r>
      <w:r>
        <w:t xml:space="preserve"> с осадком от канализационных очистных сооружений или осадком от технологических процессов на промышленных предприятиях.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</w:pPr>
      <w:r>
        <w:t>2. КЛАССИФИКАЦИЯ И ХАРАКТЕРИСТИКА ТЕХНОЛОГИЧЕСКИХ СБРОСОВ СТАНЦИЙ ВОДОПОДГОТОВКИ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2.1. Технологические сбросы от сооружений очистки воды без применения коагулянтов: характерные загрязнения представлены крупно-дисперсными минеральными и органическими веществами с гидравлической крупностью более 5 мм/с и близкой или равной нулю.</w:t>
      </w:r>
    </w:p>
    <w:p w:rsidR="00000000" w:rsidRDefault="0002226C">
      <w:pPr>
        <w:ind w:firstLine="284"/>
        <w:jc w:val="both"/>
      </w:pPr>
      <w:r>
        <w:t>2.2. Технологические сбросы от сооружений очистки воды с прим</w:t>
      </w:r>
      <w:r>
        <w:t>енением коагулянта: характерные загрязнения представлены среднедисперсными и мелкодисперсными минеральными и органическими веществами в виде гидроксидов металлов, солей, ила, планктона, коллоидной взвеси.</w:t>
      </w:r>
    </w:p>
    <w:p w:rsidR="00000000" w:rsidRDefault="0002226C">
      <w:pPr>
        <w:ind w:firstLine="284"/>
        <w:jc w:val="both"/>
      </w:pPr>
      <w:r>
        <w:lastRenderedPageBreak/>
        <w:t>Сбросы характеризуются следующими усредненными показателями: содержание взвешенных веществ 800-8000 мг/л; БПК</w:t>
      </w:r>
      <w:r>
        <w:rPr>
          <w:vertAlign w:val="subscript"/>
        </w:rPr>
        <w:t>5</w:t>
      </w:r>
      <w:r>
        <w:t xml:space="preserve"> = 30-80 мг/л; ХПК = 50-1500 мг/л. Гидравлическая крупность взвеси более 0,35 мм/с. Осадки сбросов имеют серо-коричневатый цвет, гелеобразную структуру, плохо обезвоживаются, быстро кольматируют фи</w:t>
      </w:r>
      <w:r>
        <w:t>льтрующие материалы. Удельное сопротивление фильтрованию изменяется от (7-20)10</w:t>
      </w:r>
      <w:r>
        <w:rPr>
          <w:vertAlign w:val="superscript"/>
        </w:rPr>
        <w:t>10</w:t>
      </w:r>
      <w:r>
        <w:t xml:space="preserve"> см/г для осадков, полученных обработкой высокомутных вод до (1200-1400)10</w:t>
      </w:r>
      <w:r>
        <w:rPr>
          <w:vertAlign w:val="superscript"/>
        </w:rPr>
        <w:t>10</w:t>
      </w:r>
      <w:r>
        <w:t xml:space="preserve"> см/г для осадков, полученных коагулированием маломутных вод высокой цветности.</w:t>
      </w:r>
    </w:p>
    <w:p w:rsidR="00000000" w:rsidRDefault="0002226C">
      <w:pPr>
        <w:ind w:firstLine="284"/>
        <w:jc w:val="both"/>
      </w:pPr>
      <w:r>
        <w:t>2.3. Технологические сбросы от промывки фильтров и вода над осадком в отстойниках, сгустителях, площадках обезвоживания, накопителях: характерные загрязнения представлены мелкодисперсной взвесью с преимущественным содержанием продуктов гидролиза коагулянта и среднедисперсной</w:t>
      </w:r>
      <w:r>
        <w:t xml:space="preserve"> взвесью от частичного выноса фильтрующей загрузки.</w:t>
      </w:r>
    </w:p>
    <w:p w:rsidR="00000000" w:rsidRDefault="0002226C">
      <w:pPr>
        <w:ind w:firstLine="284"/>
        <w:jc w:val="both"/>
      </w:pPr>
      <w:r>
        <w:t>В промывной воде фильтров и контактных осветвителей среднее содержание взвешенных веществ составляет 400-2000 мг/л; БПК</w:t>
      </w:r>
      <w:r>
        <w:rPr>
          <w:vertAlign w:val="subscript"/>
        </w:rPr>
        <w:t>5</w:t>
      </w:r>
      <w:r>
        <w:t xml:space="preserve"> = 3-10 мг/л; ХПК = 10-25 мг/л. В воде над осадком в сгустителях, накопителях, площадках обезвоживания среднее содержание взвешенных веществ 8-50 мг/л; БПК</w:t>
      </w:r>
      <w:r>
        <w:rPr>
          <w:vertAlign w:val="subscript"/>
        </w:rPr>
        <w:t>5</w:t>
      </w:r>
      <w:r>
        <w:t xml:space="preserve"> = 3-10 мг/л; ХПК = 10-20 мг/л. Среднее количество кишечных палочек в 1 л (коли-индекс) воды над осадком после зимнего промораживания от 10-100 до 1000, а в летний и осенний периоды от</w:t>
      </w:r>
      <w:r>
        <w:t xml:space="preserve"> 250-2500 до 200 000.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</w:pPr>
      <w:r>
        <w:t>3. ОБРАБОТКА ТЕХНОЛОГИЧЕСКИХ СБРОСОВ СТАНЦИЙ ВОДОПОДГОТОВКИ</w:t>
      </w:r>
    </w:p>
    <w:p w:rsidR="00000000" w:rsidRDefault="0002226C">
      <w:pPr>
        <w:ind w:firstLine="284"/>
        <w:jc w:val="center"/>
      </w:pPr>
    </w:p>
    <w:p w:rsidR="00000000" w:rsidRDefault="0002226C">
      <w:pPr>
        <w:ind w:firstLine="284"/>
        <w:jc w:val="both"/>
      </w:pPr>
      <w:r>
        <w:t>3.1. Выбор технологической схемы и состава сооружений по обработке технологических сбросов объекта определяется составом сооружений и способом подготовки воды, климатическими и инженерно-геологическими условиями.</w:t>
      </w:r>
    </w:p>
    <w:p w:rsidR="00000000" w:rsidRDefault="0002226C">
      <w:pPr>
        <w:ind w:firstLine="284"/>
        <w:jc w:val="both"/>
      </w:pPr>
      <w:r>
        <w:t xml:space="preserve">3.2. Промывную воду микрофильтров после хлорирования следует коагулировать повышенной дозой коагулянта и отстаивать с подачей осветленной воды в трубопроводы перед смесителями. Полученный осадок надлежит направлять </w:t>
      </w:r>
      <w:r>
        <w:t>на дренажные площадки обезвоживания с последующим вывозом осадка не более чем через 1 год.</w:t>
      </w:r>
    </w:p>
    <w:p w:rsidR="00000000" w:rsidRDefault="0002226C">
      <w:pPr>
        <w:ind w:firstLine="284"/>
        <w:jc w:val="both"/>
      </w:pPr>
      <w:r>
        <w:t>Примечание. При использовании обезвоженного сэстона в качестве удобрения или кормовой добавки допускается обработка промывной воды микрофильтров без применения коагулянта путем введения хлора не менее чем за 15-20 мин до поступления промывной воды на дренажные площадки обезвоживания.</w:t>
      </w:r>
    </w:p>
    <w:p w:rsidR="00000000" w:rsidRDefault="0002226C">
      <w:pPr>
        <w:ind w:firstLine="284"/>
        <w:jc w:val="both"/>
      </w:pPr>
      <w:r>
        <w:t>Промывную воду барабанных сеток и фильтров следует направлять в отстойники промывных вод с последующим равномерным перекачиванием осветл</w:t>
      </w:r>
      <w:r>
        <w:t>енной воды в трубопроводы перед смесителями.</w:t>
      </w:r>
    </w:p>
    <w:p w:rsidR="00000000" w:rsidRDefault="0002226C">
      <w:pPr>
        <w:ind w:firstLine="284"/>
        <w:jc w:val="both"/>
      </w:pPr>
      <w:r>
        <w:t>Осадок от отстойных сооружений, разбавленный водой, при выпуске надлежит направлять в накопители с отстаиванием или без него.</w:t>
      </w:r>
    </w:p>
    <w:p w:rsidR="00000000" w:rsidRDefault="0002226C">
      <w:pPr>
        <w:ind w:firstLine="284"/>
        <w:jc w:val="both"/>
      </w:pPr>
      <w:r>
        <w:t>3.3. На станциях осветления и обезжелезивания воды фильтрованием с применением коагулянта промывную воду фильтров следует направлять в отстойники. Осветленную воду надлежит равномерно перекачивать в трубопроводы перед смесителями.</w:t>
      </w:r>
    </w:p>
    <w:p w:rsidR="00000000" w:rsidRDefault="0002226C">
      <w:pPr>
        <w:ind w:firstLine="284"/>
        <w:jc w:val="both"/>
      </w:pPr>
      <w:r>
        <w:t>На станциях осветления воды отстаиванием с последующим фильтрованием и на станциях реагентного умягчения промы</w:t>
      </w:r>
      <w:r>
        <w:t>вную воду фильтров следует равномерно перекачивать в трубопроводы перед смесителями с отстаиванием или без него в зависимости от качества воды.</w:t>
      </w:r>
    </w:p>
    <w:p w:rsidR="00000000" w:rsidRDefault="0002226C">
      <w:pPr>
        <w:ind w:firstLine="284"/>
        <w:jc w:val="both"/>
      </w:pPr>
      <w:r>
        <w:t>3.4. Для улавливания песка, выносимого при промывке фильтров и контактных осветлителей, надлежит предусматривать песколовки, рассчитываемые по СНиП 2.04.03-85, пп. 6.26-6.35.</w:t>
      </w:r>
    </w:p>
    <w:p w:rsidR="00000000" w:rsidRDefault="0002226C">
      <w:pPr>
        <w:ind w:firstLine="284"/>
        <w:jc w:val="both"/>
      </w:pPr>
      <w:r>
        <w:t>3.5. Осадок от всех отстойных сооружений надлежит направлять на обезвоживание и складирование с предварительным сгущением или без него.</w:t>
      </w:r>
    </w:p>
    <w:p w:rsidR="00000000" w:rsidRDefault="0002226C">
      <w:pPr>
        <w:ind w:firstLine="284"/>
        <w:jc w:val="both"/>
      </w:pPr>
      <w:r>
        <w:t xml:space="preserve">3.6. Осветленную воду над осадком в отстойниках перед их </w:t>
      </w:r>
      <w:r>
        <w:t>опорожнением в отстойниках промывных вод, в сгустителях, в накопителях и площадках обезвоживания надлежит направлять в резервуары промывных вод или подавать в трубопроводы перед смесителями, а также допускается сбрасывать ее в водоток или в водоем с учетом указаний п. 1.4 настоящего пособия.</w:t>
      </w:r>
    </w:p>
    <w:p w:rsidR="00000000" w:rsidRDefault="0002226C">
      <w:pPr>
        <w:ind w:firstLine="284"/>
        <w:jc w:val="both"/>
      </w:pPr>
      <w:r>
        <w:t>При отсутствии предварительного хлорирования исходной воды повторно используемую воду надлежит хлорировать дозой от 2 до 4 мг/л.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</w:pPr>
      <w:r>
        <w:t>4. СООРУЖЕНИЯ ПО ОБРАБОТКЕ ПРОМЫВНЫХ ВОД И ОСАДКА</w:t>
      </w:r>
    </w:p>
    <w:p w:rsidR="00000000" w:rsidRDefault="0002226C">
      <w:pPr>
        <w:ind w:firstLine="284"/>
        <w:jc w:val="center"/>
        <w:rPr>
          <w:b/>
        </w:rPr>
      </w:pPr>
      <w:r>
        <w:rPr>
          <w:b/>
        </w:rPr>
        <w:t>Резервуары промывных вод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lastRenderedPageBreak/>
        <w:t>4.1. Резер</w:t>
      </w:r>
      <w:r>
        <w:t>вуары промывных вод надлежит предусматривать на станциях подготовки воды с отстаиванием и последующим фильтрованием для приема периодически поступающей воды от промывки фильтров и ее равномерного перекачивания без отстаивания в трубопроводы перед смесителями. Допускается возможность подачи в эти резервуары других видов технологических сбросов в соответствии с указаниями п. 3.6.</w:t>
      </w:r>
    </w:p>
    <w:p w:rsidR="00000000" w:rsidRDefault="0002226C">
      <w:pPr>
        <w:ind w:firstLine="284"/>
        <w:jc w:val="both"/>
      </w:pPr>
      <w:r>
        <w:t>4.2. При разработке конструкции резервуаров промывной воды следует учитывать возможность постепенного накапливания на дне резервуар</w:t>
      </w:r>
      <w:r>
        <w:t>ов осадка, удаляемого при периодической промывке резервуаров в сгустители или на сооружения для обезвоживания осадка.</w:t>
      </w:r>
    </w:p>
    <w:p w:rsidR="00000000" w:rsidRDefault="0002226C">
      <w:pPr>
        <w:ind w:firstLine="284"/>
        <w:jc w:val="both"/>
      </w:pPr>
      <w:r>
        <w:t>4.3. Резервуаров промывных вод должно быть не менее двух. Вместимость каждого резервуара следует определять по графику периодического поступления и равномерного откачивания технологических сбросов по п. 3.6, но не менее объема воды от одной промывки фильтра продолжительностью 10 мин.</w:t>
      </w:r>
    </w:p>
    <w:p w:rsidR="00000000" w:rsidRDefault="0002226C">
      <w:pPr>
        <w:ind w:firstLine="284"/>
        <w:jc w:val="both"/>
      </w:pPr>
      <w:r>
        <w:t>4.4. Насосы и трубопроводы перекачивания промывной воды должны проверяться на работу фильтров при форсированн</w:t>
      </w:r>
      <w:r>
        <w:t>ом режиме.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  <w:rPr>
          <w:b/>
        </w:rPr>
      </w:pPr>
      <w:r>
        <w:rPr>
          <w:b/>
        </w:rPr>
        <w:t>Отстойники промывных вод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4.5. Отстойники промывных вод надлежит предусматривать при одноступенчатом фильтровании и обезжелезивании для приема периодически поступающих промывных вод, отстаивания и равномерного перекачивания осветленной воды в трубопроводы перед смесителями с учетом указаний п. 4.4. Допускается возможность сброса в отстойники промывных вод воды от промывки барабанных сеток.</w:t>
      </w:r>
    </w:p>
    <w:p w:rsidR="00000000" w:rsidRDefault="0002226C">
      <w:pPr>
        <w:ind w:firstLine="284"/>
        <w:jc w:val="both"/>
      </w:pPr>
      <w:r>
        <w:t>Осадок, накопившийся в отстойниках промывных вод, следует направлять в сгустители или на сооружения для обе</w:t>
      </w:r>
      <w:r>
        <w:t>звоживания осадка.</w:t>
      </w:r>
    </w:p>
    <w:p w:rsidR="00000000" w:rsidRDefault="0002226C">
      <w:pPr>
        <w:ind w:firstLine="284"/>
        <w:jc w:val="both"/>
      </w:pPr>
      <w:r>
        <w:t>При технико-экономическом обосновании допускается применять вместо отстойников промывных вод сгустители.</w:t>
      </w:r>
    </w:p>
    <w:p w:rsidR="00000000" w:rsidRDefault="0002226C">
      <w:pPr>
        <w:ind w:firstLine="284"/>
        <w:jc w:val="both"/>
      </w:pPr>
      <w:r>
        <w:t>4.6. Длительность рабочего цикла отстойников промывных вод определяется режимом подачи промывных вод, длительностью их отстаивания, длительностью перекачивания осветлившейся воды и уплотненного осадка.</w:t>
      </w:r>
    </w:p>
    <w:p w:rsidR="00000000" w:rsidRDefault="0002226C">
      <w:pPr>
        <w:ind w:firstLine="284"/>
        <w:jc w:val="both"/>
      </w:pPr>
      <w:r>
        <w:t xml:space="preserve">Длительность отстаивания промывных вод надлежит принимать для станций осветления воды и реагентного обезжелезивания - 2 ч, для станций безреагентного осветления и обезжелезивания воды - </w:t>
      </w:r>
      <w:r>
        <w:t>4 ч. При введении полиакриламида дозой 0,03-0,04 % массы твердого вещества в осадке длительность отстаивания следует снижать до 1 ч.</w:t>
      </w:r>
    </w:p>
    <w:p w:rsidR="00000000" w:rsidRDefault="0002226C">
      <w:pPr>
        <w:ind w:firstLine="284"/>
        <w:jc w:val="both"/>
      </w:pPr>
      <w:r>
        <w:t>4.7. Вместимость отстойника промывных вод следует принимать на 20 % более объема воды от одной промывки фильтра с учетом дополнительного объема зоны накопления осадка.</w:t>
      </w:r>
    </w:p>
    <w:p w:rsidR="00000000" w:rsidRDefault="0002226C">
      <w:pPr>
        <w:ind w:firstLine="284"/>
        <w:jc w:val="both"/>
      </w:pPr>
      <w:r>
        <w:t>4.8. При определении объема зоны накопления осадка в отстойнике промывных вод общую длительность накопления осадка (интервал между выпусками осадка из отстойника промывных вод при многократном периодическом напо</w:t>
      </w:r>
      <w:r>
        <w:t>лнении отстойника) надлежит принимать не менее 8 - 12 ч. Расчетную влажность осадка в отстойнике следует принимать 99 % для станций осветления воды и реагентного обезжелезивания и 96,5 % для станций безреагентного обезжелезивания.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  <w:rPr>
          <w:b/>
        </w:rPr>
      </w:pPr>
      <w:r>
        <w:rPr>
          <w:b/>
        </w:rPr>
        <w:t>Сгустители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4.9. Сгустители с медленным механическим перемешиванием надлежит применять для ускорения уплотнения осадка из горизонтальных и вертикальных отстойников, осветлителей, реагентного хозяйства и осадка отстойников промывных вод на станциях водоподготовки с применением коа</w:t>
      </w:r>
      <w:r>
        <w:t>гулянта при среднегодовой мутности исходной воды до 300 мг/л.</w:t>
      </w:r>
    </w:p>
    <w:p w:rsidR="00000000" w:rsidRDefault="0002226C">
      <w:pPr>
        <w:ind w:firstLine="284"/>
        <w:jc w:val="both"/>
      </w:pPr>
      <w:r>
        <w:t>4.10. Сгустители следует выполнять радиальными с вертикально-лопастными мешалками на вращающейся раме или прямоугольными с вертикально-лопастными мешалками на продольно перемещающихся рамах.</w:t>
      </w:r>
    </w:p>
    <w:p w:rsidR="00000000" w:rsidRDefault="0002226C">
      <w:pPr>
        <w:ind w:firstLine="284"/>
        <w:jc w:val="both"/>
      </w:pPr>
      <w:r>
        <w:t>4.11. Основные конструктивные параметры радиальных сгустителей: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 xml:space="preserve">рекомендуемый ряд диаметров, м. </w:t>
      </w:r>
      <w:r>
        <w:tab/>
        <w:t>9, 12, 15, 18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 xml:space="preserve">уклон дна к центральному приямку, град </w:t>
      </w:r>
      <w:r>
        <w:tab/>
        <w:t>от 8 до 10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 xml:space="preserve">средняя рабочая глубина, м </w:t>
      </w:r>
      <w:r>
        <w:tab/>
        <w:t>не менее 3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рама со скребками и вертикальными лопастями при диаметре с</w:t>
      </w:r>
      <w:r>
        <w:t>густителя, м: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15 и менее</w:t>
      </w:r>
      <w:r>
        <w:tab/>
        <w:t>двухконцевая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18 и более</w:t>
      </w:r>
      <w:r>
        <w:tab/>
        <w:t>четырехконцевая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сечение лопастей</w:t>
      </w:r>
      <w:r>
        <w:tab/>
        <w:t xml:space="preserve">прямоугольный треугольник с </w:t>
      </w:r>
    </w:p>
    <w:p w:rsidR="00000000" w:rsidRDefault="0002226C">
      <w:pPr>
        <w:tabs>
          <w:tab w:val="left" w:pos="5670"/>
        </w:tabs>
        <w:ind w:firstLine="284"/>
        <w:jc w:val="both"/>
      </w:pPr>
      <w:r>
        <w:tab/>
        <w:t xml:space="preserve">соотношением катетов 1:1,4 </w:t>
      </w:r>
    </w:p>
    <w:p w:rsidR="00000000" w:rsidRDefault="0002226C">
      <w:pPr>
        <w:tabs>
          <w:tab w:val="left" w:pos="5670"/>
        </w:tabs>
        <w:ind w:firstLine="284"/>
        <w:jc w:val="both"/>
      </w:pPr>
      <w:r>
        <w:tab/>
        <w:t>или круглое</w:t>
      </w:r>
    </w:p>
    <w:p w:rsidR="00000000" w:rsidRDefault="0002226C">
      <w:pPr>
        <w:tabs>
          <w:tab w:val="left" w:pos="3828"/>
        </w:tabs>
        <w:jc w:val="both"/>
      </w:pPr>
      <w:r>
        <w:t xml:space="preserve">отношение общего поперечного </w:t>
      </w:r>
    </w:p>
    <w:p w:rsidR="00000000" w:rsidRDefault="0002226C">
      <w:pPr>
        <w:tabs>
          <w:tab w:val="left" w:pos="3828"/>
        </w:tabs>
        <w:jc w:val="both"/>
      </w:pPr>
      <w:r>
        <w:t>сечения всех лопастей на конце</w:t>
      </w:r>
    </w:p>
    <w:p w:rsidR="00000000" w:rsidRDefault="0002226C">
      <w:pPr>
        <w:tabs>
          <w:tab w:val="left" w:pos="3828"/>
        </w:tabs>
        <w:jc w:val="both"/>
      </w:pPr>
      <w:r>
        <w:t xml:space="preserve">рамы к площади поперечного </w:t>
      </w:r>
    </w:p>
    <w:p w:rsidR="00000000" w:rsidRDefault="0002226C">
      <w:pPr>
        <w:tabs>
          <w:tab w:val="left" w:leader="dot" w:pos="5670"/>
        </w:tabs>
        <w:jc w:val="both"/>
      </w:pPr>
      <w:r>
        <w:t>сечения перемешиваемого ими объема осадка</w:t>
      </w:r>
      <w:r>
        <w:tab/>
        <w:t>от 0,25 до 0,3</w:t>
      </w:r>
    </w:p>
    <w:p w:rsidR="00000000" w:rsidRDefault="0002226C">
      <w:pPr>
        <w:tabs>
          <w:tab w:val="left" w:leader="dot" w:pos="5670"/>
        </w:tabs>
        <w:jc w:val="both"/>
      </w:pPr>
      <w:r>
        <w:t>крепление лопастей</w:t>
      </w:r>
      <w:r>
        <w:tab/>
        <w:t xml:space="preserve">меньшим катетом сечения </w:t>
      </w:r>
    </w:p>
    <w:p w:rsidR="00000000" w:rsidRDefault="0002226C">
      <w:pPr>
        <w:tabs>
          <w:tab w:val="left" w:pos="5670"/>
        </w:tabs>
        <w:jc w:val="both"/>
      </w:pPr>
      <w:r>
        <w:tab/>
        <w:t xml:space="preserve">лопасти к раме с обращением </w:t>
      </w:r>
    </w:p>
    <w:p w:rsidR="00000000" w:rsidRDefault="0002226C">
      <w:pPr>
        <w:tabs>
          <w:tab w:val="left" w:pos="5670"/>
        </w:tabs>
        <w:jc w:val="both"/>
      </w:pPr>
      <w:r>
        <w:tab/>
        <w:t xml:space="preserve">гипотенузы к оси вращения </w:t>
      </w:r>
    </w:p>
    <w:p w:rsidR="00000000" w:rsidRDefault="0002226C">
      <w:pPr>
        <w:tabs>
          <w:tab w:val="left" w:pos="5670"/>
        </w:tabs>
        <w:jc w:val="both"/>
      </w:pPr>
      <w:r>
        <w:tab/>
        <w:t>рамы</w:t>
      </w:r>
    </w:p>
    <w:p w:rsidR="00000000" w:rsidRDefault="0002226C">
      <w:pPr>
        <w:tabs>
          <w:tab w:val="left" w:leader="dot" w:pos="5670"/>
        </w:tabs>
        <w:jc w:val="both"/>
      </w:pPr>
      <w:r>
        <w:t>шаг лопастей</w:t>
      </w:r>
      <w:r>
        <w:tab/>
        <w:t>переменный от 3</w:t>
      </w:r>
      <w:r>
        <w:rPr>
          <w:i/>
        </w:rPr>
        <w:t>в</w:t>
      </w:r>
      <w:r>
        <w:t xml:space="preserve"> у оси </w:t>
      </w:r>
    </w:p>
    <w:p w:rsidR="00000000" w:rsidRDefault="0002226C">
      <w:pPr>
        <w:tabs>
          <w:tab w:val="left" w:pos="5670"/>
        </w:tabs>
        <w:jc w:val="both"/>
      </w:pPr>
      <w:r>
        <w:tab/>
        <w:t xml:space="preserve">вращения и на конце рамы, до </w:t>
      </w:r>
    </w:p>
    <w:p w:rsidR="00000000" w:rsidRDefault="0002226C">
      <w:pPr>
        <w:tabs>
          <w:tab w:val="left" w:pos="5670"/>
        </w:tabs>
        <w:jc w:val="both"/>
      </w:pPr>
      <w:r>
        <w:tab/>
        <w:t>5</w:t>
      </w:r>
      <w:r>
        <w:rPr>
          <w:i/>
        </w:rPr>
        <w:t>в</w:t>
      </w:r>
      <w:r>
        <w:t xml:space="preserve"> в середине рамы, где </w:t>
      </w:r>
    </w:p>
    <w:p w:rsidR="00000000" w:rsidRDefault="0002226C">
      <w:pPr>
        <w:tabs>
          <w:tab w:val="left" w:pos="5670"/>
        </w:tabs>
        <w:jc w:val="both"/>
      </w:pPr>
      <w:r>
        <w:tab/>
      </w:r>
      <w:r>
        <w:rPr>
          <w:i/>
        </w:rPr>
        <w:t>в</w:t>
      </w:r>
      <w:r>
        <w:t xml:space="preserve"> - ширина</w:t>
      </w:r>
      <w:r>
        <w:t xml:space="preserve"> лопасти </w:t>
      </w:r>
    </w:p>
    <w:p w:rsidR="00000000" w:rsidRDefault="0002226C">
      <w:pPr>
        <w:tabs>
          <w:tab w:val="left" w:leader="dot" w:pos="5670"/>
        </w:tabs>
        <w:jc w:val="both"/>
      </w:pPr>
      <w:r>
        <w:t xml:space="preserve">ввод осадка </w:t>
      </w:r>
      <w:r>
        <w:tab/>
        <w:t xml:space="preserve">на 1 - 1,5 м выше дна в </w:t>
      </w:r>
    </w:p>
    <w:p w:rsidR="00000000" w:rsidRDefault="0002226C">
      <w:pPr>
        <w:tabs>
          <w:tab w:val="left" w:pos="5670"/>
        </w:tabs>
        <w:jc w:val="both"/>
      </w:pPr>
      <w:r>
        <w:tab/>
        <w:t>центре сгустителя</w:t>
      </w:r>
    </w:p>
    <w:p w:rsidR="00000000" w:rsidRDefault="0002226C">
      <w:pPr>
        <w:tabs>
          <w:tab w:val="left" w:leader="dot" w:pos="5670"/>
        </w:tabs>
        <w:jc w:val="both"/>
      </w:pPr>
      <w:r>
        <w:t>отвод сгущенного осадка</w:t>
      </w:r>
      <w:r>
        <w:tab/>
        <w:t>из центрального приямка</w:t>
      </w:r>
    </w:p>
    <w:p w:rsidR="00000000" w:rsidRDefault="0002226C">
      <w:pPr>
        <w:tabs>
          <w:tab w:val="left" w:leader="dot" w:pos="5670"/>
        </w:tabs>
        <w:jc w:val="both"/>
      </w:pPr>
      <w:r>
        <w:t>отвод осветленной воды</w:t>
      </w:r>
      <w:r>
        <w:tab/>
        <w:t xml:space="preserve">поплавковыми </w:t>
      </w:r>
    </w:p>
    <w:p w:rsidR="00000000" w:rsidRDefault="0002226C">
      <w:pPr>
        <w:tabs>
          <w:tab w:val="left" w:pos="5670"/>
        </w:tabs>
        <w:jc w:val="both"/>
      </w:pPr>
      <w:r>
        <w:tab/>
        <w:t>водозаборниками</w:t>
      </w:r>
    </w:p>
    <w:p w:rsidR="00000000" w:rsidRDefault="0002226C">
      <w:pPr>
        <w:ind w:firstLine="284"/>
        <w:jc w:val="both"/>
      </w:pPr>
      <w:r>
        <w:t>4.12. Основные конструктивные параметры прямоугольных сгустителей: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длина, м</w:t>
      </w:r>
      <w:r>
        <w:tab/>
        <w:t>15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 xml:space="preserve">ширина, м </w:t>
      </w:r>
      <w:r>
        <w:tab/>
        <w:t>6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 xml:space="preserve">глубина, м </w:t>
      </w:r>
      <w:r>
        <w:tab/>
        <w:t>4,5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число рам с вертикальными лопастями на цепном конвейере</w:t>
      </w:r>
      <w:r>
        <w:tab/>
        <w:t>от 4 до 5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сечение лопастей</w:t>
      </w:r>
      <w:r>
        <w:tab/>
        <w:t xml:space="preserve">в виде треугольника или </w:t>
      </w:r>
    </w:p>
    <w:p w:rsidR="00000000" w:rsidRDefault="0002226C">
      <w:pPr>
        <w:tabs>
          <w:tab w:val="left" w:pos="5670"/>
        </w:tabs>
        <w:ind w:firstLine="284"/>
        <w:jc w:val="both"/>
      </w:pPr>
      <w:r>
        <w:tab/>
        <w:t>уголка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шаг лопастей</w:t>
      </w:r>
      <w:r>
        <w:tab/>
        <w:t xml:space="preserve">равный 3 </w:t>
      </w:r>
      <w:r>
        <w:rPr>
          <w:i/>
        </w:rPr>
        <w:t>в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число скребков на спаренных рамах</w:t>
      </w:r>
      <w:r>
        <w:tab/>
        <w:t>от 8 до 10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ввод осадка</w:t>
      </w:r>
      <w:r>
        <w:tab/>
        <w:t xml:space="preserve">двумя продольными </w:t>
      </w:r>
    </w:p>
    <w:p w:rsidR="00000000" w:rsidRDefault="0002226C">
      <w:pPr>
        <w:tabs>
          <w:tab w:val="left" w:pos="5670"/>
        </w:tabs>
        <w:ind w:firstLine="284"/>
        <w:jc w:val="both"/>
      </w:pPr>
      <w:r>
        <w:tab/>
        <w:t>перфорированными т</w:t>
      </w:r>
      <w:r>
        <w:t xml:space="preserve">рубами </w:t>
      </w:r>
    </w:p>
    <w:p w:rsidR="00000000" w:rsidRDefault="0002226C">
      <w:pPr>
        <w:tabs>
          <w:tab w:val="left" w:pos="5670"/>
        </w:tabs>
        <w:ind w:firstLine="284"/>
        <w:jc w:val="both"/>
      </w:pPr>
      <w:r>
        <w:tab/>
        <w:t>над цепным конвейером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отвод сгущенного осадка</w:t>
      </w:r>
      <w:r>
        <w:tab/>
        <w:t>из приямка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отвод осветленной воды</w:t>
      </w:r>
      <w:r>
        <w:tab/>
        <w:t xml:space="preserve">поплавковыми </w:t>
      </w:r>
    </w:p>
    <w:p w:rsidR="00000000" w:rsidRDefault="0002226C">
      <w:pPr>
        <w:tabs>
          <w:tab w:val="left" w:pos="5670"/>
        </w:tabs>
        <w:ind w:firstLine="284"/>
        <w:jc w:val="both"/>
      </w:pPr>
      <w:r>
        <w:tab/>
        <w:t>водозаборниками</w:t>
      </w:r>
    </w:p>
    <w:p w:rsidR="00000000" w:rsidRDefault="0002226C">
      <w:pPr>
        <w:ind w:firstLine="284"/>
        <w:jc w:val="both"/>
      </w:pPr>
      <w:r>
        <w:t>4.13. Режим работы сгустителей - периодический. Длительность цикла сгущения определяется длительностью следующих операций, мин: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наполнение сгустителя</w:t>
      </w:r>
      <w:r>
        <w:tab/>
        <w:t>от 10 до 30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перемешивание</w:t>
      </w:r>
      <w:r>
        <w:tab/>
        <w:t xml:space="preserve">определяется по данным </w:t>
      </w:r>
    </w:p>
    <w:p w:rsidR="00000000" w:rsidRDefault="0002226C">
      <w:pPr>
        <w:tabs>
          <w:tab w:val="left" w:pos="5670"/>
        </w:tabs>
        <w:ind w:firstLine="284"/>
        <w:jc w:val="both"/>
      </w:pPr>
      <w:r>
        <w:tab/>
        <w:t xml:space="preserve">эксплуатации аналоговых </w:t>
      </w:r>
    </w:p>
    <w:p w:rsidR="00000000" w:rsidRDefault="0002226C">
      <w:pPr>
        <w:tabs>
          <w:tab w:val="left" w:pos="5670"/>
        </w:tabs>
        <w:ind w:firstLine="284"/>
        <w:jc w:val="both"/>
      </w:pPr>
      <w:r>
        <w:tab/>
        <w:t xml:space="preserve">сгустителей или при их </w:t>
      </w:r>
    </w:p>
    <w:p w:rsidR="00000000" w:rsidRDefault="0002226C">
      <w:pPr>
        <w:tabs>
          <w:tab w:val="left" w:pos="5670"/>
        </w:tabs>
        <w:ind w:firstLine="284"/>
        <w:jc w:val="both"/>
      </w:pPr>
      <w:r>
        <w:tab/>
        <w:t>отсутствии (табл. 1)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перекачивание осветленной воды в головные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сооружения станций водоподготовки</w:t>
      </w:r>
      <w:r>
        <w:tab/>
        <w:t>от 30 до 40</w:t>
      </w:r>
    </w:p>
    <w:p w:rsidR="00000000" w:rsidRDefault="0002226C">
      <w:pPr>
        <w:tabs>
          <w:tab w:val="left" w:leader="dot" w:pos="5670"/>
        </w:tabs>
        <w:ind w:firstLine="284"/>
        <w:jc w:val="both"/>
      </w:pPr>
      <w:r>
        <w:t>перекачивание сгущенного осадка</w:t>
      </w:r>
      <w:r>
        <w:t xml:space="preserve"> на обезвоживание</w:t>
      </w:r>
      <w:r>
        <w:tab/>
        <w:t>от 30 до 40</w:t>
      </w:r>
    </w:p>
    <w:p w:rsidR="00000000" w:rsidRDefault="0002226C">
      <w:pPr>
        <w:ind w:firstLine="284"/>
        <w:jc w:val="both"/>
      </w:pPr>
      <w:r>
        <w:t>Сгущенный осадок следует последовательно накапливать в сгустителе и перекачивать через несколько циклов сгущения.</w:t>
      </w:r>
    </w:p>
    <w:p w:rsidR="00000000" w:rsidRDefault="0002226C">
      <w:pPr>
        <w:ind w:firstLine="284"/>
        <w:jc w:val="both"/>
      </w:pPr>
      <w:r>
        <w:t>Допускается работа сгустителей в режиме непрерывной подачи осадка и непрерывного отвода воды.</w:t>
      </w:r>
    </w:p>
    <w:p w:rsidR="00000000" w:rsidRDefault="0002226C">
      <w:pPr>
        <w:ind w:firstLine="284"/>
        <w:jc w:val="both"/>
      </w:pPr>
      <w:r>
        <w:t xml:space="preserve">4.14. Вместимость сгустителя </w:t>
      </w:r>
      <w:r>
        <w:rPr>
          <w:lang w:val="en-US"/>
        </w:rPr>
        <w:t>W</w:t>
      </w:r>
      <w:r>
        <w:rPr>
          <w:vertAlign w:val="subscript"/>
        </w:rPr>
        <w:t>сг</w:t>
      </w:r>
      <w:r>
        <w:t>, м</w:t>
      </w:r>
      <w:r>
        <w:rPr>
          <w:vertAlign w:val="superscript"/>
        </w:rPr>
        <w:t>3</w:t>
      </w:r>
      <w:r>
        <w:t>, следует определять по формуле</w:t>
      </w:r>
    </w:p>
    <w:p w:rsidR="00000000" w:rsidRDefault="0002226C">
      <w:pPr>
        <w:ind w:firstLine="284"/>
        <w:jc w:val="both"/>
      </w:pPr>
      <w:r>
        <w:rPr>
          <w:lang w:val="en-US"/>
        </w:rPr>
        <w:t>W</w:t>
      </w:r>
      <w:r>
        <w:rPr>
          <w:vertAlign w:val="subscript"/>
        </w:rPr>
        <w:t>сг</w:t>
      </w:r>
      <w:r>
        <w:t xml:space="preserve"> = 1,3 </w:t>
      </w:r>
      <w:r>
        <w:rPr>
          <w:lang w:val="en-US"/>
        </w:rPr>
        <w:t>k</w:t>
      </w:r>
      <w:r>
        <w:rPr>
          <w:vertAlign w:val="subscript"/>
          <w:lang w:val="en-US"/>
        </w:rPr>
        <w:t>p</w:t>
      </w:r>
      <w:r>
        <w:rPr>
          <w:lang w:val="en-US"/>
        </w:rPr>
        <w:t>W</w:t>
      </w:r>
      <w:r>
        <w:rPr>
          <w:vertAlign w:val="subscript"/>
          <w:lang w:val="en-US"/>
        </w:rPr>
        <w:t>oc</w:t>
      </w:r>
      <w:r>
        <w:rPr>
          <w:lang w:val="en-US"/>
        </w:rPr>
        <w:t>,</w:t>
      </w:r>
      <w:r>
        <w:tab/>
      </w:r>
      <w:r>
        <w:tab/>
      </w:r>
      <w:r>
        <w:tab/>
      </w:r>
      <w:r>
        <w:tab/>
        <w:t>(1)</w:t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lang w:val="en-US"/>
        </w:rPr>
        <w:t>k</w:t>
      </w:r>
      <w:r>
        <w:rPr>
          <w:vertAlign w:val="subscript"/>
          <w:lang w:val="en-US"/>
        </w:rPr>
        <w:t>p</w:t>
      </w:r>
      <w:r>
        <w:rPr>
          <w:lang w:val="en-US"/>
        </w:rPr>
        <w:t xml:space="preserve"> - </w:t>
      </w:r>
      <w:r>
        <w:t>коэффициент разбавления осадка при выпуске из сооружений подготовки воды, принимаемый равным: 1,2 - при механическом удалении осадка; 1,5 - при гидравлическом удалении осадк</w:t>
      </w:r>
      <w:r>
        <w:t xml:space="preserve">а; 2-3 - при напорном смыве осадка; </w:t>
      </w:r>
      <w:r>
        <w:rPr>
          <w:lang w:val="en-US"/>
        </w:rPr>
        <w:t>W</w:t>
      </w:r>
      <w:r>
        <w:rPr>
          <w:vertAlign w:val="subscript"/>
          <w:lang w:val="en-US"/>
        </w:rPr>
        <w:t>oc</w:t>
      </w:r>
      <w:r>
        <w:rPr>
          <w:lang w:val="en-US"/>
        </w:rPr>
        <w:t xml:space="preserve"> - </w:t>
      </w:r>
      <w:r>
        <w:t>вместимость зоны накопления осадка сооружений водоподготовки, 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right"/>
      </w:pPr>
      <w:r>
        <w:t>Таблица 1</w:t>
      </w:r>
    </w:p>
    <w:p w:rsidR="00000000" w:rsidRDefault="0002226C">
      <w:pPr>
        <w:ind w:firstLine="284"/>
        <w:jc w:val="right"/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3118"/>
        <w:gridCol w:w="1558"/>
        <w:gridCol w:w="1778"/>
        <w:gridCol w:w="1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№ п.п.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Способ обработки воды, среднее содержание взвешенных веществ С, реагенты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Наибольшая скорость движения конца лопасти, м/с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Длительность перемешивания, ч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Средняя влажность осадка на выпуске из сгустителя,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  <w:r>
              <w:t>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Осветление: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both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С = 30 мг/л: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both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коагулянт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0,015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10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коагулянт, ПАА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0,015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коагулянт, ПАА, известь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0,015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С = 150 мг/л: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both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коагулянт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0,025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коагул</w:t>
            </w:r>
            <w:r>
              <w:t>янт, ПАА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0,025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7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С = 600 мг/л: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both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коагулянт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0,03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6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коагулянт, ПАА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0,03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С = 1200 мг/л: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both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коагулянт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0,03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6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коагулянт, ПАА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0,03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r>
              <w:t>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Умягчение при магниевой жесткости, %: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both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более 25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0,015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менее 25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0,025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4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  <w: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Обезжелезивание: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both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с реагентами</w:t>
            </w:r>
          </w:p>
        </w:tc>
        <w:tc>
          <w:tcPr>
            <w:tcW w:w="155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0,015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175"/>
              <w:jc w:val="both"/>
            </w:pPr>
            <w:r>
              <w:t>без реагентов</w:t>
            </w:r>
          </w:p>
        </w:tc>
        <w:tc>
          <w:tcPr>
            <w:tcW w:w="1558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0,025</w:t>
            </w:r>
          </w:p>
        </w:tc>
        <w:tc>
          <w:tcPr>
            <w:tcW w:w="1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7</w:t>
            </w:r>
          </w:p>
        </w:tc>
        <w:tc>
          <w:tcPr>
            <w:tcW w:w="15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92,5</w:t>
            </w:r>
          </w:p>
        </w:tc>
      </w:tr>
    </w:tbl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rPr>
          <w:spacing w:val="20"/>
        </w:rPr>
        <w:t>Примечания</w:t>
      </w:r>
      <w:r>
        <w:t>: 1. При введении полиакриламида дозой 0,03 - 0,09 % массы твердого вещества в осадке длительность цикла сгущения следует уменьшать в два раза.</w:t>
      </w:r>
    </w:p>
    <w:p w:rsidR="00000000" w:rsidRDefault="0002226C">
      <w:pPr>
        <w:ind w:firstLine="284"/>
        <w:jc w:val="both"/>
      </w:pPr>
      <w:r>
        <w:t>2. Среднее содержание взвеш</w:t>
      </w:r>
      <w:r>
        <w:t>енных веществ С следует определять по формуле (11) СНиП 2.04.02-84.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4.15. Число сгустителей необходимо определять из условий периодического приема в соответствии с режимом выпуска осадка из сооружений и обеспечения требуемой длительности цикла сгущения.</w:t>
      </w:r>
    </w:p>
    <w:p w:rsidR="00000000" w:rsidRDefault="0002226C">
      <w:pPr>
        <w:ind w:firstLine="284"/>
        <w:jc w:val="both"/>
      </w:pPr>
      <w:r>
        <w:t>4.16. Подачу осадка к сгустителям, как правило, следует предусматривать самотеком. Гидравлический расчет трубопроводов рекомендуется производить с учетом свойств транспортируемого осадка. При отсутствии данных гидравлический расчет следует выполнять по усло</w:t>
      </w:r>
      <w:r>
        <w:t xml:space="preserve">виям транспортирования воды, принимая скорость движения осадка 1,2 </w:t>
      </w:r>
      <w:r>
        <w:rPr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.75pt" o:ole="">
            <v:imagedata r:id="rId4" o:title=""/>
          </v:shape>
          <o:OLEObject Type="Embed" ProgID="Equation.3" ShapeID="_x0000_i1025" DrawAspect="Content" ObjectID="_1427215155" r:id="rId5"/>
        </w:object>
      </w:r>
      <w:r>
        <w:t>1,5 м/с. Подача сгущенного осадка на малые расстояния допускается центробежными насосами, на значительные расстояния - поршневыми насосами, на установки механического обезвоживания - монжусами или поршневыми насосами.</w:t>
      </w:r>
    </w:p>
    <w:p w:rsidR="00000000" w:rsidRDefault="0002226C">
      <w:pPr>
        <w:ind w:firstLine="284"/>
        <w:jc w:val="both"/>
      </w:pPr>
      <w:r>
        <w:t>Предельные значения влажности осадков, транспортируемых по напорным трубопроводам, составляют: для осадков маломутных цветных вод - 94 - 95 % (сохранение свойства текучести до влажности 92 %); для осадков ст</w:t>
      </w:r>
      <w:r>
        <w:t>анций реагентного умягчения воды - 78-82 % (сохранение свойства текучести до влажности 75 %).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</w:pPr>
      <w:r>
        <w:t>5. СООРУЖЕНИЯ ПО ОБЕЗВОЖИВАНИЮ ОСАДКА</w:t>
      </w:r>
    </w:p>
    <w:p w:rsidR="00000000" w:rsidRDefault="0002226C">
      <w:pPr>
        <w:ind w:firstLine="284"/>
        <w:jc w:val="center"/>
        <w:rPr>
          <w:b/>
        </w:rPr>
      </w:pPr>
      <w:r>
        <w:rPr>
          <w:b/>
        </w:rPr>
        <w:t>Накопители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5.1. Накопители следует предусматривать для обезвоживания и складирования осадка при многолетнем его уплотнении с удалением выделившейся осветленной воды. В качестве накопителей надлежит использовать овраги, отработанные карьеры или обвалованные грунтом спланированные площадки на естественном основании глубиной не менее 2 м. Расчетный период подачи осадка в накопит</w:t>
      </w:r>
      <w:r>
        <w:t>ель следует принимать не менее пяти лет.</w:t>
      </w:r>
    </w:p>
    <w:p w:rsidR="00000000" w:rsidRDefault="0002226C">
      <w:pPr>
        <w:ind w:firstLine="284"/>
        <w:jc w:val="both"/>
      </w:pPr>
      <w:r>
        <w:t>5.2. Предпочтительно устройство накопителей на хорошо фильтрующих грунтах со сбором и удалением частично профильтрованной воды. При наличии в осадке токсичных веществ в накопителях следует предусматривать устройство противофильтрационного экрана.</w:t>
      </w:r>
    </w:p>
    <w:p w:rsidR="00000000" w:rsidRDefault="0002226C">
      <w:pPr>
        <w:ind w:firstLine="284"/>
        <w:jc w:val="both"/>
      </w:pPr>
      <w:r>
        <w:t xml:space="preserve">Очистку накопителя от осадка, как правило, не предусматривают. Очистка накопителя с последующим вывозом осадка или обвалованием накопителя осадком допускается при устройстве накопителя на хорошо фильтрующих грунтах и уровне </w:t>
      </w:r>
      <w:r>
        <w:t>грунтовых вод относительно дна накопителя не менее 1,5 м через 3-10 лет после завершения срока эксплуатации накопителя.</w:t>
      </w:r>
    </w:p>
    <w:p w:rsidR="00000000" w:rsidRDefault="0002226C">
      <w:pPr>
        <w:ind w:firstLine="284"/>
        <w:jc w:val="both"/>
      </w:pPr>
      <w:r>
        <w:t>5.3. Секций накопителей должно быть не менее двух. Это позволяет  ускорить процесс уплотнения осадка за счет изменения водоотдающей способности части осадка при его частичном сезонном замораживании и подсушивании. Секции накопителя работают попеременно по годам, при этом подачу осадка следует предусматривать в одну секцию по годам, при этом подачу осадка следует предусматривать в одну секц</w:t>
      </w:r>
      <w:r>
        <w:t>ию в течение года с непрерывным удалением осветленной воды. В остальных секциях будет происходить обезвоживание и уплотнение ранее поданного осадка с замораживанием в зимний период и подсушиванием в летний период с удалением воды, выделившейся при уплотнении осадка.</w:t>
      </w:r>
    </w:p>
    <w:p w:rsidR="00000000" w:rsidRDefault="0002226C">
      <w:pPr>
        <w:ind w:firstLine="284"/>
        <w:jc w:val="both"/>
      </w:pPr>
      <w:r>
        <w:t xml:space="preserve">5.4. Общую вместимость накопителя </w:t>
      </w:r>
      <w:r>
        <w:rPr>
          <w:lang w:val="en-US"/>
        </w:rPr>
        <w:t>W</w:t>
      </w:r>
      <w:r>
        <w:rPr>
          <w:vertAlign w:val="subscript"/>
        </w:rPr>
        <w:t>нак</w:t>
      </w:r>
      <w:r>
        <w:t>, м</w:t>
      </w:r>
      <w:r>
        <w:rPr>
          <w:vertAlign w:val="superscript"/>
        </w:rPr>
        <w:t>3</w:t>
      </w:r>
      <w:r>
        <w:t>, следует определять по формуле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rPr>
          <w:lang w:val="en-US"/>
        </w:rPr>
        <w:t>W</w:t>
      </w:r>
      <w:r>
        <w:rPr>
          <w:vertAlign w:val="subscript"/>
        </w:rPr>
        <w:t xml:space="preserve">нак </w:t>
      </w:r>
      <w:r>
        <w:t>= 10</w:t>
      </w:r>
      <w:r>
        <w:rPr>
          <w:vertAlign w:val="superscript"/>
        </w:rPr>
        <w:t>-4</w:t>
      </w:r>
      <w:r>
        <w:rPr>
          <w:lang w:val="en-US"/>
        </w:rPr>
        <w:t>QT</w:t>
      </w:r>
      <w:r>
        <w:rPr>
          <w:vertAlign w:val="subscript"/>
          <w:lang w:val="en-US"/>
        </w:rPr>
        <w:t>n</w:t>
      </w:r>
      <w:r>
        <w:rPr>
          <w:lang w:val="en-US"/>
        </w:rPr>
        <w:t>C</w:t>
      </w:r>
      <w:r>
        <w:rPr>
          <w:lang w:val="en-US"/>
        </w:rPr>
        <w:sym w:font="Times New Roman" w:char="005B"/>
      </w:r>
      <w:r>
        <w:rPr>
          <w:lang w:val="en-US"/>
        </w:rPr>
        <w:t>1/(100-P</w:t>
      </w:r>
      <w:r>
        <w:rPr>
          <w:vertAlign w:val="subscript"/>
          <w:lang w:val="en-US"/>
        </w:rPr>
        <w:t>1</w:t>
      </w:r>
      <w:r>
        <w:rPr>
          <w:lang w:val="en-US"/>
        </w:rPr>
        <w:t>)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1</w:t>
      </w:r>
      <w:r>
        <w:rPr>
          <w:lang w:val="en-US"/>
        </w:rPr>
        <w:t>+1/(100-P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+ </w:t>
      </w:r>
      <w:r>
        <w:t>...+</w:t>
      </w:r>
      <w:r>
        <w:rPr>
          <w:lang w:val="en-US"/>
        </w:rPr>
        <w:t xml:space="preserve"> 1/(100-P</w:t>
      </w:r>
      <w:r>
        <w:rPr>
          <w:vertAlign w:val="subscript"/>
          <w:lang w:val="en-US"/>
        </w:rPr>
        <w:t>n-1</w:t>
      </w:r>
      <w:r>
        <w:rPr>
          <w:lang w:val="en-US"/>
        </w:rPr>
        <w:t>)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n-1</w:t>
      </w:r>
      <w:r>
        <w:rPr>
          <w:lang w:val="en-US"/>
        </w:rPr>
        <w:t>+1/(100-P</w:t>
      </w:r>
      <w:r>
        <w:rPr>
          <w:vertAlign w:val="subscript"/>
          <w:lang w:val="en-US"/>
        </w:rPr>
        <w:t>n</w:t>
      </w:r>
      <w:r>
        <w:rPr>
          <w:lang w:val="en-US"/>
        </w:rPr>
        <w:t>)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n</w:t>
      </w:r>
      <w:r>
        <w:rPr>
          <w:lang w:val="en-US"/>
        </w:rPr>
        <w:sym w:font="Times New Roman" w:char="005D"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  <w:rPr>
          <w:lang w:val="en-US"/>
        </w:rPr>
      </w:pPr>
      <w:r>
        <w:t xml:space="preserve">где </w:t>
      </w:r>
      <w:r>
        <w:rPr>
          <w:lang w:val="en-US"/>
        </w:rPr>
        <w:t>Q</w:t>
      </w:r>
      <w:r>
        <w:t xml:space="preserve"> - расчетный расход воды на станции водоподготовки, м</w:t>
      </w:r>
      <w:r>
        <w:rPr>
          <w:vertAlign w:val="superscript"/>
        </w:rPr>
        <w:t>3</w:t>
      </w:r>
      <w:r>
        <w:t>/сут; С - среднегодовая ко</w:t>
      </w:r>
      <w:r>
        <w:t>нцентрация взвешенных веществ в исходной воде, г/м</w:t>
      </w:r>
      <w:r>
        <w:rPr>
          <w:vertAlign w:val="superscript"/>
        </w:rPr>
        <w:t>3</w:t>
      </w:r>
      <w:r>
        <w:t xml:space="preserve">, определяемая по формуле (11) СНиП 2.04.02-84. Для </w:t>
      </w:r>
      <w:r>
        <w:rPr>
          <w:lang w:val="en-US"/>
        </w:rPr>
        <w:t>n</w:t>
      </w:r>
      <w:r>
        <w:t xml:space="preserve"> года С - среднее значение для характерных периодов года; Т</w:t>
      </w:r>
      <w:r>
        <w:rPr>
          <w:vertAlign w:val="subscript"/>
          <w:lang w:val="en-US"/>
        </w:rPr>
        <w:t>n</w:t>
      </w:r>
      <w:r>
        <w:t xml:space="preserve"> - длительность подачи осадка в году, сут; Р</w:t>
      </w:r>
      <w:r>
        <w:rPr>
          <w:vertAlign w:val="subscript"/>
        </w:rPr>
        <w:t>1</w:t>
      </w:r>
      <w:r>
        <w:t>, Р</w:t>
      </w:r>
      <w:r>
        <w:rPr>
          <w:vertAlign w:val="subscript"/>
        </w:rPr>
        <w:t>2</w:t>
      </w:r>
      <w:r>
        <w:t>, ... Р</w:t>
      </w:r>
      <w:r>
        <w:rPr>
          <w:vertAlign w:val="subscript"/>
          <w:lang w:val="en-US"/>
        </w:rPr>
        <w:t>n-1</w:t>
      </w:r>
      <w:r>
        <w:t xml:space="preserve">, и </w:t>
      </w:r>
      <w:r>
        <w:rPr>
          <w:lang w:val="en-US"/>
        </w:rPr>
        <w:sym w:font="Symbol" w:char="F072"/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sym w:font="Symbol" w:char="F072"/>
      </w:r>
      <w:r>
        <w:rPr>
          <w:vertAlign w:val="subscript"/>
        </w:rPr>
        <w:t>2</w:t>
      </w:r>
      <w:r>
        <w:t xml:space="preserve">, ...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 xml:space="preserve">n-1 </w:t>
      </w:r>
      <w:r>
        <w:rPr>
          <w:lang w:val="en-US"/>
        </w:rPr>
        <w:t xml:space="preserve">- </w:t>
      </w:r>
      <w:r>
        <w:t>соответственно средние значения влажности и плотности осадка первого, второго ... (</w:t>
      </w:r>
      <w:r>
        <w:rPr>
          <w:lang w:val="en-US"/>
        </w:rPr>
        <w:t>n</w:t>
      </w:r>
      <w:r>
        <w:rPr>
          <w:lang w:val="en-US"/>
        </w:rPr>
        <w:noBreakHyphen/>
        <w:t>1</w:t>
      </w:r>
      <w:r>
        <w:t>) года эксплуатации, принимаемые по табл. 2, а Р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t>по табл. 3 для средней длительности уплотнения осадка Т</w:t>
      </w:r>
      <w:r>
        <w:rPr>
          <w:vertAlign w:val="subscript"/>
        </w:rPr>
        <w:t>у</w:t>
      </w:r>
      <w:r>
        <w:t xml:space="preserve"> в расчетном году или в характерный период года. Например, для Т</w:t>
      </w:r>
      <w:r>
        <w:rPr>
          <w:vertAlign w:val="subscript"/>
          <w:lang w:val="en-US"/>
        </w:rPr>
        <w:t>n</w:t>
      </w:r>
      <w:r>
        <w:t xml:space="preserve"> = 1</w:t>
      </w:r>
      <w:r>
        <w:t>0 лет, Т</w:t>
      </w:r>
      <w:r>
        <w:rPr>
          <w:vertAlign w:val="subscript"/>
        </w:rPr>
        <w:t>у</w:t>
      </w:r>
      <w:r>
        <w:t xml:space="preserve"> первого года подачи осадка в накопитель равно 9,5 годам, ... десятого года - 0,5 годам.</w:t>
      </w:r>
    </w:p>
    <w:p w:rsidR="00000000" w:rsidRDefault="0002226C">
      <w:pPr>
        <w:ind w:firstLine="284"/>
        <w:jc w:val="both"/>
        <w:rPr>
          <w:lang w:val="en-US"/>
        </w:rPr>
      </w:pPr>
      <w:r>
        <w:t xml:space="preserve">5.5. Накопитель, как правило, следует рассчитывать на постоянный сброс осветленной воды, в том числе в зимний период под слоем льда. В этом случае С </w:t>
      </w:r>
      <w:r>
        <w:rPr>
          <w:lang w:val="en-US"/>
        </w:rPr>
        <w:t>n-</w:t>
      </w:r>
      <w:r>
        <w:t>го года, Р</w:t>
      </w:r>
      <w:r>
        <w:rPr>
          <w:vertAlign w:val="subscript"/>
          <w:lang w:val="en-US"/>
        </w:rPr>
        <w:t>n</w:t>
      </w:r>
      <w:r>
        <w:t xml:space="preserve"> и </w:t>
      </w:r>
      <w:r>
        <w:rPr>
          <w:i/>
        </w:rPr>
        <w:t>р</w:t>
      </w:r>
      <w:r>
        <w:rPr>
          <w:vertAlign w:val="subscript"/>
          <w:lang w:val="en-US"/>
        </w:rPr>
        <w:t>n</w:t>
      </w:r>
      <w:r>
        <w:rPr>
          <w:vertAlign w:val="subscript"/>
        </w:rPr>
        <w:t xml:space="preserve"> </w:t>
      </w:r>
      <w:r>
        <w:t>в формуле (2) являются среднегодовыми показателями.</w:t>
      </w:r>
    </w:p>
    <w:p w:rsidR="00000000" w:rsidRDefault="0002226C">
      <w:pPr>
        <w:ind w:firstLine="284"/>
        <w:jc w:val="both"/>
        <w:rPr>
          <w:lang w:val="en-US"/>
        </w:rPr>
      </w:pPr>
      <w:r>
        <w:t>При отсутствии сброса осветленной воды из накопителя в зимний период возрастает роль сгустителей осадка, обеспечивающих уменьшение расчетной вместимости накопителя за счет уменьшения объема осад</w:t>
      </w:r>
      <w:r>
        <w:t>ка, подаваемого в накопитель в зимний период.</w:t>
      </w:r>
    </w:p>
    <w:p w:rsidR="00000000" w:rsidRDefault="0002226C">
      <w:pPr>
        <w:ind w:firstLine="284"/>
        <w:jc w:val="both"/>
        <w:rPr>
          <w:lang w:val="en-US"/>
        </w:rPr>
      </w:pPr>
      <w:r>
        <w:t>5.6. Накопители надлежит оборудовать устройствами для подачи осадка и отвода выделившейся при уплотнении осадка воды. Устройства для подачи осадка и отвода воды следует располагать на противоположных сторонах накопителя. Расстояние между устройствами для подачи осадка, а также между устройствами для отвода воды надлежит принимать не более 60 м. Конструкция устройств для отвода воды должна обеспечивать ее отвод с любого уровня по глубине накопителя.</w:t>
      </w:r>
    </w:p>
    <w:p w:rsidR="00000000" w:rsidRDefault="0002226C">
      <w:pPr>
        <w:ind w:firstLine="284"/>
        <w:jc w:val="both"/>
        <w:rPr>
          <w:lang w:val="en-US"/>
        </w:rPr>
      </w:pPr>
    </w:p>
    <w:p w:rsidR="00000000" w:rsidRDefault="0002226C">
      <w:pPr>
        <w:jc w:val="both"/>
        <w:rPr>
          <w:lang w:val="en-US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02226C">
      <w:pPr>
        <w:jc w:val="right"/>
      </w:pPr>
      <w:r>
        <w:t>Таблица 2</w:t>
      </w:r>
    </w:p>
    <w:p w:rsidR="00000000" w:rsidRDefault="0002226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1621"/>
        <w:gridCol w:w="453"/>
        <w:gridCol w:w="495"/>
        <w:gridCol w:w="561"/>
        <w:gridCol w:w="452"/>
        <w:gridCol w:w="448"/>
        <w:gridCol w:w="491"/>
        <w:gridCol w:w="434"/>
        <w:gridCol w:w="434"/>
        <w:gridCol w:w="488"/>
        <w:gridCol w:w="498"/>
        <w:gridCol w:w="511"/>
        <w:gridCol w:w="430"/>
        <w:gridCol w:w="428"/>
        <w:gridCol w:w="544"/>
        <w:gridCol w:w="5"/>
        <w:gridCol w:w="463"/>
        <w:gridCol w:w="572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 xml:space="preserve">N </w:t>
            </w:r>
            <w:r>
              <w:t>п.п.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 xml:space="preserve">Способ обработки воды, среднее содержание взвешенных </w:t>
            </w:r>
          </w:p>
        </w:tc>
        <w:tc>
          <w:tcPr>
            <w:tcW w:w="77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 xml:space="preserve">Длительность уплотнения осадка Т, годы; средняя влажность осадка Р, %; плотность осадка </w:t>
            </w:r>
            <w:r>
              <w:rPr>
                <w:i/>
                <w:lang w:val="en-US"/>
              </w:rPr>
              <w:sym w:font="Symbol" w:char="F072"/>
            </w:r>
            <w:r>
              <w:t>, т/м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веществ, С,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Т=3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Т=5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Т=6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7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реагенты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1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Осветление: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both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С = 30 мг/л: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both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91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1,03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88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1,05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85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1,07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82,5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1,08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81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1,08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80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1,09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79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1,09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коагулянт, ПАА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89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1,05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84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1,08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81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80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1,11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79,5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1,11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78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1,12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77,5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1,12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коагулянт, ПАА, известь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88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1,05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83,5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80,5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1,12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79,5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1,12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78,5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1,13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77,5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1,13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77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1,13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76,5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 = 150 мг/л: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83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1,10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79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1,13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76,5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1,15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75,5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1,16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73,5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72,5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72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72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коагулянт, ПАА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1,11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78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1,14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75,5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1,16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74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1,16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72,5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71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70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 = 600 мг/л: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1,20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69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1,22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68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67,5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67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67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67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коагулянт, ПАА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71,5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1,20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68,5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1,22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67,5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67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66,5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66,5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66,5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66,5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 = 1200 мг/л: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коагулянт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65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1,27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64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1,24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63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63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63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63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63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63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коагулянт, ПАА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64,5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1,25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63,5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1,24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62,5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62,5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62,5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62,5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62,5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62,5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 = 1500 мг/л: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коагулянт, ПАА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1,45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49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1,46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48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1,48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48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1,48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48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1,48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48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1,48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48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1,48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ПАА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1,55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41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1,57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40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1,58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40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1,58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40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1,58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40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1,58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40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1,58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2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r>
              <w:t>Умягчение при магниевой жесткости, %: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более 25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68,5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67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1,24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66,5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1,25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66,2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1,25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66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1,26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65,8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1,26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65,5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1,26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65,5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менее 25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1,45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51,5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</w:t>
            </w:r>
            <w:r>
              <w:t>,46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51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1,47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51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1,47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51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1,47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51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1,47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51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1,47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51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Обезжелезивание: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 реагентами</w:t>
            </w:r>
          </w:p>
        </w:tc>
        <w:tc>
          <w:tcPr>
            <w:tcW w:w="453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90,5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1,06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87,5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1,10</w:t>
            </w:r>
          </w:p>
        </w:tc>
        <w:tc>
          <w:tcPr>
            <w:tcW w:w="44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83</w:t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1,12</w:t>
            </w:r>
          </w:p>
        </w:tc>
        <w:tc>
          <w:tcPr>
            <w:tcW w:w="43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81,5</w:t>
            </w:r>
          </w:p>
        </w:tc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1,14</w:t>
            </w:r>
          </w:p>
        </w:tc>
        <w:tc>
          <w:tcPr>
            <w:tcW w:w="484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80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1,15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79</w:t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1,16</w:t>
            </w:r>
          </w:p>
        </w:tc>
        <w:tc>
          <w:tcPr>
            <w:tcW w:w="428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78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465" w:type="dxa"/>
            <w:gridSpan w:val="2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7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без реагентов</w:t>
            </w:r>
          </w:p>
        </w:tc>
        <w:tc>
          <w:tcPr>
            <w:tcW w:w="453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79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561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74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1,19</w:t>
            </w:r>
          </w:p>
        </w:tc>
        <w:tc>
          <w:tcPr>
            <w:tcW w:w="448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72</w:t>
            </w: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1,22</w:t>
            </w:r>
          </w:p>
        </w:tc>
        <w:tc>
          <w:tcPr>
            <w:tcW w:w="434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71</w:t>
            </w:r>
          </w:p>
        </w:tc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84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70</w:t>
            </w: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1,24</w:t>
            </w:r>
          </w:p>
        </w:tc>
        <w:tc>
          <w:tcPr>
            <w:tcW w:w="510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69</w:t>
            </w: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1,24</w:t>
            </w:r>
          </w:p>
        </w:tc>
        <w:tc>
          <w:tcPr>
            <w:tcW w:w="428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69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1,24</w:t>
            </w:r>
          </w:p>
        </w:tc>
        <w:tc>
          <w:tcPr>
            <w:tcW w:w="465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69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1,24</w:t>
            </w:r>
          </w:p>
        </w:tc>
      </w:tr>
    </w:tbl>
    <w:p w:rsidR="00000000" w:rsidRDefault="0002226C">
      <w:pPr>
        <w:ind w:firstLine="284"/>
        <w:jc w:val="both"/>
        <w:sectPr w:rsidR="00000000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00000" w:rsidRDefault="0002226C">
      <w:pPr>
        <w:ind w:firstLine="284"/>
        <w:jc w:val="right"/>
      </w:pPr>
      <w:r>
        <w:t>Таблица 3</w:t>
      </w:r>
    </w:p>
    <w:p w:rsidR="00000000" w:rsidRDefault="0002226C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76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1"/>
        <w:gridCol w:w="5"/>
        <w:gridCol w:w="442"/>
        <w:gridCol w:w="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 xml:space="preserve">N </w:t>
            </w:r>
            <w:r>
              <w:t>п.п.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 xml:space="preserve">Способ обработки воды, среднее содержание взвешенных </w:t>
            </w:r>
          </w:p>
        </w:tc>
        <w:tc>
          <w:tcPr>
            <w:tcW w:w="6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 xml:space="preserve">Длительность уплотнения осадка Т, мес; средняя влажность осадка Р, %; плотность осадка </w:t>
            </w:r>
            <w:r>
              <w:rPr>
                <w:i/>
                <w:lang w:val="en-US"/>
              </w:rPr>
              <w:sym w:font="Symbol" w:char="F072"/>
            </w:r>
            <w:r>
              <w:t>, т/м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</w:tcPr>
          <w:p w:rsidR="00000000" w:rsidRDefault="0002226C">
            <w:pPr>
              <w:jc w:val="center"/>
            </w:pPr>
            <w:r>
              <w:t>веществ, С,</w:t>
            </w:r>
          </w:p>
        </w:tc>
        <w:tc>
          <w:tcPr>
            <w:tcW w:w="88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Т=1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Т=2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Т=4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Т=8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Т=10</w:t>
            </w:r>
          </w:p>
        </w:tc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Т=12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реагенты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Р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sym w:font="Symbol" w:char="F07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1</w:t>
            </w: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Осве</w:t>
            </w:r>
            <w:r>
              <w:t>тление: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both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С = 30 мг/л: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both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98,2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1,01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97,5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96,3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95,0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94,2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93,5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93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коагулянт, ПАА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97,8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96,8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95,2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1,03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94,0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1,04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93,2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1,04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92,3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1,04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91,8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коагулянт, ПАА, известь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97,5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96,5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94,5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1,03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93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1,04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91,5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91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90,5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 = 150 мг/л: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93,6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94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1,03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91,5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89,5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1,06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87,7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1,07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86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1,08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84,5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коагулянт, ПАА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95,8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93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1,04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90,7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88,5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1,07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86,7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1,08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85,2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1,08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83,8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 = 600</w:t>
            </w:r>
            <w:r>
              <w:t xml:space="preserve"> мг/л: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1,06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87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1,09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82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1,11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79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1,14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77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1,16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75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73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ind w:firstLine="34"/>
              <w:jc w:val="both"/>
            </w:pPr>
            <w:r>
              <w:t>коагулянт, ПАА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88,5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1,08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81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78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75,8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74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72,2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 = 1200 мг/л: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коагулянт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84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1,11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78,5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1,16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73,7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1,19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71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68,8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67,5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1,26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66,2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коагулянт, ПАА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81,5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1,14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77,2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73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70,4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68,2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66,9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1,26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65,7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 = 1500 мг/л: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коагулянт, ПАА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72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1,21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68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61,5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1,32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58,5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1,35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56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1,38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53,5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52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ПАА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61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1,32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57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1,37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51,5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48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1,47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46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44,5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1,53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43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2</w:t>
            </w: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r>
              <w:t>Умягчение при магниевой жесткости, %: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более 25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86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1,09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81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1,13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76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1,17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73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1,18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71,7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70,5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1,21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69,5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менее 25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75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1,23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68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1,29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62,5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1,35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58,5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1,39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56,5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1,43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54,5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53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3</w:t>
            </w: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Обезжелезивание: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 реагентами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97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1,02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95,8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1,03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94,7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1,04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93,8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93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1,05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92,2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1,06</w:t>
            </w:r>
          </w:p>
        </w:tc>
        <w:tc>
          <w:tcPr>
            <w:tcW w:w="442" w:type="dxa"/>
            <w:tcBorders>
              <w:left w:val="nil"/>
            </w:tcBorders>
          </w:tcPr>
          <w:p w:rsidR="00000000" w:rsidRDefault="0002226C">
            <w:pPr>
              <w:jc w:val="center"/>
            </w:pPr>
            <w:r>
              <w:t>91,5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без реагентов</w:t>
            </w:r>
          </w:p>
        </w:tc>
        <w:tc>
          <w:tcPr>
            <w:tcW w:w="442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92,5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1,06</w:t>
            </w:r>
          </w:p>
        </w:tc>
        <w:tc>
          <w:tcPr>
            <w:tcW w:w="442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90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1,07</w:t>
            </w:r>
          </w:p>
        </w:tc>
        <w:tc>
          <w:tcPr>
            <w:tcW w:w="442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87,5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1,09</w:t>
            </w:r>
          </w:p>
        </w:tc>
        <w:tc>
          <w:tcPr>
            <w:tcW w:w="442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85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1,11</w:t>
            </w:r>
          </w:p>
        </w:tc>
        <w:tc>
          <w:tcPr>
            <w:tcW w:w="442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83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1,12</w:t>
            </w:r>
          </w:p>
        </w:tc>
        <w:tc>
          <w:tcPr>
            <w:tcW w:w="442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81</w:t>
            </w:r>
          </w:p>
        </w:tc>
        <w:tc>
          <w:tcPr>
            <w:tcW w:w="4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1,14</w:t>
            </w:r>
          </w:p>
        </w:tc>
        <w:tc>
          <w:tcPr>
            <w:tcW w:w="442" w:type="dxa"/>
            <w:tcBorders>
              <w:left w:val="nil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80</w:t>
            </w:r>
          </w:p>
        </w:tc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1,15</w:t>
            </w:r>
          </w:p>
        </w:tc>
      </w:tr>
    </w:tbl>
    <w:p w:rsidR="00000000" w:rsidRDefault="0002226C">
      <w:pPr>
        <w:ind w:firstLine="284"/>
        <w:jc w:val="center"/>
        <w:rPr>
          <w:b/>
        </w:rPr>
      </w:pPr>
    </w:p>
    <w:p w:rsidR="00000000" w:rsidRDefault="0002226C">
      <w:pPr>
        <w:ind w:firstLine="284"/>
        <w:jc w:val="center"/>
        <w:rPr>
          <w:b/>
        </w:rPr>
      </w:pPr>
      <w:r>
        <w:rPr>
          <w:b/>
        </w:rPr>
        <w:t>Площадки замораживания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 xml:space="preserve">5.7. Площадки замораживания следует предусматривать для интенсификации </w:t>
      </w:r>
      <w:r>
        <w:t>обезвоживания осадка в естественных условиях за счет резкого увеличения водоотдачи после полного замораживания и оттаивания осадка.</w:t>
      </w:r>
    </w:p>
    <w:p w:rsidR="00000000" w:rsidRDefault="0002226C">
      <w:pPr>
        <w:ind w:firstLine="284"/>
        <w:jc w:val="both"/>
      </w:pPr>
      <w:r>
        <w:t>Площадки замораживания надлежит применять в районах с периодом устойчивой среднесуточной отрицательной температуры воздуха не менее двух месяцев в году, рассчитывать на очистку от осадка через 1-3 года и вывоз его на площадки складирования.</w:t>
      </w:r>
    </w:p>
    <w:p w:rsidR="00000000" w:rsidRDefault="0002226C">
      <w:pPr>
        <w:ind w:firstLine="284"/>
        <w:jc w:val="both"/>
      </w:pPr>
      <w:r>
        <w:t>Площадки замораживания следует выполнять преимущественно в виде земляных сооружений, имеющих спланированное грунтовое основание, обвалованн</w:t>
      </w:r>
      <w:r>
        <w:t>ое грунтом, с устройствами для напуска осадка и отвода выделившейся осветленной воды.</w:t>
      </w:r>
    </w:p>
    <w:p w:rsidR="00000000" w:rsidRDefault="0002226C">
      <w:pPr>
        <w:ind w:firstLine="284"/>
        <w:jc w:val="both"/>
      </w:pPr>
      <w:r>
        <w:t>Допускается устройство площадок замораживания с твердым основанием с дренажной системой. Глубина площадок замораживания определяется глубиной промерзания осадка в зимний период.</w:t>
      </w:r>
    </w:p>
    <w:p w:rsidR="00000000" w:rsidRDefault="0002226C">
      <w:pPr>
        <w:ind w:firstLine="284"/>
        <w:jc w:val="both"/>
      </w:pPr>
      <w:r>
        <w:t>5.8. Замораживание наиболее эффективно для труднообезвоживаемых осадков станций осветления маломутных цветных вод, станций обезжелезивания воды и станций реагентного умягчения воды, имеющих магниевую жесткость более 25 % общей, и нецелесообразно дл</w:t>
      </w:r>
      <w:r>
        <w:t>я осадков станций осветления высокомутных вод.</w:t>
      </w:r>
    </w:p>
    <w:p w:rsidR="00000000" w:rsidRDefault="0002226C">
      <w:pPr>
        <w:ind w:firstLine="284"/>
        <w:jc w:val="both"/>
      </w:pPr>
      <w:r>
        <w:t>5.9. Площадки замораживания следует проектировать при условии залегания грунтовых вод на глубине не менее 1,5 м от основания площадок.</w:t>
      </w:r>
    </w:p>
    <w:p w:rsidR="00000000" w:rsidRDefault="0002226C">
      <w:pPr>
        <w:ind w:firstLine="284"/>
        <w:jc w:val="both"/>
      </w:pPr>
      <w:r>
        <w:t>Для использования дополнительного фактора обезвоживания осадков - незначительного фильтрования через основание и ограждающее обвалование площадок, целесообразно устраивать площадки на хорошо фильтрующих грунтах.</w:t>
      </w:r>
    </w:p>
    <w:p w:rsidR="00000000" w:rsidRDefault="0002226C">
      <w:pPr>
        <w:ind w:firstLine="284"/>
        <w:jc w:val="both"/>
      </w:pPr>
      <w:r>
        <w:t>Для предотвращения подтапливания площадок талой водой, сбора и отвода воды, фильтрующейся через грунтовое основание пл</w:t>
      </w:r>
      <w:r>
        <w:t>ощадок, необходимо предусматривать устройство водоотводных канав или дренажных устройств вдоль фронта площадок.</w:t>
      </w:r>
    </w:p>
    <w:p w:rsidR="00000000" w:rsidRDefault="0002226C">
      <w:pPr>
        <w:ind w:firstLine="284"/>
        <w:jc w:val="both"/>
      </w:pPr>
      <w:r>
        <w:t>5.10. Площадки замораживания условно подразделяют на летне-осенние, зимние, весенние - 1 и весенние - 2.</w:t>
      </w:r>
    </w:p>
    <w:p w:rsidR="00000000" w:rsidRDefault="0002226C">
      <w:pPr>
        <w:ind w:firstLine="284"/>
        <w:jc w:val="both"/>
      </w:pPr>
      <w:r>
        <w:t>В период положительной и неустойчивой отрицательной среднесуточной температуры воздуха осадок от станции водоподготовки надлежит направлять на весенние и летне-осенние площадки для уплотнения и удаления выделившейся из осадка осветленной воды. Напуск осадка на площадки следует заканчивать с нас</w:t>
      </w:r>
      <w:r>
        <w:t>туплением периода устойчивой отрицательной температуры. Общий слой уплотненного осадка не должен превышать глубины полного промерзания осадка в зимний период.</w:t>
      </w:r>
    </w:p>
    <w:p w:rsidR="00000000" w:rsidRDefault="0002226C">
      <w:pPr>
        <w:ind w:firstLine="284"/>
        <w:jc w:val="both"/>
      </w:pPr>
      <w:r>
        <w:t>В период устойчивой отрицательной температуры осадок следует для ускорения замораживания подавать на зимние площадки тонкими слоями.</w:t>
      </w:r>
    </w:p>
    <w:p w:rsidR="00000000" w:rsidRDefault="0002226C">
      <w:pPr>
        <w:ind w:firstLine="284"/>
        <w:jc w:val="both"/>
        <w:rPr>
          <w:lang w:val="en-US"/>
        </w:rPr>
      </w:pPr>
      <w:r>
        <w:t>5.11. Конструктивные схемы и размеры площадок следует принимать в соответствии с рис. 1 и 2, принимая расстояние между устройствами для напуска осадка и отвода осветленной воды равным 40 м, а расстояние между устройствам</w:t>
      </w:r>
      <w:r>
        <w:t>и соответственно 30 м (рис. 1) и 60 м (рис. 2).</w:t>
      </w:r>
    </w:p>
    <w:p w:rsidR="00000000" w:rsidRDefault="0002226C">
      <w:pPr>
        <w:jc w:val="center"/>
      </w:pPr>
      <w:r>
        <w:pict>
          <v:shape id="_x0000_i1026" type="#_x0000_t75" style="width:330.75pt;height:200.25pt">
            <v:imagedata r:id="rId6" o:title=""/>
          </v:shape>
        </w:pict>
      </w:r>
    </w:p>
    <w:p w:rsidR="00000000" w:rsidRDefault="0002226C">
      <w:pPr>
        <w:ind w:firstLine="284"/>
        <w:jc w:val="center"/>
      </w:pPr>
      <w:r>
        <w:pict>
          <v:shape id="_x0000_i1027" type="#_x0000_t75" style="width:165.75pt;height:196.5pt">
            <v:imagedata r:id="rId7" o:title=""/>
          </v:shape>
        </w:pict>
      </w:r>
    </w:p>
    <w:p w:rsidR="00000000" w:rsidRDefault="0002226C">
      <w:pPr>
        <w:ind w:firstLine="284"/>
        <w:jc w:val="center"/>
      </w:pPr>
    </w:p>
    <w:p w:rsidR="00000000" w:rsidRDefault="0002226C">
      <w:pPr>
        <w:ind w:firstLine="284"/>
        <w:jc w:val="center"/>
      </w:pPr>
      <w:r>
        <w:t>Рис. 1. Площадки для обезвоживания осадка</w:t>
      </w:r>
    </w:p>
    <w:p w:rsidR="00000000" w:rsidRDefault="0002226C">
      <w:pPr>
        <w:ind w:firstLine="284"/>
        <w:jc w:val="both"/>
        <w:rPr>
          <w:i/>
        </w:rPr>
      </w:pPr>
      <w:r>
        <w:rPr>
          <w:i/>
          <w:lang w:val="en-US"/>
        </w:rPr>
        <w:t>I</w:t>
      </w:r>
      <w:r>
        <w:rPr>
          <w:i/>
        </w:rPr>
        <w:t xml:space="preserve"> - конструктивные схемы площадок; </w:t>
      </w:r>
      <w:r>
        <w:rPr>
          <w:i/>
          <w:lang w:val="en-US"/>
        </w:rPr>
        <w:t>II</w:t>
      </w:r>
      <w:r>
        <w:rPr>
          <w:i/>
        </w:rPr>
        <w:t xml:space="preserve"> - устройства для напуска осадка (А) и отвода осветленной воды (В) : А</w:t>
      </w:r>
      <w:r>
        <w:rPr>
          <w:i/>
          <w:vertAlign w:val="subscript"/>
        </w:rPr>
        <w:t>1</w:t>
      </w:r>
      <w:r>
        <w:rPr>
          <w:i/>
        </w:rPr>
        <w:t xml:space="preserve"> и В - колодец; А</w:t>
      </w:r>
      <w:r>
        <w:rPr>
          <w:i/>
          <w:vertAlign w:val="subscript"/>
        </w:rPr>
        <w:t>2</w:t>
      </w:r>
      <w:r>
        <w:rPr>
          <w:i/>
        </w:rPr>
        <w:t xml:space="preserve"> - подъемный поперечный лоток на гибком рукаве; А</w:t>
      </w:r>
      <w:r>
        <w:rPr>
          <w:i/>
          <w:vertAlign w:val="subscript"/>
        </w:rPr>
        <w:t>3</w:t>
      </w:r>
      <w:r>
        <w:rPr>
          <w:i/>
        </w:rPr>
        <w:t xml:space="preserve"> - подъемный поперечный лоток на шарнире</w:t>
      </w:r>
    </w:p>
    <w:p w:rsidR="00000000" w:rsidRDefault="0002226C">
      <w:pPr>
        <w:ind w:firstLine="284"/>
        <w:jc w:val="both"/>
      </w:pPr>
      <w:r>
        <w:t>5.12. Распределение осадка между площадками надлежит осуществлять трубопроводами диаметром не менее 150 мм, отведение осветленной воды с площадок самотечными трубопроводами с уклоном 0,01.</w:t>
      </w:r>
    </w:p>
    <w:p w:rsidR="00000000" w:rsidRDefault="0002226C">
      <w:pPr>
        <w:ind w:firstLine="284"/>
        <w:jc w:val="both"/>
      </w:pPr>
      <w:r>
        <w:t>Для надежно</w:t>
      </w:r>
      <w:r>
        <w:t>й эксплуатации трубопроводов необходимо предусматривать их промывку, а также соответствующее утепление или заглубление в грунт. Для устранения случайных засорений следует устанавливать ревизии. Запорную арматуру (задвижки или поворотные затворы) на трубопроводах следует размещать в утепленных незатапливаемых водой колодцах с выносом колонок управления арматурой на поверхность.</w:t>
      </w:r>
    </w:p>
    <w:p w:rsidR="00000000" w:rsidRDefault="0002226C">
      <w:pPr>
        <w:jc w:val="center"/>
      </w:pPr>
      <w:r>
        <w:pict>
          <v:shape id="_x0000_i1028" type="#_x0000_t75" style="width:323.25pt;height:246pt">
            <v:imagedata r:id="rId8" o:title=""/>
          </v:shape>
        </w:pict>
      </w:r>
    </w:p>
    <w:p w:rsidR="00000000" w:rsidRDefault="0002226C">
      <w:pPr>
        <w:ind w:firstLine="284"/>
        <w:jc w:val="center"/>
      </w:pPr>
      <w:r>
        <w:pict>
          <v:shape id="_x0000_i1029" type="#_x0000_t75" style="width:198.75pt;height:237.75pt">
            <v:imagedata r:id="rId9" o:title=""/>
          </v:shape>
        </w:pict>
      </w:r>
    </w:p>
    <w:p w:rsidR="00000000" w:rsidRDefault="0002226C">
      <w:pPr>
        <w:ind w:firstLine="284"/>
        <w:jc w:val="center"/>
      </w:pPr>
      <w:r>
        <w:t>Рис. 2. Площадки для обезвоживания с центральной каскадной подачей осадка</w:t>
      </w:r>
    </w:p>
    <w:p w:rsidR="00000000" w:rsidRDefault="0002226C">
      <w:pPr>
        <w:ind w:firstLine="284"/>
        <w:jc w:val="center"/>
        <w:rPr>
          <w:i/>
        </w:rPr>
      </w:pPr>
      <w:r>
        <w:rPr>
          <w:i/>
          <w:lang w:val="en-US"/>
        </w:rPr>
        <w:t>I</w:t>
      </w:r>
      <w:r>
        <w:rPr>
          <w:i/>
        </w:rPr>
        <w:t xml:space="preserve"> - конструктивные схемы площадок; </w:t>
      </w:r>
      <w:r>
        <w:rPr>
          <w:i/>
          <w:lang w:val="en-US"/>
        </w:rPr>
        <w:t>II</w:t>
      </w:r>
      <w:r>
        <w:rPr>
          <w:i/>
        </w:rPr>
        <w:t xml:space="preserve"> - устройства для</w:t>
      </w:r>
      <w:r>
        <w:rPr>
          <w:i/>
        </w:rPr>
        <w:t xml:space="preserve"> напуска осадка (А) в виде центральной тарельчатой колонны и отвода воды (В) в виде подъемной поперечной перфорированной трубы на гибком рукаве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5.13. Устройства для подачи осадка на площадки должны обеспечивать равномерное их распределение по площадкам без размывания площадки или слоя замерзшего осадка. В связи с возможностью образования в зимнее время прослойки воздуха между слоем льда и осадка, а также выпадением снега на поверхность льда, резко уменьшается скорость замораживания осадка. Конструкция устр</w:t>
      </w:r>
      <w:r>
        <w:t>ойств должна обеспечивать возможность напуска осадка в зимнее время как под слой льда для вытеснения воздуха через шурфы в слое льда, так и на поверхность льда тонким слоем для замачивания и последующего замораживания мокрого снега.</w:t>
      </w:r>
    </w:p>
    <w:p w:rsidR="00000000" w:rsidRDefault="0002226C">
      <w:pPr>
        <w:ind w:firstLine="284"/>
        <w:jc w:val="both"/>
      </w:pPr>
      <w:r>
        <w:t>Примерами решения такой конструкции являются устройства в виде колодцев с изменяющимся по высоте водосливом (см. рис. 1, б, А</w:t>
      </w:r>
      <w:r>
        <w:rPr>
          <w:vertAlign w:val="subscript"/>
        </w:rPr>
        <w:t>1</w:t>
      </w:r>
      <w:r>
        <w:t>); подъемных поперечных лотков) на гибком рукаве (см. рис. 1, б, А</w:t>
      </w:r>
      <w:r>
        <w:rPr>
          <w:vertAlign w:val="subscript"/>
        </w:rPr>
        <w:t>2</w:t>
      </w:r>
      <w:r>
        <w:t>) и на шарнире (см. рис. 1, б, А</w:t>
      </w:r>
      <w:r>
        <w:rPr>
          <w:vertAlign w:val="subscript"/>
        </w:rPr>
        <w:t>3</w:t>
      </w:r>
      <w:r>
        <w:t>).</w:t>
      </w:r>
    </w:p>
    <w:p w:rsidR="00000000" w:rsidRDefault="0002226C">
      <w:pPr>
        <w:ind w:firstLine="284"/>
        <w:jc w:val="both"/>
      </w:pPr>
      <w:r>
        <w:t>Размещение устройств напуска осадка в центре модул</w:t>
      </w:r>
      <w:r>
        <w:t>я площадки (см. рис. 2) имеет технико-экономические преимущества перед размещением этих устройств по длинной стороне площадки (см. рис. 1), а центральный каскадный напуск осадка на зимние площадки (см. рис. 2, А) позволяет улучшить условия послойного замораживания осадка и уменьшить высоту обвалования площадки. Трубопровод верхней подачи осадка в центр площадки следует выполнять с уклоном к рассекателю осадка, предназначенному для разбрызгивания осадка и предотвращения размывания дна площадки.</w:t>
      </w:r>
    </w:p>
    <w:p w:rsidR="00000000" w:rsidRDefault="0002226C">
      <w:pPr>
        <w:ind w:firstLine="284"/>
        <w:jc w:val="both"/>
      </w:pPr>
      <w:r>
        <w:t>5.14. Устройс</w:t>
      </w:r>
      <w:r>
        <w:t>тва для отведения воды с площадок должны обеспечивать возможно более полное удаление осветленной воды, выделившейся при уплотнении осадка и атмосферной воды. На рис. 1, 2 приведены примеры конструктивных решений устройств для отвода воды с разного уровня: колодцы и устройство в виде подъемной поперечной перфорированной трубы на гибком рукаве, заглубленное относительно основания площадки на 0,5 м и огражденное щебеночной отсыпкой высотой 0,5 м.</w:t>
      </w:r>
    </w:p>
    <w:p w:rsidR="00000000" w:rsidRDefault="0002226C">
      <w:pPr>
        <w:ind w:firstLine="284"/>
        <w:jc w:val="both"/>
      </w:pPr>
      <w:r>
        <w:t>5.15. Расчет площадок замораживания следует начинать с анализа к</w:t>
      </w:r>
      <w:r>
        <w:t>лиматических условий района их размещения. Год условно надлежит разделить на три характерных периода; весенний, летне-осенний, зимний, определив их длительность. За зимний период принимают период устойчивых отрицательных среднесуточных температур (период устойчивого мороза), для которого определяют среднесуточную температуру каждого месяца.</w:t>
      </w:r>
    </w:p>
    <w:p w:rsidR="00000000" w:rsidRDefault="0002226C">
      <w:pPr>
        <w:ind w:firstLine="284"/>
        <w:jc w:val="both"/>
      </w:pPr>
      <w:r>
        <w:t>Расчетные данные находят в “Справочнике по климату СССР” Гидрометиздата одного выпуска, соответственно району размещения площадок по разделам “Температура воздуха и почв</w:t>
      </w:r>
      <w:r>
        <w:t>ы”, “Влажность воздуха, атмосферные осадки, снежный покров”.</w:t>
      </w:r>
    </w:p>
    <w:p w:rsidR="00000000" w:rsidRDefault="0002226C">
      <w:pPr>
        <w:ind w:firstLine="284"/>
        <w:jc w:val="both"/>
      </w:pPr>
      <w:r>
        <w:t>Длительность зимнего периода надлежит принимать по среднемноголетней продолжительности устойчивого мороза.</w:t>
      </w:r>
    </w:p>
    <w:p w:rsidR="00000000" w:rsidRDefault="0002226C">
      <w:pPr>
        <w:ind w:firstLine="284"/>
        <w:jc w:val="both"/>
      </w:pPr>
      <w:r>
        <w:t>Длительность весеннего периода следует принимать от завершения периода устойчивого мороза до наступления периода положительной температуры (спустя один месяц после наступления среднесуточной температуры воздуха выше 0</w:t>
      </w:r>
      <w:r>
        <w:sym w:font="Times New Roman" w:char="00B0"/>
      </w:r>
      <w:r>
        <w:t xml:space="preserve"> С для районов с периодом устойчивого мороза менее трех месяцев в году и спустя два месяца - для районов с периодом устойчивог</w:t>
      </w:r>
      <w:r>
        <w:t>о мороза более трех месяцев).</w:t>
      </w:r>
    </w:p>
    <w:p w:rsidR="00000000" w:rsidRDefault="0002226C">
      <w:pPr>
        <w:ind w:firstLine="284"/>
        <w:jc w:val="both"/>
      </w:pPr>
      <w:r>
        <w:t>Длительность летне-осеннего периода надлежит принимать как разность между продолжительностью календарного года (365 дней) и общей длительностью зимнего и весеннего периода.</w:t>
      </w:r>
    </w:p>
    <w:p w:rsidR="00000000" w:rsidRDefault="0002226C">
      <w:pPr>
        <w:ind w:firstLine="284"/>
        <w:jc w:val="both"/>
      </w:pPr>
      <w:r>
        <w:t xml:space="preserve">5.16. Общую полезную площадь площадок замораживания </w:t>
      </w:r>
      <w:r>
        <w:rPr>
          <w:lang w:val="en-US"/>
        </w:rPr>
        <w:t>F</w:t>
      </w:r>
      <w:r>
        <w:t xml:space="preserve"> м</w:t>
      </w:r>
      <w:r>
        <w:rPr>
          <w:vertAlign w:val="superscript"/>
        </w:rPr>
        <w:t>2</w:t>
      </w:r>
      <w:r>
        <w:t>, следует определять по формуле</w:t>
      </w:r>
    </w:p>
    <w:p w:rsidR="00000000" w:rsidRDefault="0002226C">
      <w:pPr>
        <w:ind w:firstLine="284"/>
        <w:jc w:val="both"/>
      </w:pPr>
      <w:r>
        <w:rPr>
          <w:lang w:val="en-US"/>
        </w:rPr>
        <w:t>F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2F</w:t>
      </w:r>
      <w:r>
        <w:rPr>
          <w:vertAlign w:val="subscript"/>
        </w:rPr>
        <w:t>в</w:t>
      </w:r>
      <w:r>
        <w:t xml:space="preserve"> + </w:t>
      </w:r>
      <w:r>
        <w:rPr>
          <w:lang w:val="en-US"/>
        </w:rPr>
        <w:t>F</w:t>
      </w:r>
      <w:r>
        <w:rPr>
          <w:vertAlign w:val="subscript"/>
        </w:rPr>
        <w:t>л-о</w:t>
      </w:r>
      <w:r>
        <w:t xml:space="preserve"> +</w:t>
      </w:r>
      <w:r>
        <w:rPr>
          <w:lang w:val="en-US"/>
        </w:rPr>
        <w:t xml:space="preserve"> </w:t>
      </w:r>
      <w:r>
        <w:rPr>
          <w:lang w:val="en-US"/>
        </w:rPr>
        <w:t>F</w:t>
      </w:r>
      <w:r>
        <w:rPr>
          <w:vertAlign w:val="subscript"/>
        </w:rPr>
        <w:t>з</w:t>
      </w:r>
      <w:r>
        <w:t>,</w:t>
      </w:r>
      <w:r>
        <w:tab/>
      </w:r>
      <w:r>
        <w:tab/>
      </w:r>
      <w:r>
        <w:tab/>
      </w:r>
      <w:r>
        <w:tab/>
        <w:t>(3)</w:t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lang w:val="en-US"/>
        </w:rPr>
        <w:t>F</w:t>
      </w:r>
      <w:r>
        <w:rPr>
          <w:vertAlign w:val="subscript"/>
        </w:rPr>
        <w:t>в</w:t>
      </w:r>
      <w:r>
        <w:rPr>
          <w:lang w:val="en-US"/>
        </w:rPr>
        <w:t>, F</w:t>
      </w:r>
      <w:r>
        <w:rPr>
          <w:vertAlign w:val="subscript"/>
        </w:rPr>
        <w:t>л-о</w:t>
      </w:r>
      <w:r>
        <w:t xml:space="preserve">, </w:t>
      </w:r>
      <w:r>
        <w:rPr>
          <w:lang w:val="en-US"/>
        </w:rPr>
        <w:t>F</w:t>
      </w:r>
      <w:r>
        <w:rPr>
          <w:vertAlign w:val="subscript"/>
        </w:rPr>
        <w:t>з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- </w:t>
      </w:r>
      <w:r>
        <w:t>площадь площадок, м</w:t>
      </w:r>
      <w:r>
        <w:rPr>
          <w:vertAlign w:val="superscript"/>
        </w:rPr>
        <w:t>2</w:t>
      </w:r>
      <w:r>
        <w:t xml:space="preserve">, определяемая по зеркалу осадка при заполнении площадок на половину глубины соответственно для весеннего, летне-осеннего и зимнего напусков осадка. </w:t>
      </w:r>
    </w:p>
    <w:p w:rsidR="00000000" w:rsidRDefault="0002226C">
      <w:pPr>
        <w:ind w:firstLine="284"/>
        <w:jc w:val="both"/>
      </w:pPr>
      <w:r>
        <w:t>5.17</w:t>
      </w:r>
      <w:r>
        <w:t xml:space="preserve">. Объем осадка, подвергаемого замораживанию на весенних или летне-осенних площадках </w:t>
      </w:r>
      <w:r>
        <w:rPr>
          <w:lang w:val="en-US"/>
        </w:rPr>
        <w:t>W</w:t>
      </w:r>
      <w:r>
        <w:rPr>
          <w:vertAlign w:val="subscript"/>
        </w:rPr>
        <w:t>в</w:t>
      </w:r>
      <w:r>
        <w:t xml:space="preserve">, </w:t>
      </w:r>
      <w:r>
        <w:rPr>
          <w:vertAlign w:val="subscript"/>
        </w:rPr>
        <w:t>л-о</w:t>
      </w:r>
      <w:r>
        <w:t xml:space="preserve"> необходимо рассчитывать с учетом его уплотнения на площадках и удаления выделившейся при уплотнении осадка воды по формуле</w:t>
      </w:r>
    </w:p>
    <w:p w:rsidR="00000000" w:rsidRDefault="0002226C">
      <w:pPr>
        <w:ind w:firstLine="284"/>
        <w:jc w:val="both"/>
      </w:pPr>
      <w:r>
        <w:rPr>
          <w:position w:val="-36"/>
          <w:lang w:val="en-US"/>
        </w:rPr>
        <w:object w:dxaOrig="2960" w:dyaOrig="780">
          <v:shape id="_x0000_i1030" type="#_x0000_t75" style="width:147.75pt;height:39pt" o:ole="">
            <v:imagedata r:id="rId10" o:title=""/>
          </v:shape>
          <o:OLEObject Type="Embed" ProgID="Equation.3" ShapeID="_x0000_i1030" DrawAspect="Content" ObjectID="_1427215156" r:id="rId11"/>
        </w:object>
      </w:r>
      <w:r>
        <w:t xml:space="preserve">, </w:t>
      </w:r>
      <w:r>
        <w:tab/>
      </w:r>
      <w:r>
        <w:tab/>
        <w:t>(4)</w:t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lang w:val="en-US"/>
        </w:rPr>
        <w:t>Q</w:t>
      </w:r>
      <w:r>
        <w:t xml:space="preserve"> - расчетный расход воды на станции водоподготовки, м</w:t>
      </w:r>
      <w:r>
        <w:rPr>
          <w:vertAlign w:val="superscript"/>
        </w:rPr>
        <w:t>3</w:t>
      </w:r>
      <w:r>
        <w:t>/сут; С</w:t>
      </w:r>
      <w:r>
        <w:rPr>
          <w:vertAlign w:val="subscript"/>
        </w:rPr>
        <w:t xml:space="preserve">в, л-о </w:t>
      </w:r>
      <w:r>
        <w:t>- средняя за весенний или летне-осенний периоды концентрация взвешенных веществ в исходной воде, г/м</w:t>
      </w:r>
      <w:r>
        <w:rPr>
          <w:vertAlign w:val="superscript"/>
        </w:rPr>
        <w:t>3</w:t>
      </w:r>
      <w:r>
        <w:t>, определяемая по формуле (11) СНиП 2.04.02-84; Т</w:t>
      </w:r>
      <w:r>
        <w:rPr>
          <w:vertAlign w:val="subscript"/>
        </w:rPr>
        <w:t>в, л-о</w:t>
      </w:r>
      <w:r>
        <w:t xml:space="preserve"> - длительность весеннего или летне-осен</w:t>
      </w:r>
      <w:r>
        <w:t>него периода, сут. (см. п. 5.15); Р</w:t>
      </w:r>
      <w:r>
        <w:rPr>
          <w:vertAlign w:val="subscript"/>
        </w:rPr>
        <w:t>в</w:t>
      </w:r>
      <w:r>
        <w:t xml:space="preserve">, </w:t>
      </w:r>
      <w:r>
        <w:rPr>
          <w:vertAlign w:val="subscript"/>
        </w:rPr>
        <w:t>л-о</w:t>
      </w:r>
      <w:r>
        <w:t xml:space="preserve"> и </w:t>
      </w:r>
      <w:r>
        <w:rPr>
          <w:i/>
        </w:rPr>
        <w:sym w:font="Symbol" w:char="F072"/>
      </w:r>
      <w:r>
        <w:rPr>
          <w:vertAlign w:val="subscript"/>
        </w:rPr>
        <w:t xml:space="preserve">в, л-о </w:t>
      </w:r>
      <w:r>
        <w:t>- средняя влажность, %, и плотность, г/м</w:t>
      </w:r>
      <w:r>
        <w:rPr>
          <w:vertAlign w:val="superscript"/>
        </w:rPr>
        <w:t>3</w:t>
      </w:r>
      <w:r>
        <w:t>, осадка, определяемые по табл. 3 в зависимости от длительности уплотнения осадка Т</w:t>
      </w:r>
      <w:r>
        <w:rPr>
          <w:vertAlign w:val="subscript"/>
        </w:rPr>
        <w:t>у</w:t>
      </w:r>
      <w:r>
        <w:t>, мес., принимаемой от середины весеннего или летне-осеннего периодов до наступления периода устойчивого мороза.</w:t>
      </w:r>
    </w:p>
    <w:p w:rsidR="00000000" w:rsidRDefault="0002226C">
      <w:pPr>
        <w:ind w:firstLine="284"/>
        <w:jc w:val="both"/>
      </w:pPr>
      <w:r>
        <w:t xml:space="preserve">5.18. Полезную площадь </w:t>
      </w:r>
      <w:r>
        <w:rPr>
          <w:lang w:val="en-US"/>
        </w:rPr>
        <w:t xml:space="preserve">F, </w:t>
      </w:r>
      <w:r>
        <w:t>м</w:t>
      </w:r>
      <w:r>
        <w:rPr>
          <w:vertAlign w:val="superscript"/>
        </w:rPr>
        <w:t>2</w:t>
      </w:r>
      <w:r>
        <w:t>, весенних или летне-осенних площадок следует определять по формуле</w:t>
      </w:r>
    </w:p>
    <w:p w:rsidR="00000000" w:rsidRDefault="0002226C">
      <w:pPr>
        <w:ind w:firstLine="284"/>
        <w:jc w:val="both"/>
      </w:pPr>
      <w:r>
        <w:rPr>
          <w:lang w:val="en-US"/>
        </w:rPr>
        <w:t>F</w:t>
      </w:r>
      <w:r>
        <w:rPr>
          <w:vertAlign w:val="subscript"/>
        </w:rPr>
        <w:t>в, л-о</w:t>
      </w:r>
      <w:r>
        <w:t xml:space="preserve">= </w:t>
      </w:r>
      <w:r>
        <w:rPr>
          <w:lang w:val="en-US"/>
        </w:rPr>
        <w:t>W</w:t>
      </w:r>
      <w:r>
        <w:rPr>
          <w:vertAlign w:val="subscript"/>
        </w:rPr>
        <w:t>в, л-о</w:t>
      </w:r>
      <w:r>
        <w:t>/Н</w:t>
      </w:r>
      <w:r>
        <w:rPr>
          <w:vertAlign w:val="subscript"/>
        </w:rPr>
        <w:t>в, л-о</w:t>
      </w:r>
      <w:r>
        <w:t xml:space="preserve"> , </w:t>
      </w:r>
      <w:r>
        <w:tab/>
      </w:r>
      <w:r>
        <w:tab/>
      </w:r>
      <w:r>
        <w:tab/>
      </w:r>
      <w:r>
        <w:tab/>
        <w:t>(5)</w:t>
      </w:r>
    </w:p>
    <w:p w:rsidR="00000000" w:rsidRDefault="0002226C">
      <w:pPr>
        <w:ind w:firstLine="284"/>
        <w:jc w:val="both"/>
      </w:pPr>
      <w:r>
        <w:t>где Н</w:t>
      </w:r>
      <w:r>
        <w:rPr>
          <w:vertAlign w:val="subscript"/>
        </w:rPr>
        <w:t xml:space="preserve"> в, л-о</w:t>
      </w:r>
      <w:r>
        <w:t xml:space="preserve"> - слой осадка на площадке перед замораживанием, м, равный глубине промерзания </w:t>
      </w:r>
      <w:r>
        <w:t>осадка в период устойчивого мороза определяется по формуле</w:t>
      </w:r>
    </w:p>
    <w:p w:rsidR="00000000" w:rsidRDefault="0002226C">
      <w:pPr>
        <w:ind w:firstLine="284"/>
        <w:jc w:val="both"/>
      </w:pPr>
      <w:r>
        <w:rPr>
          <w:position w:val="-14"/>
        </w:rPr>
        <w:object w:dxaOrig="1960" w:dyaOrig="480">
          <v:shape id="_x0000_i1031" type="#_x0000_t75" style="width:98.25pt;height:24pt" o:ole="">
            <v:imagedata r:id="rId12" o:title=""/>
          </v:shape>
          <o:OLEObject Type="Embed" ProgID="Equation.3" ShapeID="_x0000_i1031" DrawAspect="Content" ObjectID="_1427215157" r:id="rId13"/>
        </w:object>
      </w:r>
      <w:r>
        <w:t>,</w:t>
      </w:r>
      <w:r>
        <w:tab/>
      </w:r>
      <w:r>
        <w:tab/>
      </w:r>
      <w:r>
        <w:tab/>
        <w:t>(6)</w:t>
      </w:r>
    </w:p>
    <w:p w:rsidR="00000000" w:rsidRDefault="0002226C">
      <w:pPr>
        <w:ind w:firstLine="284"/>
        <w:jc w:val="both"/>
      </w:pPr>
      <w:r>
        <w:t xml:space="preserve">где </w:t>
      </w:r>
      <w:r>
        <w:sym w:font="Symbol" w:char="F053"/>
      </w:r>
      <w:r>
        <w:rPr>
          <w:i/>
          <w:lang w:val="en-US"/>
        </w:rPr>
        <w:t>t</w:t>
      </w:r>
      <w:r>
        <w:rPr>
          <w:i/>
        </w:rPr>
        <w:t xml:space="preserve"> - </w:t>
      </w:r>
      <w:r>
        <w:t xml:space="preserve">сумма абсолютных значений отрицательных среднесуточных температур воздуха за период устойчивого мороза, </w:t>
      </w:r>
      <w:r>
        <w:sym w:font="Times New Roman" w:char="00B0"/>
      </w:r>
      <w:r>
        <w:t>С, принимаемая по данным ближайшей метеорологической станции.</w:t>
      </w:r>
    </w:p>
    <w:p w:rsidR="00000000" w:rsidRDefault="0002226C">
      <w:pPr>
        <w:ind w:firstLine="284"/>
        <w:jc w:val="both"/>
      </w:pPr>
      <w:r>
        <w:t xml:space="preserve">5.19. Объем осадка, подвергаемого замораживанию на зимней площадке, </w:t>
      </w:r>
      <w:r>
        <w:rPr>
          <w:lang w:val="en-US"/>
        </w:rPr>
        <w:t>W</w:t>
      </w:r>
      <w:r>
        <w:rPr>
          <w:vertAlign w:val="subscript"/>
        </w:rPr>
        <w:t>з</w:t>
      </w:r>
      <w:r>
        <w:t xml:space="preserve"> , следует рассчитывать из условия размещения всего осадка, поступившего в период устойчивого мороза, без учета уплотнения осадка на площадке</w:t>
      </w:r>
    </w:p>
    <w:p w:rsidR="00000000" w:rsidRDefault="0002226C">
      <w:pPr>
        <w:ind w:firstLine="284"/>
        <w:jc w:val="both"/>
      </w:pPr>
      <w:r>
        <w:rPr>
          <w:position w:val="-32"/>
        </w:rPr>
        <w:object w:dxaOrig="2140" w:dyaOrig="720">
          <v:shape id="_x0000_i1032" type="#_x0000_t75" style="width:108pt;height:36pt" o:ole="">
            <v:imagedata r:id="rId14" o:title=""/>
          </v:shape>
          <o:OLEObject Type="Embed" ProgID="Equation.3" ShapeID="_x0000_i1032" DrawAspect="Content" ObjectID="_1427215158" r:id="rId15"/>
        </w:object>
      </w:r>
      <w:r>
        <w:t>,</w:t>
      </w:r>
      <w:r>
        <w:tab/>
      </w:r>
      <w:r>
        <w:tab/>
      </w:r>
      <w:r>
        <w:tab/>
        <w:t>(7)</w:t>
      </w:r>
    </w:p>
    <w:p w:rsidR="00000000" w:rsidRDefault="0002226C">
      <w:pPr>
        <w:ind w:firstLine="284"/>
        <w:jc w:val="both"/>
      </w:pPr>
      <w:r>
        <w:t>где С</w:t>
      </w:r>
      <w:r>
        <w:rPr>
          <w:vertAlign w:val="subscript"/>
        </w:rPr>
        <w:t>з</w:t>
      </w:r>
      <w:r>
        <w:t xml:space="preserve"> - </w:t>
      </w:r>
      <w:r>
        <w:t>средняя за зимний период концентрация взвешенных веществ в исходной воде, г/м</w:t>
      </w:r>
      <w:r>
        <w:rPr>
          <w:vertAlign w:val="superscript"/>
        </w:rPr>
        <w:t>3</w:t>
      </w:r>
      <w:r>
        <w:t>, определяемая по формуле (11) СНиП 2.04.02-84; Т</w:t>
      </w:r>
      <w:r>
        <w:rPr>
          <w:vertAlign w:val="subscript"/>
        </w:rPr>
        <w:t>з</w:t>
      </w:r>
      <w:r>
        <w:t xml:space="preserve"> - длительность зимнего периода, сут (см. п. 5.15); Р</w:t>
      </w:r>
      <w:r>
        <w:rPr>
          <w:vertAlign w:val="subscript"/>
        </w:rPr>
        <w:t>з</w:t>
      </w:r>
      <w:r>
        <w:t xml:space="preserve"> и </w:t>
      </w:r>
      <w:r>
        <w:rPr>
          <w:i/>
        </w:rPr>
        <w:sym w:font="Symbol" w:char="F072"/>
      </w:r>
      <w:r>
        <w:rPr>
          <w:vertAlign w:val="subscript"/>
        </w:rPr>
        <w:t>з</w:t>
      </w:r>
      <w:r>
        <w:t xml:space="preserve"> - средняя влажность, %, и плотность, г/м</w:t>
      </w:r>
      <w:r>
        <w:rPr>
          <w:vertAlign w:val="superscript"/>
        </w:rPr>
        <w:t>3</w:t>
      </w:r>
      <w:r>
        <w:t>, осадка, направляемого на зимнюю площадку.</w:t>
      </w:r>
    </w:p>
    <w:p w:rsidR="00000000" w:rsidRDefault="0002226C">
      <w:pPr>
        <w:ind w:firstLine="284"/>
        <w:jc w:val="both"/>
      </w:pPr>
      <w:r>
        <w:t>5.20. Зимнюю площадку надлежит предусматривать секционной.</w:t>
      </w:r>
    </w:p>
    <w:p w:rsidR="00000000" w:rsidRDefault="0002226C">
      <w:pPr>
        <w:ind w:firstLine="284"/>
        <w:jc w:val="both"/>
      </w:pPr>
      <w:r>
        <w:t xml:space="preserve">Площадь одной секции </w:t>
      </w:r>
      <w:r>
        <w:rPr>
          <w:lang w:val="en-US"/>
        </w:rPr>
        <w:t>F</w:t>
      </w:r>
      <w:r>
        <w:rPr>
          <w:vertAlign w:val="subscript"/>
        </w:rPr>
        <w:t>з.с</w:t>
      </w:r>
      <w:r>
        <w:t>, м</w:t>
      </w:r>
      <w:r>
        <w:rPr>
          <w:vertAlign w:val="superscript"/>
        </w:rPr>
        <w:t>2</w:t>
      </w:r>
      <w:r>
        <w:t>, следует определять по формуле</w:t>
      </w:r>
    </w:p>
    <w:p w:rsidR="00000000" w:rsidRDefault="0002226C">
      <w:pPr>
        <w:ind w:firstLine="284"/>
        <w:jc w:val="both"/>
      </w:pPr>
      <w:r>
        <w:rPr>
          <w:lang w:val="en-US"/>
        </w:rPr>
        <w:t>F</w:t>
      </w:r>
      <w:r>
        <w:rPr>
          <w:vertAlign w:val="subscript"/>
        </w:rPr>
        <w:t>з.с</w:t>
      </w:r>
      <w:r>
        <w:t xml:space="preserve"> = </w:t>
      </w:r>
      <w:r>
        <w:rPr>
          <w:lang w:val="en-US"/>
        </w:rPr>
        <w:t>W</w:t>
      </w:r>
      <w:r>
        <w:rPr>
          <w:vertAlign w:val="subscript"/>
        </w:rPr>
        <w:t>сб</w:t>
      </w:r>
      <w:r>
        <w:t>/</w:t>
      </w:r>
      <w:r>
        <w:rPr>
          <w:lang w:val="en-US"/>
        </w:rPr>
        <w:t>h</w:t>
      </w:r>
      <w:r>
        <w:rPr>
          <w:vertAlign w:val="subscript"/>
        </w:rPr>
        <w:t>сб</w:t>
      </w:r>
      <w:r>
        <w:t xml:space="preserve">, </w:t>
      </w:r>
      <w:r>
        <w:tab/>
      </w:r>
      <w:r>
        <w:tab/>
      </w:r>
      <w:r>
        <w:tab/>
      </w:r>
      <w:r>
        <w:tab/>
        <w:t>(8)</w:t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lang w:val="en-US"/>
        </w:rPr>
        <w:t>W</w:t>
      </w:r>
      <w:r>
        <w:rPr>
          <w:vertAlign w:val="subscript"/>
        </w:rPr>
        <w:t>сб</w:t>
      </w:r>
      <w:r>
        <w:t xml:space="preserve"> - объем одного залпового сброса осадка на зимнюю площадку, м</w:t>
      </w:r>
      <w:r>
        <w:rPr>
          <w:vertAlign w:val="superscript"/>
        </w:rPr>
        <w:t>3</w:t>
      </w:r>
      <w:r>
        <w:t xml:space="preserve">; </w:t>
      </w:r>
      <w:r>
        <w:rPr>
          <w:lang w:val="en-US"/>
        </w:rPr>
        <w:t>h</w:t>
      </w:r>
      <w:r>
        <w:rPr>
          <w:vertAlign w:val="subscript"/>
        </w:rPr>
        <w:t>сб</w:t>
      </w:r>
      <w:r>
        <w:t xml:space="preserve"> - расчетный слой оса</w:t>
      </w:r>
      <w:r>
        <w:t xml:space="preserve">дка на секции зимней площадки, равный 0,06-0,1 м. </w:t>
      </w:r>
    </w:p>
    <w:p w:rsidR="00000000" w:rsidRDefault="0002226C">
      <w:pPr>
        <w:ind w:firstLine="284"/>
        <w:jc w:val="both"/>
      </w:pPr>
      <w:r>
        <w:t xml:space="preserve">При определении </w:t>
      </w:r>
      <w:r>
        <w:rPr>
          <w:lang w:val="en-US"/>
        </w:rPr>
        <w:t>F</w:t>
      </w:r>
      <w:r>
        <w:rPr>
          <w:vertAlign w:val="subscript"/>
        </w:rPr>
        <w:t xml:space="preserve">з.с </w:t>
      </w:r>
      <w:r>
        <w:t>следует учитывать рекомендованную конструктивную схему площадок (см. рис. 1, 2).</w:t>
      </w:r>
    </w:p>
    <w:p w:rsidR="00000000" w:rsidRDefault="0002226C">
      <w:pPr>
        <w:ind w:firstLine="284"/>
        <w:jc w:val="both"/>
      </w:pPr>
      <w:r>
        <w:t xml:space="preserve">5.21. Число секций зимней площадки </w:t>
      </w:r>
      <w:r>
        <w:rPr>
          <w:lang w:val="en-US"/>
        </w:rPr>
        <w:t>N</w:t>
      </w:r>
      <w:r>
        <w:rPr>
          <w:vertAlign w:val="subscript"/>
        </w:rPr>
        <w:t>з.с</w:t>
      </w:r>
      <w:r>
        <w:t xml:space="preserve"> надлежит принимать по формуле</w:t>
      </w:r>
    </w:p>
    <w:p w:rsidR="00000000" w:rsidRDefault="0002226C">
      <w:pPr>
        <w:ind w:firstLine="284"/>
        <w:jc w:val="both"/>
      </w:pPr>
      <w:r>
        <w:rPr>
          <w:position w:val="-10"/>
        </w:rPr>
        <w:object w:dxaOrig="1260" w:dyaOrig="320">
          <v:shape id="_x0000_i1033" type="#_x0000_t75" style="width:63pt;height:15.75pt" o:ole="">
            <v:imagedata r:id="rId16" o:title=""/>
          </v:shape>
          <o:OLEObject Type="Embed" ProgID="Equation.3" ShapeID="_x0000_i1033" DrawAspect="Content" ObjectID="_1427215159" r:id="rId17"/>
        </w:object>
      </w:r>
      <w:r>
        <w:t xml:space="preserve">, </w:t>
      </w:r>
      <w:r>
        <w:tab/>
      </w:r>
      <w:r>
        <w:tab/>
      </w:r>
      <w:r>
        <w:tab/>
      </w:r>
      <w:r>
        <w:tab/>
        <w:t>(9)</w:t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position w:val="-6"/>
        </w:rPr>
        <w:object w:dxaOrig="200" w:dyaOrig="220">
          <v:shape id="_x0000_i1034" type="#_x0000_t75" style="width:9.75pt;height:11.25pt" o:ole="">
            <v:imagedata r:id="rId18" o:title=""/>
          </v:shape>
          <o:OLEObject Type="Embed" ProgID="Equation.3" ShapeID="_x0000_i1034" DrawAspect="Content" ObjectID="_1427215160" r:id="rId19"/>
        </w:object>
      </w:r>
      <w:r>
        <w:t xml:space="preserve"> - длительность замораживания осадка расчетным слоем от 0,06 до 0,1 м в месяц периода устойчивого мороза с наиболее высокой среднесуточной температурой воздуха, сут, принимаемая по рис. 3; </w:t>
      </w:r>
      <w:r>
        <w:rPr>
          <w:position w:val="-6"/>
        </w:rPr>
        <w:object w:dxaOrig="360" w:dyaOrig="279">
          <v:shape id="_x0000_i1035" type="#_x0000_t75" style="width:18pt;height:14.25pt" o:ole="">
            <v:imagedata r:id="rId20" o:title=""/>
          </v:shape>
          <o:OLEObject Type="Embed" ProgID="Equation.3" ShapeID="_x0000_i1035" DrawAspect="Content" ObjectID="_1427215161" r:id="rId21"/>
        </w:object>
      </w:r>
      <w:r>
        <w:t>- периодичность напуска ос</w:t>
      </w:r>
      <w:r>
        <w:t>адка на зимнюю площадку, сут.</w:t>
      </w:r>
    </w:p>
    <w:p w:rsidR="00000000" w:rsidRDefault="0002226C">
      <w:pPr>
        <w:ind w:firstLine="284"/>
        <w:jc w:val="both"/>
      </w:pPr>
      <w:r>
        <w:t>5.22. Строительную высоту оградительного обвалования весенних или летних площадок замораживания Н</w:t>
      </w:r>
      <w:r>
        <w:rPr>
          <w:vertAlign w:val="subscript"/>
        </w:rPr>
        <w:t xml:space="preserve">стр.в </w:t>
      </w:r>
      <w:r>
        <w:t>= Н</w:t>
      </w:r>
      <w:r>
        <w:rPr>
          <w:vertAlign w:val="subscript"/>
        </w:rPr>
        <w:t>стр. л-о</w:t>
      </w:r>
      <w:r>
        <w:t xml:space="preserve"> , м, следует определять по формуле</w:t>
      </w:r>
    </w:p>
    <w:p w:rsidR="00000000" w:rsidRDefault="0002226C">
      <w:pPr>
        <w:ind w:firstLine="284"/>
        <w:jc w:val="both"/>
      </w:pPr>
      <w:r>
        <w:rPr>
          <w:position w:val="-28"/>
        </w:rPr>
        <w:object w:dxaOrig="3000" w:dyaOrig="700">
          <v:shape id="_x0000_i1036" type="#_x0000_t75" style="width:150pt;height:35.25pt" o:ole="">
            <v:imagedata r:id="rId22" o:title=""/>
          </v:shape>
          <o:OLEObject Type="Embed" ProgID="Equation.3" ShapeID="_x0000_i1036" DrawAspect="Content" ObjectID="_1427215162" r:id="rId23"/>
        </w:object>
      </w:r>
      <w:r>
        <w:tab/>
      </w:r>
      <w:r>
        <w:tab/>
        <w:t>(10)</w:t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lang w:val="en-US"/>
        </w:rPr>
        <w:t>W</w:t>
      </w:r>
      <w:r>
        <w:t xml:space="preserve"> - годовой объем уплотненного осадка на весенних площадках перед началом периода устойчивого мороза, м</w:t>
      </w:r>
      <w:r>
        <w:rPr>
          <w:vertAlign w:val="superscript"/>
        </w:rPr>
        <w:t>3</w:t>
      </w:r>
      <w:r>
        <w:t xml:space="preserve">; </w:t>
      </w:r>
      <w:r>
        <w:rPr>
          <w:lang w:val="en-US"/>
        </w:rPr>
        <w:t>F</w:t>
      </w:r>
      <w:r>
        <w:rPr>
          <w:vertAlign w:val="subscript"/>
        </w:rPr>
        <w:t>в</w:t>
      </w:r>
      <w:r>
        <w:t xml:space="preserve"> - полезная площадь весенних площадок, м</w:t>
      </w:r>
      <w:r>
        <w:rPr>
          <w:vertAlign w:val="superscript"/>
        </w:rPr>
        <w:t>2</w:t>
      </w:r>
      <w:r>
        <w:t xml:space="preserve">; </w:t>
      </w:r>
      <w:r>
        <w:rPr>
          <w:lang w:val="en-US"/>
        </w:rPr>
        <w:t xml:space="preserve">N </w:t>
      </w:r>
      <w:r>
        <w:t xml:space="preserve">- число лет накапливания уплотненного осадка на весенних площадках; </w:t>
      </w:r>
      <w:r>
        <w:rPr>
          <w:lang w:val="en-US"/>
        </w:rPr>
        <w:t>W</w:t>
      </w:r>
      <w:r>
        <w:rPr>
          <w:vertAlign w:val="subscript"/>
        </w:rPr>
        <w:t>о.в</w:t>
      </w:r>
      <w:r>
        <w:t xml:space="preserve"> - годовой объем обезвоженного осадка на весенних площадках влажностью, %, п</w:t>
      </w:r>
      <w:r>
        <w:t>ринимаемый по табл. 2 для длительности уплотнения осадка Т</w:t>
      </w:r>
      <w:r>
        <w:rPr>
          <w:vertAlign w:val="subscript"/>
        </w:rPr>
        <w:t>у</w:t>
      </w:r>
      <w:r>
        <w:t xml:space="preserve"> = 10 лет.</w:t>
      </w:r>
    </w:p>
    <w:p w:rsidR="00000000" w:rsidRDefault="0002226C">
      <w:pPr>
        <w:ind w:firstLine="284"/>
        <w:jc w:val="both"/>
      </w:pPr>
      <w:r>
        <w:t>5.23. Строительную высоту оградительного обвалования зимних площадок Н</w:t>
      </w:r>
      <w:r>
        <w:rPr>
          <w:vertAlign w:val="subscript"/>
        </w:rPr>
        <w:t>стр.з</w:t>
      </w:r>
      <w:r>
        <w:t xml:space="preserve"> определять по формуле</w:t>
      </w:r>
    </w:p>
    <w:p w:rsidR="00000000" w:rsidRDefault="0002226C">
      <w:pPr>
        <w:ind w:firstLine="284"/>
        <w:jc w:val="both"/>
      </w:pPr>
      <w:r>
        <w:rPr>
          <w:position w:val="-28"/>
        </w:rPr>
        <w:object w:dxaOrig="2880" w:dyaOrig="700">
          <v:shape id="_x0000_i1037" type="#_x0000_t75" style="width:2in;height:35.25pt" o:ole="">
            <v:imagedata r:id="rId24" o:title=""/>
          </v:shape>
          <o:OLEObject Type="Embed" ProgID="Equation.3" ShapeID="_x0000_i1037" DrawAspect="Content" ObjectID="_1427215163" r:id="rId25"/>
        </w:object>
      </w:r>
      <w:r>
        <w:tab/>
      </w:r>
      <w:r>
        <w:tab/>
      </w:r>
      <w:r>
        <w:tab/>
        <w:t>(11)</w:t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lang w:val="en-US"/>
        </w:rPr>
        <w:t>W</w:t>
      </w:r>
      <w:r>
        <w:rPr>
          <w:vertAlign w:val="subscript"/>
        </w:rPr>
        <w:t>з</w:t>
      </w:r>
      <w:r>
        <w:t xml:space="preserve"> - годовой объем осадка, замораживаемый на зимней площадке, м</w:t>
      </w:r>
      <w:r>
        <w:rPr>
          <w:vertAlign w:val="superscript"/>
        </w:rPr>
        <w:t>3</w:t>
      </w:r>
      <w:r>
        <w:t xml:space="preserve">; </w:t>
      </w:r>
      <w:r>
        <w:rPr>
          <w:lang w:val="en-US"/>
        </w:rPr>
        <w:t>F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 xml:space="preserve">- </w:t>
      </w:r>
      <w:r>
        <w:t>полезная площадь зимней площадки, м</w:t>
      </w:r>
      <w:r>
        <w:rPr>
          <w:vertAlign w:val="superscript"/>
        </w:rPr>
        <w:t>2</w:t>
      </w:r>
      <w:r>
        <w:t xml:space="preserve">; </w:t>
      </w:r>
      <w:r>
        <w:rPr>
          <w:lang w:val="en-US"/>
        </w:rPr>
        <w:t>N</w:t>
      </w:r>
      <w:r>
        <w:t xml:space="preserve"> - число лет накапливания осадка на зимней площадке, </w:t>
      </w:r>
      <w:r>
        <w:rPr>
          <w:lang w:val="en-US"/>
        </w:rPr>
        <w:t>N = 1-3</w:t>
      </w:r>
      <w:r>
        <w:t xml:space="preserve">; </w:t>
      </w:r>
      <w:r>
        <w:rPr>
          <w:lang w:val="en-US"/>
        </w:rPr>
        <w:t>W</w:t>
      </w:r>
      <w:r>
        <w:rPr>
          <w:vertAlign w:val="subscript"/>
        </w:rPr>
        <w:t xml:space="preserve">о.з </w:t>
      </w:r>
      <w:r>
        <w:t>- годовой объем обезвоженного осадка на зимней площадке, м</w:t>
      </w:r>
      <w:r>
        <w:rPr>
          <w:vertAlign w:val="superscript"/>
        </w:rPr>
        <w:t>3</w:t>
      </w:r>
      <w:r>
        <w:t>, влажностью, принимаемой по табл. 2 для длительности уплотнения Т</w:t>
      </w:r>
      <w:r>
        <w:rPr>
          <w:vertAlign w:val="subscript"/>
        </w:rPr>
        <w:t xml:space="preserve">у </w:t>
      </w:r>
      <w:r>
        <w:t>= 10 лет</w:t>
      </w:r>
      <w:r>
        <w:t xml:space="preserve">; </w:t>
      </w:r>
      <w:r>
        <w:rPr>
          <w:position w:val="-4"/>
        </w:rPr>
        <w:object w:dxaOrig="240" w:dyaOrig="260">
          <v:shape id="_x0000_i1038" type="#_x0000_t75" style="width:12pt;height:12.75pt" o:ole="">
            <v:imagedata r:id="rId26" o:title=""/>
          </v:shape>
          <o:OLEObject Type="Embed" ProgID="Equation.3" ShapeID="_x0000_i1038" DrawAspect="Content" ObjectID="_1427215164" r:id="rId27"/>
        </w:object>
      </w:r>
      <w:r>
        <w:t xml:space="preserve">- для конструктивной схемы площадки, показанной на рис. 1, </w:t>
      </w:r>
      <w:r>
        <w:rPr>
          <w:position w:val="-4"/>
        </w:rPr>
        <w:object w:dxaOrig="240" w:dyaOrig="260">
          <v:shape id="_x0000_i1039" type="#_x0000_t75" style="width:12pt;height:12.75pt" o:ole="">
            <v:imagedata r:id="rId26" o:title=""/>
          </v:shape>
          <o:OLEObject Type="Embed" ProgID="Equation.3" ShapeID="_x0000_i1039" DrawAspect="Content" ObjectID="_1427215165" r:id="rId28"/>
        </w:object>
      </w:r>
      <w:r>
        <w:t xml:space="preserve">= +0,2 м; для конструктивной схемы площадки, показанной на рис. 2, </w:t>
      </w:r>
      <w:r>
        <w:rPr>
          <w:position w:val="-4"/>
        </w:rPr>
        <w:object w:dxaOrig="240" w:dyaOrig="260">
          <v:shape id="_x0000_i1040" type="#_x0000_t75" style="width:12pt;height:12.75pt" o:ole="">
            <v:imagedata r:id="rId26" o:title=""/>
          </v:shape>
          <o:OLEObject Type="Embed" ProgID="Equation.3" ShapeID="_x0000_i1040" DrawAspect="Content" ObjectID="_1427215166" r:id="rId29"/>
        </w:object>
      </w:r>
      <w:r>
        <w:t>= -0,5 м .</w:t>
      </w:r>
    </w:p>
    <w:p w:rsidR="00000000" w:rsidRDefault="0002226C">
      <w:pPr>
        <w:ind w:firstLine="284"/>
        <w:jc w:val="both"/>
      </w:pPr>
      <w:r>
        <w:t>5.24. Для очистки площадок от обезвоженного осадка надлежит предусматривать устройство подъездных дорог и пандусов для въезда бульдозера на площадки, сдвигания осадка в зону действия грузоподъемных механизмов.</w:t>
      </w:r>
    </w:p>
    <w:p w:rsidR="00000000" w:rsidRDefault="0002226C">
      <w:pPr>
        <w:ind w:firstLine="284"/>
        <w:jc w:val="both"/>
      </w:pPr>
      <w:r>
        <w:t>Для многократного использования площадок замораживания следует учитывать необходимость проведения восст</w:t>
      </w:r>
      <w:r>
        <w:t>ановительных работ по планировке дна площадок, увеличению высоты оградительных валиков после очистки площадок от осадка.</w:t>
      </w:r>
    </w:p>
    <w:p w:rsidR="00000000" w:rsidRDefault="0002226C">
      <w:pPr>
        <w:ind w:firstLine="284"/>
        <w:jc w:val="center"/>
      </w:pPr>
      <w:r>
        <w:pict>
          <v:shape id="_x0000_i1041" type="#_x0000_t75" style="width:164.25pt;height:268.5pt">
            <v:imagedata r:id="rId30" o:title=""/>
          </v:shape>
        </w:pict>
      </w:r>
    </w:p>
    <w:p w:rsidR="00000000" w:rsidRDefault="0002226C">
      <w:pPr>
        <w:ind w:firstLine="284"/>
        <w:jc w:val="center"/>
      </w:pPr>
      <w:r>
        <w:t>Рис. 3. Длительность замораживания осадка в зависимости от толщины слоя и среднесуточной температуры воздуха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  <w:rPr>
          <w:b/>
        </w:rPr>
      </w:pPr>
      <w:r>
        <w:rPr>
          <w:b/>
        </w:rPr>
        <w:t>Площадки подсушивания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5.25. Площадки подсушивания следует предусматривать для интенсификации процесса обезвоживания осадков в естественных условиях за счет испарения воды.</w:t>
      </w:r>
    </w:p>
    <w:p w:rsidR="00000000" w:rsidRDefault="0002226C">
      <w:pPr>
        <w:ind w:firstLine="284"/>
        <w:jc w:val="both"/>
      </w:pPr>
      <w:r>
        <w:t>Площадки подсушивания надлежит применять в районах с устойчивым дефицитом влажности 800 мм и более рассчит</w:t>
      </w:r>
      <w:r>
        <w:t>ывать на ежегодный вывоз подсушенного осадка на площадки складирования.</w:t>
      </w:r>
    </w:p>
    <w:p w:rsidR="00000000" w:rsidRDefault="0002226C">
      <w:pPr>
        <w:ind w:firstLine="284"/>
        <w:jc w:val="both"/>
      </w:pPr>
      <w:r>
        <w:t>Площадки подсушивания следует выполнять в виде земляных сооружений, имеющих спланированное грунтовое основание, обвалованное грунтом с устройствами для напуска осадка и отвода выделившейся при уплотнении осадка осветленной воды и воды атмосферных осадков.</w:t>
      </w:r>
    </w:p>
    <w:p w:rsidR="00000000" w:rsidRDefault="0002226C">
      <w:pPr>
        <w:ind w:firstLine="284"/>
        <w:jc w:val="both"/>
      </w:pPr>
      <w:r>
        <w:t>5.26. Осадок от станций водоподготовки следует направлять на площадки подсушивания только после сгущения. Целесообразно устраивать площадки на хорошо фильтрующих грунтах.</w:t>
      </w:r>
    </w:p>
    <w:p w:rsidR="00000000" w:rsidRDefault="0002226C">
      <w:pPr>
        <w:ind w:firstLine="284"/>
        <w:jc w:val="both"/>
      </w:pPr>
      <w:r>
        <w:t xml:space="preserve">5.27. Расчет </w:t>
      </w:r>
      <w:r>
        <w:t xml:space="preserve">площадок подсушивания следует начинать с выявления в “Справочнике по климату СССР” длительности периода устойчивого дефицита влажности </w:t>
      </w:r>
      <w:r>
        <w:rPr>
          <w:lang w:val="en-US"/>
        </w:rPr>
        <w:t>D</w:t>
      </w:r>
      <w:r>
        <w:rPr>
          <w:vertAlign w:val="subscript"/>
        </w:rPr>
        <w:t>у</w:t>
      </w:r>
      <w:r>
        <w:t xml:space="preserve">, мм </w:t>
      </w:r>
      <w:r>
        <w:rPr>
          <w:lang w:val="en-US"/>
        </w:rPr>
        <w:t>&gt;</w:t>
      </w:r>
      <w:r>
        <w:t xml:space="preserve"> 0 района размещения площадок и значения </w:t>
      </w:r>
      <w:r>
        <w:rPr>
          <w:lang w:val="en-US"/>
        </w:rPr>
        <w:t>D</w:t>
      </w:r>
      <w:r>
        <w:rPr>
          <w:vertAlign w:val="subscript"/>
        </w:rPr>
        <w:t>у</w:t>
      </w:r>
      <w:r>
        <w:rPr>
          <w:vertAlign w:val="subscript"/>
          <w:lang w:val="en-US"/>
        </w:rPr>
        <w:t xml:space="preserve"> </w:t>
      </w:r>
      <w:r>
        <w:t>этого периода, которое определяют по формуле</w:t>
      </w:r>
    </w:p>
    <w:p w:rsidR="00000000" w:rsidRDefault="0002226C">
      <w:pPr>
        <w:ind w:firstLine="284"/>
        <w:jc w:val="both"/>
      </w:pPr>
      <w:r>
        <w:rPr>
          <w:lang w:val="en-US"/>
        </w:rPr>
        <w:t>D</w:t>
      </w:r>
      <w:r>
        <w:rPr>
          <w:vertAlign w:val="subscript"/>
        </w:rPr>
        <w:t>у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= E - A,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000000" w:rsidRDefault="0002226C">
      <w:pPr>
        <w:ind w:firstLine="284"/>
        <w:jc w:val="both"/>
      </w:pPr>
      <w:r>
        <w:t>где Е - количество воды, испарившейся за период устойчивого дефицита влажности, мм; А - количество атмосферных осадков за период устойчивого дефицита влажности, мм.</w:t>
      </w:r>
    </w:p>
    <w:p w:rsidR="00000000" w:rsidRDefault="0002226C">
      <w:pPr>
        <w:ind w:firstLine="284"/>
        <w:jc w:val="both"/>
      </w:pPr>
      <w:r>
        <w:t>Значение Е вычисляют по формуле</w:t>
      </w:r>
    </w:p>
    <w:p w:rsidR="00000000" w:rsidRDefault="0002226C">
      <w:pPr>
        <w:ind w:firstLine="284"/>
        <w:jc w:val="both"/>
      </w:pPr>
      <w:r>
        <w:rPr>
          <w:position w:val="-14"/>
        </w:rPr>
        <w:object w:dxaOrig="3220" w:dyaOrig="420">
          <v:shape id="_x0000_i1042" type="#_x0000_t75" style="width:161.25pt;height:21pt" o:ole="">
            <v:imagedata r:id="rId31" o:title=""/>
          </v:shape>
          <o:OLEObject Type="Embed" ProgID="Equation.3" ShapeID="_x0000_i1042" DrawAspect="Content" ObjectID="_1427215167" r:id="rId32"/>
        </w:object>
      </w:r>
      <w:r>
        <w:tab/>
      </w:r>
      <w:r>
        <w:tab/>
        <w:t>(13)</w:t>
      </w:r>
    </w:p>
    <w:p w:rsidR="00000000" w:rsidRDefault="0002226C">
      <w:pPr>
        <w:ind w:firstLine="284"/>
        <w:jc w:val="both"/>
      </w:pPr>
      <w:r>
        <w:t>где Т</w:t>
      </w:r>
      <w:r>
        <w:rPr>
          <w:vertAlign w:val="subscript"/>
        </w:rPr>
        <w:t>у</w:t>
      </w:r>
      <w:r>
        <w:t xml:space="preserve"> - длительность периода усто</w:t>
      </w:r>
      <w:r>
        <w:t xml:space="preserve">йчивого дефицита влажности, сут; </w:t>
      </w:r>
      <w:r>
        <w:rPr>
          <w:i/>
          <w:lang w:val="en-US"/>
        </w:rPr>
        <w:t>l</w:t>
      </w:r>
      <w:r>
        <w:rPr>
          <w:vertAlign w:val="subscript"/>
        </w:rPr>
        <w:t>0</w:t>
      </w:r>
      <w:r>
        <w:t xml:space="preserve"> - средняя упругость насыщенных водяных паров, соответствующая температуре осадка, миллибар; </w:t>
      </w:r>
      <w:r>
        <w:rPr>
          <w:i/>
          <w:lang w:val="en-US"/>
        </w:rPr>
        <w:t>l</w:t>
      </w:r>
      <w:r>
        <w:rPr>
          <w:vertAlign w:val="subscript"/>
        </w:rPr>
        <w:t>200</w:t>
      </w:r>
      <w:r>
        <w:t xml:space="preserve"> - средняя упругость водяных паров, соответствующая абсолютной влажности воздуха на высоте 200 см от водной поверхности, миллибар; </w:t>
      </w:r>
      <w:r>
        <w:rPr>
          <w:i/>
          <w:lang w:val="en-US"/>
        </w:rPr>
        <w:t>v</w:t>
      </w:r>
      <w:r>
        <w:rPr>
          <w:vertAlign w:val="subscript"/>
        </w:rPr>
        <w:t>200</w:t>
      </w:r>
      <w:r>
        <w:t xml:space="preserve"> - средняя скорость ветра на высоте 200 см, м/с.</w:t>
      </w:r>
    </w:p>
    <w:p w:rsidR="00000000" w:rsidRDefault="0002226C">
      <w:pPr>
        <w:ind w:firstLine="284"/>
        <w:jc w:val="both"/>
      </w:pPr>
      <w:r>
        <w:t xml:space="preserve">5.28. Общую полезную площадь площадок подсушивания </w:t>
      </w:r>
      <w:r>
        <w:rPr>
          <w:lang w:val="en-US"/>
        </w:rPr>
        <w:t>F</w:t>
      </w:r>
      <w:r>
        <w:t xml:space="preserve"> надлежит определять по формуле</w:t>
      </w:r>
    </w:p>
    <w:p w:rsidR="00000000" w:rsidRDefault="0002226C">
      <w:pPr>
        <w:ind w:firstLine="284"/>
        <w:jc w:val="both"/>
      </w:pPr>
      <w:r>
        <w:rPr>
          <w:lang w:val="en-US"/>
        </w:rPr>
        <w:t>F = F</w:t>
      </w:r>
      <w:r>
        <w:rPr>
          <w:vertAlign w:val="subscript"/>
        </w:rPr>
        <w:t>н</w:t>
      </w:r>
      <w:r>
        <w:t xml:space="preserve"> + </w:t>
      </w:r>
      <w:r>
        <w:rPr>
          <w:lang w:val="en-US"/>
        </w:rPr>
        <w:t>F</w:t>
      </w:r>
      <w:r>
        <w:rPr>
          <w:vertAlign w:val="subscript"/>
        </w:rPr>
        <w:t>у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(14)</w:t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lang w:val="en-US"/>
        </w:rPr>
        <w:t>F</w:t>
      </w:r>
      <w:r>
        <w:rPr>
          <w:vertAlign w:val="subscript"/>
        </w:rPr>
        <w:t>н</w:t>
      </w:r>
      <w:r>
        <w:t xml:space="preserve"> и </w:t>
      </w:r>
      <w:r>
        <w:rPr>
          <w:lang w:val="en-US"/>
        </w:rPr>
        <w:t>F</w:t>
      </w:r>
      <w:r>
        <w:rPr>
          <w:vertAlign w:val="subscript"/>
        </w:rPr>
        <w:t>у</w:t>
      </w:r>
      <w:r>
        <w:t xml:space="preserve"> - соответственно, полезная площадь площадок периода неустойчивого дефицита вл</w:t>
      </w:r>
      <w:r>
        <w:t>ажности и площадок периода устойчивого дефицита влажности, м</w:t>
      </w:r>
      <w:r>
        <w:rPr>
          <w:vertAlign w:val="superscript"/>
        </w:rPr>
        <w:t>2</w:t>
      </w:r>
      <w:r>
        <w:t>.</w:t>
      </w:r>
    </w:p>
    <w:p w:rsidR="00000000" w:rsidRDefault="0002226C">
      <w:pPr>
        <w:ind w:firstLine="284"/>
        <w:jc w:val="both"/>
      </w:pPr>
      <w:r>
        <w:t xml:space="preserve">5.29. Объем осадка на площадках периода неустойчивого дефицита влажности </w:t>
      </w:r>
      <w:r>
        <w:rPr>
          <w:lang w:val="en-US"/>
        </w:rPr>
        <w:t>W</w:t>
      </w:r>
      <w:r>
        <w:rPr>
          <w:vertAlign w:val="subscript"/>
        </w:rPr>
        <w:t>н</w:t>
      </w:r>
      <w:r>
        <w:t>, м</w:t>
      </w:r>
      <w:r>
        <w:rPr>
          <w:vertAlign w:val="superscript"/>
        </w:rPr>
        <w:t>3</w:t>
      </w:r>
      <w:r>
        <w:t xml:space="preserve"> надлежит определять по формуле</w:t>
      </w:r>
    </w:p>
    <w:p w:rsidR="00000000" w:rsidRDefault="0002226C">
      <w:pPr>
        <w:ind w:firstLine="284"/>
        <w:jc w:val="both"/>
      </w:pPr>
      <w:r>
        <w:rPr>
          <w:position w:val="-32"/>
        </w:rPr>
        <w:object w:dxaOrig="2180" w:dyaOrig="720">
          <v:shape id="_x0000_i1043" type="#_x0000_t75" style="width:108.75pt;height:36pt" o:ole="">
            <v:imagedata r:id="rId33" o:title=""/>
          </v:shape>
          <o:OLEObject Type="Embed" ProgID="Equation.3" ShapeID="_x0000_i1043" DrawAspect="Content" ObjectID="_1427215168" r:id="rId34"/>
        </w:object>
      </w:r>
      <w:r>
        <w:t>,</w:t>
      </w:r>
      <w:r>
        <w:tab/>
      </w:r>
      <w:r>
        <w:tab/>
      </w:r>
      <w:r>
        <w:tab/>
        <w:t>(15)</w:t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lang w:val="en-US"/>
        </w:rPr>
        <w:t>Q</w:t>
      </w:r>
      <w:r>
        <w:t xml:space="preserve"> - расчетный расход воды на станции водоподготовки, м</w:t>
      </w:r>
      <w:r>
        <w:rPr>
          <w:vertAlign w:val="superscript"/>
        </w:rPr>
        <w:t>3</w:t>
      </w:r>
      <w:r>
        <w:t>/сут; Т</w:t>
      </w:r>
      <w:r>
        <w:rPr>
          <w:vertAlign w:val="subscript"/>
        </w:rPr>
        <w:t>н</w:t>
      </w:r>
      <w:r>
        <w:t xml:space="preserve"> - длительность периода неустойчивого дефицита влажности (периода напуска осадка на площадки), сут; С</w:t>
      </w:r>
      <w:r>
        <w:rPr>
          <w:vertAlign w:val="subscript"/>
        </w:rPr>
        <w:t>н</w:t>
      </w:r>
      <w:r>
        <w:t xml:space="preserve"> - средняя за период неустойчивого дефицита влажности концентрация взвешенных веществ в исходной воде, г/м</w:t>
      </w:r>
      <w:r>
        <w:rPr>
          <w:vertAlign w:val="superscript"/>
        </w:rPr>
        <w:t>3</w:t>
      </w:r>
      <w:r>
        <w:t>; Р</w:t>
      </w:r>
      <w:r>
        <w:rPr>
          <w:vertAlign w:val="subscript"/>
        </w:rPr>
        <w:t>н</w:t>
      </w:r>
      <w:r>
        <w:t xml:space="preserve"> и </w:t>
      </w:r>
      <w:r>
        <w:rPr>
          <w:i/>
        </w:rPr>
        <w:sym w:font="Symbol" w:char="F072"/>
      </w:r>
      <w:r>
        <w:rPr>
          <w:vertAlign w:val="subscript"/>
        </w:rPr>
        <w:t>н</w:t>
      </w:r>
      <w:r>
        <w:t xml:space="preserve"> - средние влажность, %,</w:t>
      </w:r>
      <w:r>
        <w:t xml:space="preserve"> и плотность осадка, г/м</w:t>
      </w:r>
      <w:r>
        <w:rPr>
          <w:vertAlign w:val="superscript"/>
        </w:rPr>
        <w:t>3</w:t>
      </w:r>
      <w:r>
        <w:t>, определяемые по табл. 3 в зависимости от длительности уплотнения осадка Т</w:t>
      </w:r>
      <w:r>
        <w:rPr>
          <w:vertAlign w:val="subscript"/>
        </w:rPr>
        <w:t>у</w:t>
      </w:r>
      <w:r>
        <w:t xml:space="preserve"> мес, принимаемой от середины периода неустойчивого дефицита влажности до начала периода устойчивого дефицита влажности.</w:t>
      </w:r>
    </w:p>
    <w:p w:rsidR="00000000" w:rsidRDefault="0002226C">
      <w:pPr>
        <w:ind w:firstLine="284"/>
        <w:jc w:val="both"/>
      </w:pPr>
      <w:r>
        <w:t xml:space="preserve">5.30. Объем осадка на площадках периода устойчивого дефицита влажности </w:t>
      </w:r>
      <w:r>
        <w:rPr>
          <w:lang w:val="en-US"/>
        </w:rPr>
        <w:t>W</w:t>
      </w:r>
      <w:r>
        <w:rPr>
          <w:vertAlign w:val="subscript"/>
        </w:rPr>
        <w:t>у</w:t>
      </w:r>
      <w:r>
        <w:t>, м</w:t>
      </w:r>
      <w:r>
        <w:rPr>
          <w:vertAlign w:val="superscript"/>
        </w:rPr>
        <w:t>3</w:t>
      </w:r>
      <w:r>
        <w:t>, следует определять по формуле</w:t>
      </w:r>
    </w:p>
    <w:p w:rsidR="00000000" w:rsidRDefault="0002226C">
      <w:pPr>
        <w:ind w:firstLine="284"/>
        <w:jc w:val="both"/>
      </w:pPr>
      <w:r>
        <w:rPr>
          <w:position w:val="-38"/>
        </w:rPr>
        <w:object w:dxaOrig="2180" w:dyaOrig="800">
          <v:shape id="_x0000_i1044" type="#_x0000_t75" style="width:108.75pt;height:39.75pt" o:ole="">
            <v:imagedata r:id="rId35" o:title=""/>
          </v:shape>
          <o:OLEObject Type="Embed" ProgID="Equation.3" ShapeID="_x0000_i1044" DrawAspect="Content" ObjectID="_1427215169" r:id="rId36"/>
        </w:object>
      </w:r>
      <w:r>
        <w:tab/>
      </w:r>
      <w:r>
        <w:tab/>
      </w:r>
      <w:r>
        <w:tab/>
        <w:t>(16)</w:t>
      </w:r>
    </w:p>
    <w:p w:rsidR="00000000" w:rsidRDefault="0002226C">
      <w:pPr>
        <w:ind w:firstLine="284"/>
        <w:jc w:val="both"/>
      </w:pPr>
      <w:r>
        <w:t>где С</w:t>
      </w:r>
      <w:r>
        <w:rPr>
          <w:vertAlign w:val="subscript"/>
        </w:rPr>
        <w:t>у</w:t>
      </w:r>
      <w:r>
        <w:t xml:space="preserve"> - средняя за период устойчивого дефицита влажности концентрация взвешенных веществ в исходной воде, г/м</w:t>
      </w:r>
      <w:r>
        <w:rPr>
          <w:vertAlign w:val="superscript"/>
        </w:rPr>
        <w:t>3</w:t>
      </w:r>
      <w:r>
        <w:t>; Р</w:t>
      </w:r>
      <w:r>
        <w:rPr>
          <w:vertAlign w:val="subscript"/>
        </w:rPr>
        <w:t>у</w:t>
      </w:r>
      <w:r>
        <w:t xml:space="preserve"> - средняя влажность осадка, %, опреде</w:t>
      </w:r>
      <w:r>
        <w:t>ляемая по табл. 1 в зависимости от С</w:t>
      </w:r>
      <w:r>
        <w:rPr>
          <w:vertAlign w:val="subscript"/>
        </w:rPr>
        <w:t>у</w:t>
      </w:r>
      <w:r>
        <w:t xml:space="preserve">; </w:t>
      </w:r>
      <w:r>
        <w:rPr>
          <w:i/>
        </w:rPr>
        <w:sym w:font="Symbol" w:char="F072"/>
      </w:r>
      <w:r>
        <w:rPr>
          <w:vertAlign w:val="subscript"/>
        </w:rPr>
        <w:t>у</w:t>
      </w:r>
      <w:r>
        <w:t xml:space="preserve"> - плотность осадка, г/м</w:t>
      </w:r>
      <w:r>
        <w:rPr>
          <w:vertAlign w:val="superscript"/>
        </w:rPr>
        <w:t>3</w:t>
      </w:r>
      <w:r>
        <w:t>, соответствующая Р</w:t>
      </w:r>
      <w:r>
        <w:rPr>
          <w:vertAlign w:val="subscript"/>
        </w:rPr>
        <w:t>у</w:t>
      </w:r>
      <w:r>
        <w:t>, принимаемая по табл. 3.</w:t>
      </w:r>
    </w:p>
    <w:p w:rsidR="00000000" w:rsidRDefault="0002226C">
      <w:pPr>
        <w:ind w:firstLine="284"/>
        <w:jc w:val="both"/>
      </w:pPr>
      <w:r>
        <w:t xml:space="preserve">5.31. Полезную площадь площадок периода неустойчивого дефицита влажности </w:t>
      </w:r>
      <w:r>
        <w:rPr>
          <w:lang w:val="en-US"/>
        </w:rPr>
        <w:t>F</w:t>
      </w:r>
      <w:r>
        <w:rPr>
          <w:vertAlign w:val="subscript"/>
        </w:rPr>
        <w:t>н</w:t>
      </w:r>
      <w:r>
        <w:t xml:space="preserve"> надлежит определять по формуле</w:t>
      </w:r>
    </w:p>
    <w:p w:rsidR="00000000" w:rsidRDefault="0002226C">
      <w:pPr>
        <w:ind w:firstLine="284"/>
        <w:jc w:val="both"/>
      </w:pPr>
      <w:r>
        <w:rPr>
          <w:lang w:val="en-US"/>
        </w:rPr>
        <w:t>F</w:t>
      </w:r>
      <w:r>
        <w:rPr>
          <w:vertAlign w:val="subscript"/>
        </w:rPr>
        <w:t>н</w:t>
      </w:r>
      <w:r>
        <w:t xml:space="preserve"> = </w:t>
      </w:r>
      <w:r>
        <w:rPr>
          <w:lang w:val="en-US"/>
        </w:rPr>
        <w:t>W</w:t>
      </w:r>
      <w:r>
        <w:rPr>
          <w:vertAlign w:val="subscript"/>
        </w:rPr>
        <w:t xml:space="preserve">н </w:t>
      </w:r>
      <w:r>
        <w:t xml:space="preserve">/ </w:t>
      </w:r>
      <w:r>
        <w:rPr>
          <w:lang w:val="en-US"/>
        </w:rPr>
        <w:t>H</w:t>
      </w:r>
      <w:r>
        <w:rPr>
          <w:vertAlign w:val="subscript"/>
        </w:rPr>
        <w:t>н</w:t>
      </w:r>
      <w:r>
        <w:rPr>
          <w:vertAlign w:val="subscript"/>
        </w:rPr>
        <w:tab/>
      </w:r>
      <w:r>
        <w:tab/>
      </w:r>
      <w:r>
        <w:tab/>
      </w:r>
      <w:r>
        <w:tab/>
      </w:r>
      <w:r>
        <w:tab/>
        <w:t>(17)</w:t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lang w:val="en-US"/>
        </w:rPr>
        <w:t>H</w:t>
      </w:r>
      <w:r>
        <w:rPr>
          <w:vertAlign w:val="subscript"/>
        </w:rPr>
        <w:t>н</w:t>
      </w:r>
      <w:r>
        <w:t xml:space="preserve"> - слой уплотненного осадка на площадках периода неустойчивого дефицита влажности перед наступлением периода устойчивого дефицита влажности, м. </w:t>
      </w:r>
      <w:r>
        <w:rPr>
          <w:lang w:val="en-US"/>
        </w:rPr>
        <w:t>H</w:t>
      </w:r>
      <w:r>
        <w:rPr>
          <w:vertAlign w:val="subscript"/>
        </w:rPr>
        <w:t>н</w:t>
      </w:r>
      <w:r>
        <w:t xml:space="preserve"> = 0,3 м при </w:t>
      </w:r>
      <w:r>
        <w:rPr>
          <w:lang w:val="en-US"/>
        </w:rPr>
        <w:t>D</w:t>
      </w:r>
      <w:r>
        <w:rPr>
          <w:vertAlign w:val="subscript"/>
        </w:rPr>
        <w:t>у</w:t>
      </w:r>
      <w:r>
        <w:t xml:space="preserve"> </w:t>
      </w:r>
      <w:r>
        <w:sym w:font="Times New Roman" w:char="003C"/>
      </w:r>
      <w:r>
        <w:t xml:space="preserve"> 1000 мм, </w:t>
      </w:r>
      <w:r>
        <w:rPr>
          <w:lang w:val="en-US"/>
        </w:rPr>
        <w:t>H</w:t>
      </w:r>
      <w:r>
        <w:rPr>
          <w:vertAlign w:val="subscript"/>
        </w:rPr>
        <w:t>н</w:t>
      </w:r>
      <w:r>
        <w:t>=0,5 м при</w:t>
      </w:r>
      <w:r>
        <w:rPr>
          <w:lang w:val="en-US"/>
        </w:rPr>
        <w:t xml:space="preserve"> D</w:t>
      </w:r>
      <w:r>
        <w:rPr>
          <w:vertAlign w:val="subscript"/>
        </w:rPr>
        <w:t>у</w:t>
      </w:r>
      <w:r>
        <w:t xml:space="preserve"> </w:t>
      </w:r>
      <w:r>
        <w:sym w:font="Times New Roman" w:char="003E"/>
      </w:r>
      <w:r>
        <w:t xml:space="preserve"> 1000 мм.</w:t>
      </w:r>
    </w:p>
    <w:p w:rsidR="00000000" w:rsidRDefault="0002226C">
      <w:pPr>
        <w:ind w:firstLine="284"/>
        <w:jc w:val="both"/>
      </w:pPr>
      <w:r>
        <w:t>5.32. Полезную площадь площадок периода устойчивого дефицита влаж</w:t>
      </w:r>
      <w:r>
        <w:t xml:space="preserve">ности </w:t>
      </w:r>
      <w:r>
        <w:rPr>
          <w:lang w:val="en-US"/>
        </w:rPr>
        <w:t>F</w:t>
      </w:r>
      <w:r>
        <w:rPr>
          <w:vertAlign w:val="subscript"/>
        </w:rPr>
        <w:t>у</w:t>
      </w:r>
      <w:r>
        <w:t xml:space="preserve"> следует определять по формуле</w:t>
      </w:r>
    </w:p>
    <w:p w:rsidR="00000000" w:rsidRDefault="0002226C">
      <w:pPr>
        <w:ind w:firstLine="284"/>
        <w:jc w:val="both"/>
      </w:pPr>
      <w:r>
        <w:rPr>
          <w:lang w:val="en-US"/>
        </w:rPr>
        <w:t>F</w:t>
      </w:r>
      <w:r>
        <w:rPr>
          <w:vertAlign w:val="subscript"/>
        </w:rPr>
        <w:t xml:space="preserve">у </w:t>
      </w:r>
      <w:r>
        <w:t>= 1000</w:t>
      </w:r>
      <w:r>
        <w:rPr>
          <w:lang w:val="en-US"/>
        </w:rPr>
        <w:t>W</w:t>
      </w:r>
      <w:r>
        <w:rPr>
          <w:vertAlign w:val="subscript"/>
        </w:rPr>
        <w:t>у</w:t>
      </w:r>
      <w:r>
        <w:rPr>
          <w:lang w:val="en-US"/>
        </w:rPr>
        <w:t>/D</w:t>
      </w:r>
      <w:r>
        <w:rPr>
          <w:vertAlign w:val="subscript"/>
        </w:rPr>
        <w:t>у</w:t>
      </w:r>
      <w:r>
        <w:tab/>
      </w:r>
      <w:r>
        <w:tab/>
      </w:r>
      <w:r>
        <w:tab/>
      </w:r>
      <w:r>
        <w:tab/>
        <w:t>(18)</w:t>
      </w:r>
    </w:p>
    <w:p w:rsidR="00000000" w:rsidRDefault="0002226C">
      <w:pPr>
        <w:ind w:firstLine="284"/>
        <w:jc w:val="both"/>
      </w:pPr>
      <w:r>
        <w:t>5.33. Строительную высоту оградительного обвалования площадок подсушивания Н</w:t>
      </w:r>
      <w:r>
        <w:rPr>
          <w:vertAlign w:val="subscript"/>
        </w:rPr>
        <w:t>стр</w:t>
      </w:r>
      <w:r>
        <w:t>, м, надлежит определять по формуле</w:t>
      </w:r>
    </w:p>
    <w:p w:rsidR="00000000" w:rsidRDefault="0002226C">
      <w:pPr>
        <w:ind w:firstLine="284"/>
        <w:jc w:val="both"/>
      </w:pPr>
      <w:r>
        <w:t>Н</w:t>
      </w:r>
      <w:r>
        <w:rPr>
          <w:vertAlign w:val="subscript"/>
        </w:rPr>
        <w:t>стр</w:t>
      </w:r>
      <w:r>
        <w:t xml:space="preserve"> = </w:t>
      </w:r>
      <w:r>
        <w:rPr>
          <w:lang w:val="en-US"/>
        </w:rPr>
        <w:t>W</w:t>
      </w:r>
      <w:r>
        <w:t>/</w:t>
      </w:r>
      <w:r>
        <w:rPr>
          <w:lang w:val="en-US"/>
        </w:rPr>
        <w:t>F + 0,2</w:t>
      </w:r>
      <w:r>
        <w:t xml:space="preserve">, </w:t>
      </w:r>
      <w:r>
        <w:tab/>
      </w:r>
      <w:r>
        <w:tab/>
      </w:r>
      <w:r>
        <w:tab/>
      </w:r>
      <w:r>
        <w:tab/>
        <w:t>(19)</w:t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lang w:val="en-US"/>
        </w:rPr>
        <w:t xml:space="preserve">W - </w:t>
      </w:r>
      <w:r>
        <w:t xml:space="preserve">принимают по пп. 5.29 и 5.30; </w:t>
      </w:r>
      <w:r>
        <w:rPr>
          <w:lang w:val="en-US"/>
        </w:rPr>
        <w:t>F</w:t>
      </w:r>
      <w:r>
        <w:rPr>
          <w:vertAlign w:val="subscript"/>
        </w:rPr>
        <w:t>у</w:t>
      </w:r>
      <w:r>
        <w:t xml:space="preserve"> по пп. 5.31 и 5.32.</w:t>
      </w:r>
    </w:p>
    <w:p w:rsidR="00000000" w:rsidRDefault="0002226C">
      <w:pPr>
        <w:ind w:firstLine="284"/>
        <w:jc w:val="both"/>
      </w:pPr>
      <w:r>
        <w:t>5.34. Конструктивные решения площадок подсушивания следует принимать по рис. 1. Распределять осадок по площадкам подсушивания предпочтительно лотками.</w:t>
      </w:r>
    </w:p>
    <w:p w:rsidR="00000000" w:rsidRDefault="0002226C">
      <w:pPr>
        <w:ind w:firstLine="284"/>
        <w:jc w:val="both"/>
      </w:pPr>
      <w:r>
        <w:t>Для очистки площадок от подсушенного осадка надлежит предусматривать устройство подъездных дорог</w:t>
      </w:r>
      <w:r>
        <w:t xml:space="preserve"> и пандусов для въезда бульдозера на площадки, сдвигания осадка в зону действия грузоподъемных механизмов.</w:t>
      </w:r>
    </w:p>
    <w:p w:rsidR="00000000" w:rsidRDefault="0002226C">
      <w:pPr>
        <w:ind w:firstLine="284"/>
        <w:jc w:val="both"/>
      </w:pPr>
      <w:r>
        <w:t>Для многократного использования площадок подсушивания следует учитывать необходимость проведения восстановительных работ по планировке дна площадки и увеличению высоты оградительных валиков после очистки площадки от осадка.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</w:pPr>
      <w:r>
        <w:t>6. СООРУЖЕНИЯ ДЛЯ СКЛАДИРОВАНИЯ ОСАДКА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 xml:space="preserve">6.1. К сооружениям для складирования осадка следует относить накопители осадка (см. раздел “Накопители”) и наземные грунтовые или с твердым </w:t>
      </w:r>
      <w:r>
        <w:t>покрытием площадки, специально оборудованные для приема и складирования осадков, обезвоженных на площадках замораживания, на площадках подсушивания, на установках фильтрационного обезвоживания.</w:t>
      </w:r>
    </w:p>
    <w:p w:rsidR="00000000" w:rsidRDefault="0002226C">
      <w:pPr>
        <w:ind w:firstLine="284"/>
        <w:jc w:val="both"/>
      </w:pPr>
      <w:r>
        <w:t>6.2. Периодичность поступления осадка на специальные сооружения для складирования определяют графиком их вывоза автотранспортом из сооружений обезвоживания осадка.</w:t>
      </w:r>
    </w:p>
    <w:p w:rsidR="00000000" w:rsidRDefault="0002226C">
      <w:pPr>
        <w:ind w:firstLine="284"/>
        <w:jc w:val="both"/>
      </w:pPr>
      <w:r>
        <w:t>Объем поступающего осадка надлежит определять по расчетной влажности обезвоженного осадка, принимаемый по табл. 2, для длительности уплотнения 10 лет.</w:t>
      </w:r>
    </w:p>
    <w:p w:rsidR="00000000" w:rsidRDefault="0002226C">
      <w:pPr>
        <w:ind w:firstLine="284"/>
        <w:jc w:val="both"/>
      </w:pPr>
      <w:r>
        <w:t>6.3</w:t>
      </w:r>
      <w:r>
        <w:t>. Сооружения для складирования осадка надлежит предохранять от подтапливания ливневыми водами, предусматривая устройства отвода воды с площади сооружений.</w:t>
      </w:r>
    </w:p>
    <w:p w:rsidR="00000000" w:rsidRDefault="0002226C">
      <w:pPr>
        <w:ind w:firstLine="284"/>
        <w:jc w:val="both"/>
      </w:pPr>
      <w:r>
        <w:t>6.4. При складировании промороженного и подсушенного осадка на площадках следует предусматривать обвалование площадок грунтом высотой 1 м с учетом дальнейшего наращивания обвалования обезвоженным осадком.</w:t>
      </w:r>
    </w:p>
    <w:p w:rsidR="00000000" w:rsidRDefault="0002226C">
      <w:pPr>
        <w:ind w:firstLine="284"/>
        <w:jc w:val="both"/>
      </w:pPr>
      <w:r>
        <w:t>Осадок целесообразно распределять по площадкам, последовательно увеличивая высоту слоя до 3-4 м.</w:t>
      </w:r>
    </w:p>
    <w:p w:rsidR="00000000" w:rsidRDefault="0002226C">
      <w:pPr>
        <w:ind w:firstLine="284"/>
        <w:jc w:val="both"/>
      </w:pPr>
      <w:r>
        <w:t>Для укрепления образованных отвалов следует засевать на</w:t>
      </w:r>
      <w:r>
        <w:t>ружную поверхность обвалования травами.</w:t>
      </w:r>
    </w:p>
    <w:p w:rsidR="00000000" w:rsidRDefault="0002226C">
      <w:pPr>
        <w:ind w:firstLine="284"/>
        <w:jc w:val="both"/>
      </w:pPr>
      <w:r>
        <w:t>6.5. Обезвоженные осадки в сооружениях складирования следует рассматривать как возможные источники сырья в производстве керамзита, кирпича, бетона, облицовочной плитки, удобрения, компоста и др.</w:t>
      </w:r>
    </w:p>
    <w:p w:rsidR="00000000" w:rsidRDefault="0002226C">
      <w:pPr>
        <w:ind w:firstLine="284"/>
        <w:jc w:val="both"/>
      </w:pPr>
    </w:p>
    <w:p w:rsidR="00000000" w:rsidRDefault="0002226C">
      <w:pPr>
        <w:jc w:val="center"/>
      </w:pPr>
      <w:r>
        <w:t>7. ПРИМЕРЫ РАСЧЕТА СООРУЖЕНИЙ ПО СГУЩЕНИЮ И ОБЕЗВОЖИВАНИЯ ОСАДКА</w:t>
      </w:r>
    </w:p>
    <w:p w:rsidR="00000000" w:rsidRDefault="0002226C">
      <w:pPr>
        <w:ind w:firstLine="284"/>
        <w:jc w:val="center"/>
      </w:pPr>
    </w:p>
    <w:p w:rsidR="00000000" w:rsidRDefault="0002226C">
      <w:pPr>
        <w:ind w:firstLine="284"/>
        <w:jc w:val="center"/>
        <w:rPr>
          <w:b/>
        </w:rPr>
      </w:pPr>
      <w:r>
        <w:rPr>
          <w:b/>
        </w:rPr>
        <w:t>Расчет сгустителей</w:t>
      </w:r>
    </w:p>
    <w:p w:rsidR="00000000" w:rsidRDefault="0002226C">
      <w:pPr>
        <w:ind w:firstLine="284"/>
        <w:jc w:val="center"/>
        <w:rPr>
          <w:i/>
        </w:rPr>
      </w:pPr>
      <w:r>
        <w:rPr>
          <w:i/>
        </w:rPr>
        <w:t>Исходные данные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Производительность станции подготовки воды для производственных нужд - 50 тыс.м</w:t>
      </w:r>
      <w:r>
        <w:rPr>
          <w:vertAlign w:val="superscript"/>
        </w:rPr>
        <w:t>3</w:t>
      </w:r>
      <w:r>
        <w:t xml:space="preserve">/сут </w:t>
      </w:r>
    </w:p>
    <w:p w:rsidR="00000000" w:rsidRDefault="0002226C">
      <w:pPr>
        <w:ind w:firstLine="284"/>
        <w:jc w:val="both"/>
      </w:pPr>
      <w:r>
        <w:t xml:space="preserve">Состав сооружений осветления воды - горизонтальные отстойники </w:t>
      </w:r>
      <w:r>
        <w:rPr>
          <w:lang w:val="en-US"/>
        </w:rPr>
        <w:t>N</w:t>
      </w:r>
      <w:r>
        <w:rPr>
          <w:vertAlign w:val="subscript"/>
          <w:lang w:val="en-US"/>
        </w:rPr>
        <w:t>p</w:t>
      </w:r>
      <w:r>
        <w:t xml:space="preserve"> = 6 шт.</w:t>
      </w:r>
    </w:p>
    <w:p w:rsidR="00000000" w:rsidRDefault="0002226C">
      <w:pPr>
        <w:ind w:firstLine="284"/>
        <w:jc w:val="both"/>
      </w:pPr>
      <w:r>
        <w:t>Вместимость зон</w:t>
      </w:r>
      <w:r>
        <w:t>ы накопления осадка отстойника</w:t>
      </w:r>
    </w:p>
    <w:p w:rsidR="00000000" w:rsidRDefault="0002226C">
      <w:pPr>
        <w:ind w:firstLine="284"/>
        <w:jc w:val="both"/>
      </w:pPr>
      <w:r>
        <w:rPr>
          <w:position w:val="-14"/>
        </w:rPr>
        <w:object w:dxaOrig="2680" w:dyaOrig="340">
          <v:shape id="_x0000_i1045" type="#_x0000_t75" style="width:134.25pt;height:17.25pt" o:ole="">
            <v:imagedata r:id="rId37" o:title=""/>
          </v:shape>
          <o:OLEObject Type="Embed" ProgID="Equation.3" ShapeID="_x0000_i1045" DrawAspect="Content" ObjectID="_1427215170" r:id="rId38"/>
        </w:object>
      </w:r>
      <w:r>
        <w:t>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>Удаление осадка из отстойника - гидравлическое.</w:t>
      </w:r>
    </w:p>
    <w:p w:rsidR="00000000" w:rsidRDefault="0002226C">
      <w:pPr>
        <w:ind w:firstLine="284"/>
        <w:jc w:val="both"/>
      </w:pPr>
      <w:r>
        <w:t>Водоисточник - водоток, среднемесячные показатели качества воды и дозы реагентов приведены в табл. 4.</w:t>
      </w:r>
    </w:p>
    <w:p w:rsidR="00000000" w:rsidRDefault="0002226C">
      <w:pPr>
        <w:ind w:firstLine="284"/>
        <w:jc w:val="right"/>
      </w:pPr>
      <w:r>
        <w:t>Таблица 4</w:t>
      </w:r>
    </w:p>
    <w:p w:rsidR="00000000" w:rsidRDefault="0002226C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56"/>
        <w:gridCol w:w="1454"/>
        <w:gridCol w:w="1162"/>
        <w:gridCol w:w="1106"/>
        <w:gridCol w:w="1048"/>
        <w:gridCol w:w="1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Сезон года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Месяц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Взвешенные вещества в исходной воде, мг/л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Цветность воды, град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Доза коагулянта, мг/л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Доза извести, мг/л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Концентрация взвешенных веществ в воде, поступающей в отстойник С, мг/л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956" w:type="dxa"/>
          </w:tcPr>
          <w:p w:rsidR="00000000" w:rsidRDefault="0002226C">
            <w:pPr>
              <w:jc w:val="both"/>
            </w:pPr>
            <w:r>
              <w:t>Ноябрь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30</w:t>
            </w:r>
          </w:p>
        </w:tc>
        <w:tc>
          <w:tcPr>
            <w:tcW w:w="1162" w:type="dxa"/>
          </w:tcPr>
          <w:p w:rsidR="00000000" w:rsidRDefault="0002226C">
            <w:pPr>
              <w:jc w:val="center"/>
            </w:pPr>
            <w:r>
              <w:t>80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000000" w:rsidRDefault="0002226C">
            <w:pPr>
              <w:jc w:val="center"/>
            </w:pPr>
            <w:r>
              <w:t>-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956" w:type="dxa"/>
          </w:tcPr>
          <w:p w:rsidR="00000000" w:rsidRDefault="0002226C">
            <w:pPr>
              <w:jc w:val="both"/>
            </w:pPr>
            <w:r>
              <w:t>Декабрь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20</w:t>
            </w:r>
          </w:p>
        </w:tc>
        <w:tc>
          <w:tcPr>
            <w:tcW w:w="1162" w:type="dxa"/>
          </w:tcPr>
          <w:p w:rsidR="00000000" w:rsidRDefault="0002226C">
            <w:pPr>
              <w:jc w:val="center"/>
            </w:pPr>
            <w:r>
              <w:t>60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000000" w:rsidRDefault="0002226C">
            <w:pPr>
              <w:jc w:val="center"/>
            </w:pPr>
            <w:r>
              <w:t>-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Зима</w:t>
            </w:r>
          </w:p>
        </w:tc>
        <w:tc>
          <w:tcPr>
            <w:tcW w:w="956" w:type="dxa"/>
          </w:tcPr>
          <w:p w:rsidR="00000000" w:rsidRDefault="0002226C">
            <w:pPr>
              <w:jc w:val="both"/>
            </w:pPr>
            <w:r>
              <w:t>Январь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20</w:t>
            </w:r>
          </w:p>
        </w:tc>
        <w:tc>
          <w:tcPr>
            <w:tcW w:w="1162" w:type="dxa"/>
          </w:tcPr>
          <w:p w:rsidR="00000000" w:rsidRDefault="0002226C">
            <w:pPr>
              <w:jc w:val="center"/>
            </w:pPr>
            <w:r>
              <w:t>60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000000" w:rsidRDefault="0002226C">
            <w:pPr>
              <w:jc w:val="center"/>
            </w:pPr>
            <w:r>
              <w:t>-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956" w:type="dxa"/>
          </w:tcPr>
          <w:p w:rsidR="00000000" w:rsidRDefault="0002226C">
            <w:pPr>
              <w:jc w:val="both"/>
            </w:pPr>
            <w:r>
              <w:t>Февраль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20</w:t>
            </w:r>
          </w:p>
        </w:tc>
        <w:tc>
          <w:tcPr>
            <w:tcW w:w="1162" w:type="dxa"/>
          </w:tcPr>
          <w:p w:rsidR="00000000" w:rsidRDefault="0002226C">
            <w:pPr>
              <w:jc w:val="center"/>
            </w:pPr>
            <w:r>
              <w:t>60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000000" w:rsidRDefault="0002226C">
            <w:pPr>
              <w:jc w:val="center"/>
            </w:pPr>
            <w:r>
              <w:t>-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956" w:type="dxa"/>
          </w:tcPr>
          <w:p w:rsidR="00000000" w:rsidRDefault="0002226C">
            <w:pPr>
              <w:jc w:val="both"/>
            </w:pPr>
            <w:r>
              <w:t>Март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  <w:tc>
          <w:tcPr>
            <w:tcW w:w="1162" w:type="dxa"/>
          </w:tcPr>
          <w:p w:rsidR="00000000" w:rsidRDefault="0002226C">
            <w:pPr>
              <w:jc w:val="center"/>
            </w:pPr>
            <w:r>
              <w:t>80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40</w:t>
            </w:r>
          </w:p>
        </w:tc>
        <w:tc>
          <w:tcPr>
            <w:tcW w:w="1048" w:type="dxa"/>
          </w:tcPr>
          <w:p w:rsidR="00000000" w:rsidRDefault="0002226C">
            <w:pPr>
              <w:jc w:val="center"/>
            </w:pPr>
            <w:r>
              <w:t>-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956" w:type="dxa"/>
            <w:tcBorders>
              <w:top w:val="single" w:sz="6" w:space="0" w:color="auto"/>
            </w:tcBorders>
          </w:tcPr>
          <w:p w:rsidR="00000000" w:rsidRDefault="0002226C">
            <w:pPr>
              <w:jc w:val="both"/>
            </w:pPr>
            <w:r>
              <w:t>Апрель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300</w:t>
            </w: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000000" w:rsidRDefault="0002226C">
            <w:pPr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6" w:space="0" w:color="auto"/>
            </w:tcBorders>
          </w:tcPr>
          <w:p w:rsidR="00000000" w:rsidRDefault="0002226C">
            <w:pPr>
              <w:jc w:val="center"/>
            </w:pPr>
            <w:r>
              <w:t>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Весна</w:t>
            </w:r>
          </w:p>
        </w:tc>
        <w:tc>
          <w:tcPr>
            <w:tcW w:w="956" w:type="dxa"/>
            <w:tcBorders>
              <w:bottom w:val="single" w:sz="6" w:space="0" w:color="auto"/>
            </w:tcBorders>
          </w:tcPr>
          <w:p w:rsidR="00000000" w:rsidRDefault="0002226C">
            <w:pPr>
              <w:jc w:val="both"/>
            </w:pPr>
            <w:r>
              <w:t>Май</w:t>
            </w:r>
          </w:p>
        </w:tc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  <w:tc>
          <w:tcPr>
            <w:tcW w:w="1162" w:type="dxa"/>
            <w:tcBorders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40</w:t>
            </w:r>
          </w:p>
        </w:tc>
        <w:tc>
          <w:tcPr>
            <w:tcW w:w="1048" w:type="dxa"/>
            <w:tcBorders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10</w:t>
            </w:r>
          </w:p>
        </w:tc>
        <w:tc>
          <w:tcPr>
            <w:tcW w:w="1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956" w:type="dxa"/>
          </w:tcPr>
          <w:p w:rsidR="00000000" w:rsidRDefault="0002226C">
            <w:pPr>
              <w:jc w:val="both"/>
            </w:pPr>
            <w:r>
              <w:t>Июнь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  <w:tc>
          <w:tcPr>
            <w:tcW w:w="1162" w:type="dxa"/>
          </w:tcPr>
          <w:p w:rsidR="00000000" w:rsidRDefault="0002226C">
            <w:pPr>
              <w:jc w:val="center"/>
            </w:pPr>
            <w:r>
              <w:t>80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000000" w:rsidRDefault="0002226C">
            <w:pPr>
              <w:jc w:val="center"/>
            </w:pPr>
            <w:r>
              <w:t>-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Лето</w:t>
            </w:r>
          </w:p>
        </w:tc>
        <w:tc>
          <w:tcPr>
            <w:tcW w:w="956" w:type="dxa"/>
          </w:tcPr>
          <w:p w:rsidR="00000000" w:rsidRDefault="0002226C">
            <w:pPr>
              <w:jc w:val="both"/>
            </w:pPr>
            <w:r>
              <w:t>Июль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  <w:tc>
          <w:tcPr>
            <w:tcW w:w="1162" w:type="dxa"/>
          </w:tcPr>
          <w:p w:rsidR="00000000" w:rsidRDefault="0002226C">
            <w:pPr>
              <w:jc w:val="center"/>
            </w:pPr>
            <w:r>
              <w:t>60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000000" w:rsidRDefault="0002226C">
            <w:pPr>
              <w:jc w:val="center"/>
            </w:pPr>
            <w:r>
              <w:t>-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956" w:type="dxa"/>
          </w:tcPr>
          <w:p w:rsidR="00000000" w:rsidRDefault="0002226C">
            <w:pPr>
              <w:jc w:val="both"/>
            </w:pPr>
            <w:r>
              <w:t>Август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  <w:tc>
          <w:tcPr>
            <w:tcW w:w="1162" w:type="dxa"/>
          </w:tcPr>
          <w:p w:rsidR="00000000" w:rsidRDefault="0002226C">
            <w:pPr>
              <w:jc w:val="center"/>
            </w:pPr>
            <w:r>
              <w:t>60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000000" w:rsidRDefault="0002226C">
            <w:pPr>
              <w:jc w:val="center"/>
            </w:pPr>
            <w:r>
              <w:t>-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956" w:type="dxa"/>
          </w:tcPr>
          <w:p w:rsidR="00000000" w:rsidRDefault="0002226C">
            <w:pPr>
              <w:jc w:val="both"/>
            </w:pPr>
            <w:r>
              <w:t>Сентябрь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  <w:tc>
          <w:tcPr>
            <w:tcW w:w="1162" w:type="dxa"/>
          </w:tcPr>
          <w:p w:rsidR="00000000" w:rsidRDefault="0002226C">
            <w:pPr>
              <w:jc w:val="center"/>
            </w:pPr>
            <w:r>
              <w:t>60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000000" w:rsidRDefault="0002226C">
            <w:pPr>
              <w:jc w:val="center"/>
            </w:pPr>
            <w:r>
              <w:t>-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Осень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both"/>
            </w:pPr>
            <w:r>
              <w:t>Октябрь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40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80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30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-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75</w:t>
            </w:r>
          </w:p>
        </w:tc>
      </w:tr>
    </w:tbl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Реагенты - сульфат алюминия, известь, полиакриламид.</w:t>
      </w:r>
    </w:p>
    <w:p w:rsidR="00000000" w:rsidRDefault="0002226C">
      <w:pPr>
        <w:ind w:firstLine="284"/>
        <w:jc w:val="both"/>
      </w:pPr>
      <w:r>
        <w:t>Концентрацию взвешенных веществ в воде, поступающей в отстойник (см. табл. 4), следует определять по формуле (11), а период работы отстойника между сбросами осадка - по формуле (10) СНиП 2.04.02-84.</w:t>
      </w:r>
    </w:p>
    <w:p w:rsidR="00000000" w:rsidRDefault="0002226C">
      <w:pPr>
        <w:ind w:firstLine="284"/>
        <w:jc w:val="both"/>
      </w:pPr>
      <w:r>
        <w:t>Расчет сгустителей надлежит выполнять для двух-трех периодов года</w:t>
      </w:r>
      <w:r>
        <w:t xml:space="preserve"> с характерной концентрацией взвешенных веществ в воде, поступающей в отстойники. Выделяют три периода: с наименьшей концентрацией взвеси - 50 мг/л, характерной - 80 мг/л и наибольшей - 360 мг/л.</w:t>
      </w:r>
    </w:p>
    <w:p w:rsidR="00000000" w:rsidRDefault="0002226C">
      <w:pPr>
        <w:ind w:firstLine="284"/>
        <w:jc w:val="both"/>
      </w:pPr>
      <w:r>
        <w:t>Результаты расчетов по определению периодичности выпуска осадка и отстойников, влажности и количества осадка, выпускаемого из горизонтальных отстойников, приведены в табл. 5.</w:t>
      </w:r>
    </w:p>
    <w:p w:rsidR="00000000" w:rsidRDefault="0002226C">
      <w:pPr>
        <w:ind w:firstLine="284"/>
        <w:jc w:val="right"/>
      </w:pPr>
      <w:r>
        <w:t>Таблица 5</w:t>
      </w:r>
    </w:p>
    <w:p w:rsidR="00000000" w:rsidRDefault="0002226C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986"/>
        <w:gridCol w:w="891"/>
        <w:gridCol w:w="939"/>
        <w:gridCol w:w="2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  <w:p w:rsidR="00000000" w:rsidRDefault="0002226C">
            <w:pPr>
              <w:jc w:val="both"/>
            </w:pPr>
            <w:r>
              <w:t>№</w:t>
            </w:r>
          </w:p>
          <w:p w:rsidR="00000000" w:rsidRDefault="0002226C">
            <w:pPr>
              <w:jc w:val="both"/>
            </w:pPr>
            <w:r>
              <w:t>п.п.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00000" w:rsidRDefault="0002226C">
            <w:pPr>
              <w:jc w:val="center"/>
            </w:pPr>
          </w:p>
          <w:p w:rsidR="00000000" w:rsidRDefault="0002226C">
            <w:pPr>
              <w:jc w:val="center"/>
            </w:pPr>
            <w:r>
              <w:t>Расчетные параметры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Концентрация взвешенных веществ в воде, поступающей в отстойник С мг/л</w:t>
            </w:r>
          </w:p>
        </w:tc>
        <w:tc>
          <w:tcPr>
            <w:tcW w:w="26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  <w:p w:rsidR="00000000" w:rsidRDefault="0002226C">
            <w:pPr>
              <w:jc w:val="center"/>
            </w:pPr>
            <w:r>
              <w:t>Основание для расчета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00000" w:rsidRDefault="0002226C">
            <w:pPr>
              <w:jc w:val="both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</w:t>
            </w:r>
            <w: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360</w:t>
            </w:r>
          </w:p>
        </w:tc>
        <w:tc>
          <w:tcPr>
            <w:tcW w:w="2628" w:type="dxa"/>
            <w:tcBorders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1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Средняя концентрация сухого вещества в осадке в отстойнике С</w:t>
            </w:r>
            <w:r>
              <w:rPr>
                <w:vertAlign w:val="subscript"/>
              </w:rPr>
              <w:t>от</w:t>
            </w:r>
            <w:r>
              <w:t>, мг/л</w:t>
            </w:r>
          </w:p>
        </w:tc>
        <w:tc>
          <w:tcPr>
            <w:tcW w:w="986" w:type="dxa"/>
          </w:tcPr>
          <w:p w:rsidR="00000000" w:rsidRDefault="0002226C">
            <w:pPr>
              <w:jc w:val="center"/>
            </w:pPr>
            <w:r>
              <w:t>15000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18000</w:t>
            </w:r>
          </w:p>
        </w:tc>
        <w:tc>
          <w:tcPr>
            <w:tcW w:w="938" w:type="dxa"/>
          </w:tcPr>
          <w:p w:rsidR="00000000" w:rsidRDefault="0002226C">
            <w:pPr>
              <w:jc w:val="center"/>
            </w:pPr>
            <w:r>
              <w:t>44840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</w:t>
            </w:r>
            <w:r>
              <w:rPr>
                <w:vertAlign w:val="subscript"/>
              </w:rPr>
              <w:t>от</w:t>
            </w:r>
            <w:r>
              <w:t xml:space="preserve"> принимают по СНиП 2.04.02-84, табл.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2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 xml:space="preserve">Повышающий коэффициент на применение полиакриламида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б</w:t>
            </w:r>
          </w:p>
        </w:tc>
        <w:tc>
          <w:tcPr>
            <w:tcW w:w="986" w:type="dxa"/>
          </w:tcPr>
          <w:p w:rsidR="00000000" w:rsidRDefault="0002226C">
            <w:pPr>
              <w:jc w:val="center"/>
            </w:pPr>
            <w:r>
              <w:t>1,25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1,15</w:t>
            </w:r>
          </w:p>
        </w:tc>
        <w:tc>
          <w:tcPr>
            <w:tcW w:w="938" w:type="dxa"/>
          </w:tcPr>
          <w:p w:rsidR="00000000" w:rsidRDefault="0002226C">
            <w:pPr>
              <w:jc w:val="center"/>
            </w:pPr>
            <w:r>
              <w:t>-</w:t>
            </w:r>
          </w:p>
        </w:tc>
        <w:tc>
          <w:tcPr>
            <w:tcW w:w="2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То же, прим. к  табл.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3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Средняя концентрация сухого вещества в осадке с учетом повышающего коэффициента С</w:t>
            </w:r>
            <w:r>
              <w:rPr>
                <w:vertAlign w:val="subscript"/>
              </w:rPr>
              <w:t>б</w:t>
            </w:r>
            <w:r>
              <w:t>, мг/л</w:t>
            </w:r>
          </w:p>
        </w:tc>
        <w:tc>
          <w:tcPr>
            <w:tcW w:w="986" w:type="dxa"/>
          </w:tcPr>
          <w:p w:rsidR="00000000" w:rsidRDefault="0002226C">
            <w:pPr>
              <w:jc w:val="center"/>
            </w:pPr>
            <w:r>
              <w:t>18750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20700</w:t>
            </w:r>
          </w:p>
        </w:tc>
        <w:tc>
          <w:tcPr>
            <w:tcW w:w="938" w:type="dxa"/>
          </w:tcPr>
          <w:p w:rsidR="00000000" w:rsidRDefault="0002226C">
            <w:pPr>
              <w:jc w:val="center"/>
            </w:pPr>
            <w:r>
              <w:t>44840</w:t>
            </w:r>
          </w:p>
        </w:tc>
        <w:tc>
          <w:tcPr>
            <w:tcW w:w="2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</w:t>
            </w:r>
            <w:r>
              <w:rPr>
                <w:vertAlign w:val="subscript"/>
              </w:rPr>
              <w:t>б</w:t>
            </w:r>
            <w:r>
              <w:t xml:space="preserve"> =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б</w:t>
            </w:r>
            <w:r>
              <w:t>С</w:t>
            </w:r>
            <w:r>
              <w:rPr>
                <w:vertAlign w:val="subscript"/>
              </w:rPr>
              <w:t>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4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Средняя концентрация сухого вещества в осадке, выпускаемом из отстойника с учетом повышающего коэффициента и коэффициента разбавления С</w:t>
            </w:r>
            <w:r>
              <w:rPr>
                <w:vertAlign w:val="subscript"/>
              </w:rPr>
              <w:t>в</w:t>
            </w:r>
            <w:r>
              <w:t>, мг/л</w:t>
            </w:r>
          </w:p>
        </w:tc>
        <w:tc>
          <w:tcPr>
            <w:tcW w:w="986" w:type="dxa"/>
          </w:tcPr>
          <w:p w:rsidR="00000000" w:rsidRDefault="0002226C">
            <w:pPr>
              <w:jc w:val="center"/>
            </w:pPr>
            <w:r>
              <w:t>121000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138</w:t>
            </w:r>
            <w:r>
              <w:t>000</w:t>
            </w:r>
          </w:p>
        </w:tc>
        <w:tc>
          <w:tcPr>
            <w:tcW w:w="938" w:type="dxa"/>
          </w:tcPr>
          <w:p w:rsidR="00000000" w:rsidRDefault="0002226C">
            <w:pPr>
              <w:jc w:val="center"/>
            </w:pPr>
            <w:r>
              <w:t>29900</w:t>
            </w:r>
          </w:p>
        </w:tc>
        <w:tc>
          <w:tcPr>
            <w:tcW w:w="2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С</w:t>
            </w:r>
            <w:r>
              <w:rPr>
                <w:vertAlign w:val="subscript"/>
              </w:rPr>
              <w:t>в</w:t>
            </w:r>
            <w:r>
              <w:t xml:space="preserve"> =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р</w:t>
            </w:r>
            <w:r>
              <w:t>С</w:t>
            </w:r>
            <w:r>
              <w:rPr>
                <w:vertAlign w:val="subscript"/>
              </w:rPr>
              <w:t>б</w:t>
            </w:r>
            <w:r>
              <w:t xml:space="preserve">, </w:t>
            </w:r>
          </w:p>
          <w:p w:rsidR="00000000" w:rsidRDefault="0002226C">
            <w:pPr>
              <w:jc w:val="both"/>
            </w:pPr>
            <w:r>
              <w:t xml:space="preserve">где: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р</w:t>
            </w:r>
            <w:r>
              <w:t xml:space="preserve"> - коэффициент разбавления осадка, принимают по СНиП 2.04.02-84 п. 6.74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5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Расчетная влажность осадка, выпускаемого из отстойника Р</w:t>
            </w:r>
            <w:r>
              <w:rPr>
                <w:vertAlign w:val="subscript"/>
              </w:rPr>
              <w:t>в</w:t>
            </w:r>
            <w:r>
              <w:t>, %</w:t>
            </w:r>
          </w:p>
        </w:tc>
        <w:tc>
          <w:tcPr>
            <w:tcW w:w="986" w:type="dxa"/>
          </w:tcPr>
          <w:p w:rsidR="00000000" w:rsidRDefault="0002226C">
            <w:pPr>
              <w:jc w:val="center"/>
            </w:pPr>
            <w:r>
              <w:t>98,81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98,65</w:t>
            </w:r>
          </w:p>
        </w:tc>
        <w:tc>
          <w:tcPr>
            <w:tcW w:w="938" w:type="dxa"/>
          </w:tcPr>
          <w:p w:rsidR="00000000" w:rsidRDefault="0002226C">
            <w:pPr>
              <w:jc w:val="center"/>
            </w:pPr>
            <w:r>
              <w:t>97,07</w:t>
            </w:r>
          </w:p>
        </w:tc>
        <w:tc>
          <w:tcPr>
            <w:tcW w:w="2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6"/>
              </w:rPr>
              <w:object w:dxaOrig="1800" w:dyaOrig="600">
                <v:shape id="_x0000_i1046" type="#_x0000_t75" style="width:90pt;height:30pt" o:ole="">
                  <v:imagedata r:id="rId39" o:title=""/>
                </v:shape>
                <o:OLEObject Type="Embed" ProgID="Equation.3" ShapeID="_x0000_i1046" DrawAspect="Content" ObjectID="_1427215171" r:id="rId40"/>
              </w:object>
            </w:r>
          </w:p>
          <w:p w:rsidR="00000000" w:rsidRDefault="0002226C">
            <w:pPr>
              <w:jc w:val="both"/>
            </w:pPr>
            <w:r>
              <w:t xml:space="preserve">где </w:t>
            </w:r>
            <w:r>
              <w:sym w:font="Symbol" w:char="F072"/>
            </w:r>
            <w:r>
              <w:rPr>
                <w:vertAlign w:val="subscript"/>
              </w:rPr>
              <w:t>в</w:t>
            </w:r>
            <w:r>
              <w:t xml:space="preserve"> - плотность, принимают по табл. 3, </w:t>
            </w:r>
            <w:r>
              <w:sym w:font="Symbol" w:char="F072"/>
            </w:r>
            <w:r>
              <w:rPr>
                <w:vertAlign w:val="subscript"/>
              </w:rPr>
              <w:t>в</w:t>
            </w:r>
            <w:r>
              <w:t>=1,02 т/м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6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Расчетный период между выпусками осадка из одного отстойника Т</w:t>
            </w:r>
            <w:r>
              <w:rPr>
                <w:vertAlign w:val="subscript"/>
              </w:rPr>
              <w:t>1</w:t>
            </w:r>
            <w:r>
              <w:t>, сут</w:t>
            </w:r>
          </w:p>
        </w:tc>
        <w:tc>
          <w:tcPr>
            <w:tcW w:w="986" w:type="dxa"/>
          </w:tcPr>
          <w:p w:rsidR="00000000" w:rsidRDefault="0002226C">
            <w:pPr>
              <w:jc w:val="center"/>
            </w:pPr>
            <w:r>
              <w:t>19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12</w:t>
            </w:r>
          </w:p>
        </w:tc>
        <w:tc>
          <w:tcPr>
            <w:tcW w:w="938" w:type="dxa"/>
          </w:tcPr>
          <w:p w:rsidR="00000000" w:rsidRDefault="0002226C">
            <w:pPr>
              <w:jc w:val="center"/>
            </w:pPr>
            <w:r>
              <w:t>5,2</w:t>
            </w:r>
          </w:p>
        </w:tc>
        <w:tc>
          <w:tcPr>
            <w:tcW w:w="2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Т</w:t>
            </w:r>
            <w:r>
              <w:rPr>
                <w:vertAlign w:val="subscript"/>
              </w:rPr>
              <w:t>1</w:t>
            </w:r>
            <w:r>
              <w:t xml:space="preserve"> определяют по СНиП 2.04.02-84, формула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7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Расчетный период между выпусками осадка из шести отстойников Т</w:t>
            </w:r>
            <w:r>
              <w:rPr>
                <w:vertAlign w:val="subscript"/>
              </w:rPr>
              <w:t>6</w:t>
            </w:r>
            <w:r>
              <w:t>, сут</w:t>
            </w:r>
          </w:p>
        </w:tc>
        <w:tc>
          <w:tcPr>
            <w:tcW w:w="986" w:type="dxa"/>
          </w:tcPr>
          <w:p w:rsidR="00000000" w:rsidRDefault="0002226C">
            <w:pPr>
              <w:jc w:val="center"/>
            </w:pPr>
            <w:r>
              <w:t>3,17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000000" w:rsidRDefault="0002226C">
            <w:pPr>
              <w:jc w:val="center"/>
            </w:pPr>
            <w:r>
              <w:t>0,87</w:t>
            </w:r>
          </w:p>
        </w:tc>
        <w:tc>
          <w:tcPr>
            <w:tcW w:w="2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2"/>
              </w:rPr>
              <w:object w:dxaOrig="800" w:dyaOrig="620">
                <v:shape id="_x0000_i1047" type="#_x0000_t75" style="width:39.75pt;height:30.75pt" o:ole="">
                  <v:imagedata r:id="rId41" o:title=""/>
                </v:shape>
                <o:OLEObject Type="Embed" ProgID="Equation.3" ShapeID="_x0000_i1047" DrawAspect="Content" ObjectID="_1427215172" r:id="rId4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8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Расчетный объем ос</w:t>
            </w:r>
            <w:r>
              <w:t xml:space="preserve">адка одного выпуска из отстойника </w:t>
            </w:r>
            <w:r>
              <w:rPr>
                <w:lang w:val="en-US"/>
              </w:rPr>
              <w:t>W</w:t>
            </w:r>
            <w:r>
              <w:rPr>
                <w:vertAlign w:val="subscript"/>
              </w:rPr>
              <w:t>1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6" w:type="dxa"/>
          </w:tcPr>
          <w:p w:rsidR="00000000" w:rsidRDefault="0002226C">
            <w:pPr>
              <w:jc w:val="center"/>
            </w:pPr>
            <w:r>
              <w:t>507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507</w:t>
            </w:r>
          </w:p>
        </w:tc>
        <w:tc>
          <w:tcPr>
            <w:tcW w:w="938" w:type="dxa"/>
          </w:tcPr>
          <w:p w:rsidR="00000000" w:rsidRDefault="0002226C">
            <w:pPr>
              <w:jc w:val="center"/>
            </w:pPr>
            <w:r>
              <w:t>507</w:t>
            </w:r>
          </w:p>
        </w:tc>
        <w:tc>
          <w:tcPr>
            <w:tcW w:w="2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14"/>
                <w:lang w:val="en-US"/>
              </w:rPr>
              <w:object w:dxaOrig="1080" w:dyaOrig="360">
                <v:shape id="_x0000_i1048" type="#_x0000_t75" style="width:54pt;height:18pt" o:ole="">
                  <v:imagedata r:id="rId43" o:title=""/>
                </v:shape>
                <o:OLEObject Type="Embed" ProgID="Equation.3" ShapeID="_x0000_i1048" DrawAspect="Content" ObjectID="_1427215173" r:id="rId4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 xml:space="preserve">Суточный расход осадка, выпускаемого из отстойников </w:t>
            </w: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с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986" w:type="dxa"/>
            <w:tcBorders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160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254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583</w:t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859" w:dyaOrig="680">
                <v:shape id="_x0000_i1049" type="#_x0000_t75" style="width:42.75pt;height:33.75pt" o:ole="">
                  <v:imagedata r:id="rId45" o:title=""/>
                </v:shape>
                <o:OLEObject Type="Embed" ProgID="Equation.3" ShapeID="_x0000_i1049" DrawAspect="Content" ObjectID="_1427215174" r:id="rId46"/>
              </w:object>
            </w:r>
          </w:p>
        </w:tc>
      </w:tr>
    </w:tbl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Расчетный объем осадка и число сгустителей следует принимать в соответствии с графиком выпуска осадка из горизонтальных отстойников и длительного цикла сгущения осадка, включающего наполнение сгустителей, перемешивание осадка, перекачивание осветленной воды на повторное использование, перекачивание сгущенного осадка на обезвоживание. О</w:t>
      </w:r>
      <w:r>
        <w:t>бъем осадка от реагентного хозяйства по сравнению с объемом осадка от горизонтальных отстойников незначителен, поэтому в расчете вместимости сгустителей его учитывать не следует.</w:t>
      </w:r>
    </w:p>
    <w:p w:rsidR="00000000" w:rsidRDefault="0002226C">
      <w:pPr>
        <w:ind w:firstLine="284"/>
        <w:jc w:val="both"/>
      </w:pPr>
      <w:r>
        <w:t>Работа сгустителей возможна в двух режимах; в режиме последовательного циклического наполнения, сгущения и перекачивания выделившейся осветленной воды и сгущенного осадка, а также в режиме циклического наполнения, сгущения и перекачивания воды с последовательным наполнением сгущенного осадка от нескольких циклов. Расчет сгустителей</w:t>
      </w:r>
      <w:r>
        <w:t xml:space="preserve"> в двух режимах приведен в табл 6 и 7.</w:t>
      </w:r>
    </w:p>
    <w:p w:rsidR="00000000" w:rsidRDefault="0002226C">
      <w:pPr>
        <w:ind w:firstLine="284"/>
        <w:jc w:val="right"/>
      </w:pPr>
      <w:r>
        <w:t>Таблица 6</w:t>
      </w:r>
    </w:p>
    <w:p w:rsidR="00000000" w:rsidRDefault="0002226C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753"/>
        <w:gridCol w:w="823"/>
        <w:gridCol w:w="1259"/>
        <w:gridCol w:w="2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 xml:space="preserve">№ </w:t>
            </w:r>
          </w:p>
          <w:p w:rsidR="00000000" w:rsidRDefault="0002226C">
            <w:pPr>
              <w:jc w:val="center"/>
            </w:pPr>
            <w:r>
              <w:t>п.п.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  <w:p w:rsidR="00000000" w:rsidRDefault="0002226C">
            <w:pPr>
              <w:jc w:val="center"/>
            </w:pPr>
            <w:r>
              <w:t>Расчетные параметры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Концентрация взвешенных веществ в воде, поступающей в отстойник, С, мг/л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  <w:p w:rsidR="00000000" w:rsidRDefault="0002226C">
            <w:pPr>
              <w:jc w:val="center"/>
            </w:pPr>
            <w:r>
              <w:t>Основание для расчета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02226C">
            <w:pPr>
              <w:jc w:val="both"/>
            </w:pPr>
            <w:r>
              <w:t xml:space="preserve">Расчетная вместимость сгустителей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o</w:t>
            </w:r>
            <w:r>
              <w:rPr>
                <w:lang w:val="en-US"/>
              </w:rPr>
              <w:t xml:space="preserve"> </w:t>
            </w:r>
            <w:r>
              <w:t xml:space="preserve">. </w:t>
            </w:r>
            <w:r>
              <w:rPr>
                <w:vertAlign w:val="subscript"/>
              </w:rPr>
              <w:t>сг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660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660</w:t>
            </w:r>
          </w:p>
        </w:tc>
        <w:tc>
          <w:tcPr>
            <w:tcW w:w="1259" w:type="dxa"/>
          </w:tcPr>
          <w:p w:rsidR="00000000" w:rsidRDefault="0002226C">
            <w:pPr>
              <w:jc w:val="center"/>
            </w:pPr>
            <w:r>
              <w:t>660</w:t>
            </w:r>
          </w:p>
        </w:tc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Настоящее Пособие, формула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00000" w:rsidRDefault="0002226C">
            <w:pPr>
              <w:jc w:val="both"/>
            </w:pPr>
            <w:r>
              <w:t xml:space="preserve">Число сгустителей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сг</w:t>
            </w:r>
            <w:r>
              <w:t>, шт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000000" w:rsidRDefault="0002226C">
            <w:pPr>
              <w:jc w:val="center"/>
            </w:pPr>
            <w:r>
              <w:t>2</w:t>
            </w:r>
          </w:p>
        </w:tc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00000" w:rsidRDefault="0002226C">
            <w:pPr>
              <w:jc w:val="both"/>
            </w:pPr>
            <w:r>
              <w:t xml:space="preserve">Расчетная вместимость одного сгустителя </w:t>
            </w:r>
            <w:r>
              <w:rPr>
                <w:lang w:val="en-US"/>
              </w:rPr>
              <w:t>W</w:t>
            </w:r>
            <w:r>
              <w:rPr>
                <w:vertAlign w:val="subscript"/>
              </w:rPr>
              <w:t>сг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330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330</w:t>
            </w:r>
          </w:p>
        </w:tc>
        <w:tc>
          <w:tcPr>
            <w:tcW w:w="1259" w:type="dxa"/>
          </w:tcPr>
          <w:p w:rsidR="00000000" w:rsidRDefault="0002226C">
            <w:pPr>
              <w:jc w:val="center"/>
            </w:pPr>
            <w:r>
              <w:t>330</w:t>
            </w:r>
          </w:p>
        </w:tc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1100" w:dyaOrig="680">
                <v:shape id="_x0000_i1050" type="#_x0000_t75" style="width:54.75pt;height:33.75pt" o:ole="">
                  <v:imagedata r:id="rId47" o:title=""/>
                </v:shape>
                <o:OLEObject Type="Embed" ProgID="Equation.3" ShapeID="_x0000_i1050" DrawAspect="Content" ObjectID="_1427215175" r:id="rId4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00000" w:rsidRDefault="0002226C">
            <w:pPr>
              <w:jc w:val="both"/>
            </w:pPr>
            <w:r>
              <w:t>Фактические параметры радиального  сгустителя: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1259" w:type="dxa"/>
          </w:tcPr>
          <w:p w:rsidR="00000000" w:rsidRDefault="0002226C">
            <w:pPr>
              <w:jc w:val="center"/>
            </w:pPr>
          </w:p>
        </w:tc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 xml:space="preserve">Типовой проект </w:t>
            </w:r>
          </w:p>
          <w:p w:rsidR="00000000" w:rsidRDefault="0002226C">
            <w:pPr>
              <w:jc w:val="both"/>
            </w:pPr>
            <w:r>
              <w:t>№ 901-3-236-87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2835" w:type="dxa"/>
          </w:tcPr>
          <w:p w:rsidR="00000000" w:rsidRDefault="0002226C">
            <w:pPr>
              <w:ind w:firstLine="113"/>
              <w:jc w:val="both"/>
            </w:pPr>
            <w:r>
              <w:t xml:space="preserve">диаметр </w:t>
            </w:r>
            <w:r>
              <w:rPr>
                <w:lang w:val="en-US"/>
              </w:rPr>
              <w:t>D</w:t>
            </w:r>
            <w:r>
              <w:t>, м</w:t>
            </w:r>
          </w:p>
          <w:p w:rsidR="00000000" w:rsidRDefault="0002226C">
            <w:pPr>
              <w:ind w:firstLine="113"/>
              <w:jc w:val="both"/>
            </w:pPr>
            <w:r>
              <w:t>глубина средняя Н, м</w:t>
            </w:r>
          </w:p>
          <w:p w:rsidR="00000000" w:rsidRDefault="0002226C">
            <w:pPr>
              <w:ind w:firstLine="113"/>
              <w:jc w:val="both"/>
            </w:pPr>
            <w:r>
              <w:t>вмест</w:t>
            </w:r>
            <w:r>
              <w:t xml:space="preserve">имость </w:t>
            </w:r>
            <w:r>
              <w:rPr>
                <w:lang w:val="en-US"/>
              </w:rPr>
              <w:t xml:space="preserve">V,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12</w:t>
            </w:r>
          </w:p>
          <w:p w:rsidR="00000000" w:rsidRDefault="0002226C">
            <w:pPr>
              <w:jc w:val="center"/>
            </w:pPr>
            <w:r>
              <w:t>3,1</w:t>
            </w:r>
          </w:p>
          <w:p w:rsidR="00000000" w:rsidRDefault="0002226C">
            <w:pPr>
              <w:jc w:val="center"/>
            </w:pPr>
            <w:r>
              <w:t>335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12</w:t>
            </w:r>
          </w:p>
          <w:p w:rsidR="00000000" w:rsidRDefault="0002226C">
            <w:pPr>
              <w:jc w:val="center"/>
            </w:pPr>
            <w:r>
              <w:t>3,1</w:t>
            </w:r>
          </w:p>
          <w:p w:rsidR="00000000" w:rsidRDefault="0002226C">
            <w:pPr>
              <w:jc w:val="center"/>
            </w:pPr>
            <w:r>
              <w:t>335</w:t>
            </w:r>
          </w:p>
        </w:tc>
        <w:tc>
          <w:tcPr>
            <w:tcW w:w="1259" w:type="dxa"/>
          </w:tcPr>
          <w:p w:rsidR="00000000" w:rsidRDefault="0002226C">
            <w:pPr>
              <w:jc w:val="center"/>
            </w:pPr>
            <w:r>
              <w:t>12</w:t>
            </w:r>
          </w:p>
          <w:p w:rsidR="00000000" w:rsidRDefault="0002226C">
            <w:pPr>
              <w:jc w:val="center"/>
            </w:pPr>
            <w:r>
              <w:t>3,1</w:t>
            </w:r>
          </w:p>
          <w:p w:rsidR="00000000" w:rsidRDefault="0002226C">
            <w:pPr>
              <w:jc w:val="center"/>
            </w:pPr>
            <w:r>
              <w:t>335</w:t>
            </w:r>
          </w:p>
        </w:tc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00000" w:rsidRDefault="0002226C">
            <w:pPr>
              <w:jc w:val="both"/>
            </w:pPr>
            <w:r>
              <w:t>Длительность цикла сгущения Т</w:t>
            </w:r>
            <w:r>
              <w:rPr>
                <w:vertAlign w:val="subscript"/>
              </w:rPr>
              <w:t>с</w:t>
            </w:r>
            <w:r>
              <w:t>, сут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3,17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000000" w:rsidRDefault="0002226C">
            <w:pPr>
              <w:jc w:val="center"/>
            </w:pPr>
            <w:r>
              <w:t>0,87</w:t>
            </w:r>
          </w:p>
        </w:tc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Т</w:t>
            </w:r>
            <w:r>
              <w:rPr>
                <w:vertAlign w:val="subscript"/>
              </w:rPr>
              <w:t>с</w:t>
            </w:r>
            <w:r>
              <w:t xml:space="preserve"> = Т</w:t>
            </w:r>
            <w:r>
              <w:rPr>
                <w:vertAlign w:val="subscript"/>
              </w:rPr>
              <w:t>6</w:t>
            </w:r>
            <w:r>
              <w:t xml:space="preserve"> </w:t>
            </w:r>
          </w:p>
          <w:p w:rsidR="00000000" w:rsidRDefault="0002226C">
            <w:pPr>
              <w:jc w:val="both"/>
            </w:pPr>
            <w:r>
              <w:t>где Т</w:t>
            </w:r>
            <w:r>
              <w:rPr>
                <w:vertAlign w:val="subscript"/>
              </w:rPr>
              <w:t>6</w:t>
            </w:r>
            <w:r>
              <w:t xml:space="preserve"> см. в табл. 5 п.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00000" w:rsidRDefault="0002226C">
            <w:pPr>
              <w:jc w:val="both"/>
            </w:pPr>
            <w:r>
              <w:t>Влажность подаваемого в сгуститель осадка Р</w:t>
            </w:r>
            <w:r>
              <w:rPr>
                <w:vertAlign w:val="subscript"/>
              </w:rPr>
              <w:t>в</w:t>
            </w:r>
            <w:r>
              <w:t>, %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98,81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98,65</w:t>
            </w:r>
          </w:p>
        </w:tc>
        <w:tc>
          <w:tcPr>
            <w:tcW w:w="1259" w:type="dxa"/>
          </w:tcPr>
          <w:p w:rsidR="00000000" w:rsidRDefault="0002226C">
            <w:pPr>
              <w:jc w:val="center"/>
            </w:pPr>
            <w:r>
              <w:t>97,07</w:t>
            </w:r>
          </w:p>
        </w:tc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Р</w:t>
            </w:r>
            <w:r>
              <w:rPr>
                <w:vertAlign w:val="subscript"/>
              </w:rPr>
              <w:t>в</w:t>
            </w:r>
            <w:r>
              <w:t xml:space="preserve"> см. в табл. 5 п.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00000" w:rsidRDefault="0002226C">
            <w:pPr>
              <w:jc w:val="both"/>
            </w:pPr>
            <w:r>
              <w:t>Влажность сгущенного осадка Р</w:t>
            </w:r>
            <w:r>
              <w:rPr>
                <w:vertAlign w:val="subscript"/>
              </w:rPr>
              <w:t>с</w:t>
            </w:r>
            <w:r>
              <w:t>, %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97,67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97,5</w:t>
            </w:r>
          </w:p>
        </w:tc>
        <w:tc>
          <w:tcPr>
            <w:tcW w:w="1259" w:type="dxa"/>
          </w:tcPr>
          <w:p w:rsidR="00000000" w:rsidRDefault="0002226C">
            <w:pPr>
              <w:jc w:val="center"/>
            </w:pPr>
            <w:r>
              <w:t>93,6</w:t>
            </w:r>
          </w:p>
        </w:tc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Р</w:t>
            </w:r>
            <w:r>
              <w:rPr>
                <w:vertAlign w:val="subscript"/>
              </w:rPr>
              <w:t>с</w:t>
            </w:r>
            <w:r>
              <w:t xml:space="preserve"> см. в табл.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00000" w:rsidRDefault="0002226C">
            <w:pPr>
              <w:jc w:val="both"/>
            </w:pPr>
            <w:r>
              <w:t xml:space="preserve">Объем сгущенного осадка, перекачиваемого из сгустителя, </w:t>
            </w:r>
            <w:r>
              <w:rPr>
                <w:lang w:val="en-US"/>
              </w:rPr>
              <w:t>W</w:t>
            </w:r>
            <w:r>
              <w:rPr>
                <w:vertAlign w:val="subscript"/>
              </w:rPr>
              <w:t>1с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166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178</w:t>
            </w:r>
          </w:p>
        </w:tc>
        <w:tc>
          <w:tcPr>
            <w:tcW w:w="1259" w:type="dxa"/>
          </w:tcPr>
          <w:p w:rsidR="00000000" w:rsidRDefault="0002226C">
            <w:pPr>
              <w:jc w:val="center"/>
            </w:pPr>
            <w:r>
              <w:t>151</w:t>
            </w:r>
          </w:p>
        </w:tc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1939" w:dyaOrig="760">
                <v:shape id="_x0000_i1051" type="#_x0000_t75" style="width:97.5pt;height:38.25pt" o:ole="">
                  <v:imagedata r:id="rId49" o:title=""/>
                </v:shape>
                <o:OLEObject Type="Embed" ProgID="Equation.3" ShapeID="_x0000_i1051" DrawAspect="Content" ObjectID="_1427215176" r:id="rId5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00000" w:rsidRDefault="0002226C">
            <w:pPr>
              <w:jc w:val="both"/>
            </w:pPr>
            <w:r>
              <w:t>Масса сухого вещества в перекачиваемом сгущенном осадке М</w:t>
            </w:r>
            <w:r>
              <w:rPr>
                <w:vertAlign w:val="subscript"/>
              </w:rPr>
              <w:t>1с</w:t>
            </w:r>
            <w:r>
              <w:t>, т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3,95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4,54</w:t>
            </w:r>
          </w:p>
        </w:tc>
        <w:tc>
          <w:tcPr>
            <w:tcW w:w="1259" w:type="dxa"/>
          </w:tcPr>
          <w:p w:rsidR="00000000" w:rsidRDefault="0002226C">
            <w:pPr>
              <w:jc w:val="center"/>
            </w:pPr>
            <w:r>
              <w:t>9,86</w:t>
            </w:r>
          </w:p>
        </w:tc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2"/>
              </w:rPr>
              <w:object w:dxaOrig="2160" w:dyaOrig="680">
                <v:shape id="_x0000_i1052" type="#_x0000_t75" style="width:108pt;height:33.75pt" o:ole="">
                  <v:imagedata r:id="rId51" o:title=""/>
                </v:shape>
                <o:OLEObject Type="Embed" ProgID="Equation.3" ShapeID="_x0000_i1052" DrawAspect="Content" ObjectID="_1427215177" r:id="rId5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02226C">
            <w:pPr>
              <w:jc w:val="both"/>
            </w:pPr>
            <w:r>
              <w:t>Объем перека</w:t>
            </w:r>
            <w:r>
              <w:t xml:space="preserve">чиваемой осветленной воды, </w:t>
            </w:r>
            <w:r>
              <w:rPr>
                <w:lang w:val="en-US"/>
              </w:rPr>
              <w:t>W</w:t>
            </w:r>
            <w:r>
              <w:rPr>
                <w:vertAlign w:val="subscript"/>
              </w:rPr>
              <w:t>1в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164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152</w:t>
            </w:r>
          </w:p>
        </w:tc>
        <w:tc>
          <w:tcPr>
            <w:tcW w:w="1259" w:type="dxa"/>
            <w:tcBorders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179</w:t>
            </w:r>
          </w:p>
        </w:tc>
        <w:tc>
          <w:tcPr>
            <w:tcW w:w="2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10"/>
              </w:rPr>
              <w:object w:dxaOrig="1440" w:dyaOrig="320">
                <v:shape id="_x0000_i1053" type="#_x0000_t75" style="width:1in;height:15.75pt" o:ole="">
                  <v:imagedata r:id="rId53" o:title=""/>
                </v:shape>
                <o:OLEObject Type="Embed" ProgID="Equation.3" ShapeID="_x0000_i1053" DrawAspect="Content" ObjectID="_1427215178" r:id="rId54"/>
              </w:object>
            </w:r>
          </w:p>
        </w:tc>
      </w:tr>
    </w:tbl>
    <w:p w:rsidR="00000000" w:rsidRDefault="0002226C">
      <w:pPr>
        <w:ind w:firstLine="284"/>
        <w:jc w:val="right"/>
      </w:pPr>
    </w:p>
    <w:p w:rsidR="00000000" w:rsidRDefault="0002226C">
      <w:pPr>
        <w:ind w:firstLine="284"/>
        <w:jc w:val="right"/>
      </w:pPr>
      <w:r>
        <w:t>Таблица 7</w:t>
      </w:r>
    </w:p>
    <w:p w:rsidR="00000000" w:rsidRDefault="0002226C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93"/>
        <w:gridCol w:w="774"/>
        <w:gridCol w:w="846"/>
        <w:gridCol w:w="648"/>
        <w:gridCol w:w="2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№</w:t>
            </w:r>
          </w:p>
          <w:p w:rsidR="00000000" w:rsidRDefault="0002226C">
            <w:pPr>
              <w:jc w:val="center"/>
            </w:pPr>
            <w:r>
              <w:t>п.п.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  <w:p w:rsidR="00000000" w:rsidRDefault="0002226C">
            <w:pPr>
              <w:jc w:val="center"/>
            </w:pPr>
            <w:r>
              <w:t>Расчетные параметры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Концентрация взвешенных веществ в воде, поступающей в отстойник, С, мг/л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  <w:p w:rsidR="00000000" w:rsidRDefault="0002226C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80</w:t>
            </w: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360</w:t>
            </w:r>
          </w:p>
        </w:tc>
        <w:tc>
          <w:tcPr>
            <w:tcW w:w="2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00000" w:rsidRDefault="0002226C">
            <w:pPr>
              <w:jc w:val="both"/>
            </w:pPr>
            <w:r>
              <w:t>Длительность цикла сгущения Т</w:t>
            </w:r>
            <w:r>
              <w:rPr>
                <w:vertAlign w:val="subscript"/>
              </w:rPr>
              <w:t>с.ф</w:t>
            </w:r>
            <w:r>
              <w:t>, сут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2,5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1,5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t>0,5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Т</w:t>
            </w:r>
            <w:r>
              <w:rPr>
                <w:vertAlign w:val="subscript"/>
              </w:rPr>
              <w:t>с.ф</w:t>
            </w:r>
            <w:r>
              <w:t xml:space="preserve"> </w:t>
            </w:r>
            <w:r>
              <w:rPr>
                <w:position w:val="-4"/>
              </w:rPr>
              <w:object w:dxaOrig="200" w:dyaOrig="240">
                <v:shape id="_x0000_i1054" type="#_x0000_t75" style="width:9.75pt;height:12pt" o:ole="">
                  <v:imagedata r:id="rId55" o:title=""/>
                </v:shape>
                <o:OLEObject Type="Embed" ProgID="Equation.3" ShapeID="_x0000_i1054" DrawAspect="Content" ObjectID="_1427215179" r:id="rId56"/>
              </w:object>
            </w:r>
            <w:r>
              <w:t>Т</w:t>
            </w:r>
            <w:r>
              <w:rPr>
                <w:vertAlign w:val="subscript"/>
              </w:rPr>
              <w:t>6</w:t>
            </w:r>
            <w:r>
              <w:t>, где Т</w:t>
            </w:r>
            <w:r>
              <w:rPr>
                <w:vertAlign w:val="subscript"/>
              </w:rPr>
              <w:t>6</w:t>
            </w:r>
            <w:r>
              <w:t xml:space="preserve"> см. в табл. 5, п.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both"/>
            </w:pPr>
            <w:r>
              <w:t>Период между выпусками осадка из одного отстойника Т</w:t>
            </w:r>
            <w:r>
              <w:rPr>
                <w:vertAlign w:val="subscript"/>
              </w:rPr>
              <w:t>1ф</w:t>
            </w:r>
            <w:r>
              <w:t>, сут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</w:t>
            </w: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13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Т</w:t>
            </w:r>
            <w:r>
              <w:rPr>
                <w:vertAlign w:val="subscript"/>
              </w:rPr>
              <w:t>1ф</w:t>
            </w:r>
            <w:r>
              <w:t xml:space="preserve"> </w:t>
            </w:r>
            <w:r>
              <w:rPr>
                <w:position w:val="-4"/>
              </w:rPr>
              <w:object w:dxaOrig="200" w:dyaOrig="240">
                <v:shape id="_x0000_i1055" type="#_x0000_t75" style="width:9.75pt;height:12pt" o:ole="">
                  <v:imagedata r:id="rId55" o:title=""/>
                </v:shape>
                <o:OLEObject Type="Embed" ProgID="Equation.3" ShapeID="_x0000_i1055" DrawAspect="Content" ObjectID="_1427215180" r:id="rId57"/>
              </w:object>
            </w:r>
            <w:r>
              <w:t>Т</w:t>
            </w:r>
            <w:r>
              <w:rPr>
                <w:vertAlign w:val="subscript"/>
              </w:rPr>
              <w:t>1</w:t>
            </w:r>
            <w:r>
              <w:t>, где Т</w:t>
            </w:r>
            <w:r>
              <w:rPr>
                <w:vertAlign w:val="subscript"/>
              </w:rPr>
              <w:t>1</w:t>
            </w:r>
            <w:r>
              <w:t xml:space="preserve"> см. в табл. 5 п.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00000" w:rsidRDefault="0002226C">
            <w:pPr>
              <w:jc w:val="both"/>
            </w:pPr>
            <w:r>
              <w:t xml:space="preserve">Объем осадка одного выпуска из отстойника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1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400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380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t>292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1480" w:dyaOrig="720">
                <v:shape id="_x0000_i1056" type="#_x0000_t75" style="width:74.25pt;height:36pt" o:ole="">
                  <v:imagedata r:id="rId58" o:title=""/>
                </v:shape>
                <o:OLEObject Type="Embed" ProgID="Equation.3" ShapeID="_x0000_i1056" DrawAspect="Content" ObjectID="_1427215181" r:id="rId5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000000" w:rsidRDefault="0002226C">
            <w:pPr>
              <w:jc w:val="both"/>
            </w:pPr>
            <w:r>
              <w:t xml:space="preserve">Объем осадка, направляемого в один сгуститель за </w:t>
            </w:r>
            <w:r>
              <w:rPr>
                <w:lang w:val="en-US"/>
              </w:rPr>
              <w:t>n</w:t>
            </w:r>
            <w:r>
              <w:t xml:space="preserve"> циклов сгущения, 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2693" w:type="dxa"/>
          </w:tcPr>
          <w:p w:rsidR="00000000" w:rsidRDefault="0002226C">
            <w:pPr>
              <w:ind w:firstLine="113"/>
              <w:jc w:val="both"/>
            </w:pPr>
            <w:r>
              <w:t xml:space="preserve">первого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1n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190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146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1020" w:dyaOrig="680">
                <v:shape id="_x0000_i1057" type="#_x0000_t75" style="width:51pt;height:33.75pt" o:ole="">
                  <v:imagedata r:id="rId60" o:title=""/>
                </v:shape>
                <o:OLEObject Type="Embed" ProgID="Equation.3" ShapeID="_x0000_i1057" DrawAspect="Content" ObjectID="_1427215182" r:id="rId6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2693" w:type="dxa"/>
          </w:tcPr>
          <w:p w:rsidR="00000000" w:rsidRDefault="0002226C">
            <w:pPr>
              <w:ind w:firstLine="113"/>
              <w:jc w:val="both"/>
            </w:pPr>
            <w:r>
              <w:t xml:space="preserve">второго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2n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190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146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1040" w:dyaOrig="680">
                <v:shape id="_x0000_i1058" type="#_x0000_t75" style="width:51.75pt;height:33.75pt" o:ole="">
                  <v:imagedata r:id="rId62" o:title=""/>
                </v:shape>
                <o:OLEObject Type="Embed" ProgID="Equation.3" ShapeID="_x0000_i1058" DrawAspect="Content" ObjectID="_1427215183" r:id="rId6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2693" w:type="dxa"/>
          </w:tcPr>
          <w:p w:rsidR="00000000" w:rsidRDefault="0002226C">
            <w:pPr>
              <w:ind w:firstLine="113"/>
              <w:jc w:val="both"/>
            </w:pPr>
            <w:r>
              <w:t xml:space="preserve">третьего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3n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165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163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146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3060" w:dyaOrig="760">
                <v:shape id="_x0000_i1059" type="#_x0000_t75" style="width:141.75pt;height:38.25pt" o:ole="">
                  <v:imagedata r:id="rId64" o:title=""/>
                </v:shape>
                <o:OLEObject Type="Embed" ProgID="Equation.3" ShapeID="_x0000_i1059" DrawAspect="Content" ObjectID="_1427215184" r:id="rId6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2693" w:type="dxa"/>
          </w:tcPr>
          <w:p w:rsidR="00000000" w:rsidRDefault="0002226C">
            <w:pPr>
              <w:ind w:firstLine="113"/>
              <w:jc w:val="both"/>
            </w:pPr>
            <w:r>
              <w:t xml:space="preserve">четвертого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4n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146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1040" w:dyaOrig="680">
                <v:shape id="_x0000_i1060" type="#_x0000_t75" style="width:51.75pt;height:33.75pt" o:ole="">
                  <v:imagedata r:id="rId66" o:title=""/>
                </v:shape>
                <o:OLEObject Type="Embed" ProgID="Equation.3" ShapeID="_x0000_i1060" DrawAspect="Content" ObjectID="_1427215185" r:id="rId6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000000" w:rsidRDefault="0002226C">
            <w:pPr>
              <w:jc w:val="both"/>
            </w:pPr>
            <w:r>
              <w:t>Влажность осадка, направляемого в сгуститель Р</w:t>
            </w:r>
            <w:r>
              <w:rPr>
                <w:vertAlign w:val="subscript"/>
              </w:rPr>
              <w:t>о</w:t>
            </w:r>
            <w:r>
              <w:t>, %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98,81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98,65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t>97,07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t>Р</w:t>
            </w:r>
            <w:r>
              <w:rPr>
                <w:vertAlign w:val="subscript"/>
              </w:rPr>
              <w:t>о</w:t>
            </w:r>
            <w:r>
              <w:t xml:space="preserve"> = Р</w:t>
            </w:r>
            <w:r>
              <w:rPr>
                <w:vertAlign w:val="subscript"/>
              </w:rPr>
              <w:t>в</w:t>
            </w:r>
            <w:r>
              <w:t xml:space="preserve"> , см. табл. 5, п.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00000" w:rsidRDefault="0002226C">
            <w:pPr>
              <w:jc w:val="both"/>
            </w:pPr>
            <w:r>
              <w:t>Влажность сгущенного осадка с учетом повышающего коэффициента 1,2 на последовательное накопление осадка Р</w:t>
            </w:r>
            <w:r>
              <w:rPr>
                <w:vertAlign w:val="subscript"/>
                <w:lang w:val="en-US"/>
              </w:rPr>
              <w:t>n.c</w:t>
            </w:r>
            <w:r>
              <w:t>, %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97,2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97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t>92,3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12"/>
              </w:rPr>
              <w:object w:dxaOrig="2439" w:dyaOrig="420">
                <v:shape id="_x0000_i1061" type="#_x0000_t75" style="width:123pt;height:21pt" o:ole="">
                  <v:imagedata r:id="rId68" o:title=""/>
                </v:shape>
                <o:OLEObject Type="Embed" ProgID="Equation.3" ShapeID="_x0000_i1061" DrawAspect="Content" ObjectID="_1427215186" r:id="rId69"/>
              </w:object>
            </w:r>
            <w:r>
              <w:t>, где Р</w:t>
            </w:r>
            <w:r>
              <w:rPr>
                <w:vertAlign w:val="subscript"/>
              </w:rPr>
              <w:t>с</w:t>
            </w:r>
            <w:r>
              <w:t xml:space="preserve"> см. табл. 6. п.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000000" w:rsidRDefault="0002226C">
            <w:pPr>
              <w:jc w:val="both"/>
            </w:pPr>
            <w:r>
              <w:t>Общая длительность сгущения осадка Т</w:t>
            </w:r>
            <w:r>
              <w:rPr>
                <w:vertAlign w:val="subscript"/>
              </w:rPr>
              <w:t>ос</w:t>
            </w:r>
            <w:r>
              <w:t>, сут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7,38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4,38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t>1,84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2"/>
              </w:rPr>
              <w:object w:dxaOrig="1579" w:dyaOrig="620">
                <v:shape id="_x0000_i1062" type="#_x0000_t75" style="width:78.75pt;height:30.75pt" o:ole="">
                  <v:imagedata r:id="rId70" o:title=""/>
                </v:shape>
                <o:OLEObject Type="Embed" ProgID="Equation.3" ShapeID="_x0000_i1062" DrawAspect="Content" ObjectID="_1427215187" r:id="rId7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000000" w:rsidRDefault="0002226C">
            <w:pPr>
              <w:jc w:val="both"/>
            </w:pPr>
            <w:r>
              <w:t xml:space="preserve">Объем сгущенного осадка от </w:t>
            </w:r>
            <w:r>
              <w:rPr>
                <w:lang w:val="en-US"/>
              </w:rPr>
              <w:t>n</w:t>
            </w:r>
            <w:r>
              <w:t xml:space="preserve"> циклов сгущения, 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2693" w:type="dxa"/>
          </w:tcPr>
          <w:p w:rsidR="00000000" w:rsidRDefault="0002226C">
            <w:pPr>
              <w:ind w:firstLine="113"/>
              <w:jc w:val="both"/>
            </w:pPr>
            <w:r>
              <w:t xml:space="preserve">первого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1n.c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85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86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56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2040" w:dyaOrig="760">
                <v:shape id="_x0000_i1063" type="#_x0000_t75" style="width:102.75pt;height:38.25pt" o:ole="">
                  <v:imagedata r:id="rId72" o:title=""/>
                </v:shape>
                <o:OLEObject Type="Embed" ProgID="Equation.3" ShapeID="_x0000_i1063" DrawAspect="Content" ObjectID="_1427215188" r:id="rId7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2693" w:type="dxa"/>
          </w:tcPr>
          <w:p w:rsidR="00000000" w:rsidRDefault="0002226C">
            <w:pPr>
              <w:ind w:firstLine="113"/>
              <w:jc w:val="both"/>
            </w:pPr>
            <w:r>
              <w:t>второго</w:t>
            </w:r>
            <w:r>
              <w:rPr>
                <w:lang w:val="en-US"/>
              </w:rPr>
              <w:t xml:space="preserve"> W</w:t>
            </w:r>
            <w:r>
              <w:rPr>
                <w:vertAlign w:val="subscript"/>
                <w:lang w:val="en-US"/>
              </w:rPr>
              <w:t>2n.c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170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172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112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2260" w:dyaOrig="780">
                <v:shape id="_x0000_i1064" type="#_x0000_t75" style="width:114pt;height:39pt" o:ole="">
                  <v:imagedata r:id="rId74" o:title=""/>
                </v:shape>
                <o:OLEObject Type="Embed" ProgID="Equation.3" ShapeID="_x0000_i1064" DrawAspect="Content" ObjectID="_1427215189" r:id="rId7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2693" w:type="dxa"/>
          </w:tcPr>
          <w:p w:rsidR="00000000" w:rsidRDefault="0002226C">
            <w:pPr>
              <w:ind w:firstLine="113"/>
              <w:jc w:val="both"/>
            </w:pPr>
            <w:r>
              <w:t>третьего</w:t>
            </w:r>
            <w:r>
              <w:rPr>
                <w:lang w:val="en-US"/>
              </w:rPr>
              <w:t xml:space="preserve"> W</w:t>
            </w:r>
            <w:r>
              <w:rPr>
                <w:vertAlign w:val="subscript"/>
                <w:lang w:val="en-US"/>
              </w:rPr>
              <w:t>3n.c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245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168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2060" w:dyaOrig="740">
                <v:shape id="_x0000_i1065" type="#_x0000_t75" style="width:103.5pt;height:36.75pt" o:ole="">
                  <v:imagedata r:id="rId76" o:title=""/>
                </v:shape>
                <o:OLEObject Type="Embed" ProgID="Equation.3" ShapeID="_x0000_i1065" DrawAspect="Content" ObjectID="_1427215190" r:id="rId7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2693" w:type="dxa"/>
          </w:tcPr>
          <w:p w:rsidR="00000000" w:rsidRDefault="0002226C">
            <w:pPr>
              <w:ind w:firstLine="113"/>
              <w:jc w:val="both"/>
            </w:pPr>
            <w:r>
              <w:t>четвертого</w:t>
            </w:r>
            <w:r>
              <w:rPr>
                <w:lang w:val="en-US"/>
              </w:rPr>
              <w:t xml:space="preserve"> W</w:t>
            </w:r>
            <w:r>
              <w:rPr>
                <w:vertAlign w:val="subscript"/>
                <w:lang w:val="en-US"/>
              </w:rPr>
              <w:t>4n.c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224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8"/>
              </w:rPr>
              <w:object w:dxaOrig="2180" w:dyaOrig="780">
                <v:shape id="_x0000_i1066" type="#_x0000_t75" style="width:109.5pt;height:39pt" o:ole="">
                  <v:imagedata r:id="rId78" o:title=""/>
                </v:shape>
                <o:OLEObject Type="Embed" ProgID="Equation.3" ShapeID="_x0000_i1066" DrawAspect="Content" ObjectID="_1427215191" r:id="rId7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693" w:type="dxa"/>
          </w:tcPr>
          <w:p w:rsidR="00000000" w:rsidRDefault="0002226C">
            <w:pPr>
              <w:jc w:val="both"/>
            </w:pPr>
            <w:r>
              <w:t xml:space="preserve">Объем сгущенного осадка, удаляемого из сгустителя после </w:t>
            </w:r>
            <w:r>
              <w:rPr>
                <w:lang w:val="en-US"/>
              </w:rPr>
              <w:t>n</w:t>
            </w:r>
            <w:r>
              <w:t xml:space="preserve"> циклов сгущения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n.c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245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rPr>
                <w:lang w:val="en-US"/>
              </w:rPr>
              <w:t>224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12"/>
              </w:rPr>
              <w:object w:dxaOrig="1719" w:dyaOrig="420">
                <v:shape id="_x0000_i1067" type="#_x0000_t75" style="width:87pt;height:21pt" o:ole="">
                  <v:imagedata r:id="rId80" o:title=""/>
                </v:shape>
                <o:OLEObject Type="Embed" ProgID="Equation.3" ShapeID="_x0000_i1067" DrawAspect="Content" ObjectID="_1427215192" r:id="rId8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000000" w:rsidRDefault="0002226C">
            <w:pPr>
              <w:jc w:val="both"/>
            </w:pPr>
            <w:r>
              <w:t>Масса сухого веще</w:t>
            </w:r>
            <w:r>
              <w:t>ства в удаляемом из сгустителя осадке М</w:t>
            </w:r>
            <w:r>
              <w:rPr>
                <w:vertAlign w:val="subscript"/>
                <w:lang w:val="en-US"/>
              </w:rPr>
              <w:t>n.c</w:t>
            </w:r>
            <w:r>
              <w:t>, т</w:t>
            </w:r>
          </w:p>
        </w:tc>
        <w:tc>
          <w:tcPr>
            <w:tcW w:w="774" w:type="dxa"/>
            <w:tcBorders>
              <w:left w:val="single" w:sz="6" w:space="0" w:color="auto"/>
            </w:tcBorders>
          </w:tcPr>
          <w:p w:rsidR="00000000" w:rsidRDefault="0002226C">
            <w:pPr>
              <w:jc w:val="center"/>
            </w:pPr>
            <w:r>
              <w:t>6,85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7,5</w:t>
            </w:r>
          </w:p>
        </w:tc>
        <w:tc>
          <w:tcPr>
            <w:tcW w:w="648" w:type="dxa"/>
          </w:tcPr>
          <w:p w:rsidR="00000000" w:rsidRDefault="0002226C">
            <w:pPr>
              <w:jc w:val="center"/>
            </w:pPr>
            <w:r>
              <w:t>17,94</w:t>
            </w:r>
          </w:p>
        </w:tc>
        <w:tc>
          <w:tcPr>
            <w:tcW w:w="2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22"/>
              </w:rPr>
              <w:object w:dxaOrig="2340" w:dyaOrig="680">
                <v:shape id="_x0000_i1068" type="#_x0000_t75" style="width:117.75pt;height:33.75pt" o:ole="">
                  <v:imagedata r:id="rId82" o:title=""/>
                </v:shape>
                <o:OLEObject Type="Embed" ProgID="Equation.3" ShapeID="_x0000_i1068" DrawAspect="Content" ObjectID="_1427215193" r:id="rId8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000000" w:rsidRDefault="0002226C">
            <w:pPr>
              <w:jc w:val="both"/>
            </w:pPr>
            <w:r>
              <w:t xml:space="preserve">Объем перекачиваемого из сгустителя осветленной воды за </w:t>
            </w:r>
            <w:r>
              <w:rPr>
                <w:lang w:val="en-US"/>
              </w:rPr>
              <w:t>n</w:t>
            </w:r>
            <w:r>
              <w:t xml:space="preserve"> циклов сгущения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n.</w:t>
            </w:r>
            <w:r>
              <w:rPr>
                <w:vertAlign w:val="subscript"/>
              </w:rPr>
              <w:t>в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325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center"/>
            </w:pPr>
            <w:r>
              <w:t>298</w:t>
            </w:r>
          </w:p>
        </w:tc>
        <w:tc>
          <w:tcPr>
            <w:tcW w:w="648" w:type="dxa"/>
            <w:tcBorders>
              <w:bottom w:val="single" w:sz="6" w:space="0" w:color="auto"/>
            </w:tcBorders>
          </w:tcPr>
          <w:p w:rsidR="00000000" w:rsidRDefault="0002226C">
            <w:pPr>
              <w:jc w:val="center"/>
            </w:pPr>
            <w:r>
              <w:t>360</w:t>
            </w:r>
          </w:p>
        </w:tc>
        <w:tc>
          <w:tcPr>
            <w:tcW w:w="2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226C">
            <w:pPr>
              <w:jc w:val="both"/>
            </w:pPr>
            <w:r>
              <w:rPr>
                <w:position w:val="-12"/>
                <w:lang w:val="en-US"/>
              </w:rPr>
              <w:object w:dxaOrig="3400" w:dyaOrig="420">
                <v:shape id="_x0000_i1069" type="#_x0000_t75" style="width:2in;height:21pt" o:ole="">
                  <v:imagedata r:id="rId84" o:title=""/>
                </v:shape>
                <o:OLEObject Type="Embed" ProgID="Equation.3" ShapeID="_x0000_i1069" DrawAspect="Content" ObjectID="_1427215194" r:id="rId85"/>
              </w:object>
            </w:r>
          </w:p>
        </w:tc>
      </w:tr>
    </w:tbl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Сравнительные данные табл. 6 и 7 свидетельствуют о преимуществе режима работы сгустителей с последовательным накоплением сгущенного осадка от нескольких циклов сгущения. Накопление осадка от трех-четырех циклов сгущения приводит к увеличению средней концентрации сухого вещества в осадке на 20 %, объема сгущенно</w:t>
      </w:r>
      <w:r>
        <w:t>го осадка в 1,4 - 1,5 раза, массы сухого вещества в осадке в 1,6 - 1,8 раза за счет большого слоя осадка в сгустителе, средней длительности цикла сгущения в 1,4 - 1,6 раза, уменьшения разбавления осадка водой при перекачивании его на сооружения обезвоживания.</w:t>
      </w:r>
    </w:p>
    <w:p w:rsidR="00000000" w:rsidRDefault="0002226C">
      <w:pPr>
        <w:ind w:firstLine="284"/>
        <w:jc w:val="both"/>
      </w:pPr>
      <w:r>
        <w:t>При расчете сгустителей, как правило, следует принимать режим с последовательным накапливанием сгущенного осадка от нескольких циклов сгущения.</w:t>
      </w:r>
    </w:p>
    <w:p w:rsidR="00000000" w:rsidRDefault="0002226C">
      <w:pPr>
        <w:ind w:firstLine="284"/>
        <w:jc w:val="both"/>
      </w:pPr>
      <w:r>
        <w:t>Объем осадка, направляемого в один сгуститель (табл. 7, п.4) последнего цикла сгущения надлежит определять к</w:t>
      </w:r>
      <w:r>
        <w:t>ак разность вместимости сгустителя и суммарного накопленного объема сгущенного осадка от предыдущих циклов сгущения, которая должна составлять не менее 90 % объема осадка каждого из предыдущих циклов сгущения. Уменьшение объема напускаемого в сгуститель осадка приводит к постепенному приросту объема осадка в отстойнике перед его выпуском, что должно находить отражение в регламенте эксплуатации сгустителей. Например, уменьшение объема осадка, направляемого в сгуститель, с 200 до 165 м</w:t>
      </w:r>
      <w:r>
        <w:rPr>
          <w:vertAlign w:val="superscript"/>
        </w:rPr>
        <w:t>3</w:t>
      </w:r>
      <w:r>
        <w:t xml:space="preserve"> (см. табл. 7, поз. 4) </w:t>
      </w:r>
      <w:r>
        <w:t>на 90 %, приведет к необходимости работы сгустителей в следующем режиме: откачивание сгущенного осадка через три цикла сгущения длительностью 7,5 сут в течение 30 сут (4 раза); затем после заполнения зоны накапливания осадка в отстойниках перекачивание сгущенного осадка через два цикла сгущения и т.д.</w:t>
      </w:r>
    </w:p>
    <w:p w:rsidR="00000000" w:rsidRDefault="0002226C">
      <w:pPr>
        <w:ind w:firstLine="284"/>
        <w:jc w:val="both"/>
      </w:pPr>
      <w:r>
        <w:t xml:space="preserve">Расчет объема сгущенного осадка (табл. 7, п. 8) следует выполнять для объема осадка, направляемого в сгуститель в каждом цикле сгущения с учетом накапливания осадка от </w:t>
      </w:r>
      <w:r>
        <w:rPr>
          <w:lang w:val="en-US"/>
        </w:rPr>
        <w:t>n</w:t>
      </w:r>
      <w:r>
        <w:t xml:space="preserve"> циклов сгущения.</w:t>
      </w:r>
    </w:p>
    <w:p w:rsidR="00000000" w:rsidRDefault="0002226C">
      <w:pPr>
        <w:ind w:firstLine="284"/>
        <w:jc w:val="both"/>
      </w:pPr>
      <w:r>
        <w:t>Длительность каждой вс</w:t>
      </w:r>
      <w:r>
        <w:t>помогательной операции принята 30 мин.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  <w:rPr>
          <w:b/>
        </w:rPr>
      </w:pPr>
      <w:r>
        <w:rPr>
          <w:b/>
        </w:rPr>
        <w:t>Расчет накопителей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Исходные данные приняты аналогичными приведенным в примере расчета сгустителей.</w:t>
      </w:r>
    </w:p>
    <w:p w:rsidR="00000000" w:rsidRDefault="0002226C">
      <w:pPr>
        <w:ind w:firstLine="284"/>
        <w:jc w:val="both"/>
      </w:pPr>
      <w:r>
        <w:t>Определить вместимость накопителя, рассчитанного на 10 лет приема и накапливания осадка от станции подготовки воды.</w:t>
      </w:r>
    </w:p>
    <w:p w:rsidR="00000000" w:rsidRDefault="0002226C">
      <w:pPr>
        <w:ind w:firstLine="284"/>
        <w:jc w:val="both"/>
      </w:pPr>
      <w:r>
        <w:t>Для сравнения рассмотрены три варианта: накопитель, работающий со сбросом осветленной воды в зимний период под слой льда; накопитель, работающий в зимний период только на прием осадка без сброса осветленной воды без предварительного сгущения осадка; накопи</w:t>
      </w:r>
      <w:r>
        <w:t>тель, работающий в зимний период только на прием осадка без сброса осветленной воды с предварительным сгущением осадка.</w:t>
      </w:r>
    </w:p>
    <w:p w:rsidR="00000000" w:rsidRDefault="0002226C">
      <w:pPr>
        <w:ind w:firstLine="284"/>
        <w:jc w:val="both"/>
      </w:pPr>
      <w:r>
        <w:rPr>
          <w:b/>
        </w:rPr>
        <w:t>Вариант 1.</w:t>
      </w:r>
      <w:r>
        <w:t xml:space="preserve"> Расчет вместимости накопителя, работающего со сбросом осветленной воды в зимний период под слоем льда.</w:t>
      </w:r>
    </w:p>
    <w:p w:rsidR="00000000" w:rsidRDefault="0002226C">
      <w:pPr>
        <w:ind w:firstLine="284"/>
        <w:jc w:val="both"/>
      </w:pPr>
      <w:r>
        <w:t>Принимают две секции накопителя. Вместимость двух секций накопителя определяют по формуле (2)</w:t>
      </w:r>
    </w:p>
    <w:p w:rsidR="00000000" w:rsidRDefault="0002226C">
      <w:pPr>
        <w:ind w:firstLine="284"/>
        <w:jc w:val="both"/>
      </w:pPr>
      <w:r>
        <w:rPr>
          <w:position w:val="-26"/>
        </w:rPr>
        <w:object w:dxaOrig="5319" w:dyaOrig="620">
          <v:shape id="_x0000_i1070" type="#_x0000_t75" style="width:279.75pt;height:32.25pt" o:ole="">
            <v:imagedata r:id="rId86" o:title=""/>
          </v:shape>
          <o:OLEObject Type="Embed" ProgID="Equation.3" ShapeID="_x0000_i1070" DrawAspect="Content" ObjectID="_1427215195" r:id="rId87"/>
        </w:object>
      </w:r>
    </w:p>
    <w:p w:rsidR="00000000" w:rsidRDefault="0002226C">
      <w:pPr>
        <w:ind w:firstLine="284"/>
        <w:jc w:val="both"/>
      </w:pPr>
      <w:r>
        <w:rPr>
          <w:position w:val="-24"/>
        </w:rPr>
        <w:object w:dxaOrig="5960" w:dyaOrig="560">
          <v:shape id="_x0000_i1071" type="#_x0000_t75" style="width:314.25pt;height:29.25pt" o:ole="">
            <v:imagedata r:id="rId88" o:title=""/>
          </v:shape>
          <o:OLEObject Type="Embed" ProgID="Equation.3" ShapeID="_x0000_i1071" DrawAspect="Content" ObjectID="_1427215196" r:id="rId89"/>
        </w:object>
      </w:r>
    </w:p>
    <w:p w:rsidR="00000000" w:rsidRDefault="0002226C">
      <w:pPr>
        <w:ind w:firstLine="284"/>
        <w:jc w:val="both"/>
      </w:pPr>
      <w:r>
        <w:rPr>
          <w:position w:val="-26"/>
        </w:rPr>
        <w:object w:dxaOrig="6080" w:dyaOrig="620">
          <v:shape id="_x0000_i1072" type="#_x0000_t75" style="width:318.75pt;height:32.25pt" o:ole="">
            <v:imagedata r:id="rId90" o:title=""/>
          </v:shape>
          <o:OLEObject Type="Embed" ProgID="Equation.3" ShapeID="_x0000_i1072" DrawAspect="Content" ObjectID="_1427215197" r:id="rId91"/>
        </w:object>
      </w:r>
    </w:p>
    <w:p w:rsidR="00000000" w:rsidRDefault="0002226C">
      <w:pPr>
        <w:jc w:val="both"/>
      </w:pPr>
      <w:r>
        <w:t xml:space="preserve">= 189800(0,0311 + 0,0316 + 0,0318 + 0,0326 + 0,0334 + 0,0356 + 0,0375 + 0,0417 + 0,0506 + 0,1014) = 5903 + 5998 + 6036 + </w:t>
      </w:r>
      <w:r>
        <w:t xml:space="preserve">6187 + 6339 + 6757 + 7118 + 7915 + 9604 + 19135 = </w:t>
      </w:r>
    </w:p>
    <w:p w:rsidR="00000000" w:rsidRDefault="0002226C">
      <w:pPr>
        <w:jc w:val="both"/>
      </w:pPr>
      <w:r>
        <w:t>= 80992</w:t>
      </w:r>
      <w:r>
        <w:rPr>
          <w:position w:val="-2"/>
        </w:rPr>
        <w:object w:dxaOrig="220" w:dyaOrig="173">
          <v:shape id="_x0000_i1073" type="#_x0000_t75" style="width:11.25pt;height:9pt" o:ole="">
            <v:imagedata r:id="rId92" o:title=""/>
          </v:shape>
          <o:OLEObject Type="Embed" ProgID="Equation.3" ShapeID="_x0000_i1073" DrawAspect="Content" ObjectID="_1427215198" r:id="rId93"/>
        </w:object>
      </w:r>
      <w:r>
        <w:t>81000 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>Расчет объема накопителя, предназначенного для приема осадка в последний десятый год эксплуатации, выполненный по среднегодовой концентрации взвешенных веществ в исходной воде 104 мг/л, надлежит сопоставить с расчетом суммарного объема осадка по отдельным характерным периодам года и большее значение объема осадка десятого года учесть в приведенной формуле определения объема накопителя.</w:t>
      </w:r>
    </w:p>
    <w:p w:rsidR="00000000" w:rsidRDefault="0002226C">
      <w:pPr>
        <w:ind w:firstLine="284"/>
        <w:jc w:val="both"/>
      </w:pPr>
      <w:r>
        <w:t>Начало эксплуатации накопителя прини</w:t>
      </w:r>
      <w:r>
        <w:t>мают с начала весеннего периода - апреля. Определяют среднее для периода содержание взвешенных веществ в исходной воде С, мг/л, длительность подачи осадка в накопитель в каждый период Т</w:t>
      </w:r>
      <w:r>
        <w:rPr>
          <w:vertAlign w:val="subscript"/>
          <w:lang w:val="en-US"/>
        </w:rPr>
        <w:t>n</w:t>
      </w:r>
      <w:r>
        <w:t>, сут, среднюю длительность уплотнения осадка в каждый период года Т</w:t>
      </w:r>
      <w:r>
        <w:rPr>
          <w:vertAlign w:val="subscript"/>
        </w:rPr>
        <w:t>у</w:t>
      </w:r>
      <w:r>
        <w:t xml:space="preserve">. Расчетный объем накопителя, предназначенного для приема осадка от каждого периода последнего года эксплуатации </w:t>
      </w:r>
      <w:r>
        <w:rPr>
          <w:lang w:val="en-US"/>
        </w:rPr>
        <w:t>W</w:t>
      </w:r>
      <w:r>
        <w:rPr>
          <w:vertAlign w:val="subscript"/>
        </w:rPr>
        <w:t>в</w:t>
      </w:r>
      <w:r>
        <w:t xml:space="preserve">, </w:t>
      </w:r>
      <w:r>
        <w:rPr>
          <w:lang w:val="en-US"/>
        </w:rPr>
        <w:t>W</w:t>
      </w:r>
      <w:r>
        <w:rPr>
          <w:vertAlign w:val="subscript"/>
        </w:rPr>
        <w:t>л-о</w:t>
      </w:r>
      <w:r>
        <w:t xml:space="preserve">, </w:t>
      </w:r>
      <w:r>
        <w:rPr>
          <w:lang w:val="en-US"/>
        </w:rPr>
        <w:t>W</w:t>
      </w:r>
      <w:r>
        <w:rPr>
          <w:vertAlign w:val="subscript"/>
        </w:rPr>
        <w:t>3</w:t>
      </w:r>
      <w:r>
        <w:t>.</w:t>
      </w:r>
    </w:p>
    <w:p w:rsidR="00000000" w:rsidRDefault="0002226C">
      <w:pPr>
        <w:ind w:firstLine="284"/>
        <w:jc w:val="both"/>
      </w:pPr>
      <w:r>
        <w:t>Весенний период (апрель, май). Т</w:t>
      </w:r>
      <w:r>
        <w:rPr>
          <w:vertAlign w:val="subscript"/>
        </w:rPr>
        <w:t>п</w:t>
      </w:r>
      <w:r>
        <w:t xml:space="preserve"> = 2 х 30 = 60 сут;</w:t>
      </w:r>
    </w:p>
    <w:p w:rsidR="00000000" w:rsidRDefault="0002226C">
      <w:pPr>
        <w:ind w:firstLine="3119"/>
        <w:jc w:val="both"/>
      </w:pPr>
      <w:r>
        <w:t>Т</w:t>
      </w:r>
      <w:r>
        <w:rPr>
          <w:vertAlign w:val="subscript"/>
        </w:rPr>
        <w:t>у</w:t>
      </w:r>
      <w:r>
        <w:t xml:space="preserve"> = 11 мес; С</w:t>
      </w:r>
      <w:r>
        <w:rPr>
          <w:vertAlign w:val="subscript"/>
        </w:rPr>
        <w:t>в</w:t>
      </w:r>
      <w:r>
        <w:t xml:space="preserve"> = 250 мг/л;</w:t>
      </w:r>
    </w:p>
    <w:p w:rsidR="00000000" w:rsidRDefault="0002226C">
      <w:pPr>
        <w:ind w:firstLine="284"/>
        <w:jc w:val="both"/>
      </w:pPr>
      <w:r>
        <w:rPr>
          <w:position w:val="-32"/>
        </w:rPr>
        <w:object w:dxaOrig="5020" w:dyaOrig="720">
          <v:shape id="_x0000_i1074" type="#_x0000_t75" style="width:252.75pt;height:36pt" o:ole="">
            <v:imagedata r:id="rId94" o:title=""/>
          </v:shape>
          <o:OLEObject Type="Embed" ProgID="Equation.3" ShapeID="_x0000_i1074" DrawAspect="Content" ObjectID="_1427215199" r:id="rId95"/>
        </w:object>
      </w:r>
      <w:r>
        <w:t xml:space="preserve"> 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>Летне-осенний период (июн</w:t>
      </w:r>
      <w:r>
        <w:t>ь - октябрь). Т</w:t>
      </w:r>
      <w:r>
        <w:rPr>
          <w:vertAlign w:val="subscript"/>
        </w:rPr>
        <w:t>п</w:t>
      </w:r>
      <w:r>
        <w:t xml:space="preserve"> = 5 х 31 = 155 сут;</w:t>
      </w:r>
    </w:p>
    <w:p w:rsidR="00000000" w:rsidRDefault="0002226C">
      <w:pPr>
        <w:ind w:firstLine="284"/>
        <w:jc w:val="both"/>
      </w:pPr>
      <w:r>
        <w:t>Т</w:t>
      </w:r>
      <w:r>
        <w:rPr>
          <w:vertAlign w:val="subscript"/>
        </w:rPr>
        <w:t>у</w:t>
      </w:r>
      <w:r>
        <w:t xml:space="preserve"> = 9,5 мес; С</w:t>
      </w:r>
      <w:r>
        <w:rPr>
          <w:vertAlign w:val="subscript"/>
        </w:rPr>
        <w:t>л-о</w:t>
      </w:r>
      <w:r>
        <w:t xml:space="preserve"> = 80 мг/л;</w:t>
      </w:r>
    </w:p>
    <w:p w:rsidR="00000000" w:rsidRDefault="0002226C">
      <w:pPr>
        <w:ind w:firstLine="284"/>
        <w:jc w:val="both"/>
      </w:pPr>
      <w:r>
        <w:rPr>
          <w:position w:val="-32"/>
        </w:rPr>
        <w:object w:dxaOrig="5700" w:dyaOrig="720">
          <v:shape id="_x0000_i1075" type="#_x0000_t75" style="width:287.25pt;height:35.25pt" o:ole="">
            <v:imagedata r:id="rId96" o:title=""/>
          </v:shape>
          <o:OLEObject Type="Embed" ProgID="Equation.3" ShapeID="_x0000_i1075" DrawAspect="Content" ObjectID="_1427215200" r:id="rId97"/>
        </w:object>
      </w:r>
      <w:r>
        <w:t xml:space="preserve"> 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>Зимний период (ноябрь - март). Т</w:t>
      </w:r>
      <w:r>
        <w:rPr>
          <w:vertAlign w:val="subscript"/>
        </w:rPr>
        <w:t>п</w:t>
      </w:r>
      <w:r>
        <w:t xml:space="preserve"> = 5 х 30 = 150 сут;</w:t>
      </w:r>
    </w:p>
    <w:p w:rsidR="00000000" w:rsidRDefault="0002226C">
      <w:pPr>
        <w:ind w:firstLine="284"/>
        <w:jc w:val="both"/>
      </w:pPr>
      <w:r>
        <w:t>Т</w:t>
      </w:r>
      <w:r>
        <w:rPr>
          <w:vertAlign w:val="subscript"/>
        </w:rPr>
        <w:t>у</w:t>
      </w:r>
      <w:r>
        <w:t xml:space="preserve"> = 2,5 мес; С</w:t>
      </w:r>
      <w:r>
        <w:rPr>
          <w:vertAlign w:val="subscript"/>
        </w:rPr>
        <w:t>3</w:t>
      </w:r>
      <w:r>
        <w:t xml:space="preserve"> = 60 мг/л,</w:t>
      </w:r>
    </w:p>
    <w:p w:rsidR="00000000" w:rsidRDefault="0002226C">
      <w:pPr>
        <w:ind w:firstLine="284"/>
        <w:jc w:val="both"/>
      </w:pPr>
      <w:r>
        <w:rPr>
          <w:position w:val="-32"/>
        </w:rPr>
        <w:object w:dxaOrig="5280" w:dyaOrig="720">
          <v:shape id="_x0000_i1076" type="#_x0000_t75" style="width:264pt;height:36pt" o:ole="">
            <v:imagedata r:id="rId98" o:title=""/>
          </v:shape>
          <o:OLEObject Type="Embed" ProgID="Equation.3" ShapeID="_x0000_i1076" DrawAspect="Content" ObjectID="_1427215201" r:id="rId99"/>
        </w:object>
      </w:r>
      <w:r>
        <w:t>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 xml:space="preserve">Объем накопителя для приема годового количества осадка составит: </w:t>
      </w:r>
      <w:r>
        <w:rPr>
          <w:lang w:val="en-US"/>
        </w:rPr>
        <w:t>W</w:t>
      </w:r>
      <w:r>
        <w:rPr>
          <w:vertAlign w:val="subscript"/>
          <w:lang w:val="en-US"/>
        </w:rPr>
        <w:t>10</w:t>
      </w:r>
      <w:r>
        <w:rPr>
          <w:lang w:val="en-US"/>
        </w:rPr>
        <w:t xml:space="preserve"> = W</w:t>
      </w:r>
      <w:r>
        <w:rPr>
          <w:vertAlign w:val="subscript"/>
        </w:rPr>
        <w:t>в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+ W</w:t>
      </w:r>
      <w:r>
        <w:rPr>
          <w:vertAlign w:val="subscript"/>
        </w:rPr>
        <w:t>л-о</w:t>
      </w:r>
      <w:r>
        <w:t xml:space="preserve"> + </w:t>
      </w:r>
      <w:r>
        <w:rPr>
          <w:lang w:val="en-US"/>
        </w:rPr>
        <w:t>W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3606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lang w:val="en-US"/>
        </w:rPr>
        <w:t>5968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lang w:val="en-US"/>
        </w:rPr>
        <w:t>9544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 xml:space="preserve">19118 </w:t>
      </w:r>
      <w:r>
        <w:t>м</w:t>
      </w:r>
      <w:r>
        <w:rPr>
          <w:vertAlign w:val="superscript"/>
        </w:rPr>
        <w:t>3</w:t>
      </w:r>
      <w:r>
        <w:t>.</w:t>
      </w:r>
    </w:p>
    <w:p w:rsidR="00000000" w:rsidRDefault="0002226C">
      <w:pPr>
        <w:ind w:firstLine="284"/>
        <w:jc w:val="both"/>
      </w:pPr>
      <w:r>
        <w:t>Сопоставление объема осадка десятого года, полученного по среднегодовой концентрации взвешенных веществ в исходной воде по формуле (2) с соответствующим объемом, полученным суммированием объема оса</w:t>
      </w:r>
      <w:r>
        <w:t>дка от каждого характерного периода года, соответственно 19135 и 19118 м</w:t>
      </w:r>
      <w:r>
        <w:rPr>
          <w:vertAlign w:val="superscript"/>
        </w:rPr>
        <w:t>3</w:t>
      </w:r>
      <w:r>
        <w:t>, показывает правомерность проведения упрощенного расчета по формуле (2), с использованием среднегодовой концентрации взвешенных веществ в исходной воде.</w:t>
      </w:r>
    </w:p>
    <w:p w:rsidR="00000000" w:rsidRDefault="0002226C">
      <w:pPr>
        <w:ind w:firstLine="284"/>
        <w:jc w:val="both"/>
      </w:pPr>
      <w:r>
        <w:t>Таким образом, расчетная вместимость накопителя по варианту 1 составит 81 тыс. м</w:t>
      </w:r>
      <w:r>
        <w:rPr>
          <w:vertAlign w:val="superscript"/>
        </w:rPr>
        <w:t>3</w:t>
      </w:r>
      <w:r>
        <w:t>. Расчет следует выполнять по формуле (2).</w:t>
      </w:r>
    </w:p>
    <w:p w:rsidR="00000000" w:rsidRDefault="0002226C">
      <w:pPr>
        <w:ind w:firstLine="284"/>
        <w:jc w:val="both"/>
      </w:pPr>
      <w:r>
        <w:rPr>
          <w:b/>
        </w:rPr>
        <w:t>Вариант 2.</w:t>
      </w:r>
      <w:r>
        <w:t xml:space="preserve"> Расчет вместимости накопителя, работающего без сброса осветленной воды в зимний период и без предварительного сгущения осадка.</w:t>
      </w:r>
    </w:p>
    <w:p w:rsidR="00000000" w:rsidRDefault="0002226C">
      <w:pPr>
        <w:ind w:firstLine="284"/>
        <w:jc w:val="both"/>
      </w:pPr>
      <w:r>
        <w:t>Принимают две секции на</w:t>
      </w:r>
      <w:r>
        <w:t>копителя. Рассчитывают объем накопителя, предназначенного для приема осадка десятого года эксплуатации по характерным периодам года.</w:t>
      </w:r>
    </w:p>
    <w:p w:rsidR="00000000" w:rsidRDefault="0002226C">
      <w:pPr>
        <w:ind w:firstLine="284"/>
        <w:jc w:val="both"/>
      </w:pPr>
      <w:r>
        <w:t>Весенний период (апрель, май). Т</w:t>
      </w:r>
      <w:r>
        <w:rPr>
          <w:vertAlign w:val="subscript"/>
        </w:rPr>
        <w:t>п</w:t>
      </w:r>
      <w:r>
        <w:t>=60 сут; Т</w:t>
      </w:r>
      <w:r>
        <w:rPr>
          <w:vertAlign w:val="subscript"/>
        </w:rPr>
        <w:t>у</w:t>
      </w:r>
      <w:r>
        <w:t>=11 мес.; С</w:t>
      </w:r>
      <w:r>
        <w:rPr>
          <w:vertAlign w:val="subscript"/>
        </w:rPr>
        <w:t>в</w:t>
      </w:r>
      <w:r>
        <w:t>=250 мг/л;</w:t>
      </w:r>
    </w:p>
    <w:p w:rsidR="00000000" w:rsidRDefault="0002226C">
      <w:pPr>
        <w:ind w:firstLine="284"/>
        <w:jc w:val="both"/>
      </w:pPr>
      <w:r>
        <w:rPr>
          <w:position w:val="-32"/>
          <w:lang w:val="en-US"/>
        </w:rPr>
        <w:object w:dxaOrig="5020" w:dyaOrig="720">
          <v:shape id="_x0000_i1077" type="#_x0000_t75" style="width:251.25pt;height:36pt" o:ole="">
            <v:imagedata r:id="rId94" o:title=""/>
          </v:shape>
          <o:OLEObject Type="Embed" ProgID="Equation.3" ShapeID="_x0000_i1077" DrawAspect="Content" ObjectID="_1427215202" r:id="rId100"/>
        </w:object>
      </w:r>
      <w:r>
        <w:t>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>Летне-осенний период (июнь - октябрь). Т</w:t>
      </w:r>
      <w:r>
        <w:rPr>
          <w:vertAlign w:val="subscript"/>
        </w:rPr>
        <w:t>п</w:t>
      </w:r>
      <w:r>
        <w:t xml:space="preserve"> = 155 сут; Т</w:t>
      </w:r>
      <w:r>
        <w:rPr>
          <w:vertAlign w:val="subscript"/>
        </w:rPr>
        <w:t>у</w:t>
      </w:r>
      <w:r>
        <w:t>= 9,5 мес.; С</w:t>
      </w:r>
      <w:r>
        <w:rPr>
          <w:vertAlign w:val="subscript"/>
        </w:rPr>
        <w:t>л-о</w:t>
      </w:r>
      <w:r>
        <w:t xml:space="preserve"> = 80 мг/л;</w:t>
      </w:r>
    </w:p>
    <w:p w:rsidR="00000000" w:rsidRDefault="0002226C">
      <w:pPr>
        <w:ind w:firstLine="284"/>
        <w:jc w:val="both"/>
      </w:pPr>
      <w:r>
        <w:rPr>
          <w:position w:val="-28"/>
        </w:rPr>
        <w:object w:dxaOrig="3560" w:dyaOrig="680">
          <v:shape id="_x0000_i1078" type="#_x0000_t75" style="width:177.75pt;height:33.75pt" o:ole="">
            <v:imagedata r:id="rId101" o:title=""/>
          </v:shape>
          <o:OLEObject Type="Embed" ProgID="Equation.3" ShapeID="_x0000_i1078" DrawAspect="Content" ObjectID="_1427215203" r:id="rId102"/>
        </w:object>
      </w:r>
      <w:r>
        <w:t>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>Зимний период (ноябрь - март). Т</w:t>
      </w:r>
      <w:r>
        <w:rPr>
          <w:vertAlign w:val="subscript"/>
        </w:rPr>
        <w:t>т</w:t>
      </w:r>
      <w:r>
        <w:t>=150 сут; Т</w:t>
      </w:r>
      <w:r>
        <w:rPr>
          <w:vertAlign w:val="subscript"/>
        </w:rPr>
        <w:t>у</w:t>
      </w:r>
      <w:r>
        <w:t>=2,5 мес.; С</w:t>
      </w:r>
      <w:r>
        <w:rPr>
          <w:vertAlign w:val="subscript"/>
        </w:rPr>
        <w:t>3</w:t>
      </w:r>
      <w:r>
        <w:t>=60 мг/л;</w:t>
      </w:r>
    </w:p>
    <w:p w:rsidR="00000000" w:rsidRDefault="0002226C">
      <w:pPr>
        <w:ind w:firstLine="284"/>
        <w:jc w:val="both"/>
      </w:pPr>
      <w:r>
        <w:rPr>
          <w:position w:val="-28"/>
        </w:rPr>
        <w:object w:dxaOrig="3620" w:dyaOrig="680">
          <v:shape id="_x0000_i1079" type="#_x0000_t75" style="width:180.75pt;height:33.75pt" o:ole="">
            <v:imagedata r:id="rId103" o:title=""/>
          </v:shape>
          <o:OLEObject Type="Embed" ProgID="Equation.3" ShapeID="_x0000_i1079" DrawAspect="Content" ObjectID="_1427215204" r:id="rId104"/>
        </w:object>
      </w:r>
      <w:r>
        <w:t>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>Объем накопителя для приема годового количества осадка десятого года эксплуатации составит:</w:t>
      </w:r>
    </w:p>
    <w:p w:rsidR="00000000" w:rsidRDefault="0002226C">
      <w:pPr>
        <w:ind w:firstLine="284"/>
        <w:jc w:val="both"/>
      </w:pPr>
      <w:r>
        <w:rPr>
          <w:lang w:val="en-US"/>
        </w:rPr>
        <w:t>W</w:t>
      </w:r>
      <w:r>
        <w:rPr>
          <w:vertAlign w:val="subscript"/>
        </w:rPr>
        <w:t>10</w:t>
      </w:r>
      <w:r>
        <w:t xml:space="preserve"> = 3606 + 5968 + 36520 = 46094 м</w:t>
      </w:r>
      <w:r>
        <w:rPr>
          <w:vertAlign w:val="superscript"/>
        </w:rPr>
        <w:t>3</w:t>
      </w:r>
      <w:r>
        <w:t>.</w:t>
      </w:r>
    </w:p>
    <w:p w:rsidR="00000000" w:rsidRDefault="0002226C">
      <w:pPr>
        <w:ind w:firstLine="284"/>
        <w:jc w:val="both"/>
      </w:pPr>
      <w:r>
        <w:t>Вместимость накопителя, определенная по формуле (2), составит:</w:t>
      </w:r>
    </w:p>
    <w:p w:rsidR="00000000" w:rsidRDefault="0002226C">
      <w:pPr>
        <w:ind w:firstLine="284"/>
        <w:jc w:val="both"/>
      </w:pPr>
      <w:r>
        <w:rPr>
          <w:lang w:val="en-US"/>
        </w:rPr>
        <w:t>W</w:t>
      </w:r>
      <w:r>
        <w:rPr>
          <w:vertAlign w:val="subscript"/>
        </w:rPr>
        <w:t>нак</w:t>
      </w:r>
      <w:r>
        <w:t xml:space="preserve"> = </w:t>
      </w:r>
      <w:r>
        <w:rPr>
          <w:position w:val="-26"/>
        </w:rPr>
        <w:object w:dxaOrig="4819" w:dyaOrig="620">
          <v:shape id="_x0000_i1080" type="#_x0000_t75" style="width:240.75pt;height:30.75pt" o:ole="">
            <v:imagedata r:id="rId105" o:title=""/>
          </v:shape>
          <o:OLEObject Type="Embed" ProgID="Equation.3" ShapeID="_x0000_i1080" DrawAspect="Content" ObjectID="_1427215205" r:id="rId106"/>
        </w:object>
      </w:r>
    </w:p>
    <w:p w:rsidR="00000000" w:rsidRDefault="0002226C">
      <w:pPr>
        <w:ind w:firstLine="284"/>
        <w:jc w:val="both"/>
      </w:pPr>
      <w:r>
        <w:rPr>
          <w:position w:val="-24"/>
        </w:rPr>
        <w:object w:dxaOrig="5960" w:dyaOrig="560">
          <v:shape id="_x0000_i1081" type="#_x0000_t75" style="width:297.75pt;height:27.75pt" o:ole="">
            <v:imagedata r:id="rId107" o:title=""/>
          </v:shape>
          <o:OLEObject Type="Embed" ProgID="Equation.3" ShapeID="_x0000_i1081" DrawAspect="Content" ObjectID="_1427215206" r:id="rId108"/>
        </w:object>
      </w:r>
    </w:p>
    <w:p w:rsidR="00000000" w:rsidRDefault="0002226C">
      <w:pPr>
        <w:ind w:firstLine="284"/>
        <w:jc w:val="both"/>
      </w:pPr>
      <w:r>
        <w:rPr>
          <w:position w:val="-26"/>
        </w:rPr>
        <w:object w:dxaOrig="5040" w:dyaOrig="620">
          <v:shape id="_x0000_i1082" type="#_x0000_t75" style="width:252pt;height:30.75pt" o:ole="">
            <v:imagedata r:id="rId109" o:title=""/>
          </v:shape>
          <o:OLEObject Type="Embed" ProgID="Equation.3" ShapeID="_x0000_i1082" DrawAspect="Content" ObjectID="_1427215207" r:id="rId110"/>
        </w:object>
      </w:r>
      <w:r>
        <w:t xml:space="preserve">5903 + 5998 + 6036 + </w:t>
      </w:r>
    </w:p>
    <w:p w:rsidR="00000000" w:rsidRDefault="0002226C">
      <w:pPr>
        <w:ind w:firstLine="284"/>
        <w:jc w:val="both"/>
      </w:pPr>
      <w:r>
        <w:t xml:space="preserve">+ 6187 + 6339 + 6757 + 7118 + 7915 + 9604 + 46094 = 107951 </w:t>
      </w:r>
      <w:r>
        <w:rPr>
          <w:position w:val="-2"/>
        </w:rPr>
        <w:object w:dxaOrig="220" w:dyaOrig="173">
          <v:shape id="_x0000_i1083" type="#_x0000_t75" style="width:11.25pt;height:9pt" o:ole="">
            <v:imagedata r:id="rId92" o:title=""/>
          </v:shape>
          <o:OLEObject Type="Embed" ProgID="Equation.3" ShapeID="_x0000_i1083" DrawAspect="Content" ObjectID="_1427215208" r:id="rId111"/>
        </w:object>
      </w:r>
      <w:r>
        <w:t>108000 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 xml:space="preserve">Поверочный расчет </w:t>
      </w:r>
      <w:r>
        <w:rPr>
          <w:lang w:val="en-US"/>
        </w:rPr>
        <w:t>W</w:t>
      </w:r>
      <w:r>
        <w:rPr>
          <w:vertAlign w:val="subscript"/>
        </w:rPr>
        <w:t xml:space="preserve">нак </w:t>
      </w:r>
      <w:r>
        <w:t>вместимости накопителя, выполненный путем определения годовых объемов осадка в первой и второй секциях накопителя. Поверочный расчет подтверждает сходимость полученного значения объема накопителя 107910 м</w:t>
      </w:r>
      <w:r>
        <w:rPr>
          <w:vertAlign w:val="superscript"/>
        </w:rPr>
        <w:t>3</w:t>
      </w:r>
      <w:r>
        <w:t xml:space="preserve"> с </w:t>
      </w:r>
      <w:r>
        <w:t>вычисленным по формуле (2) - 107951 м</w:t>
      </w:r>
      <w:r>
        <w:rPr>
          <w:vertAlign w:val="superscript"/>
        </w:rPr>
        <w:t>3</w:t>
      </w:r>
      <w:r>
        <w:t xml:space="preserve"> при условии поочередной работы секций накопителя в течение четырех лет и одновременной подачи осадка в обе секции, начиная с пятого года эксплуатации накопителя. Превышение объема осадка над вместимостью секции накопителя, которое имеет место в промежуточных расчетах после пятого года эксплуатации накопителя, не влияет на общий объем двух секций накопителя.</w:t>
      </w:r>
    </w:p>
    <w:p w:rsidR="00000000" w:rsidRDefault="0002226C">
      <w:pPr>
        <w:ind w:firstLine="284"/>
        <w:jc w:val="both"/>
      </w:pPr>
      <w:r>
        <w:t>Таким образом, расчетная вместимость накопителя по варианту 2 составляет 108 тыс. м</w:t>
      </w:r>
      <w:r>
        <w:rPr>
          <w:vertAlign w:val="superscript"/>
        </w:rPr>
        <w:t>3</w:t>
      </w:r>
      <w:r>
        <w:t>. Расчет следует вести по фор</w:t>
      </w:r>
      <w:r>
        <w:t>муле (2) с определением объема накопителя для приема осадка последнего года эксплуатации по характерным периодам года.</w:t>
      </w:r>
    </w:p>
    <w:p w:rsidR="00000000" w:rsidRDefault="0002226C">
      <w:pPr>
        <w:ind w:firstLine="284"/>
        <w:jc w:val="both"/>
      </w:pPr>
      <w:r>
        <w:rPr>
          <w:b/>
        </w:rPr>
        <w:t>Вариант 3.</w:t>
      </w:r>
      <w:r>
        <w:t xml:space="preserve"> Расчет вместимости накопителя, работающего без сброса осветленной воды в зимний период с предварительным сгущением осадка в сгустителях.</w:t>
      </w:r>
    </w:p>
    <w:p w:rsidR="00000000" w:rsidRDefault="0002226C">
      <w:pPr>
        <w:ind w:firstLine="284"/>
        <w:jc w:val="both"/>
      </w:pPr>
      <w:r>
        <w:t>Принимают две секции накопителя. Расчитывают объем накопителя, предназначенного для приема объема осадка десятого года года по характерным периодам года.</w:t>
      </w:r>
    </w:p>
    <w:p w:rsidR="00000000" w:rsidRDefault="0002226C">
      <w:pPr>
        <w:ind w:firstLine="284"/>
        <w:jc w:val="both"/>
      </w:pPr>
      <w:r>
        <w:t xml:space="preserve">Весенний период </w:t>
      </w:r>
      <w:r>
        <w:rPr>
          <w:lang w:val="en-US"/>
        </w:rPr>
        <w:t>W</w:t>
      </w:r>
      <w:r>
        <w:rPr>
          <w:vertAlign w:val="subscript"/>
        </w:rPr>
        <w:t>в</w:t>
      </w:r>
      <w:r>
        <w:t xml:space="preserve"> = 3606 м</w:t>
      </w:r>
      <w:r>
        <w:rPr>
          <w:vertAlign w:val="superscript"/>
        </w:rPr>
        <w:t>3</w:t>
      </w:r>
      <w:r>
        <w:t xml:space="preserve">, летне - осенний период </w:t>
      </w:r>
      <w:r>
        <w:rPr>
          <w:lang w:val="en-US"/>
        </w:rPr>
        <w:t>W</w:t>
      </w:r>
      <w:r>
        <w:rPr>
          <w:vertAlign w:val="subscript"/>
        </w:rPr>
        <w:t>л-о</w:t>
      </w:r>
      <w:r>
        <w:t xml:space="preserve"> = 5968 м</w:t>
      </w:r>
      <w:r>
        <w:rPr>
          <w:vertAlign w:val="superscript"/>
        </w:rPr>
        <w:t>3</w:t>
      </w:r>
      <w:r>
        <w:t xml:space="preserve"> (см. расчет по варианта</w:t>
      </w:r>
      <w:r>
        <w:t>м 1 и 2). Зимний период (ноябрь - март) Т</w:t>
      </w:r>
      <w:r>
        <w:rPr>
          <w:vertAlign w:val="subscript"/>
        </w:rPr>
        <w:t>п</w:t>
      </w:r>
      <w:r>
        <w:t xml:space="preserve"> = 150 сут; Т</w:t>
      </w:r>
      <w:r>
        <w:rPr>
          <w:vertAlign w:val="subscript"/>
        </w:rPr>
        <w:t>у</w:t>
      </w:r>
      <w:r>
        <w:t xml:space="preserve"> = 2,5 мес.; С</w:t>
      </w:r>
      <w:r>
        <w:rPr>
          <w:vertAlign w:val="subscript"/>
        </w:rPr>
        <w:t>3</w:t>
      </w:r>
      <w:r>
        <w:t xml:space="preserve"> = 60 мг/л;</w:t>
      </w:r>
    </w:p>
    <w:p w:rsidR="00000000" w:rsidRDefault="0002226C">
      <w:pPr>
        <w:ind w:firstLine="284"/>
        <w:jc w:val="both"/>
      </w:pPr>
      <w:r>
        <w:rPr>
          <w:position w:val="-24"/>
        </w:rPr>
        <w:object w:dxaOrig="3060" w:dyaOrig="580">
          <v:shape id="_x0000_i1084" type="#_x0000_t75" style="width:153pt;height:29.25pt" o:ole="">
            <v:imagedata r:id="rId112" o:title=""/>
          </v:shape>
          <o:OLEObject Type="Embed" ProgID="Equation.3" ShapeID="_x0000_i1084" DrawAspect="Content" ObjectID="_1427215209" r:id="rId113"/>
        </w:object>
      </w:r>
      <w:r>
        <w:t>м</w:t>
      </w:r>
      <w:r>
        <w:rPr>
          <w:vertAlign w:val="superscript"/>
        </w:rPr>
        <w:t>3</w:t>
      </w:r>
      <w:r>
        <w:t>.</w:t>
      </w:r>
    </w:p>
    <w:p w:rsidR="00000000" w:rsidRDefault="0002226C">
      <w:pPr>
        <w:ind w:firstLine="284"/>
        <w:jc w:val="both"/>
      </w:pPr>
      <w:r>
        <w:t>Объем накопителя для приема годового количества осадка десятого года эксплуатации составит:</w:t>
      </w:r>
    </w:p>
    <w:p w:rsidR="00000000" w:rsidRDefault="0002226C">
      <w:pPr>
        <w:ind w:firstLine="284"/>
        <w:jc w:val="both"/>
      </w:pPr>
      <w:r>
        <w:rPr>
          <w:lang w:val="en-US"/>
        </w:rPr>
        <w:t>W</w:t>
      </w:r>
      <w:r>
        <w:rPr>
          <w:vertAlign w:val="subscript"/>
        </w:rPr>
        <w:t>10</w:t>
      </w:r>
      <w:r>
        <w:t xml:space="preserve"> = 3606 + 5968 + 18007 = 27581 м</w:t>
      </w:r>
      <w:r>
        <w:rPr>
          <w:vertAlign w:val="superscript"/>
        </w:rPr>
        <w:t>3</w:t>
      </w:r>
      <w:r>
        <w:t>.</w:t>
      </w:r>
    </w:p>
    <w:p w:rsidR="00000000" w:rsidRDefault="0002226C">
      <w:pPr>
        <w:ind w:firstLine="284"/>
        <w:jc w:val="both"/>
      </w:pPr>
      <w:r>
        <w:t>Вместимость накопителя следует определять по формуле (2);</w:t>
      </w:r>
    </w:p>
    <w:p w:rsidR="00000000" w:rsidRDefault="0002226C">
      <w:pPr>
        <w:ind w:firstLine="284"/>
        <w:jc w:val="both"/>
      </w:pPr>
      <w:r>
        <w:rPr>
          <w:position w:val="-26"/>
        </w:rPr>
        <w:object w:dxaOrig="5319" w:dyaOrig="620">
          <v:shape id="_x0000_i1085" type="#_x0000_t75" style="width:281.25pt;height:32.25pt" o:ole="">
            <v:imagedata r:id="rId114" o:title=""/>
          </v:shape>
          <o:OLEObject Type="Embed" ProgID="Equation.3" ShapeID="_x0000_i1085" DrawAspect="Content" ObjectID="_1427215210" r:id="rId115"/>
        </w:object>
      </w:r>
    </w:p>
    <w:p w:rsidR="00000000" w:rsidRDefault="0002226C">
      <w:pPr>
        <w:ind w:firstLine="284"/>
        <w:jc w:val="both"/>
      </w:pPr>
      <w:r>
        <w:rPr>
          <w:position w:val="-24"/>
        </w:rPr>
        <w:object w:dxaOrig="5880" w:dyaOrig="560">
          <v:shape id="_x0000_i1086" type="#_x0000_t75" style="width:310.5pt;height:29.25pt" o:ole="">
            <v:imagedata r:id="rId116" o:title=""/>
          </v:shape>
          <o:OLEObject Type="Embed" ProgID="Equation.3" ShapeID="_x0000_i1086" DrawAspect="Content" ObjectID="_1427215211" r:id="rId117"/>
        </w:object>
      </w:r>
    </w:p>
    <w:p w:rsidR="00000000" w:rsidRDefault="0002226C">
      <w:pPr>
        <w:ind w:firstLine="284"/>
        <w:jc w:val="both"/>
      </w:pPr>
      <w:r>
        <w:rPr>
          <w:position w:val="-26"/>
        </w:rPr>
        <w:object w:dxaOrig="5080" w:dyaOrig="620">
          <v:shape id="_x0000_i1087" type="#_x0000_t75" style="width:267pt;height:32.25pt" o:ole="">
            <v:imagedata r:id="rId118" o:title=""/>
          </v:shape>
          <o:OLEObject Type="Embed" ProgID="Equation.3" ShapeID="_x0000_i1087" DrawAspect="Content" ObjectID="_1427215212" r:id="rId119"/>
        </w:object>
      </w:r>
    </w:p>
    <w:p w:rsidR="00000000" w:rsidRDefault="0002226C">
      <w:pPr>
        <w:ind w:firstLine="284"/>
        <w:jc w:val="both"/>
      </w:pPr>
      <w:r>
        <w:t xml:space="preserve">= 5903 + 5998 + 6036 + 6187 + 6339 + 6757 + 7118 + 7915 + 9615 + 9604 + 27581 = </w:t>
      </w:r>
    </w:p>
    <w:p w:rsidR="00000000" w:rsidRDefault="0002226C">
      <w:pPr>
        <w:ind w:firstLine="284"/>
        <w:jc w:val="both"/>
      </w:pPr>
      <w:r>
        <w:t xml:space="preserve">= 89438 </w:t>
      </w:r>
      <w:r>
        <w:rPr>
          <w:position w:val="-2"/>
        </w:rPr>
        <w:object w:dxaOrig="220" w:dyaOrig="173">
          <v:shape id="_x0000_i1088" type="#_x0000_t75" style="width:11.25pt;height:9pt" o:ole="">
            <v:imagedata r:id="rId92" o:title=""/>
          </v:shape>
          <o:OLEObject Type="Embed" ProgID="Equation.3" ShapeID="_x0000_i1088" DrawAspect="Content" ObjectID="_1427215213" r:id="rId120"/>
        </w:object>
      </w:r>
      <w:r>
        <w:t>89500 м</w:t>
      </w:r>
      <w:r>
        <w:rPr>
          <w:vertAlign w:val="superscript"/>
        </w:rPr>
        <w:t>3</w:t>
      </w:r>
      <w:r>
        <w:t>.</w:t>
      </w:r>
    </w:p>
    <w:p w:rsidR="00000000" w:rsidRDefault="0002226C">
      <w:pPr>
        <w:ind w:firstLine="284"/>
        <w:jc w:val="both"/>
      </w:pPr>
      <w:r>
        <w:t>Таким образом, расчетная вместимост</w:t>
      </w:r>
      <w:r>
        <w:t>ь двух секций накопителя по варианту 3 составляет 89,5 тыс. м</w:t>
      </w:r>
      <w:r>
        <w:rPr>
          <w:vertAlign w:val="superscript"/>
        </w:rPr>
        <w:t>3</w:t>
      </w:r>
      <w:r>
        <w:t>.</w:t>
      </w:r>
    </w:p>
    <w:p w:rsidR="00000000" w:rsidRDefault="0002226C">
      <w:pPr>
        <w:ind w:firstLine="284"/>
        <w:jc w:val="both"/>
      </w:pPr>
      <w:r>
        <w:t>Сопоставление расчетной вместимости накопителя по трем вариантам показывает, что работа накопителя со сбросом осветленной воды в зимнее время позволяет сократить расчетную вместимость накопителя на 21 - 30 %. Применение сгустителей при работе накопителя без сброса осадка в зимний период позволяет сократить расчетную вместимость на 10,5 %. Кроме того, наличие сгустителей уменьшает затраты электроэнергии на перекачивание осадка в накопитель, умен</w:t>
      </w:r>
      <w:r>
        <w:t>ьшает диаметр трубопровода подачи осадка в накопитель, позволяет вернуть в оборот выделившуюся из осадка осветленную воду без строительства насосной станции и трубопровода подачи осветленной воды из накопителя на станцию водоподготовки.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  <w:rPr>
          <w:b/>
        </w:rPr>
      </w:pPr>
      <w:r>
        <w:rPr>
          <w:b/>
        </w:rPr>
        <w:t>Расчет площадок замораживания</w:t>
      </w:r>
    </w:p>
    <w:p w:rsidR="00000000" w:rsidRDefault="0002226C">
      <w:pPr>
        <w:ind w:firstLine="284"/>
        <w:jc w:val="both"/>
        <w:rPr>
          <w:i/>
        </w:rPr>
      </w:pPr>
    </w:p>
    <w:p w:rsidR="00000000" w:rsidRDefault="0002226C">
      <w:pPr>
        <w:ind w:firstLine="284"/>
        <w:jc w:val="both"/>
      </w:pPr>
      <w:r>
        <w:rPr>
          <w:i/>
        </w:rPr>
        <w:t>Исходные данные.</w:t>
      </w:r>
      <w:r>
        <w:t xml:space="preserve"> Производительность станции водоподготовки - 50 тыс.м</w:t>
      </w:r>
      <w:r>
        <w:rPr>
          <w:vertAlign w:val="superscript"/>
        </w:rPr>
        <w:t>3</w:t>
      </w:r>
      <w:r>
        <w:t>/сут. Район размещения площадки станции водоподготовки - Ульяновская обл. Характерные периоды года и среднесуточная температура воздуха по месяцам периода устойчивого мороза</w:t>
      </w:r>
      <w:r>
        <w:t>: весенний - апрель, май; летне-осенний - июнь, июль, август, сентябрь, октябрь; зимний - ноябрь (-4,1 С)</w:t>
      </w:r>
      <w:r>
        <w:sym w:font="Times New Roman" w:char="00B0"/>
      </w:r>
      <w:r>
        <w:t xml:space="preserve"> декабрь (-10</w:t>
      </w:r>
      <w:r>
        <w:sym w:font="Times New Roman" w:char="002C"/>
      </w:r>
      <w:r>
        <w:t xml:space="preserve">4 </w:t>
      </w:r>
      <w:r>
        <w:sym w:font="Times New Roman" w:char="00B0"/>
      </w:r>
      <w:r>
        <w:t>С)</w:t>
      </w:r>
      <w:r>
        <w:sym w:font="Times New Roman" w:char="002C"/>
      </w:r>
      <w:r>
        <w:t xml:space="preserve"> январь (</w:t>
      </w:r>
      <w:r>
        <w:noBreakHyphen/>
        <w:t>13</w:t>
      </w:r>
      <w:r>
        <w:sym w:font="Times New Roman" w:char="002C"/>
      </w:r>
      <w:r>
        <w:t xml:space="preserve">8 </w:t>
      </w:r>
      <w:r>
        <w:sym w:font="Times New Roman" w:char="00B0"/>
      </w:r>
      <w:r>
        <w:t>С)</w:t>
      </w:r>
      <w:r>
        <w:sym w:font="Times New Roman" w:char="002C"/>
      </w:r>
      <w:r>
        <w:t xml:space="preserve"> февраль (-13</w:t>
      </w:r>
      <w:r>
        <w:sym w:font="Times New Roman" w:char="002C"/>
      </w:r>
      <w:r>
        <w:t xml:space="preserve">2 </w:t>
      </w:r>
      <w:r>
        <w:sym w:font="Times New Roman" w:char="00B0"/>
      </w:r>
      <w:r>
        <w:t>С)</w:t>
      </w:r>
      <w:r>
        <w:sym w:font="Times New Roman" w:char="002C"/>
      </w:r>
      <w:r>
        <w:t xml:space="preserve"> март (-6</w:t>
      </w:r>
      <w:r>
        <w:sym w:font="Times New Roman" w:char="002C"/>
      </w:r>
      <w:r>
        <w:t xml:space="preserve">8 </w:t>
      </w:r>
      <w:r>
        <w:sym w:font="Times New Roman" w:char="00B0"/>
      </w:r>
      <w:r>
        <w:t xml:space="preserve">С). </w:t>
      </w:r>
    </w:p>
    <w:p w:rsidR="00000000" w:rsidRDefault="0002226C">
      <w:pPr>
        <w:ind w:firstLine="284"/>
        <w:jc w:val="both"/>
      </w:pPr>
      <w:r>
        <w:t>Состав сооружений</w:t>
      </w:r>
      <w:r>
        <w:sym w:font="Times New Roman" w:char="002C"/>
      </w:r>
      <w:r>
        <w:t xml:space="preserve"> качество исходной воды такие же</w:t>
      </w:r>
      <w:r>
        <w:sym w:font="Times New Roman" w:char="002C"/>
      </w:r>
      <w:r>
        <w:t xml:space="preserve"> как в разделе расчета сгустителей.</w:t>
      </w:r>
    </w:p>
    <w:p w:rsidR="00000000" w:rsidRDefault="0002226C">
      <w:pPr>
        <w:ind w:firstLine="284"/>
        <w:jc w:val="both"/>
      </w:pPr>
      <w:r>
        <w:t>Длительность накапливания осадка на площадках замораживания без вывоза - 2 года.</w:t>
      </w:r>
    </w:p>
    <w:p w:rsidR="00000000" w:rsidRDefault="0002226C">
      <w:pPr>
        <w:ind w:firstLine="284"/>
        <w:jc w:val="both"/>
      </w:pPr>
      <w:r>
        <w:t>Расчет выполнен для двух вариантов: с подачей разбавленного осадка из горизонтальных отстойников станции водоподготовки на площадки замораживания и с подачей оса</w:t>
      </w:r>
      <w:r>
        <w:t>дка на площадки замораживания после сгустителей.</w:t>
      </w:r>
    </w:p>
    <w:p w:rsidR="00000000" w:rsidRDefault="0002226C">
      <w:pPr>
        <w:ind w:firstLine="284"/>
        <w:jc w:val="both"/>
      </w:pPr>
      <w:r>
        <w:rPr>
          <w:b/>
        </w:rPr>
        <w:t>Вариант 1.</w:t>
      </w:r>
      <w:r>
        <w:t xml:space="preserve"> Расчет площадок замораживания для обезвоживания осадка от станции водоподготовки без предварительного сгущения.</w:t>
      </w:r>
    </w:p>
    <w:p w:rsidR="00000000" w:rsidRDefault="0002226C">
      <w:pPr>
        <w:ind w:firstLine="284"/>
        <w:jc w:val="both"/>
      </w:pPr>
      <w:r>
        <w:t xml:space="preserve">Расчет годового объема уплотнения осадка на весенних площадках </w:t>
      </w:r>
      <w:r>
        <w:rPr>
          <w:lang w:val="en-US"/>
        </w:rPr>
        <w:t>W</w:t>
      </w:r>
      <w:r>
        <w:rPr>
          <w:vertAlign w:val="subscript"/>
        </w:rPr>
        <w:t>в</w:t>
      </w:r>
      <w:r>
        <w:t xml:space="preserve"> и летне-осенних площадках </w:t>
      </w:r>
      <w:r>
        <w:rPr>
          <w:lang w:val="en-US"/>
        </w:rPr>
        <w:t>W</w:t>
      </w:r>
      <w:r>
        <w:rPr>
          <w:vertAlign w:val="subscript"/>
        </w:rPr>
        <w:t>л-о</w:t>
      </w:r>
      <w:r>
        <w:t xml:space="preserve"> следует выполнять по формулам</w:t>
      </w:r>
    </w:p>
    <w:p w:rsidR="00000000" w:rsidRDefault="0002226C">
      <w:pPr>
        <w:ind w:firstLine="284"/>
        <w:jc w:val="both"/>
      </w:pPr>
      <w:r>
        <w:rPr>
          <w:position w:val="-32"/>
        </w:rPr>
        <w:object w:dxaOrig="5080" w:dyaOrig="720">
          <v:shape id="_x0000_i1089" type="#_x0000_t75" style="width:254.25pt;height:36pt" o:ole="">
            <v:imagedata r:id="rId121" o:title=""/>
          </v:shape>
          <o:OLEObject Type="Embed" ProgID="Equation.3" ShapeID="_x0000_i1089" DrawAspect="Content" ObjectID="_1427215214" r:id="rId122"/>
        </w:object>
      </w:r>
      <w:r>
        <w:t>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>где Т</w:t>
      </w:r>
      <w:r>
        <w:rPr>
          <w:vertAlign w:val="subscript"/>
        </w:rPr>
        <w:t>в</w:t>
      </w:r>
      <w:r>
        <w:t xml:space="preserve"> - длительность подачи осадка на весенние площадки</w:t>
      </w:r>
      <w:r>
        <w:sym w:font="Times New Roman" w:char="002C"/>
      </w:r>
      <w:r>
        <w:t xml:space="preserve"> равная 61 сут; Р</w:t>
      </w:r>
      <w:r>
        <w:rPr>
          <w:vertAlign w:val="subscript"/>
        </w:rPr>
        <w:t>в</w:t>
      </w:r>
      <w:r>
        <w:t xml:space="preserve"> и </w:t>
      </w:r>
      <w:r>
        <w:rPr>
          <w:i/>
        </w:rPr>
        <w:sym w:font="Symbol" w:char="F072"/>
      </w:r>
      <w:r>
        <w:rPr>
          <w:vertAlign w:val="subscript"/>
        </w:rPr>
        <w:t>в</w:t>
      </w:r>
      <w:r>
        <w:t>-определены по табл. 3 для длительности уплотнения осадка Т</w:t>
      </w:r>
      <w:r>
        <w:rPr>
          <w:vertAlign w:val="subscript"/>
        </w:rPr>
        <w:t>у</w:t>
      </w:r>
      <w:r>
        <w:t xml:space="preserve"> на весенних площадках</w:t>
      </w:r>
      <w:r>
        <w:sym w:font="Times New Roman" w:char="002C"/>
      </w:r>
      <w:r>
        <w:t xml:space="preserve"> равной 6 мес.</w:t>
      </w:r>
    </w:p>
    <w:p w:rsidR="00000000" w:rsidRDefault="0002226C">
      <w:pPr>
        <w:ind w:firstLine="284"/>
        <w:jc w:val="both"/>
      </w:pPr>
      <w:r>
        <w:rPr>
          <w:position w:val="-32"/>
        </w:rPr>
        <w:object w:dxaOrig="5820" w:dyaOrig="720">
          <v:shape id="_x0000_i1090" type="#_x0000_t75" style="width:292.5pt;height:36pt" o:ole="">
            <v:imagedata r:id="rId123" o:title=""/>
          </v:shape>
          <o:OLEObject Type="Embed" ProgID="Equation.3" ShapeID="_x0000_i1090" DrawAspect="Content" ObjectID="_1427215215" r:id="rId124"/>
        </w:object>
      </w:r>
      <w:r>
        <w:t>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>где Т</w:t>
      </w:r>
      <w:r>
        <w:rPr>
          <w:vertAlign w:val="subscript"/>
        </w:rPr>
        <w:t>л-о</w:t>
      </w:r>
      <w:r>
        <w:t xml:space="preserve"> = 153 сут; Т</w:t>
      </w:r>
      <w:r>
        <w:rPr>
          <w:vertAlign w:val="subscript"/>
        </w:rPr>
        <w:t>у</w:t>
      </w:r>
      <w:r>
        <w:t xml:space="preserve"> = 2</w:t>
      </w:r>
      <w:r>
        <w:sym w:font="Times New Roman" w:char="002C"/>
      </w:r>
      <w:r>
        <w:t>5 мес.</w:t>
      </w:r>
    </w:p>
    <w:p w:rsidR="00000000" w:rsidRDefault="0002226C">
      <w:pPr>
        <w:ind w:firstLine="284"/>
        <w:jc w:val="both"/>
      </w:pPr>
      <w:r>
        <w:t>Годовой объем неуплотненного осадка на зимних площадках</w:t>
      </w:r>
      <w:r>
        <w:sym w:font="Times New Roman" w:char="002C"/>
      </w:r>
      <w:r>
        <w:t xml:space="preserve"> подвергаемых замораживанию</w:t>
      </w:r>
      <w:r>
        <w:sym w:font="Times New Roman" w:char="002C"/>
      </w:r>
      <w:r>
        <w:t xml:space="preserve"> </w:t>
      </w:r>
      <w:r>
        <w:rPr>
          <w:lang w:val="en-US"/>
        </w:rPr>
        <w:t>W</w:t>
      </w:r>
      <w:r>
        <w:rPr>
          <w:vertAlign w:val="subscript"/>
          <w:lang w:val="en-US"/>
        </w:rPr>
        <w:t>3</w:t>
      </w:r>
      <w:r>
        <w:t xml:space="preserve"> следует определять по формуле (7)</w:t>
      </w:r>
    </w:p>
    <w:p w:rsidR="00000000" w:rsidRDefault="0002226C">
      <w:pPr>
        <w:ind w:firstLine="284"/>
        <w:jc w:val="both"/>
      </w:pPr>
      <w:r>
        <w:rPr>
          <w:position w:val="-32"/>
        </w:rPr>
        <w:object w:dxaOrig="5380" w:dyaOrig="720">
          <v:shape id="_x0000_i1091" type="#_x0000_t75" style="width:269.25pt;height:36pt" o:ole="">
            <v:imagedata r:id="rId125" o:title=""/>
          </v:shape>
          <o:OLEObject Type="Embed" ProgID="Equation.3" ShapeID="_x0000_i1091" DrawAspect="Content" ObjectID="_1427215216" r:id="rId126"/>
        </w:object>
      </w:r>
      <w:r>
        <w:t>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>где Т</w:t>
      </w:r>
      <w:r>
        <w:rPr>
          <w:vertAlign w:val="subscript"/>
        </w:rPr>
        <w:t>з</w:t>
      </w:r>
      <w:r>
        <w:t xml:space="preserve"> = 151 сут; Т</w:t>
      </w:r>
      <w:r>
        <w:rPr>
          <w:vertAlign w:val="subscript"/>
        </w:rPr>
        <w:t>у</w:t>
      </w:r>
      <w:r>
        <w:t xml:space="preserve"> = 0.</w:t>
      </w:r>
    </w:p>
    <w:p w:rsidR="00000000" w:rsidRDefault="0002226C">
      <w:pPr>
        <w:ind w:firstLine="284"/>
        <w:jc w:val="both"/>
      </w:pPr>
      <w:r>
        <w:t>Расчетный слой осадка на весенних и летне-осенних площадках перед замораживанием надлежит определять по формуле (6)</w:t>
      </w:r>
    </w:p>
    <w:p w:rsidR="00000000" w:rsidRDefault="0002226C">
      <w:pPr>
        <w:ind w:firstLine="284"/>
        <w:jc w:val="both"/>
      </w:pPr>
      <w:r>
        <w:rPr>
          <w:position w:val="-14"/>
        </w:rPr>
        <w:object w:dxaOrig="4320" w:dyaOrig="480">
          <v:shape id="_x0000_i1092" type="#_x0000_t75" style="width:3in;height:24pt" o:ole="">
            <v:imagedata r:id="rId127" o:title=""/>
          </v:shape>
          <o:OLEObject Type="Embed" ProgID="Equation.3" ShapeID="_x0000_i1092" DrawAspect="Content" ObjectID="_1427215217" r:id="rId128"/>
        </w:object>
      </w:r>
      <w:r>
        <w:t>м.</w:t>
      </w:r>
    </w:p>
    <w:p w:rsidR="00000000" w:rsidRDefault="0002226C">
      <w:pPr>
        <w:ind w:firstLine="284"/>
        <w:jc w:val="both"/>
      </w:pPr>
      <w:r>
        <w:t xml:space="preserve">Для пяти месяцев периода устойчивого мороза </w:t>
      </w:r>
      <w:r>
        <w:rPr>
          <w:position w:val="-12"/>
        </w:rPr>
        <w:object w:dxaOrig="440" w:dyaOrig="400">
          <v:shape id="_x0000_i1093" type="#_x0000_t75" style="width:20.25pt;height:18pt" o:ole="">
            <v:imagedata r:id="rId129" o:title=""/>
          </v:shape>
          <o:OLEObject Type="Embed" ProgID="Equation.3" ShapeID="_x0000_i1093" DrawAspect="Content" ObjectID="_1427215218" r:id="rId130"/>
        </w:object>
      </w:r>
      <w:r>
        <w:t xml:space="preserve"> равна </w:t>
      </w:r>
    </w:p>
    <w:p w:rsidR="00000000" w:rsidRDefault="0002226C">
      <w:pPr>
        <w:ind w:firstLine="284"/>
        <w:jc w:val="both"/>
      </w:pPr>
      <w:r>
        <w:rPr>
          <w:position w:val="-14"/>
        </w:rPr>
        <w:object w:dxaOrig="4320" w:dyaOrig="380">
          <v:shape id="_x0000_i1094" type="#_x0000_t75" style="width:3in;height:18.75pt" o:ole="">
            <v:imagedata r:id="rId131" o:title=""/>
          </v:shape>
          <o:OLEObject Type="Embed" ProgID="Equation.3" ShapeID="_x0000_i1094" DrawAspect="Content" ObjectID="_1427215219" r:id="rId132"/>
        </w:object>
      </w:r>
      <w:r>
        <w:t>=123 + 322 + 428 + 370 + 215 = 1458.</w:t>
      </w:r>
    </w:p>
    <w:p w:rsidR="00000000" w:rsidRDefault="0002226C">
      <w:pPr>
        <w:ind w:firstLine="284"/>
        <w:jc w:val="both"/>
      </w:pPr>
      <w:r>
        <w:t xml:space="preserve">Полезную площадь весенних </w:t>
      </w:r>
      <w:r>
        <w:rPr>
          <w:lang w:val="en-US"/>
        </w:rPr>
        <w:t>F</w:t>
      </w:r>
      <w:r>
        <w:rPr>
          <w:vertAlign w:val="subscript"/>
        </w:rPr>
        <w:t>в</w:t>
      </w:r>
      <w:r>
        <w:t xml:space="preserve"> и летне-осенних </w:t>
      </w:r>
      <w:r>
        <w:rPr>
          <w:lang w:val="en-US"/>
        </w:rPr>
        <w:t>F</w:t>
      </w:r>
      <w:r>
        <w:rPr>
          <w:vertAlign w:val="subscript"/>
        </w:rPr>
        <w:t>л-о</w:t>
      </w:r>
      <w:r>
        <w:t xml:space="preserve"> площадок определяют по формуле (5)</w:t>
      </w:r>
    </w:p>
    <w:p w:rsidR="00000000" w:rsidRDefault="0002226C">
      <w:pPr>
        <w:ind w:firstLine="284"/>
        <w:jc w:val="both"/>
      </w:pPr>
      <w:r>
        <w:rPr>
          <w:position w:val="-28"/>
        </w:rPr>
        <w:object w:dxaOrig="2320" w:dyaOrig="680">
          <v:shape id="_x0000_i1095" type="#_x0000_t75" style="width:117pt;height:33.75pt" o:ole="">
            <v:imagedata r:id="rId133" o:title=""/>
          </v:shape>
          <o:OLEObject Type="Embed" ProgID="Equation.3" ShapeID="_x0000_i1095" DrawAspect="Content" ObjectID="_1427215220" r:id="rId134"/>
        </w:object>
      </w:r>
      <w:r>
        <w:t>м</w:t>
      </w:r>
      <w:r>
        <w:rPr>
          <w:vertAlign w:val="superscript"/>
        </w:rPr>
        <w:t>2</w:t>
      </w:r>
    </w:p>
    <w:p w:rsidR="00000000" w:rsidRDefault="0002226C">
      <w:pPr>
        <w:ind w:firstLine="284"/>
        <w:jc w:val="both"/>
      </w:pPr>
      <w:r>
        <w:rPr>
          <w:position w:val="-28"/>
        </w:rPr>
        <w:object w:dxaOrig="2880" w:dyaOrig="680">
          <v:shape id="_x0000_i1096" type="#_x0000_t75" style="width:2in;height:33.75pt" o:ole="">
            <v:imagedata r:id="rId135" o:title=""/>
          </v:shape>
          <o:OLEObject Type="Embed" ProgID="Equation.3" ShapeID="_x0000_i1096" DrawAspect="Content" ObjectID="_1427215221" r:id="rId136"/>
        </w:object>
      </w:r>
      <w:r>
        <w:t>м</w:t>
      </w:r>
      <w:r>
        <w:rPr>
          <w:vertAlign w:val="superscript"/>
        </w:rPr>
        <w:t>2</w:t>
      </w:r>
    </w:p>
    <w:p w:rsidR="00000000" w:rsidRDefault="0002226C">
      <w:pPr>
        <w:ind w:firstLine="284"/>
        <w:jc w:val="both"/>
      </w:pPr>
      <w:r>
        <w:t xml:space="preserve">Полезную площадь одной секции </w:t>
      </w:r>
      <w:r>
        <w:rPr>
          <w:lang w:val="en-US"/>
        </w:rPr>
        <w:t>F</w:t>
      </w:r>
      <w:r>
        <w:rPr>
          <w:vertAlign w:val="subscript"/>
        </w:rPr>
        <w:t>з.с</w:t>
      </w:r>
      <w:r>
        <w:t xml:space="preserve"> зимней площадки надлежит определять по формуле (8)</w:t>
      </w:r>
    </w:p>
    <w:p w:rsidR="00000000" w:rsidRDefault="0002226C">
      <w:pPr>
        <w:ind w:firstLine="284"/>
        <w:jc w:val="both"/>
      </w:pPr>
      <w:r>
        <w:rPr>
          <w:lang w:val="en-US"/>
        </w:rPr>
        <w:t>F</w:t>
      </w:r>
      <w:r>
        <w:rPr>
          <w:vertAlign w:val="subscript"/>
        </w:rPr>
        <w:t xml:space="preserve">з.с </w:t>
      </w:r>
      <w:r>
        <w:t xml:space="preserve">= </w:t>
      </w:r>
      <w:r>
        <w:rPr>
          <w:lang w:val="en-US"/>
        </w:rPr>
        <w:t>W</w:t>
      </w:r>
      <w:r>
        <w:rPr>
          <w:vertAlign w:val="subscript"/>
        </w:rPr>
        <w:t>сб</w:t>
      </w:r>
      <w:r>
        <w:t>/</w:t>
      </w:r>
      <w:r>
        <w:rPr>
          <w:lang w:val="en-US"/>
        </w:rPr>
        <w:t>h</w:t>
      </w:r>
      <w:r>
        <w:rPr>
          <w:vertAlign w:val="subscript"/>
        </w:rPr>
        <w:t>сб</w:t>
      </w:r>
      <w:r>
        <w:sym w:font="Times New Roman" w:char="002C"/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lang w:val="en-US"/>
        </w:rPr>
        <w:t>W</w:t>
      </w:r>
      <w:r>
        <w:rPr>
          <w:vertAlign w:val="subscript"/>
        </w:rPr>
        <w:t>сб</w:t>
      </w:r>
      <w:r>
        <w:t xml:space="preserve"> - объем осадка одного выпуска из горизонтального отстойника</w:t>
      </w:r>
      <w:r>
        <w:sym w:font="Times New Roman" w:char="002C"/>
      </w:r>
      <w:r>
        <w:t xml:space="preserve"> м</w:t>
      </w:r>
      <w:r>
        <w:rPr>
          <w:vertAlign w:val="superscript"/>
        </w:rPr>
        <w:t>3</w:t>
      </w:r>
      <w:r>
        <w:t xml:space="preserve"> (рассчитывают по табл. 5 для средней концентрации взвешенных веществ в воде</w:t>
      </w:r>
      <w:r>
        <w:sym w:font="Times New Roman" w:char="002C"/>
      </w:r>
      <w:r>
        <w:t xml:space="preserve"> поступающей в отстойники в зимний период</w:t>
      </w:r>
      <w:r>
        <w:sym w:font="Times New Roman" w:char="002C"/>
      </w:r>
      <w:r>
        <w:t xml:space="preserve"> равной 60 г/м</w:t>
      </w:r>
      <w:r>
        <w:rPr>
          <w:vertAlign w:val="superscript"/>
        </w:rPr>
        <w:t>3</w:t>
      </w:r>
      <w:r>
        <w:t>).</w:t>
      </w:r>
    </w:p>
    <w:p w:rsidR="00000000" w:rsidRDefault="0002226C">
      <w:pPr>
        <w:ind w:firstLine="284"/>
        <w:jc w:val="both"/>
      </w:pPr>
      <w:r>
        <w:t>Расчетная влажность осадка</w:t>
      </w:r>
      <w:r>
        <w:sym w:font="Times New Roman" w:char="002C"/>
      </w:r>
      <w:r>
        <w:t xml:space="preserve"> подаваемого на площадку Р</w:t>
      </w:r>
      <w:r>
        <w:rPr>
          <w:vertAlign w:val="subscript"/>
        </w:rPr>
        <w:t>в</w:t>
      </w:r>
      <w:r>
        <w:sym w:font="Times New Roman" w:char="002C"/>
      </w:r>
      <w:r>
        <w:t xml:space="preserve"> составит 98</w:t>
      </w:r>
      <w:r>
        <w:sym w:font="Times New Roman" w:char="002C"/>
      </w:r>
      <w:r>
        <w:t xml:space="preserve">7 %; расчетный период </w:t>
      </w:r>
      <w:r>
        <w:rPr>
          <w:position w:val="-6"/>
        </w:rPr>
        <w:object w:dxaOrig="360" w:dyaOrig="279">
          <v:shape id="_x0000_i1097" type="#_x0000_t75" style="width:18pt;height:14.25pt" o:ole="">
            <v:imagedata r:id="rId20" o:title=""/>
          </v:shape>
          <o:OLEObject Type="Embed" ProgID="Equation.3" ShapeID="_x0000_i1097" DrawAspect="Content" ObjectID="_1427215222" r:id="rId137"/>
        </w:object>
      </w:r>
      <w:r>
        <w:t xml:space="preserve"> между напусками осадка на зимнюю площадку составит 2</w:t>
      </w:r>
      <w:r>
        <w:sym w:font="Times New Roman" w:char="002C"/>
      </w:r>
      <w:r>
        <w:t>76 сут.</w:t>
      </w:r>
    </w:p>
    <w:p w:rsidR="00000000" w:rsidRDefault="0002226C">
      <w:pPr>
        <w:ind w:firstLine="284"/>
        <w:jc w:val="both"/>
      </w:pPr>
      <w:r>
        <w:t xml:space="preserve">Принимают период между напусками осадка на зимнюю площадку </w:t>
      </w:r>
      <w:r>
        <w:rPr>
          <w:position w:val="-6"/>
        </w:rPr>
        <w:object w:dxaOrig="360" w:dyaOrig="279">
          <v:shape id="_x0000_i1098" type="#_x0000_t75" style="width:18pt;height:14.25pt" o:ole="">
            <v:imagedata r:id="rId20" o:title=""/>
          </v:shape>
          <o:OLEObject Type="Embed" ProgID="Equation.3" ShapeID="_x0000_i1098" DrawAspect="Content" ObjectID="_1427215223" r:id="rId138"/>
        </w:object>
      </w:r>
      <w:r>
        <w:t xml:space="preserve"> равным 3 сут (кратно 0</w:t>
      </w:r>
      <w:r>
        <w:sym w:font="Times New Roman" w:char="002C"/>
      </w:r>
      <w:r>
        <w:t>5)</w:t>
      </w:r>
      <w:r>
        <w:sym w:font="Times New Roman" w:char="002C"/>
      </w:r>
      <w:r>
        <w:t xml:space="preserve"> тогда объем осадка </w:t>
      </w:r>
      <w:r>
        <w:rPr>
          <w:lang w:val="en-US"/>
        </w:rPr>
        <w:t>W</w:t>
      </w:r>
      <w:r>
        <w:rPr>
          <w:vertAlign w:val="subscript"/>
        </w:rPr>
        <w:t>сб</w:t>
      </w:r>
      <w:r>
        <w:sym w:font="Times New Roman" w:char="002C"/>
      </w:r>
      <w:r>
        <w:t xml:space="preserve"> выпускаемого из отстойника на секцию площадки замораживания</w:t>
      </w:r>
      <w:r>
        <w:sym w:font="Times New Roman" w:char="002C"/>
      </w:r>
      <w:r>
        <w:t xml:space="preserve"> составит:</w:t>
      </w:r>
    </w:p>
    <w:p w:rsidR="00000000" w:rsidRDefault="0002226C">
      <w:pPr>
        <w:ind w:firstLine="284"/>
        <w:jc w:val="both"/>
      </w:pPr>
      <w:r>
        <w:rPr>
          <w:lang w:val="en-US"/>
        </w:rPr>
        <w:t>W</w:t>
      </w:r>
      <w:r>
        <w:rPr>
          <w:vertAlign w:val="subscript"/>
        </w:rPr>
        <w:t>сб</w:t>
      </w:r>
      <w:r>
        <w:t xml:space="preserve">= </w:t>
      </w:r>
      <w:r>
        <w:rPr>
          <w:position w:val="-8"/>
        </w:rPr>
        <w:object w:dxaOrig="1840" w:dyaOrig="279">
          <v:shape id="_x0000_i1099" type="#_x0000_t75" style="width:92.25pt;height:14.25pt" o:ole="">
            <v:imagedata r:id="rId139" o:title=""/>
          </v:shape>
          <o:OLEObject Type="Embed" ProgID="Equation.3" ShapeID="_x0000_i1099" DrawAspect="Content" ObjectID="_1427215224" r:id="rId140"/>
        </w:object>
      </w:r>
      <w:r>
        <w:t xml:space="preserve"> м</w:t>
      </w:r>
      <w:r>
        <w:rPr>
          <w:vertAlign w:val="superscript"/>
        </w:rPr>
        <w:t>3</w:t>
      </w:r>
    </w:p>
    <w:p w:rsidR="00000000" w:rsidRDefault="0002226C">
      <w:pPr>
        <w:ind w:firstLine="284"/>
        <w:jc w:val="both"/>
      </w:pPr>
      <w:r>
        <w:t>Выбирают конструктивную схему площадки</w:t>
      </w:r>
      <w:r>
        <w:sym w:font="Times New Roman" w:char="002C"/>
      </w:r>
      <w:r>
        <w:t xml:space="preserve"> задают размеры секции и определяют фактический слой осадка от одного напуска на секцию зимней площадки.</w:t>
      </w:r>
    </w:p>
    <w:p w:rsidR="00000000" w:rsidRDefault="0002226C">
      <w:pPr>
        <w:ind w:firstLine="284"/>
        <w:jc w:val="both"/>
      </w:pPr>
      <w:r>
        <w:t>При отклонении от условия 0</w:t>
      </w:r>
      <w:r>
        <w:sym w:font="Times New Roman" w:char="002C"/>
      </w:r>
      <w:r>
        <w:t xml:space="preserve">1 м </w:t>
      </w:r>
      <w:r>
        <w:rPr>
          <w:position w:val="-4"/>
        </w:rPr>
        <w:object w:dxaOrig="200" w:dyaOrig="240">
          <v:shape id="_x0000_i1100" type="#_x0000_t75" style="width:9.75pt;height:12pt" o:ole="">
            <v:imagedata r:id="rId141" o:title=""/>
          </v:shape>
          <o:OLEObject Type="Embed" ProgID="Equation.3" ShapeID="_x0000_i1100" DrawAspect="Content" ObjectID="_1427215225" r:id="rId142"/>
        </w:object>
      </w:r>
      <w:r>
        <w:t xml:space="preserve"> </w:t>
      </w:r>
      <w:r>
        <w:rPr>
          <w:lang w:val="en-US"/>
        </w:rPr>
        <w:t>h</w:t>
      </w:r>
      <w:r>
        <w:rPr>
          <w:vertAlign w:val="subscript"/>
        </w:rPr>
        <w:t>сб</w:t>
      </w:r>
      <w:r>
        <w:t xml:space="preserve"> </w:t>
      </w:r>
      <w:r>
        <w:rPr>
          <w:position w:val="-4"/>
        </w:rPr>
        <w:object w:dxaOrig="200" w:dyaOrig="240">
          <v:shape id="_x0000_i1101" type="#_x0000_t75" style="width:9.75pt;height:12pt" o:ole="">
            <v:imagedata r:id="rId141" o:title=""/>
          </v:shape>
          <o:OLEObject Type="Embed" ProgID="Equation.3" ShapeID="_x0000_i1101" DrawAspect="Content" ObjectID="_1427215226" r:id="rId143"/>
        </w:object>
      </w:r>
      <w:r>
        <w:t xml:space="preserve"> 0</w:t>
      </w:r>
      <w:r>
        <w:sym w:font="Times New Roman" w:char="002C"/>
      </w:r>
      <w:r>
        <w:t>06 м расчет повторяют</w:t>
      </w:r>
      <w:r>
        <w:sym w:font="Times New Roman" w:char="002C"/>
      </w:r>
      <w:r>
        <w:t xml:space="preserve"> последовательно изменяя площадь секции в соответствии с рекомендованными на рис. 2 конструктивными схемами и размерами секции. Принимают конструктивную схему площадки по рис. 2 размером </w:t>
      </w:r>
      <w:r>
        <w:rPr>
          <w:lang w:val="en-US"/>
        </w:rPr>
        <w:t>F</w:t>
      </w:r>
      <w:r>
        <w:rPr>
          <w:vertAlign w:val="subscript"/>
        </w:rPr>
        <w:t>з.с</w:t>
      </w:r>
      <w:r>
        <w:t xml:space="preserve"> = 120 х 60 = 7200 м</w:t>
      </w:r>
      <w:r>
        <w:rPr>
          <w:vertAlign w:val="superscript"/>
        </w:rPr>
        <w:t>2</w:t>
      </w:r>
      <w:r>
        <w:sym w:font="Times New Roman" w:char="002C"/>
      </w:r>
      <w:r>
        <w:t xml:space="preserve"> тогда расчетный слой замораживаемого осадка </w:t>
      </w:r>
      <w:r>
        <w:rPr>
          <w:lang w:val="en-US"/>
        </w:rPr>
        <w:t>h</w:t>
      </w:r>
      <w:r>
        <w:rPr>
          <w:vertAlign w:val="subscript"/>
        </w:rPr>
        <w:t>сб</w:t>
      </w:r>
      <w:r>
        <w:t xml:space="preserve"> на секции зимней площадки в соответствии с формулой (8)</w:t>
      </w:r>
    </w:p>
    <w:p w:rsidR="00000000" w:rsidRDefault="0002226C">
      <w:pPr>
        <w:ind w:firstLine="284"/>
        <w:jc w:val="both"/>
      </w:pPr>
      <w:r>
        <w:rPr>
          <w:lang w:val="en-US"/>
        </w:rPr>
        <w:t>h</w:t>
      </w:r>
      <w:r>
        <w:rPr>
          <w:vertAlign w:val="subscript"/>
        </w:rPr>
        <w:t>сб</w:t>
      </w:r>
      <w:r>
        <w:t xml:space="preserve"> = 551 / 7200 = 0,076 м.</w:t>
      </w:r>
    </w:p>
    <w:p w:rsidR="00000000" w:rsidRDefault="0002226C">
      <w:pPr>
        <w:ind w:firstLine="284"/>
        <w:jc w:val="both"/>
      </w:pPr>
      <w:r>
        <w:t>Число секций зимней площадки надлежит принимать в зависимости от длительности замораживания расчетного слоя осадка с учетом пери</w:t>
      </w:r>
      <w:r>
        <w:t>ода между напусками осадка на площадку замораживания в ноябре - наиболее теплом месяце периода устойчивого мороза.</w:t>
      </w:r>
    </w:p>
    <w:p w:rsidR="00000000" w:rsidRDefault="0002226C">
      <w:pPr>
        <w:ind w:firstLine="284"/>
        <w:jc w:val="both"/>
      </w:pPr>
      <w:r>
        <w:t xml:space="preserve">Длительность замораживания </w:t>
      </w:r>
      <w:r>
        <w:rPr>
          <w:position w:val="-6"/>
        </w:rPr>
        <w:object w:dxaOrig="200" w:dyaOrig="220">
          <v:shape id="_x0000_i1102" type="#_x0000_t75" style="width:9.75pt;height:11.25pt" o:ole="">
            <v:imagedata r:id="rId18" o:title=""/>
          </v:shape>
          <o:OLEObject Type="Embed" ProgID="Equation.3" ShapeID="_x0000_i1102" DrawAspect="Content" ObjectID="_1427215227" r:id="rId144"/>
        </w:object>
      </w:r>
      <w:r>
        <w:t xml:space="preserve"> слоя осадка 0</w:t>
      </w:r>
      <w:r>
        <w:sym w:font="Times New Roman" w:char="002C"/>
      </w:r>
      <w:r>
        <w:t>076 м при среднемесячной температуре ноября минус 4</w:t>
      </w:r>
      <w:r>
        <w:sym w:font="Times New Roman" w:char="002C"/>
      </w:r>
      <w:r>
        <w:t xml:space="preserve">1 </w:t>
      </w:r>
      <w:r>
        <w:sym w:font="Times New Roman" w:char="00B0"/>
      </w:r>
      <w:r>
        <w:t>С</w:t>
      </w:r>
      <w:r>
        <w:sym w:font="Times New Roman" w:char="002C"/>
      </w:r>
      <w:r>
        <w:t xml:space="preserve"> составит 4</w:t>
      </w:r>
      <w:r>
        <w:sym w:font="Times New Roman" w:char="002C"/>
      </w:r>
      <w:r>
        <w:t>3 сут (см. рис. 3).</w:t>
      </w:r>
    </w:p>
    <w:p w:rsidR="00000000" w:rsidRDefault="0002226C">
      <w:pPr>
        <w:ind w:firstLine="284"/>
        <w:jc w:val="both"/>
      </w:pPr>
      <w:r>
        <w:t xml:space="preserve">Число секций площадки замораживания </w:t>
      </w:r>
      <w:r>
        <w:rPr>
          <w:lang w:val="en-US"/>
        </w:rPr>
        <w:t>N</w:t>
      </w:r>
      <w:r>
        <w:rPr>
          <w:vertAlign w:val="subscript"/>
        </w:rPr>
        <w:t>з.с</w:t>
      </w:r>
      <w:r>
        <w:t xml:space="preserve"> следует определять по формуле (9)</w:t>
      </w:r>
    </w:p>
    <w:p w:rsidR="00000000" w:rsidRDefault="0002226C">
      <w:pPr>
        <w:ind w:firstLine="284"/>
        <w:jc w:val="both"/>
      </w:pPr>
      <w:r>
        <w:rPr>
          <w:lang w:val="en-US"/>
        </w:rPr>
        <w:t>N</w:t>
      </w:r>
      <w:r>
        <w:rPr>
          <w:vertAlign w:val="subscript"/>
        </w:rPr>
        <w:t>з.с</w:t>
      </w:r>
      <w:r>
        <w:t xml:space="preserve"> = 4</w:t>
      </w:r>
      <w:r>
        <w:sym w:font="Times New Roman" w:char="002C"/>
      </w:r>
      <w:r>
        <w:t>3 / 3 = 1</w:t>
      </w:r>
      <w:r>
        <w:sym w:font="Times New Roman" w:char="002C"/>
      </w:r>
      <w:r>
        <w:t>43.</w:t>
      </w:r>
    </w:p>
    <w:p w:rsidR="00000000" w:rsidRDefault="0002226C">
      <w:pPr>
        <w:ind w:firstLine="284"/>
        <w:jc w:val="both"/>
      </w:pPr>
      <w:r>
        <w:t xml:space="preserve">Принимают две секции зимней площадки площадью каждая </w:t>
      </w:r>
      <w:r>
        <w:rPr>
          <w:lang w:val="en-US"/>
        </w:rPr>
        <w:t>F</w:t>
      </w:r>
      <w:r>
        <w:rPr>
          <w:vertAlign w:val="subscript"/>
        </w:rPr>
        <w:t>з.с</w:t>
      </w:r>
      <w:r>
        <w:t xml:space="preserve"> = 7200 м. Тогда площадь зимних площадок </w:t>
      </w:r>
      <w:r>
        <w:rPr>
          <w:lang w:val="en-US"/>
        </w:rPr>
        <w:t>F</w:t>
      </w:r>
      <w:r>
        <w:rPr>
          <w:vertAlign w:val="subscript"/>
        </w:rPr>
        <w:t>з</w:t>
      </w:r>
      <w:r>
        <w:t xml:space="preserve"> = </w:t>
      </w:r>
      <w:r>
        <w:rPr>
          <w:position w:val="-6"/>
        </w:rPr>
        <w:object w:dxaOrig="680" w:dyaOrig="240">
          <v:shape id="_x0000_i1103" type="#_x0000_t75" style="width:33.75pt;height:12pt" o:ole="">
            <v:imagedata r:id="rId145" o:title=""/>
          </v:shape>
          <o:OLEObject Type="Embed" ProgID="Equation.3" ShapeID="_x0000_i1103" DrawAspect="Content" ObjectID="_1427215228" r:id="rId146"/>
        </w:object>
      </w:r>
      <w:r>
        <w:t>= 14400 м</w:t>
      </w:r>
      <w:r>
        <w:rPr>
          <w:vertAlign w:val="superscript"/>
        </w:rPr>
        <w:t>2</w:t>
      </w:r>
      <w:r>
        <w:t>. Эта площадь о</w:t>
      </w:r>
      <w:r>
        <w:t>беспечит замораживание осадка слоем 0</w:t>
      </w:r>
      <w:r>
        <w:sym w:font="Times New Roman" w:char="002C"/>
      </w:r>
      <w:r>
        <w:t>076 м в наиболее теплый месяц периода устойчивого мороза</w:t>
      </w:r>
      <w:r>
        <w:sym w:font="Times New Roman" w:char="002C"/>
      </w:r>
      <w:r>
        <w:t xml:space="preserve"> а следовательно</w:t>
      </w:r>
      <w:r>
        <w:sym w:font="Times New Roman" w:char="002C"/>
      </w:r>
      <w:r>
        <w:t xml:space="preserve"> и в остальные месяцы.</w:t>
      </w:r>
    </w:p>
    <w:p w:rsidR="00000000" w:rsidRDefault="0002226C">
      <w:pPr>
        <w:ind w:firstLine="284"/>
        <w:jc w:val="both"/>
      </w:pPr>
      <w:r>
        <w:t>Строительную высоту огражительного обвалования весенних площадок Н</w:t>
      </w:r>
      <w:r>
        <w:rPr>
          <w:vertAlign w:val="subscript"/>
        </w:rPr>
        <w:t>стр.в</w:t>
      </w:r>
      <w:r>
        <w:t xml:space="preserve"> и летне-осенних площадок Н</w:t>
      </w:r>
      <w:r>
        <w:rPr>
          <w:vertAlign w:val="subscript"/>
        </w:rPr>
        <w:t xml:space="preserve">стр.л-о </w:t>
      </w:r>
      <w:r>
        <w:t>следует определять по формуле (10)</w:t>
      </w:r>
      <w:r>
        <w:sym w:font="Times New Roman" w:char="002C"/>
      </w:r>
      <w:r>
        <w:t xml:space="preserve"> приняв число лет накапливания осадка на площадках </w:t>
      </w:r>
      <w:r>
        <w:rPr>
          <w:lang w:val="en-US"/>
        </w:rPr>
        <w:t>N = 2</w:t>
      </w:r>
      <w:r>
        <w:t>:</w:t>
      </w:r>
    </w:p>
    <w:p w:rsidR="00000000" w:rsidRDefault="0002226C">
      <w:pPr>
        <w:ind w:firstLine="284"/>
        <w:jc w:val="both"/>
      </w:pPr>
      <w:r>
        <w:rPr>
          <w:position w:val="-28"/>
        </w:rPr>
        <w:object w:dxaOrig="3019" w:dyaOrig="700">
          <v:shape id="_x0000_i1104" type="#_x0000_t75" style="width:150.75pt;height:35.25pt" o:ole="">
            <v:imagedata r:id="rId147" o:title=""/>
          </v:shape>
          <o:OLEObject Type="Embed" ProgID="Equation.3" ShapeID="_x0000_i1104" DrawAspect="Content" ObjectID="_1427215229" r:id="rId148"/>
        </w:object>
      </w:r>
    </w:p>
    <w:p w:rsidR="00000000" w:rsidRDefault="0002226C">
      <w:pPr>
        <w:ind w:firstLine="284"/>
        <w:jc w:val="both"/>
      </w:pPr>
      <w:r>
        <w:rPr>
          <w:position w:val="-22"/>
        </w:rPr>
        <w:object w:dxaOrig="5240" w:dyaOrig="639">
          <v:shape id="_x0000_i1105" type="#_x0000_t75" style="width:261.75pt;height:32.25pt" o:ole="">
            <v:imagedata r:id="rId149" o:title=""/>
          </v:shape>
          <o:OLEObject Type="Embed" ProgID="Equation.3" ShapeID="_x0000_i1105" DrawAspect="Content" ObjectID="_1427215230" r:id="rId150"/>
        </w:object>
      </w:r>
      <w:r>
        <w:t>м;</w:t>
      </w:r>
    </w:p>
    <w:p w:rsidR="00000000" w:rsidRDefault="0002226C">
      <w:pPr>
        <w:ind w:firstLine="284"/>
        <w:jc w:val="both"/>
      </w:pPr>
      <w:r>
        <w:t>Н</w:t>
      </w:r>
      <w:r>
        <w:rPr>
          <w:vertAlign w:val="subscript"/>
        </w:rPr>
        <w:t xml:space="preserve">стр.л-о </w:t>
      </w:r>
      <w:r>
        <w:t>= Н</w:t>
      </w:r>
      <w:r>
        <w:rPr>
          <w:vertAlign w:val="subscript"/>
        </w:rPr>
        <w:t>стр.в</w:t>
      </w:r>
      <w:r>
        <w:t xml:space="preserve"> = 1</w:t>
      </w:r>
      <w:r>
        <w:sym w:font="Times New Roman" w:char="002C"/>
      </w:r>
      <w:r>
        <w:t>2 м.</w:t>
      </w:r>
    </w:p>
    <w:p w:rsidR="00000000" w:rsidRDefault="0002226C">
      <w:pPr>
        <w:ind w:firstLine="284"/>
        <w:jc w:val="both"/>
      </w:pPr>
      <w:r>
        <w:t>Строительную высоту оградительного обвалования зимней площадки Н</w:t>
      </w:r>
      <w:r>
        <w:rPr>
          <w:vertAlign w:val="subscript"/>
        </w:rPr>
        <w:t>стр.з</w:t>
      </w:r>
      <w:r>
        <w:t xml:space="preserve"> определяют для конструктивной схемы п</w:t>
      </w:r>
      <w:r>
        <w:t>лощадки (см. рис. 2) по формуле (11)</w:t>
      </w:r>
    </w:p>
    <w:p w:rsidR="00000000" w:rsidRDefault="0002226C">
      <w:pPr>
        <w:ind w:firstLine="284"/>
        <w:jc w:val="both"/>
      </w:pPr>
      <w:r>
        <w:rPr>
          <w:position w:val="-22"/>
        </w:rPr>
        <w:object w:dxaOrig="5560" w:dyaOrig="639">
          <v:shape id="_x0000_i1106" type="#_x0000_t75" style="width:278.25pt;height:32.25pt" o:ole="">
            <v:imagedata r:id="rId151" o:title=""/>
          </v:shape>
          <o:OLEObject Type="Embed" ProgID="Equation.3" ShapeID="_x0000_i1106" DrawAspect="Content" ObjectID="_1427215231" r:id="rId152"/>
        </w:object>
      </w:r>
      <w:r>
        <w:t>м.</w:t>
      </w:r>
    </w:p>
    <w:p w:rsidR="00000000" w:rsidRDefault="0002226C">
      <w:pPr>
        <w:ind w:firstLine="284"/>
        <w:jc w:val="both"/>
      </w:pPr>
      <w:r>
        <w:t xml:space="preserve">Общая полезная площадь площадок замораживания равна </w:t>
      </w:r>
    </w:p>
    <w:p w:rsidR="00000000" w:rsidRDefault="0002226C">
      <w:pPr>
        <w:ind w:firstLine="284"/>
        <w:jc w:val="both"/>
      </w:pPr>
      <w:r>
        <w:rPr>
          <w:lang w:val="en-US"/>
        </w:rPr>
        <w:t>F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2F</w:t>
      </w:r>
      <w:r>
        <w:rPr>
          <w:vertAlign w:val="subscript"/>
        </w:rPr>
        <w:t xml:space="preserve">в </w:t>
      </w:r>
      <w:r>
        <w:t xml:space="preserve">+ </w:t>
      </w:r>
      <w:r>
        <w:rPr>
          <w:lang w:val="en-US"/>
        </w:rPr>
        <w:t>F</w:t>
      </w:r>
      <w:r>
        <w:rPr>
          <w:vertAlign w:val="subscript"/>
        </w:rPr>
        <w:t xml:space="preserve">л-о </w:t>
      </w:r>
      <w:r>
        <w:t>+</w:t>
      </w:r>
      <w:r>
        <w:rPr>
          <w:lang w:val="en-US"/>
        </w:rPr>
        <w:t xml:space="preserve"> F</w:t>
      </w:r>
      <w:r>
        <w:rPr>
          <w:vertAlign w:val="subscript"/>
        </w:rPr>
        <w:t>з</w:t>
      </w:r>
      <w:r>
        <w:t xml:space="preserve"> = 2,6215 + 19230 + 14400 = 46060 м</w:t>
      </w:r>
      <w:r>
        <w:rPr>
          <w:vertAlign w:val="superscript"/>
        </w:rPr>
        <w:t>2</w:t>
      </w:r>
      <w:r>
        <w:t xml:space="preserve"> </w:t>
      </w:r>
      <w:r>
        <w:rPr>
          <w:position w:val="-2"/>
        </w:rPr>
        <w:object w:dxaOrig="220" w:dyaOrig="173">
          <v:shape id="_x0000_i1107" type="#_x0000_t75" style="width:11.25pt;height:9pt" o:ole="">
            <v:imagedata r:id="rId92" o:title=""/>
          </v:shape>
          <o:OLEObject Type="Embed" ProgID="Equation.3" ShapeID="_x0000_i1107" DrawAspect="Content" ObjectID="_1427215232" r:id="rId153"/>
        </w:object>
      </w:r>
      <w:r>
        <w:t>4,6 га.</w:t>
      </w:r>
    </w:p>
    <w:p w:rsidR="00000000" w:rsidRDefault="0002226C">
      <w:pPr>
        <w:ind w:firstLine="284"/>
        <w:jc w:val="both"/>
      </w:pPr>
      <w:r>
        <w:rPr>
          <w:b/>
        </w:rPr>
        <w:t>Вариант 2.</w:t>
      </w:r>
      <w:r>
        <w:t xml:space="preserve"> Расчет площадок замораживания для обезвоживания осадка от станции водоподготовки после сгустителей.</w:t>
      </w:r>
    </w:p>
    <w:p w:rsidR="00000000" w:rsidRDefault="0002226C">
      <w:pPr>
        <w:ind w:firstLine="284"/>
        <w:jc w:val="both"/>
      </w:pPr>
      <w:r>
        <w:t xml:space="preserve">Годовой объем уплотненного осадка на весенних площадках </w:t>
      </w:r>
      <w:r>
        <w:rPr>
          <w:lang w:val="en-US"/>
        </w:rPr>
        <w:t>W</w:t>
      </w:r>
      <w:r>
        <w:rPr>
          <w:vertAlign w:val="subscript"/>
        </w:rPr>
        <w:t>в</w:t>
      </w:r>
      <w:r>
        <w:t xml:space="preserve"> = 4040 м</w:t>
      </w:r>
      <w:r>
        <w:rPr>
          <w:vertAlign w:val="superscript"/>
        </w:rPr>
        <w:t>3</w:t>
      </w:r>
      <w:r>
        <w:t xml:space="preserve"> (см. вариант 1).</w:t>
      </w:r>
    </w:p>
    <w:p w:rsidR="00000000" w:rsidRDefault="0002226C">
      <w:pPr>
        <w:ind w:firstLine="284"/>
        <w:jc w:val="both"/>
      </w:pPr>
      <w:r>
        <w:t>Годовой объем уплотненного осадка на летне-осенних площадках уменьшается за счет снижения влажности осадка</w:t>
      </w:r>
      <w:r>
        <w:sym w:font="Times New Roman" w:char="002C"/>
      </w:r>
      <w:r>
        <w:t xml:space="preserve"> напускаемо</w:t>
      </w:r>
      <w:r>
        <w:t>го на площадки в октябре - последнем месяце периода с 98</w:t>
      </w:r>
      <w:r>
        <w:sym w:font="Times New Roman" w:char="002C"/>
      </w:r>
      <w:r>
        <w:t>65 % (см. табл. 3) до 97</w:t>
      </w:r>
      <w:r>
        <w:sym w:font="Times New Roman" w:char="002C"/>
      </w:r>
      <w:r>
        <w:t>2 % (см. табл. 1). Средняя влажность осадка на летне-осенних площадках за расчетный период уплотнения осадка Т</w:t>
      </w:r>
      <w:r>
        <w:rPr>
          <w:vertAlign w:val="subscript"/>
        </w:rPr>
        <w:t>у</w:t>
      </w:r>
      <w:r>
        <w:t xml:space="preserve"> = 2</w:t>
      </w:r>
      <w:r>
        <w:sym w:font="Times New Roman" w:char="002C"/>
      </w:r>
      <w:r>
        <w:t>5 мес. изменится на 0</w:t>
      </w:r>
      <w:r>
        <w:sym w:font="Times New Roman" w:char="002C"/>
      </w:r>
      <w:r>
        <w:t>7 %</w:t>
      </w:r>
      <w:r>
        <w:sym w:font="Times New Roman" w:char="002C"/>
      </w:r>
      <w:r>
        <w:t xml:space="preserve"> от Р</w:t>
      </w:r>
      <w:r>
        <w:rPr>
          <w:vertAlign w:val="subscript"/>
        </w:rPr>
        <w:t>л-о</w:t>
      </w:r>
      <w:r>
        <w:t xml:space="preserve"> = 95</w:t>
      </w:r>
      <w:r>
        <w:sym w:font="Times New Roman" w:char="002C"/>
      </w:r>
      <w:r>
        <w:t>2 % до Р</w:t>
      </w:r>
      <w:r>
        <w:rPr>
          <w:vertAlign w:val="subscript"/>
        </w:rPr>
        <w:t>л-о</w:t>
      </w:r>
      <w:r>
        <w:t xml:space="preserve"> = 94</w:t>
      </w:r>
      <w:r>
        <w:sym w:font="Times New Roman" w:char="002C"/>
      </w:r>
      <w:r>
        <w:t>5 % (получено интерполяцией данных табл. 3).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Тогда</w:t>
      </w:r>
    </w:p>
    <w:p w:rsidR="00000000" w:rsidRDefault="0002226C">
      <w:pPr>
        <w:ind w:firstLine="284"/>
        <w:jc w:val="both"/>
      </w:pPr>
      <w:r>
        <w:rPr>
          <w:position w:val="-28"/>
        </w:rPr>
        <w:object w:dxaOrig="3640" w:dyaOrig="680">
          <v:shape id="_x0000_i1108" type="#_x0000_t75" style="width:182.25pt;height:33.75pt" o:ole="">
            <v:imagedata r:id="rId154" o:title=""/>
          </v:shape>
          <o:OLEObject Type="Embed" ProgID="Equation.3" ShapeID="_x0000_i1108" DrawAspect="Content" ObjectID="_1427215233" r:id="rId155"/>
        </w:objec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000000" w:rsidRDefault="0002226C">
      <w:pPr>
        <w:ind w:firstLine="284"/>
        <w:jc w:val="both"/>
      </w:pPr>
      <w:r>
        <w:t xml:space="preserve">Годовой объем осадка </w:t>
      </w:r>
      <w:r>
        <w:rPr>
          <w:lang w:val="en-US"/>
        </w:rPr>
        <w:t>W</w:t>
      </w:r>
      <w:r>
        <w:rPr>
          <w:vertAlign w:val="subscript"/>
        </w:rPr>
        <w:t>з</w:t>
      </w:r>
      <w:r>
        <w:sym w:font="Times New Roman" w:char="002C"/>
      </w:r>
      <w:r>
        <w:t xml:space="preserve"> замораживаемого на зимней площадке</w:t>
      </w:r>
      <w:r>
        <w:sym w:font="Times New Roman" w:char="002C"/>
      </w:r>
      <w:r>
        <w:t xml:space="preserve"> равен:</w:t>
      </w:r>
    </w:p>
    <w:p w:rsidR="00000000" w:rsidRDefault="0002226C">
      <w:pPr>
        <w:ind w:firstLine="284"/>
        <w:jc w:val="both"/>
      </w:pPr>
      <w:r>
        <w:rPr>
          <w:position w:val="-28"/>
        </w:rPr>
        <w:object w:dxaOrig="3640" w:dyaOrig="680">
          <v:shape id="_x0000_i1109" type="#_x0000_t75" style="width:182.25pt;height:33.75pt" o:ole="">
            <v:imagedata r:id="rId156" o:title=""/>
          </v:shape>
          <o:OLEObject Type="Embed" ProgID="Equation.3" ShapeID="_x0000_i1109" DrawAspect="Content" ObjectID="_1427215234" r:id="rId157"/>
        </w:object>
      </w:r>
      <w:r>
        <w:t>м</w:t>
      </w:r>
      <w:r>
        <w:rPr>
          <w:vertAlign w:val="superscript"/>
        </w:rPr>
        <w:t>3</w:t>
      </w:r>
      <w:r>
        <w:t>.</w:t>
      </w:r>
    </w:p>
    <w:p w:rsidR="00000000" w:rsidRDefault="0002226C">
      <w:pPr>
        <w:ind w:firstLine="284"/>
        <w:jc w:val="both"/>
      </w:pPr>
      <w:r>
        <w:t>Расчетный слой осадка на весенних и летне-осенних площадках Н</w:t>
      </w:r>
      <w:r>
        <w:rPr>
          <w:vertAlign w:val="subscript"/>
        </w:rPr>
        <w:t>в</w:t>
      </w:r>
      <w:r>
        <w:rPr>
          <w:vertAlign w:val="subscript"/>
        </w:rPr>
        <w:sym w:font="Times New Roman" w:char="002C"/>
      </w:r>
      <w:r>
        <w:rPr>
          <w:vertAlign w:val="subscript"/>
        </w:rPr>
        <w:t xml:space="preserve">л-о </w:t>
      </w:r>
      <w:r>
        <w:t>= 0,65.</w:t>
      </w:r>
    </w:p>
    <w:p w:rsidR="00000000" w:rsidRDefault="0002226C">
      <w:pPr>
        <w:ind w:firstLine="284"/>
        <w:jc w:val="both"/>
      </w:pPr>
      <w:r>
        <w:t>Тогда</w:t>
      </w:r>
      <w:r>
        <w:sym w:font="Times New Roman" w:char="002C"/>
      </w:r>
      <w:r>
        <w:t xml:space="preserve"> поле</w:t>
      </w:r>
      <w:r>
        <w:t>зная площадь весенних и летне-осенних площадок будет равна:</w:t>
      </w:r>
    </w:p>
    <w:p w:rsidR="00000000" w:rsidRDefault="0002226C">
      <w:pPr>
        <w:ind w:firstLine="284"/>
        <w:jc w:val="both"/>
      </w:pPr>
      <w:r>
        <w:rPr>
          <w:lang w:val="en-US"/>
        </w:rPr>
        <w:t>F</w:t>
      </w:r>
      <w:r>
        <w:rPr>
          <w:vertAlign w:val="subscript"/>
        </w:rPr>
        <w:t>в</w:t>
      </w:r>
      <w:r>
        <w:t xml:space="preserve"> = 4040 / 0,65 = 6215 м</w:t>
      </w:r>
      <w:r>
        <w:rPr>
          <w:vertAlign w:val="superscript"/>
        </w:rPr>
        <w:t>2</w:t>
      </w:r>
      <w:r>
        <w:t>;</w:t>
      </w:r>
    </w:p>
    <w:p w:rsidR="00000000" w:rsidRDefault="0002226C">
      <w:pPr>
        <w:ind w:firstLine="284"/>
        <w:jc w:val="both"/>
      </w:pPr>
      <w:r>
        <w:rPr>
          <w:lang w:val="en-US"/>
        </w:rPr>
        <w:t>F</w:t>
      </w:r>
      <w:r>
        <w:rPr>
          <w:vertAlign w:val="subscript"/>
        </w:rPr>
        <w:t>л-о</w:t>
      </w:r>
      <w:r>
        <w:t xml:space="preserve"> = 10803 / 0,65 = 16620 м</w:t>
      </w:r>
      <w:r>
        <w:rPr>
          <w:vertAlign w:val="superscript"/>
        </w:rPr>
        <w:t>2</w:t>
      </w:r>
      <w:r>
        <w:t>.</w:t>
      </w:r>
    </w:p>
    <w:p w:rsidR="00000000" w:rsidRDefault="0002226C">
      <w:pPr>
        <w:ind w:firstLine="284"/>
        <w:jc w:val="both"/>
      </w:pPr>
      <w:r>
        <w:t xml:space="preserve">Потребная площадь одной секции </w:t>
      </w:r>
      <w:r>
        <w:rPr>
          <w:lang w:val="en-US"/>
        </w:rPr>
        <w:t>F</w:t>
      </w:r>
      <w:r>
        <w:rPr>
          <w:vertAlign w:val="subscript"/>
        </w:rPr>
        <w:t>з.с</w:t>
      </w:r>
      <w:r>
        <w:t xml:space="preserve"> зимней площадки по формуле (8) равна:</w:t>
      </w:r>
    </w:p>
    <w:p w:rsidR="00000000" w:rsidRDefault="0002226C">
      <w:pPr>
        <w:ind w:firstLine="284"/>
        <w:jc w:val="both"/>
      </w:pPr>
      <w:r>
        <w:rPr>
          <w:lang w:val="en-US"/>
        </w:rPr>
        <w:t>F</w:t>
      </w:r>
      <w:r>
        <w:rPr>
          <w:vertAlign w:val="subscript"/>
        </w:rPr>
        <w:t>з.с</w:t>
      </w:r>
      <w:r>
        <w:t xml:space="preserve"> = 242 / 0,1 = 2420 м</w:t>
      </w:r>
      <w:r>
        <w:rPr>
          <w:vertAlign w:val="superscript"/>
        </w:rPr>
        <w:t>2</w:t>
      </w:r>
      <w:r>
        <w:t>.</w:t>
      </w:r>
    </w:p>
    <w:p w:rsidR="00000000" w:rsidRDefault="0002226C">
      <w:pPr>
        <w:ind w:firstLine="284"/>
        <w:jc w:val="both"/>
      </w:pPr>
      <w:r>
        <w:t xml:space="preserve">Принимают модуль секции зимней площадки </w:t>
      </w:r>
      <w:r>
        <w:rPr>
          <w:lang w:val="en-US"/>
        </w:rPr>
        <w:t>F</w:t>
      </w:r>
      <w:r>
        <w:rPr>
          <w:vertAlign w:val="subscript"/>
        </w:rPr>
        <w:t>з.с</w:t>
      </w:r>
      <w:r>
        <w:t xml:space="preserve"> = 2400 м</w:t>
      </w:r>
      <w:r>
        <w:rPr>
          <w:vertAlign w:val="superscript"/>
        </w:rPr>
        <w:t>2</w:t>
      </w:r>
      <w:r>
        <w:t xml:space="preserve"> по рис. 1. Число секций зимней площадки</w:t>
      </w:r>
    </w:p>
    <w:p w:rsidR="00000000" w:rsidRDefault="0002226C">
      <w:pPr>
        <w:ind w:firstLine="284"/>
        <w:jc w:val="both"/>
      </w:pPr>
      <w:r>
        <w:rPr>
          <w:position w:val="-10"/>
        </w:rPr>
        <w:object w:dxaOrig="2640" w:dyaOrig="320">
          <v:shape id="_x0000_i1110" type="#_x0000_t75" style="width:132pt;height:15.75pt" o:ole="">
            <v:imagedata r:id="rId158" o:title=""/>
          </v:shape>
          <o:OLEObject Type="Embed" ProgID="Equation.3" ShapeID="_x0000_i1110" DrawAspect="Content" ObjectID="_1427215235" r:id="rId159"/>
        </w:object>
      </w:r>
      <w:r>
        <w:sym w:font="Times New Roman" w:char="002C"/>
      </w:r>
    </w:p>
    <w:p w:rsidR="00000000" w:rsidRDefault="0002226C">
      <w:pPr>
        <w:ind w:firstLine="284"/>
        <w:jc w:val="both"/>
      </w:pPr>
      <w:r>
        <w:t xml:space="preserve">где </w:t>
      </w:r>
      <w:r>
        <w:rPr>
          <w:position w:val="-6"/>
        </w:rPr>
        <w:object w:dxaOrig="200" w:dyaOrig="220">
          <v:shape id="_x0000_i1111" type="#_x0000_t75" style="width:9.75pt;height:11.25pt" o:ole="">
            <v:imagedata r:id="rId18" o:title=""/>
          </v:shape>
          <o:OLEObject Type="Embed" ProgID="Equation.3" ShapeID="_x0000_i1111" DrawAspect="Content" ObjectID="_1427215236" r:id="rId160"/>
        </w:object>
      </w:r>
      <w:r>
        <w:t xml:space="preserve"> определяют по рис. 3; </w:t>
      </w:r>
      <w:r>
        <w:rPr>
          <w:position w:val="-6"/>
        </w:rPr>
        <w:object w:dxaOrig="360" w:dyaOrig="279">
          <v:shape id="_x0000_i1112" type="#_x0000_t75" style="width:18pt;height:14.25pt" o:ole="">
            <v:imagedata r:id="rId20" o:title=""/>
          </v:shape>
          <o:OLEObject Type="Embed" ProgID="Equation.3" ShapeID="_x0000_i1112" DrawAspect="Content" ObjectID="_1427215237" r:id="rId161"/>
        </w:object>
      </w:r>
      <w:r>
        <w:t xml:space="preserve"> определяют по табл. 7 п. 7.</w:t>
      </w:r>
    </w:p>
    <w:p w:rsidR="00000000" w:rsidRDefault="0002226C">
      <w:pPr>
        <w:ind w:firstLine="284"/>
        <w:jc w:val="both"/>
      </w:pPr>
      <w:r>
        <w:t>Принимают две секции зимней площадки площадью каждая 2400 м</w:t>
      </w:r>
      <w:r>
        <w:rPr>
          <w:vertAlign w:val="superscript"/>
        </w:rPr>
        <w:t>2</w:t>
      </w:r>
      <w:r>
        <w:t>. Возможно другое</w:t>
      </w:r>
      <w:r>
        <w:t xml:space="preserve"> решение при определении площади и числа секций зимней площадки.</w:t>
      </w:r>
    </w:p>
    <w:p w:rsidR="00000000" w:rsidRDefault="0002226C">
      <w:pPr>
        <w:ind w:firstLine="284"/>
        <w:jc w:val="both"/>
      </w:pPr>
      <w:r>
        <w:t>Принимая площадь одной секции</w:t>
      </w:r>
      <w:r>
        <w:sym w:font="Times New Roman" w:char="002C"/>
      </w:r>
      <w:r>
        <w:t xml:space="preserve"> равной 3600 м</w:t>
      </w:r>
      <w:r>
        <w:rPr>
          <w:vertAlign w:val="superscript"/>
        </w:rPr>
        <w:t>2</w:t>
      </w:r>
      <w:r>
        <w:t xml:space="preserve"> (модуль по рис. 2 или полтора модуля по рис. 1)</w:t>
      </w:r>
      <w:r>
        <w:sym w:font="Times New Roman" w:char="002C"/>
      </w:r>
      <w:r>
        <w:t xml:space="preserve"> определяют фактический слой осадка </w:t>
      </w:r>
      <w:r>
        <w:rPr>
          <w:lang w:val="en-US"/>
        </w:rPr>
        <w:t>h</w:t>
      </w:r>
      <w:r>
        <w:rPr>
          <w:vertAlign w:val="subscript"/>
        </w:rPr>
        <w:t>з</w:t>
      </w:r>
      <w:r>
        <w:t xml:space="preserve"> на секции зимней площадки:</w:t>
      </w:r>
    </w:p>
    <w:p w:rsidR="00000000" w:rsidRDefault="0002226C">
      <w:pPr>
        <w:ind w:firstLine="284"/>
        <w:jc w:val="both"/>
      </w:pPr>
      <w:r>
        <w:rPr>
          <w:lang w:val="en-US"/>
        </w:rPr>
        <w:t>h</w:t>
      </w:r>
      <w:r>
        <w:rPr>
          <w:vertAlign w:val="subscript"/>
        </w:rPr>
        <w:t>з</w:t>
      </w:r>
      <w:r>
        <w:t xml:space="preserve"> = 242 / 3600 = 0,067 м</w:t>
      </w:r>
      <w:r>
        <w:sym w:font="Times New Roman" w:char="002C"/>
      </w:r>
    </w:p>
    <w:p w:rsidR="00000000" w:rsidRDefault="0002226C">
      <w:pPr>
        <w:ind w:firstLine="284"/>
        <w:jc w:val="both"/>
      </w:pPr>
      <w:r>
        <w:t>тогда</w:t>
      </w:r>
    </w:p>
    <w:p w:rsidR="00000000" w:rsidRDefault="0002226C">
      <w:pPr>
        <w:ind w:firstLine="284"/>
        <w:jc w:val="both"/>
      </w:pPr>
      <w:r>
        <w:rPr>
          <w:lang w:val="en-US"/>
        </w:rPr>
        <w:t>N</w:t>
      </w:r>
      <w:r>
        <w:rPr>
          <w:vertAlign w:val="subscript"/>
        </w:rPr>
        <w:t>з.с</w:t>
      </w:r>
      <w:r>
        <w:t xml:space="preserve"> = 3,5 / 6,38 = 0,55.</w:t>
      </w:r>
    </w:p>
    <w:p w:rsidR="00000000" w:rsidRDefault="0002226C">
      <w:pPr>
        <w:ind w:firstLine="284"/>
        <w:jc w:val="both"/>
      </w:pPr>
      <w:r>
        <w:t>Следовательно</w:t>
      </w:r>
      <w:r>
        <w:sym w:font="Times New Roman" w:char="002C"/>
      </w:r>
      <w:r>
        <w:t xml:space="preserve"> одна секция зимней площадки площадью </w:t>
      </w:r>
      <w:r>
        <w:rPr>
          <w:lang w:val="en-US"/>
        </w:rPr>
        <w:t>F</w:t>
      </w:r>
      <w:r>
        <w:rPr>
          <w:vertAlign w:val="subscript"/>
        </w:rPr>
        <w:t>з</w:t>
      </w:r>
      <w:r>
        <w:t xml:space="preserve"> = 3600 м</w:t>
      </w:r>
      <w:r>
        <w:rPr>
          <w:vertAlign w:val="superscript"/>
        </w:rPr>
        <w:t>2</w:t>
      </w:r>
      <w:r>
        <w:t xml:space="preserve"> обеспечит замораживание слоя напускаемого осадка </w:t>
      </w:r>
      <w:r>
        <w:rPr>
          <w:lang w:val="en-US"/>
        </w:rPr>
        <w:t>h</w:t>
      </w:r>
      <w:r>
        <w:rPr>
          <w:vertAlign w:val="subscript"/>
        </w:rPr>
        <w:t>з</w:t>
      </w:r>
      <w:r>
        <w:t xml:space="preserve"> = 0,067 м в наиболее теплый месяц зимнего периода.</w:t>
      </w:r>
    </w:p>
    <w:p w:rsidR="00000000" w:rsidRDefault="0002226C">
      <w:pPr>
        <w:ind w:firstLine="284"/>
        <w:jc w:val="both"/>
      </w:pPr>
      <w:r>
        <w:t>Строительная высота оградительного обвалования:</w:t>
      </w:r>
    </w:p>
    <w:p w:rsidR="00000000" w:rsidRDefault="0002226C">
      <w:pPr>
        <w:ind w:firstLine="284"/>
        <w:jc w:val="both"/>
      </w:pPr>
      <w:r>
        <w:t>весенних пло</w:t>
      </w:r>
      <w:r>
        <w:t>щадок Н</w:t>
      </w:r>
      <w:r>
        <w:rPr>
          <w:vertAlign w:val="subscript"/>
        </w:rPr>
        <w:t>стр.в</w:t>
      </w:r>
      <w:r>
        <w:t xml:space="preserve"> = 1</w:t>
      </w:r>
      <w:r>
        <w:sym w:font="Times New Roman" w:char="002C"/>
      </w:r>
      <w:r>
        <w:t>3 м;</w:t>
      </w:r>
    </w:p>
    <w:p w:rsidR="00000000" w:rsidRDefault="0002226C">
      <w:pPr>
        <w:ind w:firstLine="284"/>
        <w:jc w:val="both"/>
      </w:pPr>
      <w:r>
        <w:t>летне-осенних площадок Н</w:t>
      </w:r>
      <w:r>
        <w:rPr>
          <w:vertAlign w:val="subscript"/>
        </w:rPr>
        <w:t>стр.л-о</w:t>
      </w:r>
      <w:r>
        <w:t xml:space="preserve"> = 1,3 м;</w:t>
      </w:r>
    </w:p>
    <w:p w:rsidR="00000000" w:rsidRDefault="0002226C">
      <w:pPr>
        <w:ind w:firstLine="284"/>
        <w:jc w:val="both"/>
      </w:pPr>
      <w:r>
        <w:t>зимних площадок:</w:t>
      </w:r>
    </w:p>
    <w:p w:rsidR="00000000" w:rsidRDefault="0002226C">
      <w:pPr>
        <w:ind w:firstLine="284"/>
        <w:jc w:val="both"/>
      </w:pPr>
      <w:r>
        <w:rPr>
          <w:position w:val="-22"/>
        </w:rPr>
        <w:object w:dxaOrig="5360" w:dyaOrig="639">
          <v:shape id="_x0000_i1113" type="#_x0000_t75" style="width:267.75pt;height:32.25pt" o:ole="">
            <v:imagedata r:id="rId162" o:title=""/>
          </v:shape>
          <o:OLEObject Type="Embed" ProgID="Equation.3" ShapeID="_x0000_i1113" DrawAspect="Content" ObjectID="_1427215238" r:id="rId163"/>
        </w:object>
      </w:r>
    </w:p>
    <w:p w:rsidR="00000000" w:rsidRDefault="0002226C">
      <w:pPr>
        <w:ind w:firstLine="284"/>
        <w:jc w:val="both"/>
      </w:pPr>
      <w:r>
        <w:t xml:space="preserve">Общая полезная площадь </w:t>
      </w:r>
      <w:r>
        <w:rPr>
          <w:lang w:val="en-US"/>
        </w:rPr>
        <w:t>F</w:t>
      </w:r>
      <w:r>
        <w:t xml:space="preserve"> площадок замораживания равна:</w:t>
      </w:r>
    </w:p>
    <w:p w:rsidR="00000000" w:rsidRDefault="0002226C">
      <w:pPr>
        <w:ind w:firstLine="284"/>
        <w:jc w:val="both"/>
      </w:pPr>
      <w:r>
        <w:rPr>
          <w:lang w:val="en-US"/>
        </w:rPr>
        <w:t>F = 2F</w:t>
      </w:r>
      <w:r>
        <w:rPr>
          <w:vertAlign w:val="subscript"/>
        </w:rPr>
        <w:t>в</w:t>
      </w:r>
      <w:r>
        <w:t xml:space="preserve"> + </w:t>
      </w:r>
      <w:r>
        <w:rPr>
          <w:lang w:val="en-US"/>
        </w:rPr>
        <w:t>F</w:t>
      </w:r>
      <w:r>
        <w:rPr>
          <w:vertAlign w:val="subscript"/>
        </w:rPr>
        <w:t>л-о</w:t>
      </w:r>
      <w:r>
        <w:t xml:space="preserve"> + </w:t>
      </w:r>
      <w:r>
        <w:rPr>
          <w:lang w:val="en-US"/>
        </w:rPr>
        <w:t>F</w:t>
      </w:r>
      <w:r>
        <w:rPr>
          <w:vertAlign w:val="subscript"/>
        </w:rPr>
        <w:t>з</w:t>
      </w:r>
      <w:r>
        <w:t>=</w:t>
      </w:r>
      <w:r>
        <w:rPr>
          <w:position w:val="-6"/>
        </w:rPr>
        <w:object w:dxaOrig="1939" w:dyaOrig="240">
          <v:shape id="_x0000_i1114" type="#_x0000_t75" style="width:96.75pt;height:12pt" o:ole="">
            <v:imagedata r:id="rId164" o:title=""/>
          </v:shape>
          <o:OLEObject Type="Embed" ProgID="Equation.3" ShapeID="_x0000_i1114" DrawAspect="Content" ObjectID="_1427215239" r:id="rId165"/>
        </w:object>
      </w:r>
      <w:r>
        <w:t xml:space="preserve">= 12430 + 16620 + 3600 = 32650 </w:t>
      </w:r>
      <w:r>
        <w:rPr>
          <w:position w:val="-2"/>
        </w:rPr>
        <w:object w:dxaOrig="220" w:dyaOrig="173">
          <v:shape id="_x0000_i1115" type="#_x0000_t75" style="width:11.25pt;height:9pt" o:ole="">
            <v:imagedata r:id="rId92" o:title=""/>
          </v:shape>
          <o:OLEObject Type="Embed" ProgID="Equation.3" ShapeID="_x0000_i1115" DrawAspect="Content" ObjectID="_1427215240" r:id="rId166"/>
        </w:object>
      </w:r>
      <w:r>
        <w:t>3,3 га.</w:t>
      </w:r>
    </w:p>
    <w:p w:rsidR="00000000" w:rsidRDefault="0002226C">
      <w:pPr>
        <w:ind w:firstLine="284"/>
        <w:jc w:val="both"/>
      </w:pPr>
      <w:r>
        <w:t>Следовательно</w:t>
      </w:r>
      <w:r>
        <w:sym w:font="Times New Roman" w:char="002C"/>
      </w:r>
      <w:r>
        <w:t xml:space="preserve"> для принятых исходных данных применение в технологической схеме сгустителейосадка позволит на 30 % уменьшить полезную площадь площадок замораживания.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  <w:rPr>
          <w:b/>
        </w:rPr>
      </w:pPr>
      <w:r>
        <w:rPr>
          <w:b/>
        </w:rPr>
        <w:t>Расчет площадок подсушивания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both"/>
      </w:pPr>
      <w:r>
        <w:t>Исходные данные приняты аналогичными приведенным в примере ра</w:t>
      </w:r>
      <w:r>
        <w:t>счета сгустителей.</w:t>
      </w:r>
    </w:p>
    <w:p w:rsidR="00000000" w:rsidRDefault="0002226C">
      <w:pPr>
        <w:ind w:firstLine="284"/>
        <w:jc w:val="both"/>
      </w:pPr>
      <w:r>
        <w:t xml:space="preserve">Производительность станции водоподготовки </w:t>
      </w:r>
      <w:r>
        <w:rPr>
          <w:lang w:val="en-US"/>
        </w:rPr>
        <w:t>Q</w:t>
      </w:r>
      <w:r>
        <w:t xml:space="preserve"> = 50 тыс. м</w:t>
      </w:r>
      <w:r>
        <w:rPr>
          <w:vertAlign w:val="superscript"/>
        </w:rPr>
        <w:t>3</w:t>
      </w:r>
      <w:r>
        <w:t xml:space="preserve">/сут. Длительность периода устойчивого дефицита влажности: с апреля по октябрь - 7 мес. Общий за период дефицит влажности </w:t>
      </w:r>
      <w:r>
        <w:rPr>
          <w:lang w:val="en-US"/>
        </w:rPr>
        <w:t>D</w:t>
      </w:r>
      <w:r>
        <w:rPr>
          <w:vertAlign w:val="subscript"/>
        </w:rPr>
        <w:t>у</w:t>
      </w:r>
      <w:r>
        <w:t xml:space="preserve"> = 1200 мм. Осадок на площадки подсушивания направляют из сгустителей. Очистку площадок и вывоз осадка предусматривают ежегодно.</w:t>
      </w:r>
    </w:p>
    <w:p w:rsidR="00000000" w:rsidRDefault="0002226C">
      <w:pPr>
        <w:ind w:firstLine="284"/>
        <w:jc w:val="both"/>
      </w:pPr>
      <w:r>
        <w:rPr>
          <w:lang w:val="en-US"/>
        </w:rPr>
        <w:t>F</w:t>
      </w:r>
      <w:r>
        <w:rPr>
          <w:vertAlign w:val="subscript"/>
        </w:rPr>
        <w:t>н</w:t>
      </w:r>
      <w:r>
        <w:t xml:space="preserve"> = 7996 / 0,5 = 15992 м</w:t>
      </w:r>
      <w:r>
        <w:rPr>
          <w:vertAlign w:val="superscript"/>
        </w:rPr>
        <w:t>2</w:t>
      </w:r>
      <w:r>
        <w:t>.</w:t>
      </w:r>
    </w:p>
    <w:p w:rsidR="00000000" w:rsidRDefault="0002226C">
      <w:pPr>
        <w:ind w:firstLine="284"/>
        <w:jc w:val="both"/>
      </w:pPr>
      <w:r>
        <w:t xml:space="preserve">Полезную площадь площадок периода устойчивого дефицита влажности </w:t>
      </w:r>
      <w:r>
        <w:rPr>
          <w:lang w:val="en-US"/>
        </w:rPr>
        <w:t>F</w:t>
      </w:r>
      <w:r>
        <w:rPr>
          <w:vertAlign w:val="subscript"/>
        </w:rPr>
        <w:t>у</w:t>
      </w:r>
      <w:r>
        <w:t xml:space="preserve"> надлежит определять по формуле (18)</w:t>
      </w:r>
    </w:p>
    <w:p w:rsidR="00000000" w:rsidRDefault="0002226C">
      <w:pPr>
        <w:ind w:firstLine="284"/>
        <w:jc w:val="both"/>
      </w:pPr>
      <w:r>
        <w:rPr>
          <w:position w:val="-14"/>
        </w:rPr>
        <w:object w:dxaOrig="2840" w:dyaOrig="340">
          <v:shape id="_x0000_i1116" type="#_x0000_t75" style="width:141.75pt;height:17.25pt" o:ole="">
            <v:imagedata r:id="rId167" o:title=""/>
          </v:shape>
          <o:OLEObject Type="Embed" ProgID="Equation.3" ShapeID="_x0000_i1116" DrawAspect="Content" ObjectID="_1427215241" r:id="rId168"/>
        </w:object>
      </w:r>
      <w:r>
        <w:t>м</w:t>
      </w:r>
      <w:r>
        <w:rPr>
          <w:vertAlign w:val="superscript"/>
        </w:rPr>
        <w:t>2</w:t>
      </w:r>
      <w:r>
        <w:t>.</w:t>
      </w:r>
    </w:p>
    <w:p w:rsidR="00000000" w:rsidRDefault="0002226C">
      <w:pPr>
        <w:ind w:firstLine="284"/>
        <w:jc w:val="both"/>
      </w:pPr>
      <w:r>
        <w:t>Строительную высоту оградите</w:t>
      </w:r>
      <w:r>
        <w:t>льного обвалования площадок периода неустойчивого Н</w:t>
      </w:r>
      <w:r>
        <w:rPr>
          <w:vertAlign w:val="subscript"/>
        </w:rPr>
        <w:t>стр.н</w:t>
      </w:r>
      <w:r>
        <w:t xml:space="preserve"> и устойчивого Н</w:t>
      </w:r>
      <w:r>
        <w:rPr>
          <w:vertAlign w:val="subscript"/>
        </w:rPr>
        <w:t>стр.у</w:t>
      </w:r>
      <w:r>
        <w:t xml:space="preserve"> дефицита влажности надлежит определять по формуле (19)</w:t>
      </w:r>
    </w:p>
    <w:p w:rsidR="00000000" w:rsidRDefault="0002226C">
      <w:pPr>
        <w:ind w:firstLine="284"/>
        <w:jc w:val="both"/>
      </w:pPr>
      <w:r>
        <w:t>Н</w:t>
      </w:r>
      <w:r>
        <w:rPr>
          <w:vertAlign w:val="subscript"/>
        </w:rPr>
        <w:t>стр.н</w:t>
      </w:r>
      <w:r>
        <w:t xml:space="preserve"> = 7996 / 15992 + 0,2 = 0,7 м</w:t>
      </w:r>
    </w:p>
    <w:p w:rsidR="00000000" w:rsidRDefault="0002226C">
      <w:pPr>
        <w:ind w:firstLine="284"/>
        <w:jc w:val="both"/>
      </w:pPr>
      <w:r>
        <w:t>Н</w:t>
      </w:r>
      <w:r>
        <w:rPr>
          <w:vertAlign w:val="subscript"/>
        </w:rPr>
        <w:t xml:space="preserve">стр.у </w:t>
      </w:r>
      <w:r>
        <w:t>= 540992 / 45077 + 0,2 = 1,4 м.</w:t>
      </w:r>
    </w:p>
    <w:p w:rsidR="00000000" w:rsidRDefault="0002226C">
      <w:pPr>
        <w:ind w:firstLine="284"/>
        <w:jc w:val="both"/>
      </w:pPr>
      <w:r>
        <w:t xml:space="preserve">Общая расчетная полезная площадь площадок подсушивания </w:t>
      </w:r>
      <w:r>
        <w:rPr>
          <w:lang w:val="en-US"/>
        </w:rPr>
        <w:t>F</w:t>
      </w:r>
      <w:r>
        <w:t xml:space="preserve"> равна </w:t>
      </w:r>
      <w:r>
        <w:rPr>
          <w:lang w:val="en-US"/>
        </w:rPr>
        <w:t>F = F</w:t>
      </w:r>
      <w:r>
        <w:rPr>
          <w:vertAlign w:val="subscript"/>
        </w:rPr>
        <w:t>н</w:t>
      </w:r>
      <w:r>
        <w:rPr>
          <w:lang w:val="en-US"/>
        </w:rPr>
        <w:t xml:space="preserve"> + F</w:t>
      </w:r>
      <w:r>
        <w:rPr>
          <w:vertAlign w:val="subscript"/>
        </w:rPr>
        <w:t>у</w:t>
      </w:r>
      <w:r>
        <w:t xml:space="preserve"> = 15992 + 45077 = 61069 м</w:t>
      </w:r>
      <w:r>
        <w:rPr>
          <w:vertAlign w:val="superscript"/>
        </w:rPr>
        <w:t>2</w:t>
      </w:r>
      <w:r>
        <w:t xml:space="preserve"> </w:t>
      </w:r>
      <w:r>
        <w:rPr>
          <w:position w:val="-2"/>
        </w:rPr>
        <w:object w:dxaOrig="220" w:dyaOrig="173">
          <v:shape id="_x0000_i1117" type="#_x0000_t75" style="width:11.25pt;height:9pt" o:ole="">
            <v:imagedata r:id="rId92" o:title=""/>
          </v:shape>
          <o:OLEObject Type="Embed" ProgID="Equation.3" ShapeID="_x0000_i1117" DrawAspect="Content" ObjectID="_1427215242" r:id="rId169"/>
        </w:object>
      </w:r>
      <w:r>
        <w:t>6,1 га.</w:t>
      </w:r>
    </w:p>
    <w:p w:rsidR="00000000" w:rsidRDefault="0002226C">
      <w:pPr>
        <w:ind w:firstLine="284"/>
        <w:jc w:val="both"/>
      </w:pPr>
    </w:p>
    <w:p w:rsidR="00000000" w:rsidRDefault="0002226C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02226C">
      <w:pPr>
        <w:ind w:firstLine="284"/>
        <w:jc w:val="center"/>
        <w:rPr>
          <w:b/>
        </w:rPr>
      </w:pPr>
    </w:p>
    <w:p w:rsidR="00000000" w:rsidRDefault="0002226C">
      <w:pPr>
        <w:ind w:firstLine="284"/>
        <w:jc w:val="both"/>
      </w:pPr>
      <w:r>
        <w:t>1. Общие положения</w:t>
      </w:r>
    </w:p>
    <w:p w:rsidR="00000000" w:rsidRDefault="0002226C">
      <w:pPr>
        <w:ind w:firstLine="284"/>
        <w:jc w:val="both"/>
      </w:pPr>
      <w:r>
        <w:t>2. Классификация и характеристика технологических сбросов станций водоподготовки</w:t>
      </w:r>
    </w:p>
    <w:p w:rsidR="00000000" w:rsidRDefault="0002226C">
      <w:pPr>
        <w:ind w:firstLine="284"/>
        <w:jc w:val="both"/>
      </w:pPr>
      <w:r>
        <w:t>3. Обработка технологических сбросов станций водоподготовки</w:t>
      </w:r>
    </w:p>
    <w:p w:rsidR="00000000" w:rsidRDefault="0002226C">
      <w:pPr>
        <w:ind w:firstLine="284"/>
        <w:jc w:val="both"/>
      </w:pPr>
      <w:r>
        <w:t>4</w:t>
      </w:r>
      <w:r>
        <w:t>. Сооружения по обработке промывных вод и осадка</w:t>
      </w:r>
    </w:p>
    <w:p w:rsidR="00000000" w:rsidRDefault="0002226C">
      <w:pPr>
        <w:ind w:firstLine="567"/>
        <w:jc w:val="both"/>
      </w:pPr>
      <w:r>
        <w:t>Резервуары промывных вод</w:t>
      </w:r>
    </w:p>
    <w:p w:rsidR="00000000" w:rsidRDefault="0002226C">
      <w:pPr>
        <w:ind w:firstLine="567"/>
        <w:jc w:val="both"/>
      </w:pPr>
      <w:r>
        <w:t>Отстойники промывных вод</w:t>
      </w:r>
    </w:p>
    <w:p w:rsidR="00000000" w:rsidRDefault="0002226C">
      <w:pPr>
        <w:ind w:firstLine="567"/>
        <w:jc w:val="both"/>
      </w:pPr>
      <w:r>
        <w:t>Сгустители</w:t>
      </w:r>
    </w:p>
    <w:p w:rsidR="00000000" w:rsidRDefault="0002226C">
      <w:pPr>
        <w:ind w:firstLine="284"/>
        <w:jc w:val="both"/>
      </w:pPr>
      <w:r>
        <w:t>5. Сооружения по обезвоживанию осадка</w:t>
      </w:r>
    </w:p>
    <w:p w:rsidR="00000000" w:rsidRDefault="0002226C">
      <w:pPr>
        <w:ind w:firstLine="567"/>
        <w:jc w:val="both"/>
      </w:pPr>
      <w:r>
        <w:t>Накопители</w:t>
      </w:r>
    </w:p>
    <w:p w:rsidR="00000000" w:rsidRDefault="0002226C">
      <w:pPr>
        <w:ind w:firstLine="567"/>
        <w:jc w:val="both"/>
      </w:pPr>
      <w:r>
        <w:t>Площадки замораживания</w:t>
      </w:r>
    </w:p>
    <w:p w:rsidR="00000000" w:rsidRDefault="0002226C">
      <w:pPr>
        <w:ind w:firstLine="567"/>
        <w:jc w:val="both"/>
      </w:pPr>
      <w:r>
        <w:t>Площадки подсушивания</w:t>
      </w:r>
    </w:p>
    <w:p w:rsidR="00000000" w:rsidRDefault="0002226C">
      <w:pPr>
        <w:ind w:firstLine="284"/>
        <w:jc w:val="both"/>
      </w:pPr>
      <w:r>
        <w:t>6. Сооружения для складирования осадка</w:t>
      </w:r>
    </w:p>
    <w:p w:rsidR="00000000" w:rsidRDefault="0002226C">
      <w:pPr>
        <w:ind w:firstLine="284"/>
        <w:jc w:val="both"/>
      </w:pPr>
      <w:r>
        <w:t>7. Примеры расчета сооружений по сгущению и обезвоживанию осадка</w:t>
      </w:r>
    </w:p>
    <w:p w:rsidR="00000000" w:rsidRDefault="0002226C">
      <w:pPr>
        <w:ind w:firstLine="567"/>
        <w:jc w:val="both"/>
      </w:pPr>
      <w:r>
        <w:t>Расчет сгустителей</w:t>
      </w:r>
    </w:p>
    <w:p w:rsidR="00000000" w:rsidRDefault="0002226C">
      <w:pPr>
        <w:ind w:firstLine="567"/>
        <w:jc w:val="both"/>
      </w:pPr>
      <w:r>
        <w:t>Расчет накопителей</w:t>
      </w:r>
    </w:p>
    <w:p w:rsidR="00000000" w:rsidRDefault="0002226C">
      <w:pPr>
        <w:ind w:firstLine="567"/>
        <w:jc w:val="both"/>
      </w:pPr>
      <w:r>
        <w:t>Расчет площадок замораживания</w:t>
      </w:r>
    </w:p>
    <w:p w:rsidR="00000000" w:rsidRDefault="0002226C">
      <w:pPr>
        <w:ind w:firstLine="567"/>
        <w:jc w:val="both"/>
      </w:pPr>
      <w:r>
        <w:t>Расчет площадок подсушивания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26C"/>
    <w:rsid w:val="0002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9.bin"/><Relationship Id="rId154" Type="http://schemas.openxmlformats.org/officeDocument/2006/relationships/image" Target="media/image73.wmf"/><Relationship Id="rId159" Type="http://schemas.openxmlformats.org/officeDocument/2006/relationships/oleObject" Target="embeddings/oleObject81.bin"/><Relationship Id="rId170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71.wmf"/><Relationship Id="rId5" Type="http://schemas.openxmlformats.org/officeDocument/2006/relationships/oleObject" Target="embeddings/oleObject1.bin"/><Relationship Id="rId90" Type="http://schemas.openxmlformats.org/officeDocument/2006/relationships/image" Target="media/image45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2.bin"/><Relationship Id="rId165" Type="http://schemas.openxmlformats.org/officeDocument/2006/relationships/oleObject" Target="embeddings/oleObject85.bin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image" Target="media/image40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55" Type="http://schemas.openxmlformats.org/officeDocument/2006/relationships/oleObject" Target="embeddings/oleObject79.bin"/><Relationship Id="rId171" Type="http://schemas.openxmlformats.org/officeDocument/2006/relationships/theme" Target="theme/theme1.xml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83.bin"/><Relationship Id="rId166" Type="http://schemas.openxmlformats.org/officeDocument/2006/relationships/oleObject" Target="embeddings/oleObject8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image" Target="media/image62.wmf"/><Relationship Id="rId10" Type="http://schemas.openxmlformats.org/officeDocument/2006/relationships/image" Target="media/image6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50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51" Type="http://schemas.openxmlformats.org/officeDocument/2006/relationships/image" Target="media/image72.wmf"/><Relationship Id="rId156" Type="http://schemas.openxmlformats.org/officeDocument/2006/relationships/image" Target="media/image74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8.bin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39" Type="http://schemas.openxmlformats.org/officeDocument/2006/relationships/image" Target="media/image20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7" Type="http://schemas.openxmlformats.org/officeDocument/2006/relationships/image" Target="media/image3.png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Relationship Id="rId162" Type="http://schemas.openxmlformats.org/officeDocument/2006/relationships/image" Target="media/image76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3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66" Type="http://schemas.openxmlformats.org/officeDocument/2006/relationships/image" Target="media/image33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80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77.bin"/><Relationship Id="rId19" Type="http://schemas.openxmlformats.org/officeDocument/2006/relationships/oleObject" Target="embeddings/oleObject6.bin"/><Relationship Id="rId14" Type="http://schemas.openxmlformats.org/officeDocument/2006/relationships/image" Target="media/image8.wmf"/><Relationship Id="rId30" Type="http://schemas.openxmlformats.org/officeDocument/2006/relationships/image" Target="media/image15.png"/><Relationship Id="rId35" Type="http://schemas.openxmlformats.org/officeDocument/2006/relationships/image" Target="media/image18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7.bin"/><Relationship Id="rId8" Type="http://schemas.openxmlformats.org/officeDocument/2006/relationships/image" Target="media/image4.png"/><Relationship Id="rId51" Type="http://schemas.openxmlformats.org/officeDocument/2006/relationships/image" Target="media/image26.wmf"/><Relationship Id="rId72" Type="http://schemas.openxmlformats.org/officeDocument/2006/relationships/image" Target="media/image36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9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4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20" Type="http://schemas.openxmlformats.org/officeDocument/2006/relationships/image" Target="media/image11.wmf"/><Relationship Id="rId41" Type="http://schemas.openxmlformats.org/officeDocument/2006/relationships/image" Target="media/image21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9268</Words>
  <Characters>52833</Characters>
  <Application>Microsoft Office Word</Application>
  <DocSecurity>0</DocSecurity>
  <Lines>440</Lines>
  <Paragraphs>123</Paragraphs>
  <ScaleCrop>false</ScaleCrop>
  <Company>СНИиП</Company>
  <LinksUpToDate>false</LinksUpToDate>
  <CharactersWithSpaces>61978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Справочное пособие к СНиП 2.04.02-84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2013-04-11T11:37:00Z</dcterms:created>
  <dcterms:modified xsi:type="dcterms:W3CDTF">2013-04-11T11:37:00Z</dcterms:modified>
</cp:coreProperties>
</file>