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A0C7E">
      <w:pPr>
        <w:tabs>
          <w:tab w:val="left" w:pos="2268"/>
          <w:tab w:val="left" w:pos="3402"/>
          <w:tab w:val="left" w:pos="3969"/>
          <w:tab w:val="right" w:pos="6237"/>
        </w:tabs>
        <w:ind w:firstLine="0"/>
        <w:jc w:val="lef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 xml:space="preserve">Центральный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Ордена Трудового</w:t>
      </w:r>
    </w:p>
    <w:p w:rsidR="00000000" w:rsidRDefault="006A0C7E">
      <w:pPr>
        <w:tabs>
          <w:tab w:val="left" w:pos="2268"/>
          <w:tab w:val="left" w:pos="3402"/>
          <w:tab w:val="left" w:pos="3969"/>
          <w:tab w:val="right" w:pos="6237"/>
        </w:tabs>
        <w:ind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научно-исследовательский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Красного Знамени</w:t>
      </w:r>
    </w:p>
    <w:p w:rsidR="00000000" w:rsidRDefault="006A0C7E">
      <w:pPr>
        <w:tabs>
          <w:tab w:val="left" w:pos="2268"/>
          <w:tab w:val="left" w:pos="3402"/>
          <w:tab w:val="left" w:pos="3969"/>
          <w:tab w:val="right" w:pos="6237"/>
        </w:tabs>
        <w:ind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проектно-экспериментальный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научно-исследовательский</w:t>
      </w:r>
    </w:p>
    <w:p w:rsidR="00000000" w:rsidRDefault="006A0C7E">
      <w:pPr>
        <w:tabs>
          <w:tab w:val="left" w:pos="2268"/>
          <w:tab w:val="left" w:pos="3402"/>
          <w:tab w:val="left" w:pos="3969"/>
          <w:tab w:val="right" w:pos="6237"/>
        </w:tabs>
        <w:ind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институт промышленных зданий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Институт бетона</w:t>
      </w:r>
    </w:p>
    <w:p w:rsidR="00000000" w:rsidRDefault="006A0C7E">
      <w:pPr>
        <w:tabs>
          <w:tab w:val="left" w:pos="2268"/>
          <w:tab w:val="left" w:pos="3402"/>
          <w:tab w:val="left" w:pos="3969"/>
          <w:tab w:val="right" w:pos="6237"/>
        </w:tabs>
        <w:ind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сооружений (ЦНИИпромзданий)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и железобетона (НИИЖБ)</w:t>
      </w:r>
    </w:p>
    <w:p w:rsidR="00000000" w:rsidRDefault="006A0C7E">
      <w:pPr>
        <w:tabs>
          <w:tab w:val="left" w:pos="2268"/>
          <w:tab w:val="left" w:pos="3402"/>
          <w:tab w:val="left" w:pos="3969"/>
          <w:tab w:val="right" w:pos="6237"/>
        </w:tabs>
        <w:ind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Госстроя СССР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Госст</w:t>
      </w:r>
      <w:r>
        <w:rPr>
          <w:rFonts w:ascii="Times New Roman" w:hAnsi="Times New Roman"/>
          <w:sz w:val="20"/>
        </w:rPr>
        <w:t>роя СССР</w:t>
      </w:r>
    </w:p>
    <w:p w:rsidR="00000000" w:rsidRDefault="006A0C7E">
      <w:pPr>
        <w:pStyle w:val="1"/>
        <w:tabs>
          <w:tab w:val="left" w:pos="2268"/>
          <w:tab w:val="right" w:pos="6237"/>
        </w:tabs>
        <w:spacing w:after="0"/>
        <w:rPr>
          <w:b/>
        </w:rPr>
      </w:pPr>
      <w:r>
        <w:rPr>
          <w:b/>
        </w:rPr>
        <w:t>ПОСОБИЕ</w:t>
      </w:r>
    </w:p>
    <w:p w:rsidR="00000000" w:rsidRDefault="006A0C7E">
      <w:pPr>
        <w:pStyle w:val="1"/>
        <w:tabs>
          <w:tab w:val="left" w:pos="2268"/>
          <w:tab w:val="right" w:pos="6237"/>
        </w:tabs>
        <w:rPr>
          <w:b/>
        </w:rPr>
      </w:pPr>
      <w:r>
        <w:rPr>
          <w:b/>
        </w:rPr>
        <w:t>по проектированию предварительно напряженных железобетонных ко</w:t>
      </w:r>
      <w:r>
        <w:rPr>
          <w:b/>
        </w:rPr>
        <w:t>н</w:t>
      </w:r>
      <w:r>
        <w:rPr>
          <w:b/>
        </w:rPr>
        <w:t>струкций из тяжелых и легких бетонов</w:t>
      </w:r>
    </w:p>
    <w:p w:rsidR="00000000" w:rsidRDefault="006A0C7E">
      <w:pPr>
        <w:pStyle w:val="1"/>
        <w:tabs>
          <w:tab w:val="left" w:pos="2268"/>
          <w:tab w:val="right" w:pos="6237"/>
        </w:tabs>
        <w:spacing w:before="0"/>
        <w:rPr>
          <w:b/>
        </w:rPr>
      </w:pPr>
      <w:r>
        <w:rPr>
          <w:b/>
        </w:rPr>
        <w:t>(к СНиП 2.03.01-84)</w:t>
      </w:r>
    </w:p>
    <w:p w:rsidR="00000000" w:rsidRDefault="006A0C7E">
      <w:pPr>
        <w:tabs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ЧАСТЬ 1</w:t>
      </w:r>
    </w:p>
    <w:p w:rsidR="00000000" w:rsidRDefault="006A0C7E">
      <w:pPr>
        <w:tabs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Утверждено приказом ЦНИИпромзданий Госстроя СССР </w:t>
      </w:r>
    </w:p>
    <w:p w:rsidR="00000000" w:rsidRDefault="006A0C7E">
      <w:pPr>
        <w:tabs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 30 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ября 1984 г. № 106а</w:t>
      </w:r>
    </w:p>
    <w:p w:rsidR="00000000" w:rsidRDefault="006A0C7E">
      <w:pPr>
        <w:tabs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Москва </w:t>
      </w:r>
      <w:r>
        <w:rPr>
          <w:rFonts w:ascii="Times New Roman" w:hAnsi="Times New Roman"/>
          <w:sz w:val="20"/>
        </w:rPr>
        <w:sym w:font="Symbol" w:char="F0B7"/>
      </w:r>
      <w:r>
        <w:rPr>
          <w:rFonts w:ascii="Times New Roman" w:hAnsi="Times New Roman"/>
          <w:sz w:val="20"/>
        </w:rPr>
        <w:t xml:space="preserve"> Центральный институт типового проектирования </w:t>
      </w:r>
      <w:r>
        <w:rPr>
          <w:rFonts w:ascii="Times New Roman" w:hAnsi="Times New Roman"/>
          <w:sz w:val="20"/>
        </w:rPr>
        <w:sym w:font="Symbol" w:char="F0B7"/>
      </w:r>
      <w:r>
        <w:rPr>
          <w:rFonts w:ascii="Times New Roman" w:hAnsi="Times New Roman"/>
          <w:sz w:val="20"/>
        </w:rPr>
        <w:t xml:space="preserve"> 1988</w:t>
      </w:r>
    </w:p>
    <w:p w:rsidR="00000000" w:rsidRDefault="006A0C7E">
      <w:pPr>
        <w:tabs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Рекомендовано к изданию решением секции несущих констру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ций научно-технического совета ЦНИИпромзданий Госстроя СССР.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Пособие состоит из двух частей, издаваемых отдельными книг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ми.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Часть 1. Разд. 1. Общие указания.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Разд. 2. Ма</w:t>
      </w:r>
      <w:r>
        <w:rPr>
          <w:rFonts w:ascii="Times New Roman" w:hAnsi="Times New Roman"/>
          <w:sz w:val="20"/>
        </w:rPr>
        <w:t xml:space="preserve">териалы для железобетонных конструкций.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Разд. 3. Расчет элементов железобетонных конструкций по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ным состояниям первой группы.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Часть 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 xml:space="preserve">. Разд. 4. Расчет элементов железобетонных конструкций по предельным состояниям второй группы.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Разд. 5. Конструктивные треб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вания.</w:t>
      </w:r>
    </w:p>
    <w:p w:rsidR="00000000" w:rsidRDefault="006A0C7E">
      <w:pPr>
        <w:tabs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Содержит требования СНиП 2.03.01-84, относящиеся к проект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рованию указанных конструкций, положения, детализирующие эти требования, приближенные способы расчета, дополнительные ук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зания, нео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ходимые для проектирования, а также примеры рас</w:t>
      </w:r>
      <w:r>
        <w:rPr>
          <w:rFonts w:ascii="Times New Roman" w:hAnsi="Times New Roman"/>
          <w:sz w:val="20"/>
        </w:rPr>
        <w:t>чета.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инженерно-технических работников проектных организаций, а также студентов строительных вузов.</w:t>
      </w:r>
    </w:p>
    <w:p w:rsidR="00000000" w:rsidRDefault="006A0C7E">
      <w:pPr>
        <w:tabs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пользовании Пособием следует учитывать утвержденные изменения строительных норм и правил и государственных станда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тов, публикуемые в журнале «Бюллетень строительной техники», «Сборнике изменений к строительным нормам и правилам» Госс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роя СССР и информационном указателе «Государственные станда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ты СССР» Госстанда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та.</w:t>
      </w:r>
    </w:p>
    <w:p w:rsidR="00000000" w:rsidRDefault="006A0C7E">
      <w:pPr>
        <w:pStyle w:val="1"/>
        <w:tabs>
          <w:tab w:val="left" w:pos="2268"/>
          <w:tab w:val="right" w:pos="6237"/>
        </w:tabs>
        <w:rPr>
          <w:b/>
        </w:rPr>
      </w:pPr>
      <w:r>
        <w:rPr>
          <w:b/>
        </w:rPr>
        <w:t>ПРЕДИСЛОВИЕ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Настоящее Пособие (ч. 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 xml:space="preserve"> и II) содержит положения по проект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рованию предвари</w:t>
      </w:r>
      <w:r>
        <w:rPr>
          <w:rFonts w:ascii="Times New Roman" w:hAnsi="Times New Roman"/>
          <w:sz w:val="20"/>
        </w:rPr>
        <w:t>тельно напряженных железобетонных констру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ций промышленных, гражданских и сельскохозяйственных зданий и сооруж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ний, выполняемых из тяжелых и легких бетонов.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Пособии приведены требования СНиП 2.03.01-84, относящиеся к проектированию указанных конструкций, положения, детализ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рующие эти требования, приближенные способы расчета, а также дополнительные указания, необходимые для проектирования.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ветствующие номера пунктов и таблиц СНиП 2.03.01-84 указаны в скобках.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Каждый раздел Пособия сопровождается пример</w:t>
      </w:r>
      <w:r>
        <w:rPr>
          <w:rFonts w:ascii="Times New Roman" w:hAnsi="Times New Roman"/>
          <w:sz w:val="20"/>
        </w:rPr>
        <w:t>ами расчета элементов наиболее типичных случаев, встречающихся в практике проектирования. Кроме того, в прил. 1 приведен комплексный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мер расчета предварительно напряженной конструкции.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Пособие может быть использовано при проектировании как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дварительно напряженных конструкций, так и конструкций без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дварительного напряжения. Однако ряд положений по расчету и конструированию, касающихся элементов или их частей, как прав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ло выполняемых без предварительного напряжения, в Пособии не приведен (расчет и ко</w:t>
      </w:r>
      <w:r>
        <w:rPr>
          <w:rFonts w:ascii="Times New Roman" w:hAnsi="Times New Roman"/>
          <w:sz w:val="20"/>
        </w:rPr>
        <w:t>нструирование коротких консолей, подрезок, закладных деталей, воспринимающих внешнюю нагрузку, расчеты на продавливание и отрыв и т. п.). Эти материалы приведены в «Пособии по проектированию бетонных и железобетонных конс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рукций из тяжелых и легких бетонов, выполняемых без предвар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тельного напряжения арматуры» (М., ЦИТП Госстроя СССР, 1986).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Пособии не приведены особенности проектирования статиче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ки неопределимых и сборно-монолитных конструкций, а также 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которых специальных сооружений (труб, силосов и др</w:t>
      </w:r>
      <w:r>
        <w:rPr>
          <w:rFonts w:ascii="Times New Roman" w:hAnsi="Times New Roman"/>
          <w:sz w:val="20"/>
        </w:rPr>
        <w:t>.), и в частно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ти не рассмотрены вопросы, связанные с определением усилий в этих конструкциях. Эти вопросы освещаются в специальных пос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биях и рекомендац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ях.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 единицы физических величин в Пособии соответствуют «Перечню единиц физических величин, подлежащих применению в строительстве». При этом силы выражаются в ньютонах (Н) или в килоньютонах (кН); моменты сил — в кН•м или Н•мм; линейные размеры — в мм (в основном для сечений элементов) или в м (для длин элементов или их участков); напряжения, сопротивле</w:t>
      </w:r>
      <w:r>
        <w:rPr>
          <w:rFonts w:ascii="Times New Roman" w:hAnsi="Times New Roman"/>
          <w:sz w:val="20"/>
        </w:rPr>
        <w:t>ния, 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дули упругости — в мегапаскалях (МПа); распределенные нагрузки и усилия — в кН/м или Н/мм. Поскольку МПа = Н/мм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, при испол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зовании в примерах расчета формул, включающих в себя величины в МПа (напряжения, сопротивления и т. п.), остальные величины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водятся только в Н и мм (мм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таблицах нормативные и расчетные сопротивления и модули упр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гости материалов приведены в МПа и в кгс/см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Пособии использованы буквенные обозначения и индексы к ним в соответствии с СТ СЭВ 1565-79 (см. прил. 3).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</w:t>
      </w:r>
      <w:r>
        <w:rPr>
          <w:rFonts w:ascii="Times New Roman" w:hAnsi="Times New Roman"/>
          <w:sz w:val="20"/>
        </w:rPr>
        <w:t xml:space="preserve">тано ЦНИИпромзданий Госстроя СССР (Б.Ф.Васильев, И.К.Никитин, А.Г.Королькова, канд. техн. наук Л.Л.Лемыш) и НИИЖБ Госстроя СССР (доктора техн. наук </w:t>
      </w:r>
      <w:r>
        <w:rPr>
          <w:rFonts w:ascii="Times New Roman" w:hAnsi="Times New Roman"/>
          <w:sz w:val="20"/>
          <w:lang w:val="en-US"/>
        </w:rPr>
        <w:t>[</w:t>
      </w:r>
      <w:r>
        <w:rPr>
          <w:rFonts w:ascii="Times New Roman" w:hAnsi="Times New Roman"/>
          <w:sz w:val="20"/>
          <w:u w:val="single"/>
        </w:rPr>
        <w:t>А.А.Гвоздев</w:t>
      </w:r>
      <w:r>
        <w:rPr>
          <w:rFonts w:ascii="Times New Roman" w:hAnsi="Times New Roman"/>
          <w:sz w:val="20"/>
          <w:u w:val="single"/>
          <w:lang w:val="en-US"/>
        </w:rPr>
        <w:t>]</w:t>
      </w:r>
      <w:r>
        <w:rPr>
          <w:rFonts w:ascii="Times New Roman" w:hAnsi="Times New Roman"/>
          <w:sz w:val="20"/>
        </w:rPr>
        <w:t xml:space="preserve">, Ю.П.Гуща, А.С.Залесов, Г.И.Бердичевский, проф. Ю.В.Чиненков, кандидаты техн. наук Р.Л.Серых, Е.А.Чистяков, Л.К.Руллэ, </w:t>
      </w:r>
      <w:r>
        <w:rPr>
          <w:rFonts w:ascii="Times New Roman" w:hAnsi="Times New Roman"/>
          <w:sz w:val="20"/>
          <w:lang w:val="en-US"/>
        </w:rPr>
        <w:t>[</w:t>
      </w:r>
      <w:r>
        <w:rPr>
          <w:rFonts w:ascii="Times New Roman" w:hAnsi="Times New Roman"/>
          <w:sz w:val="20"/>
          <w:u w:val="single"/>
        </w:rPr>
        <w:t>А.В.Яшин</w:t>
      </w:r>
      <w:r>
        <w:rPr>
          <w:rFonts w:ascii="Times New Roman" w:hAnsi="Times New Roman"/>
          <w:sz w:val="20"/>
          <w:u w:val="single"/>
          <w:lang w:val="en-US"/>
        </w:rPr>
        <w:t>]</w:t>
      </w:r>
      <w:r>
        <w:rPr>
          <w:rFonts w:ascii="Times New Roman" w:hAnsi="Times New Roman"/>
          <w:sz w:val="20"/>
        </w:rPr>
        <w:t>, Т.И.Мамедов, С.А.Мадатян, Н.А.Маркаров, Н.М.Мулин, Н.А.Корнев, Т.А.Кузьмич) с участием НИЛ ФХММ и ТП Главмоспромстройматериалов (д-р техн.  наук С.Ю.Цейтлин, Е.З.Ерманок), КГБ Мосоргстройматериалов (канд. техн. наук В.С</w:t>
      </w:r>
      <w:r>
        <w:rPr>
          <w:rFonts w:ascii="Times New Roman" w:hAnsi="Times New Roman"/>
          <w:sz w:val="20"/>
        </w:rPr>
        <w:t>.Щукин).</w:t>
      </w:r>
    </w:p>
    <w:p w:rsidR="00000000" w:rsidRDefault="006A0C7E">
      <w:pPr>
        <w:pStyle w:val="1"/>
        <w:tabs>
          <w:tab w:val="left" w:pos="2268"/>
          <w:tab w:val="right" w:pos="6237"/>
        </w:tabs>
        <w:spacing w:after="0"/>
        <w:rPr>
          <w:b/>
        </w:rPr>
      </w:pPr>
      <w:r>
        <w:rPr>
          <w:b/>
        </w:rPr>
        <w:t>1. ОБЩИЕ УКАЗАНИЯ</w:t>
      </w:r>
    </w:p>
    <w:p w:rsidR="00000000" w:rsidRDefault="006A0C7E">
      <w:pPr>
        <w:pStyle w:val="1"/>
        <w:tabs>
          <w:tab w:val="left" w:pos="2268"/>
          <w:tab w:val="right" w:pos="6237"/>
        </w:tabs>
        <w:rPr>
          <w:b/>
        </w:rPr>
      </w:pPr>
      <w:r>
        <w:rPr>
          <w:b/>
        </w:rPr>
        <w:t>ОСНОВНЫЕ ПОЛОЖЕНИЯ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1.1.</w:t>
      </w:r>
      <w:r>
        <w:rPr>
          <w:rFonts w:ascii="Times New Roman" w:hAnsi="Times New Roman"/>
          <w:sz w:val="20"/>
        </w:rPr>
        <w:t xml:space="preserve"> Настоящее Пособие распространяется на проектирование предварительно напряженных железобетонных конструкций из 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желых, мелкозернистых и легких бетонов, предназначенных для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боты в условиях неагрессивной среды при систематическом воздей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твии температур не выше 50 °С и не ниже минус 70 </w:t>
      </w:r>
      <w:r>
        <w:rPr>
          <w:rFonts w:ascii="Times New Roman" w:hAnsi="Times New Roman"/>
          <w:sz w:val="20"/>
          <w:vertAlign w:val="superscript"/>
        </w:rPr>
        <w:t>о</w:t>
      </w:r>
      <w:r>
        <w:rPr>
          <w:rFonts w:ascii="Times New Roman" w:hAnsi="Times New Roman"/>
          <w:sz w:val="20"/>
        </w:rPr>
        <w:t>С.</w:t>
      </w:r>
    </w:p>
    <w:p w:rsidR="00000000" w:rsidRDefault="006A0C7E">
      <w:pPr>
        <w:tabs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 Настоящее Пособие не распространяется на проектирование железобетонных конструкций гидротехнических сооружений, мостов, транспортных тоннелей, труб</w:t>
      </w:r>
      <w:r>
        <w:rPr>
          <w:rFonts w:ascii="Times New Roman" w:hAnsi="Times New Roman"/>
          <w:sz w:val="20"/>
        </w:rPr>
        <w:t xml:space="preserve"> под насыпями, покрытий автомобильных дорог и аэродромов, а также самонапр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женных конс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рукций.</w:t>
      </w:r>
    </w:p>
    <w:p w:rsidR="00000000" w:rsidRDefault="006A0C7E">
      <w:pPr>
        <w:tabs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Определение терминов «бетоны тяжелые», «бетоны мелкозе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нистые» и «бетоны легкие» см. ГОСТ 25192-82. В настоящем Пос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бии термин «легкие бетоны» включает в себя только бетоны пло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ной 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туры.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1.2.</w:t>
      </w:r>
      <w:r>
        <w:rPr>
          <w:rFonts w:ascii="Times New Roman" w:hAnsi="Times New Roman"/>
          <w:sz w:val="20"/>
        </w:rPr>
        <w:t xml:space="preserve"> Предварительное напряжение железобетонных конструкций применяется в целях: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снижения расхода стали путем использования арматуры высокой прочности;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увеличения сопротивления конструкций образованию трещин в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не и огра</w:t>
      </w:r>
      <w:r>
        <w:rPr>
          <w:rFonts w:ascii="Times New Roman" w:hAnsi="Times New Roman"/>
          <w:sz w:val="20"/>
        </w:rPr>
        <w:t>ничения их раскрытия;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повышения жесткости и уменьшения деформаций конструкций;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 xml:space="preserve">жатия стыков элементов сборных конструкций;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повышения выносливости конструкций, работающих под возде</w:t>
      </w:r>
      <w:r>
        <w:rPr>
          <w:rFonts w:ascii="Times New Roman" w:hAnsi="Times New Roman"/>
          <w:sz w:val="20"/>
        </w:rPr>
        <w:t>й</w:t>
      </w:r>
      <w:r>
        <w:rPr>
          <w:rFonts w:ascii="Times New Roman" w:hAnsi="Times New Roman"/>
          <w:sz w:val="20"/>
        </w:rPr>
        <w:t>ствием многократно повт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ряющейся нагрузки;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уменьшения расхода бетона и снижения веса конструкций за счет применения бетона высоких классов.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1.3.</w:t>
      </w:r>
      <w:r>
        <w:rPr>
          <w:rFonts w:ascii="Times New Roman" w:hAnsi="Times New Roman"/>
          <w:sz w:val="20"/>
        </w:rPr>
        <w:t xml:space="preserve"> Предварительное напряжение создается двумя основными способами: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натяжением арматуры на упоры формы или стенда;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натяжением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на затвердевший бетон.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Натяжение арматуры на упоры </w:t>
      </w:r>
      <w:r>
        <w:rPr>
          <w:rFonts w:ascii="Times New Roman" w:hAnsi="Times New Roman"/>
          <w:sz w:val="20"/>
        </w:rPr>
        <w:t>производится механическим, электротермическим или электротермомеханическим способом, а натяжение арматуры на бетон, —  как правило, механическим сп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собом.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натяжении на упоры применяются стержневая арматура,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сокопрочная проволока в виде пакетов и арматурные канаты. При натяжении на бетон применяются высокопрочная проволока в виде пучков и арматурные канаты. Кроме того, проволока и арматурные канаты небольших диаметров могут натягиваться на упоры форм или бетон путем непрерывной намотки.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1.4 (1.4).</w:t>
      </w:r>
      <w:r>
        <w:rPr>
          <w:rFonts w:ascii="Times New Roman" w:hAnsi="Times New Roman"/>
          <w:sz w:val="20"/>
        </w:rPr>
        <w:t xml:space="preserve"> Элем</w:t>
      </w:r>
      <w:r>
        <w:rPr>
          <w:rFonts w:ascii="Times New Roman" w:hAnsi="Times New Roman"/>
          <w:sz w:val="20"/>
        </w:rPr>
        <w:t>енты сборных конструкций должны отвечать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виям механизированного изготовления на специализированных предприят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ях.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Целесообразно укрупнять элементы сборных конструкций, на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колько это позволяют грузоподъемность монтажных механизмов, условия изг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товления и транспортирования.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1.5 (1.8).</w:t>
      </w:r>
      <w:r>
        <w:rPr>
          <w:rFonts w:ascii="Times New Roman" w:hAnsi="Times New Roman"/>
          <w:sz w:val="20"/>
        </w:rPr>
        <w:t xml:space="preserve"> Расчетная зимняя температура наружного воздуха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нимается как средняя температура воздуха наиболее холодной пят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дневки в зависимости от района строительства согласно СНиП 2.01.01-82. Расчетные технологические температуры уст</w:t>
      </w:r>
      <w:r>
        <w:rPr>
          <w:rFonts w:ascii="Times New Roman" w:hAnsi="Times New Roman"/>
          <w:sz w:val="20"/>
        </w:rPr>
        <w:t>анавливаю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заданием на проектирование.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Влажность воздуха окружающей среды определяется как средняя относительная влажность наружного воздуха наиболее жаркого 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сяца в зависимости от района строительства согласно СНиП 2.01.01-82 или как относительная влажность внутреннего воздуха помещ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ний отаплива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мых зданий.</w:t>
      </w:r>
    </w:p>
    <w:p w:rsidR="00000000" w:rsidRDefault="006A0C7E">
      <w:pPr>
        <w:pStyle w:val="1"/>
        <w:tabs>
          <w:tab w:val="left" w:pos="2268"/>
          <w:tab w:val="right" w:pos="6237"/>
        </w:tabs>
        <w:rPr>
          <w:b/>
        </w:rPr>
      </w:pPr>
      <w:r>
        <w:rPr>
          <w:b/>
        </w:rPr>
        <w:t>ОСНОВНЫЕ РАСЧЕТНЫЕ ТРЕБОВАНИЯ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1.6 (1.10). </w:t>
      </w:r>
      <w:r>
        <w:rPr>
          <w:rFonts w:ascii="Times New Roman" w:hAnsi="Times New Roman"/>
          <w:sz w:val="20"/>
        </w:rPr>
        <w:t>Предварительно напряженные железобетонные конс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 xml:space="preserve">рукции должны удовлетворять требованиям расчета по несущей способности (предельные состояния первой группы) и </w:t>
      </w:r>
      <w:r>
        <w:rPr>
          <w:rFonts w:ascii="Times New Roman" w:hAnsi="Times New Roman"/>
          <w:sz w:val="20"/>
        </w:rPr>
        <w:t>по пригодн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 к нормальной эксплуатации (предельные состояния второй группы).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Расчет по предельным состояниям первой группы должен об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чивать конструкции от: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хрупкого, вязкого или иного характера разрушения (расчет по прочности с учетом в необходимых случаях прогиба конструкции перед ра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рушением) ;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усталостного разрушения (расчет на выносливость конструкций, находящихся под воздействием многократно повторяющейся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зки — подвижной или пульсирующей: подкрановых балок, шпал, перекрытий под некоторые н</w:t>
      </w:r>
      <w:r>
        <w:rPr>
          <w:rFonts w:ascii="Times New Roman" w:hAnsi="Times New Roman"/>
          <w:sz w:val="20"/>
        </w:rPr>
        <w:t>еуравновешенные машины и т.п.</w:t>
      </w:r>
      <w:r>
        <w:rPr>
          <w:rFonts w:ascii="Times New Roman" w:hAnsi="Times New Roman"/>
          <w:smallCaps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;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потери устойчив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сти формы конструкции или ее положения;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разрушения под совместным воздействием силовых факторов и неблагоприятных влияний внешней среды (периодического или по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тоянного воздействия агрессивной среды, попеременного замораж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вания и оттаивания, пожара и т. п.).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Расчет по предельным состояниям второй группы должен об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чивать конструкции от: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образования трещин, а также их чрезмерного или продолжител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ного раскрытия (если по условиям эксплуатации образование ил</w:t>
      </w:r>
      <w:r>
        <w:rPr>
          <w:rFonts w:ascii="Times New Roman" w:hAnsi="Times New Roman"/>
          <w:sz w:val="20"/>
        </w:rPr>
        <w:t>и продолж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тельное раскрытие трещин недопустимо);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чрезмерных перемещений (прогибов, углов перекоса и поворота,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лебаний).</w:t>
      </w:r>
    </w:p>
    <w:p w:rsidR="00000000" w:rsidRDefault="006A0C7E">
      <w:pPr>
        <w:tabs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е. Расчет на устойчивость формы или положения конструкции, а также расчеты на совместное воздействие силовых факторов и неблагоприятных влияний внешней среды выполняются по соответствующим нормативным документам, пособиям или 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тературным исто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никам.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1.7 (1.11).</w:t>
      </w:r>
      <w:r>
        <w:rPr>
          <w:rFonts w:ascii="Times New Roman" w:hAnsi="Times New Roman"/>
          <w:sz w:val="20"/>
        </w:rPr>
        <w:t xml:space="preserve"> Расчет по предельным состояниям конструкции в ц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лом, а также отдельных ее элементов должен, как правило, прои</w:t>
      </w:r>
      <w:r>
        <w:rPr>
          <w:rFonts w:ascii="Times New Roman" w:hAnsi="Times New Roman"/>
          <w:sz w:val="20"/>
        </w:rPr>
        <w:t>зв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диться для всех стадий — изготовления, транспортирования, возв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дения и эксплуатации, при этом расчетные схемы должны отвечать принятым констру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тивным решениям.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lang w:val="en-US"/>
        </w:rPr>
        <w:t>1.8</w:t>
      </w:r>
      <w:r>
        <w:rPr>
          <w:rFonts w:ascii="Times New Roman" w:hAnsi="Times New Roman"/>
          <w:b/>
          <w:sz w:val="20"/>
        </w:rPr>
        <w:t xml:space="preserve"> (1.12).</w:t>
      </w:r>
      <w:r>
        <w:rPr>
          <w:rFonts w:ascii="Times New Roman" w:hAnsi="Times New Roman"/>
          <w:sz w:val="20"/>
        </w:rPr>
        <w:t xml:space="preserve"> Значения нагрузок и воздействий, коэффициентов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дежности по нагрузке, коэффициентов сочетаний, а также подразд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ление нагрузок на постоянные и временные должны приниматься в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вии с требованиями СНиП 2.01.07-85.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Значения нагрузок необходимо умножать на коэффициенты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дежности по назначению, принимаемые согласно «Правилам учета с</w:t>
      </w:r>
      <w:r>
        <w:rPr>
          <w:rFonts w:ascii="Times New Roman" w:hAnsi="Times New Roman"/>
          <w:sz w:val="20"/>
        </w:rPr>
        <w:t>тепени ответственности здании и сооружений при проектировании констру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ций»</w:t>
      </w:r>
      <w:r>
        <w:rPr>
          <w:rFonts w:ascii="Times New Roman" w:hAnsi="Times New Roman"/>
          <w:sz w:val="20"/>
          <w:vertAlign w:val="superscript"/>
          <w:lang w:val="en-US"/>
        </w:rPr>
        <w:t>1</w:t>
      </w:r>
      <w:r>
        <w:rPr>
          <w:rFonts w:ascii="Times New Roman" w:hAnsi="Times New Roman"/>
          <w:sz w:val="20"/>
        </w:rPr>
        <w:t>, утвержденным Госстроем СССР.</w:t>
      </w:r>
    </w:p>
    <w:p w:rsidR="00000000" w:rsidRDefault="006A0C7E">
      <w:pPr>
        <w:tabs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Бюллетень строительной техники, 1981, №7.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Нагрузки, учитываемые при расчете по предельным состояниям второй группы (эксплуатационные), следует принимать согласно указаниям пп. 1.10 и 1.14. При этом к длительным нагрузкам отн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сится также часть полного значения кратковременных нагрузок, оговоренных в СНиП 2.01.07-85, а вводимую в расчет кратковр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менную нагрузку следует принимать уменьшенной на велич</w:t>
      </w:r>
      <w:r>
        <w:rPr>
          <w:rFonts w:ascii="Times New Roman" w:hAnsi="Times New Roman"/>
          <w:sz w:val="20"/>
        </w:rPr>
        <w:t>ину, у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тенную в длительной нагрузке (например, если снеговая нагрузка для</w:t>
      </w:r>
      <w:r>
        <w:rPr>
          <w:rFonts w:ascii="Times New Roman" w:hAnsi="Times New Roman"/>
          <w:sz w:val="20"/>
          <w:lang w:val="en-US"/>
        </w:rPr>
        <w:t xml:space="preserve"> III</w:t>
      </w:r>
      <w:r>
        <w:rPr>
          <w:rFonts w:ascii="Times New Roman" w:hAnsi="Times New Roman"/>
          <w:sz w:val="20"/>
        </w:rPr>
        <w:t xml:space="preserve"> района составляет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= 1000 Н/м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, то снеговая длительная на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 xml:space="preserve">рузка будет равна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• 1000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300 Н/м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, а снеговая кратковр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менная нагрузка -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sh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1000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300 = 700 Н/м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 Коэффициенты соч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таний относятся к полному значению кратковременных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зок.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1.9</w:t>
      </w:r>
      <w:r>
        <w:rPr>
          <w:rFonts w:ascii="Times New Roman" w:hAnsi="Times New Roman"/>
          <w:b/>
          <w:sz w:val="20"/>
          <w:lang w:val="en-US"/>
        </w:rPr>
        <w:t xml:space="preserve"> (</w:t>
      </w:r>
      <w:r>
        <w:rPr>
          <w:rFonts w:ascii="Times New Roman" w:hAnsi="Times New Roman"/>
          <w:b/>
          <w:sz w:val="20"/>
        </w:rPr>
        <w:t>1.13).</w:t>
      </w:r>
      <w:r>
        <w:rPr>
          <w:rFonts w:ascii="Times New Roman" w:hAnsi="Times New Roman"/>
          <w:sz w:val="20"/>
        </w:rPr>
        <w:t xml:space="preserve"> При расчете элементов сборных конструкций на во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действие усилий, возникающих при их подъеме, транспортировании и монтаже, нагрузку от веса элемента следует вводить в расче</w:t>
      </w:r>
      <w:r>
        <w:rPr>
          <w:rFonts w:ascii="Times New Roman" w:hAnsi="Times New Roman"/>
          <w:sz w:val="20"/>
        </w:rPr>
        <w:t>т с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эффицие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том динамичности, равным: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транспортировании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1,60;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подъеме и монтаже — 1,40.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этом случае учитывается также коэффициент надежности по нагрузке.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1.10 (1.16).</w:t>
      </w:r>
      <w:r>
        <w:rPr>
          <w:rFonts w:ascii="Times New Roman" w:hAnsi="Times New Roman"/>
          <w:sz w:val="20"/>
        </w:rPr>
        <w:t xml:space="preserve"> К трещиностойкости конструкций (или их частей) предъявляются требования соответствующих категорий в зависим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сти от условий, в которых они работают, и от вида применяемой арматуры: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1-я категория — образование трещин не допускается;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2-я категория — допускается ограниченное по ширине непр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должительное раскрытие трещин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cr</w:t>
      </w:r>
      <w:r>
        <w:rPr>
          <w:rFonts w:ascii="Times New Roman" w:hAnsi="Times New Roman"/>
          <w:sz w:val="20"/>
          <w:vertAlign w:val="subscript"/>
          <w:lang w:val="en-US"/>
        </w:rPr>
        <w:t>c1</w:t>
      </w:r>
      <w:r>
        <w:rPr>
          <w:rFonts w:ascii="Times New Roman" w:hAnsi="Times New Roman"/>
          <w:sz w:val="20"/>
        </w:rPr>
        <w:t xml:space="preserve"> при условии обеспечения их последующего надежного закр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тия (зажатия);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3-я категория — допускается ограниченное по ширине непр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 xml:space="preserve">жительное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crc1</w:t>
      </w:r>
      <w:r>
        <w:rPr>
          <w:rFonts w:ascii="Times New Roman" w:hAnsi="Times New Roman"/>
          <w:sz w:val="20"/>
        </w:rPr>
        <w:t xml:space="preserve"> и продолжительное а</w:t>
      </w:r>
      <w:r>
        <w:rPr>
          <w:rFonts w:ascii="Times New Roman" w:hAnsi="Times New Roman"/>
          <w:sz w:val="20"/>
          <w:vertAlign w:val="subscript"/>
          <w:lang w:val="en-US"/>
        </w:rPr>
        <w:t>crc2</w:t>
      </w:r>
      <w:r>
        <w:rPr>
          <w:rFonts w:ascii="Times New Roman" w:hAnsi="Times New Roman"/>
          <w:sz w:val="20"/>
        </w:rPr>
        <w:t xml:space="preserve"> раскрытие трещин.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 непродолжительным раскрытием трещин понимается их раскрытие при совместном действии постоянных, длительных и кр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тковременных нагрузок, а под продолжительным — только пост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янных и дл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тельных нагрузок.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Категории требований к трещиностойкости железобетонных конструкций, а также значения предельно допустимой ширины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крытия трещин в условиях неагрессивной среды приведены: для о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раничения проницаемости конструкций — в табл. 1а, для обеспеч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сохранности арматуры — в табл. 1б.</w:t>
      </w:r>
    </w:p>
    <w:p w:rsidR="00000000" w:rsidRDefault="006A0C7E">
      <w:pPr>
        <w:tabs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1а (1)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5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Условия работы констру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z w:val="20"/>
              </w:rPr>
              <w:t>ций</w:t>
            </w:r>
          </w:p>
        </w:tc>
        <w:tc>
          <w:tcPr>
            <w:tcW w:w="3509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Категорий требований к трещино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тойкости железобетонных констр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кций и предельно допустимая ш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 xml:space="preserve">рина раскрытия трещин 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и 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</w:rPr>
              <w:t>, мм, обеспечивающие огран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 xml:space="preserve">чение </w:t>
            </w:r>
            <w:r>
              <w:rPr>
                <w:rFonts w:ascii="Times New Roman" w:hAnsi="Times New Roman"/>
                <w:sz w:val="20"/>
              </w:rPr>
              <w:br/>
              <w:t>проницаемости конс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рукций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Элементы, воспринима</w:t>
            </w:r>
            <w:r>
              <w:rPr>
                <w:rFonts w:ascii="Times New Roman" w:hAnsi="Times New Roman"/>
                <w:sz w:val="20"/>
              </w:rPr>
              <w:t>ю</w:t>
            </w:r>
            <w:r>
              <w:rPr>
                <w:rFonts w:ascii="Times New Roman" w:hAnsi="Times New Roman"/>
                <w:sz w:val="20"/>
              </w:rPr>
              <w:t>щие давление жидкостей и газов при сечении:</w:t>
            </w:r>
          </w:p>
        </w:tc>
        <w:tc>
          <w:tcPr>
            <w:tcW w:w="3509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3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полностью растянутом</w:t>
            </w:r>
          </w:p>
        </w:tc>
        <w:tc>
          <w:tcPr>
            <w:tcW w:w="350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1-я категория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3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частично с</w:t>
            </w:r>
            <w:r>
              <w:rPr>
                <w:rFonts w:ascii="Times New Roman" w:hAnsi="Times New Roman"/>
                <w:sz w:val="20"/>
              </w:rPr>
              <w:t>жатом</w:t>
            </w:r>
          </w:p>
        </w:tc>
        <w:tc>
          <w:tcPr>
            <w:tcW w:w="3509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3-я категория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0,3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</w:rPr>
              <w:t>. Элементы, воспринима</w:t>
            </w:r>
            <w:r>
              <w:rPr>
                <w:rFonts w:ascii="Times New Roman" w:hAnsi="Times New Roman"/>
                <w:sz w:val="20"/>
              </w:rPr>
              <w:t>ю</w:t>
            </w:r>
            <w:r>
              <w:rPr>
                <w:rFonts w:ascii="Times New Roman" w:hAnsi="Times New Roman"/>
                <w:sz w:val="20"/>
              </w:rPr>
              <w:t>щие давление сыпучих тел</w:t>
            </w:r>
          </w:p>
        </w:tc>
        <w:tc>
          <w:tcPr>
            <w:tcW w:w="3509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3-я категория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0,3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0,2</w:t>
            </w:r>
          </w:p>
        </w:tc>
      </w:tr>
    </w:tbl>
    <w:p w:rsidR="00000000" w:rsidRDefault="006A0C7E">
      <w:pPr>
        <w:tabs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1б (2)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13"/>
        <w:gridCol w:w="1550"/>
        <w:gridCol w:w="1550"/>
        <w:gridCol w:w="15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Условия</w:t>
            </w:r>
          </w:p>
        </w:tc>
        <w:tc>
          <w:tcPr>
            <w:tcW w:w="4652" w:type="dxa"/>
            <w:gridSpan w:val="3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Категория требований к трещиностойкости жел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зобетонных конструкций и предельно допустимая ширина раскрытия трещин а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</w:rPr>
              <w:t>, мм, обесп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чивающие сохранность 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эксплуатации конструкций</w:t>
            </w:r>
          </w:p>
        </w:tc>
        <w:tc>
          <w:tcPr>
            <w:tcW w:w="1550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стержневой классов А-</w:t>
            </w:r>
            <w:r>
              <w:rPr>
                <w:rFonts w:ascii="Times New Roman" w:hAnsi="Times New Roman"/>
                <w:sz w:val="20"/>
                <w:lang w:val="en-US"/>
              </w:rPr>
              <w:t>I, A-II, A-III, A-III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  <w:r>
              <w:rPr>
                <w:rFonts w:ascii="Times New Roman" w:hAnsi="Times New Roman"/>
                <w:sz w:val="20"/>
              </w:rPr>
              <w:t>; провол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чной классов </w:t>
            </w:r>
            <w:r>
              <w:rPr>
                <w:rFonts w:ascii="Times New Roman" w:hAnsi="Times New Roman"/>
                <w:sz w:val="20"/>
              </w:rPr>
              <w:br/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lang w:val="en-US"/>
              </w:rPr>
              <w:t>Bp-I</w:t>
            </w:r>
          </w:p>
        </w:tc>
        <w:tc>
          <w:tcPr>
            <w:tcW w:w="1550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стержневой классов </w:t>
            </w:r>
            <w:r>
              <w:rPr>
                <w:rFonts w:ascii="Times New Roman" w:hAnsi="Times New Roman"/>
                <w:sz w:val="20"/>
                <w:lang w:val="en-US"/>
              </w:rPr>
              <w:t>A-V</w:t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  <w:r>
              <w:rPr>
                <w:rFonts w:ascii="Times New Roman" w:hAnsi="Times New Roman"/>
                <w:sz w:val="20"/>
              </w:rPr>
              <w:t>; провол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чной классов 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B-II,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Bp-II, 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z w:val="20"/>
                <w:lang w:val="en-US"/>
              </w:rPr>
              <w:t>-7</w:t>
            </w:r>
            <w:r>
              <w:rPr>
                <w:rFonts w:ascii="Times New Roman" w:hAnsi="Times New Roman"/>
                <w:sz w:val="20"/>
              </w:rPr>
              <w:t xml:space="preserve"> и К</w:t>
            </w:r>
            <w:r>
              <w:rPr>
                <w:rFonts w:ascii="Times New Roman" w:hAnsi="Times New Roman"/>
                <w:sz w:val="20"/>
              </w:rPr>
              <w:t xml:space="preserve">-19 при диаметре проволоки </w:t>
            </w:r>
            <w:r>
              <w:rPr>
                <w:rFonts w:ascii="Times New Roman" w:hAnsi="Times New Roman"/>
                <w:sz w:val="20"/>
              </w:rPr>
              <w:br/>
              <w:t>3,5 мм и более</w:t>
            </w:r>
          </w:p>
        </w:tc>
        <w:tc>
          <w:tcPr>
            <w:tcW w:w="1550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проволочной классов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B-II, Bp-II</w:t>
            </w:r>
            <w:r>
              <w:rPr>
                <w:rFonts w:ascii="Times New Roman" w:hAnsi="Times New Roman"/>
                <w:sz w:val="20"/>
              </w:rPr>
              <w:t xml:space="preserve"> и К-7 при диаметре проволоки </w:t>
            </w:r>
            <w:r>
              <w:rPr>
                <w:rFonts w:ascii="Times New Roman" w:hAnsi="Times New Roman"/>
                <w:sz w:val="20"/>
              </w:rPr>
              <w:br/>
              <w:t>3 мм и менее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В закрытом помещении</w:t>
            </w:r>
          </w:p>
        </w:tc>
        <w:tc>
          <w:tcPr>
            <w:tcW w:w="1550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3-я категория;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,4 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0,3</w:t>
            </w:r>
          </w:p>
        </w:tc>
        <w:tc>
          <w:tcPr>
            <w:tcW w:w="1550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3-я категория;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,3 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0,2</w:t>
            </w:r>
          </w:p>
        </w:tc>
        <w:tc>
          <w:tcPr>
            <w:tcW w:w="1550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3-я категория;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,2 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На открытом воздухе, а т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кже в грунте выше или н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же уровня грунтовых вод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3-я категория;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,4 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0,3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3-я категория;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,2 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0,1</w:t>
            </w:r>
          </w:p>
        </w:tc>
        <w:tc>
          <w:tcPr>
            <w:tcW w:w="15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2-я категория;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В грунте при переменном уровне гру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товых вод</w:t>
            </w:r>
          </w:p>
        </w:tc>
        <w:tc>
          <w:tcPr>
            <w:tcW w:w="1550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3-я катег</w:t>
            </w:r>
            <w:r>
              <w:rPr>
                <w:rFonts w:ascii="Times New Roman" w:hAnsi="Times New Roman"/>
                <w:sz w:val="20"/>
              </w:rPr>
              <w:t>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,3 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crc2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0,2</w:t>
            </w:r>
          </w:p>
        </w:tc>
        <w:tc>
          <w:tcPr>
            <w:tcW w:w="1550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2-я категория;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,2</w:t>
            </w:r>
          </w:p>
        </w:tc>
        <w:tc>
          <w:tcPr>
            <w:tcW w:w="1550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2-я категория;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crc1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= 0</w:t>
            </w:r>
            <w:r>
              <w:rPr>
                <w:rFonts w:ascii="Times New Roman" w:hAnsi="Times New Roman"/>
                <w:sz w:val="20"/>
              </w:rPr>
              <w:t>,1</w:t>
            </w:r>
          </w:p>
        </w:tc>
      </w:tr>
    </w:tbl>
    <w:p w:rsidR="00000000" w:rsidRDefault="006A0C7E">
      <w:pPr>
        <w:tabs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 р и м е ч а н и я: 1. Для конструкций, рассчитываемых на вын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сливость, предельно допустимая ширина раскрытия трещин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мается равной соответствующим значениям ширины продолжител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ного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крытия трещин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crc2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При использовании канатов класса К-7 диаметр проволоки принимается равным одной трети диаметра каната.</w:t>
      </w:r>
    </w:p>
    <w:p w:rsidR="00000000" w:rsidRDefault="006A0C7E">
      <w:pPr>
        <w:tabs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 обозначениях классов арматуры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>, A-IV, A-V и A-VI по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разумеваются также все разновидности термическ</w:t>
      </w:r>
      <w:r>
        <w:rPr>
          <w:rFonts w:ascii="Times New Roman" w:hAnsi="Times New Roman"/>
          <w:sz w:val="20"/>
        </w:rPr>
        <w:t>и и термомехан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чески упрочненной арматуры соответствующего класса (см. п. 2.15).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Эксплуатационные нагрузки, учитываемые при расчете желез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бетонных конструкций по образованию трещин, их раскрытию или закр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тию, должны приниматься согласно табл. 2.</w:t>
      </w:r>
    </w:p>
    <w:p w:rsidR="00000000" w:rsidRDefault="006A0C7E">
      <w:pPr>
        <w:tabs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2</w:t>
      </w:r>
      <w:r>
        <w:rPr>
          <w:rFonts w:ascii="Times New Roman" w:hAnsi="Times New Roman"/>
          <w:sz w:val="20"/>
          <w:lang w:val="en-US"/>
        </w:rPr>
        <w:t xml:space="preserve"> (3)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1748"/>
        <w:gridCol w:w="874"/>
        <w:gridCol w:w="874"/>
        <w:gridCol w:w="17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Катего</w:t>
            </w:r>
            <w:r>
              <w:rPr>
                <w:rFonts w:ascii="Times New Roman" w:hAnsi="Times New Roman"/>
                <w:sz w:val="20"/>
              </w:rPr>
              <w:softHyphen/>
              <w:t>рия тре</w:t>
            </w:r>
            <w:r>
              <w:rPr>
                <w:rFonts w:ascii="Times New Roman" w:hAnsi="Times New Roman"/>
                <w:sz w:val="20"/>
              </w:rPr>
              <w:softHyphen/>
              <w:t>бова</w:t>
            </w:r>
            <w:r>
              <w:rPr>
                <w:rFonts w:ascii="Times New Roman" w:hAnsi="Times New Roman"/>
                <w:sz w:val="20"/>
              </w:rPr>
              <w:softHyphen/>
              <w:t>ний к тре-</w:t>
            </w:r>
          </w:p>
        </w:tc>
        <w:tc>
          <w:tcPr>
            <w:tcW w:w="5244" w:type="dxa"/>
            <w:gridSpan w:val="4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коэффициенты надежности по нагрузке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br/>
              <w:t xml:space="preserve">и коэффициенты точности натяжения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br/>
              <w:t>принимаемые при расчете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щино</w:t>
            </w:r>
            <w:r>
              <w:rPr>
                <w:rFonts w:ascii="Times New Roman" w:hAnsi="Times New Roman"/>
                <w:sz w:val="20"/>
              </w:rPr>
              <w:softHyphen/>
              <w:t>стой</w:t>
            </w:r>
            <w:r>
              <w:rPr>
                <w:rFonts w:ascii="Times New Roman" w:hAnsi="Times New Roman"/>
                <w:sz w:val="20"/>
              </w:rPr>
              <w:softHyphen/>
              <w:t>кости же-</w:t>
            </w:r>
          </w:p>
        </w:tc>
        <w:tc>
          <w:tcPr>
            <w:tcW w:w="1748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образованию</w:t>
            </w:r>
          </w:p>
        </w:tc>
        <w:tc>
          <w:tcPr>
            <w:tcW w:w="1748" w:type="dxa"/>
            <w:gridSpan w:val="2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раскрытию </w:t>
            </w:r>
            <w:r>
              <w:rPr>
                <w:rFonts w:ascii="Times New Roman" w:hAnsi="Times New Roman"/>
                <w:sz w:val="20"/>
              </w:rPr>
              <w:br/>
              <w:t>тр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щин</w:t>
            </w:r>
          </w:p>
        </w:tc>
        <w:tc>
          <w:tcPr>
            <w:tcW w:w="1748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закрытию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лезобетон</w:t>
            </w:r>
            <w:r>
              <w:rPr>
                <w:rFonts w:ascii="Times New Roman" w:hAnsi="Times New Roman"/>
                <w:sz w:val="20"/>
              </w:rPr>
              <w:softHyphen/>
              <w:t>ных кон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softHyphen/>
              <w:t>рук</w:t>
            </w:r>
            <w:r>
              <w:rPr>
                <w:rFonts w:ascii="Times New Roman" w:hAnsi="Times New Roman"/>
                <w:sz w:val="20"/>
              </w:rPr>
              <w:softHyphen/>
              <w:t>ций</w:t>
            </w:r>
          </w:p>
        </w:tc>
        <w:tc>
          <w:tcPr>
            <w:tcW w:w="1748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трещин</w:t>
            </w:r>
          </w:p>
        </w:tc>
        <w:tc>
          <w:tcPr>
            <w:tcW w:w="874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непро-должи</w:t>
            </w:r>
            <w:r>
              <w:rPr>
                <w:rFonts w:ascii="Times New Roman" w:hAnsi="Times New Roman"/>
                <w:sz w:val="20"/>
              </w:rPr>
              <w:softHyphen/>
              <w:t>тельному</w:t>
            </w:r>
          </w:p>
        </w:tc>
        <w:tc>
          <w:tcPr>
            <w:tcW w:w="874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</w:t>
            </w:r>
            <w:r>
              <w:rPr>
                <w:rFonts w:ascii="Times New Roman" w:hAnsi="Times New Roman"/>
                <w:sz w:val="20"/>
              </w:rPr>
              <w:softHyphen/>
              <w:t>житель</w:t>
            </w:r>
            <w:r>
              <w:rPr>
                <w:rFonts w:ascii="Times New Roman" w:hAnsi="Times New Roman"/>
                <w:sz w:val="20"/>
              </w:rPr>
              <w:softHyphen/>
              <w:t>ному</w:t>
            </w:r>
          </w:p>
        </w:tc>
        <w:tc>
          <w:tcPr>
            <w:tcW w:w="1748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трещин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48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Постоянные, дл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тельные и кратк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временные при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3E"/>
            </w:r>
            <w:r>
              <w:rPr>
                <w:rFonts w:ascii="Times New Roman" w:hAnsi="Times New Roman"/>
                <w:sz w:val="20"/>
              </w:rPr>
              <w:t xml:space="preserve"> 1,0*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3C"/>
            </w:r>
            <w:r>
              <w:rPr>
                <w:rFonts w:ascii="Times New Roman" w:hAnsi="Times New Roman"/>
                <w:sz w:val="20"/>
              </w:rPr>
              <w:t xml:space="preserve"> 1,0**</w:t>
            </w:r>
          </w:p>
        </w:tc>
        <w:tc>
          <w:tcPr>
            <w:tcW w:w="874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74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48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48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Постоянные, дл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тельные и кратк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временные;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3E"/>
            </w:r>
            <w:r>
              <w:rPr>
                <w:rFonts w:ascii="Times New Roman" w:hAnsi="Times New Roman"/>
                <w:sz w:val="20"/>
              </w:rPr>
              <w:t xml:space="preserve"> 1,0*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3C"/>
            </w:r>
            <w:r>
              <w:rPr>
                <w:rFonts w:ascii="Times New Roman" w:hAnsi="Times New Roman"/>
                <w:sz w:val="20"/>
              </w:rPr>
              <w:t xml:space="preserve"> 1,0** - когда расчет пр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изводится для в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>яснения необх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димости проверки по непродолж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тель</w:t>
            </w:r>
            <w:r>
              <w:rPr>
                <w:rFonts w:ascii="Times New Roman" w:hAnsi="Times New Roman"/>
                <w:sz w:val="20"/>
              </w:rPr>
              <w:softHyphen/>
              <w:t>ному раскр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 xml:space="preserve">тию трещин и по их закрытию;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= 1,0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= 1,0 - 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гда расчет прои</w:t>
            </w:r>
            <w:r>
              <w:rPr>
                <w:rFonts w:ascii="Times New Roman" w:hAnsi="Times New Roman"/>
                <w:sz w:val="20"/>
              </w:rPr>
              <w:t>з</w:t>
            </w:r>
            <w:r>
              <w:rPr>
                <w:rFonts w:ascii="Times New Roman" w:hAnsi="Times New Roman"/>
                <w:sz w:val="20"/>
              </w:rPr>
              <w:t>водится для выя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нения случая ра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чета по деформ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циям</w:t>
            </w:r>
          </w:p>
        </w:tc>
        <w:tc>
          <w:tcPr>
            <w:tcW w:w="874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Постоян</w:t>
            </w:r>
            <w:r>
              <w:rPr>
                <w:rFonts w:ascii="Times New Roman" w:hAnsi="Times New Roman"/>
                <w:sz w:val="20"/>
              </w:rPr>
              <w:softHyphen/>
              <w:t>ные, длительные и кратковре</w:t>
            </w:r>
            <w:r>
              <w:rPr>
                <w:rFonts w:ascii="Times New Roman" w:hAnsi="Times New Roman"/>
                <w:sz w:val="20"/>
              </w:rPr>
              <w:softHyphen/>
              <w:t xml:space="preserve">менные при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= 1,0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= 1,0</w:t>
            </w:r>
          </w:p>
        </w:tc>
        <w:tc>
          <w:tcPr>
            <w:tcW w:w="874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48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Постоянные и длительные при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=</w:t>
            </w:r>
            <w:r>
              <w:rPr>
                <w:rFonts w:ascii="Times New Roman" w:hAnsi="Times New Roman"/>
                <w:sz w:val="20"/>
              </w:rPr>
              <w:t xml:space="preserve"> 1,0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3C"/>
            </w:r>
            <w:r>
              <w:rPr>
                <w:rFonts w:ascii="Times New Roman" w:hAnsi="Times New Roman"/>
                <w:sz w:val="20"/>
              </w:rPr>
              <w:t xml:space="preserve"> 1,0 - когда проверяется условие (218); 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стоянные, дл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тельные и кратк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временные при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= 1,0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= 1,0 - когда проверяется усл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вие (217)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48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Постоянные, дл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тельные и кратк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временные при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= 1,0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= 1,0 - когда расчет пр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изводится для в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>яснения необх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димости проверки по раскрытию трещин и для вы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снения случая 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счета по деформ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циям</w:t>
            </w:r>
          </w:p>
        </w:tc>
        <w:tc>
          <w:tcPr>
            <w:tcW w:w="874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  <w:tc>
          <w:tcPr>
            <w:tcW w:w="874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Постоян</w:t>
            </w:r>
            <w:r>
              <w:rPr>
                <w:rFonts w:ascii="Times New Roman" w:hAnsi="Times New Roman"/>
                <w:sz w:val="20"/>
              </w:rPr>
              <w:softHyphen/>
              <w:t>ные и длитель</w:t>
            </w:r>
            <w:r>
              <w:rPr>
                <w:rFonts w:ascii="Times New Roman" w:hAnsi="Times New Roman"/>
                <w:sz w:val="20"/>
              </w:rPr>
              <w:softHyphen/>
              <w:t xml:space="preserve">ные при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= 1,0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= 1,0 </w:t>
            </w:r>
          </w:p>
        </w:tc>
        <w:tc>
          <w:tcPr>
            <w:tcW w:w="1748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Постоянные и длительные при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</w:rPr>
              <w:t xml:space="preserve"> = 1,0 и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= 1,0 - когда выясняется случай расчета по деформациям</w:t>
            </w:r>
          </w:p>
        </w:tc>
      </w:tr>
    </w:tbl>
    <w:p w:rsidR="00000000" w:rsidRDefault="006A0C7E">
      <w:pPr>
        <w:tabs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К</w:t>
      </w:r>
      <w:r>
        <w:rPr>
          <w:rFonts w:ascii="Times New Roman" w:hAnsi="Times New Roman"/>
          <w:sz w:val="20"/>
        </w:rPr>
        <w:t xml:space="preserve">оэффициент надежности по нагрузке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принимается как и при расчете по прочности.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** При проверке зоны, растянутой от усилия обжатия,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1,0.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 Длительные и кратковременные нагрузки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ются с учетом указаний п. 1.8.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Особые нагрузки учитываются в расчете по образованию тр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щин в тех случаях, когда наличие трещин приводит к катастрофич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скому 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ложению (взрыву, пожару и т. п.).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Коэффициент точности натяжения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определяется согласно п. 1.18.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При действии многократно повторя</w:t>
      </w:r>
      <w:r>
        <w:rPr>
          <w:rFonts w:ascii="Times New Roman" w:hAnsi="Times New Roman"/>
          <w:sz w:val="20"/>
        </w:rPr>
        <w:t>ющихся нагрузок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маются те же коэффициенты надежности по нагрузке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>, что и при расчете на выносливость, согласно СНиП 2.01.07-85 (т.е. для всех элементов, кр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ме подкрановых балок,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1,0).</w:t>
      </w:r>
    </w:p>
    <w:p w:rsidR="00000000" w:rsidRDefault="006A0C7E">
      <w:pPr>
        <w:tabs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Для участков в пределах длины зоны передачи напряжений</w:t>
      </w:r>
      <w:r>
        <w:rPr>
          <w:rFonts w:ascii="Times New Roman" w:hAnsi="Times New Roman"/>
          <w:sz w:val="20"/>
          <w:lang w:val="en-US"/>
        </w:rPr>
        <w:t xml:space="preserve"> (см.</w:t>
      </w:r>
      <w:r>
        <w:rPr>
          <w:rFonts w:ascii="Times New Roman" w:hAnsi="Times New Roman"/>
          <w:sz w:val="20"/>
        </w:rPr>
        <w:t xml:space="preserve"> п. 2.26) всегда принимается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1,0 независимо от категории треб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ваний к трещиностойкости.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конструкциях или их частях, к трещиностойкости которых предъявляются требования 2-й и 3-й категорий, трещины не образ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ются при соответствующих нагрузках,</w:t>
      </w:r>
      <w:r>
        <w:rPr>
          <w:rFonts w:ascii="Times New Roman" w:hAnsi="Times New Roman"/>
          <w:sz w:val="20"/>
        </w:rPr>
        <w:t xml:space="preserve"> указанных в табл. 2, их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чет по непродолжительному раскрытию и закрытию трещин (для 2-й категории) или по непродолжительному и продолжительному рас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рытию трещин (для 3-й категории) не производится.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Указанные категории требований к трещиностойкости железоб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тонных конструкций относятся к трещинам, нормальным и накло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ным к продольной оси элемента.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Категория требований к трещиностойкости различных зон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 устанавливается, если рассматриваются: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нормальные трещины — по виду и классу продольной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ы рассматриваемой зоны;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наклонные трещины - по виду и классу поперечной и отогн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той арматуры, а также по виду и классу продольной арматуры в случаях, когда в местах ее расположения по высоте сечения возмо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но образов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ние наклонных трещин (см. п. 4.9).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 избежание раскрытия продольных трещин следует принимать конструктивные меры (устанавливать соответствующую попере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ную арматуру) и, кроме того, ограничивать значения сжимающих напряжении в бетоне в стадии предварительного обжатия (см. п. 1.22).</w:t>
      </w:r>
    </w:p>
    <w:p w:rsidR="00000000" w:rsidRDefault="006A0C7E">
      <w:pPr>
        <w:tabs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</w:t>
      </w:r>
      <w:r>
        <w:rPr>
          <w:rFonts w:ascii="Times New Roman" w:hAnsi="Times New Roman"/>
          <w:sz w:val="20"/>
        </w:rPr>
        <w:t xml:space="preserve"> а н и е. К предварительно напряженным конструкц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ям без сцепления арматуры с бетоном должны предъявляться треб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вания 1-й кат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гории.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1.11 (1.17).</w:t>
      </w:r>
      <w:r>
        <w:rPr>
          <w:rFonts w:ascii="Times New Roman" w:hAnsi="Times New Roman"/>
          <w:sz w:val="20"/>
        </w:rPr>
        <w:t xml:space="preserve"> На концевых участках предварительно напряженных элементов с арматурой без анкеров в пределах длины зоны передачи напряжений (см. п. 2.26) не допускается образование трещин при действии постоянных, длительных и кратковременных нагрузок, вводимых в расчет с коэффициентом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1,0.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Указанное требование допускается не учитывать для части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ния, расположенной по его в</w:t>
      </w:r>
      <w:r>
        <w:rPr>
          <w:rFonts w:ascii="Times New Roman" w:hAnsi="Times New Roman"/>
          <w:sz w:val="20"/>
        </w:rPr>
        <w:t>ысоте от уровня центра тяжести прив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денного сечения до растянутой от действия усилия предварительн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обжатия грани, если в этой части отсутствует напрягаемая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тура без анкеров.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1.12 (1.</w:t>
      </w:r>
      <w:r>
        <w:rPr>
          <w:rFonts w:ascii="Times New Roman" w:hAnsi="Times New Roman"/>
          <w:b/>
          <w:sz w:val="20"/>
          <w:lang w:val="en-US"/>
        </w:rPr>
        <w:t>18).</w:t>
      </w:r>
      <w:r>
        <w:rPr>
          <w:rFonts w:ascii="Times New Roman" w:hAnsi="Times New Roman"/>
          <w:sz w:val="20"/>
        </w:rPr>
        <w:t xml:space="preserve"> В случае, если в сжатой при эксплуатационных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зках зоне предварительно напряженных элементов, согласно расчету в стадии изготовления, транспортирования и возведения, образую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трещины, нормальные к продольной оси, следует учитывать сн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жение трещиностойкости растянутой при эксплуатации зоны элем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нтов, а также уве</w:t>
      </w:r>
      <w:r>
        <w:rPr>
          <w:rFonts w:ascii="Times New Roman" w:hAnsi="Times New Roman"/>
          <w:sz w:val="20"/>
        </w:rPr>
        <w:t>личение их кривизны. Для элементов, рассчитыв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емых на воздействие многократно повторяющейся нагрузки, обр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зование таких трещин не допускается.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1.13 (1.19).</w:t>
      </w:r>
      <w:r>
        <w:rPr>
          <w:rFonts w:ascii="Times New Roman" w:hAnsi="Times New Roman"/>
          <w:sz w:val="20"/>
        </w:rPr>
        <w:t xml:space="preserve"> Для железобетонных слабоармированных элементов, характеризуемых тем, что их несущая способность исчерпывается одновременно с образованием трещин в бетоне растянутой зоны, площадь сечения продольной растянутой арматуры должна быть увеличена по сравнению с требуемой из расчета по прочности не менее чем на 15 %.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Такое увеличение армирования следует производ</w:t>
      </w:r>
      <w:r>
        <w:rPr>
          <w:rFonts w:ascii="Times New Roman" w:hAnsi="Times New Roman"/>
          <w:sz w:val="20"/>
        </w:rPr>
        <w:t>ить при выпо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нении условий:</w:t>
      </w:r>
    </w:p>
    <w:p w:rsidR="00000000" w:rsidRDefault="006A0C7E">
      <w:pPr>
        <w:tabs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M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u</w:t>
      </w:r>
      <w:r>
        <w:rPr>
          <w:rFonts w:ascii="Times New Roman" w:hAnsi="Times New Roman"/>
          <w:sz w:val="20"/>
          <w:lang w:val="en-US"/>
        </w:rPr>
        <w:t xml:space="preserve"> ;      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 xml:space="preserve">R </w:t>
      </w:r>
      <w:r>
        <w:rPr>
          <w:rFonts w:ascii="Times New Roman" w:hAnsi="Times New Roman"/>
          <w:sz w:val="20"/>
          <w:lang w:val="en-US"/>
        </w:rPr>
        <w:t xml:space="preserve">,   </w:t>
      </w:r>
      <w:r>
        <w:rPr>
          <w:rFonts w:ascii="Times New Roman" w:hAnsi="Times New Roman"/>
          <w:sz w:val="20"/>
          <w:lang w:val="en-US"/>
        </w:rPr>
        <w:tab/>
        <w:t>(1)</w:t>
      </w:r>
    </w:p>
    <w:p w:rsidR="00000000" w:rsidRDefault="006A0C7E">
      <w:pPr>
        <w:tabs>
          <w:tab w:val="left" w:pos="2268"/>
          <w:tab w:val="right" w:pos="6237"/>
        </w:tabs>
        <w:ind w:left="1021" w:hanging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М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—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момент трещинообразования, определяемый согласно п. 4.2 с зам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ной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</w:rPr>
        <w:t xml:space="preserve"> на 1,2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</w:rPr>
        <w:t xml:space="preserve"> и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1,0;</w:t>
      </w:r>
    </w:p>
    <w:p w:rsidR="00000000" w:rsidRDefault="006A0C7E">
      <w:pPr>
        <w:tabs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u</w:t>
      </w:r>
      <w:r>
        <w:rPr>
          <w:rFonts w:ascii="Times New Roman" w:hAnsi="Times New Roman"/>
          <w:sz w:val="20"/>
        </w:rPr>
        <w:t xml:space="preserve"> — момент, соответствующий исчерпанию несущей способн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сти, определяемой согласно пп.3.1—3.18, 3.35—3.53; для внецентренно сжатых и растянутых элементов значения М</w:t>
      </w:r>
      <w:r>
        <w:rPr>
          <w:rFonts w:ascii="Times New Roman" w:hAnsi="Times New Roman"/>
          <w:sz w:val="20"/>
          <w:vertAlign w:val="subscript"/>
          <w:lang w:val="en-US"/>
        </w:rPr>
        <w:t>u</w:t>
      </w:r>
      <w:r>
        <w:rPr>
          <w:rFonts w:ascii="Times New Roman" w:hAnsi="Times New Roman"/>
          <w:sz w:val="20"/>
        </w:rPr>
        <w:t xml:space="preserve"> определяются относительно оси, проходящей через ядр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вую точку, наиболее удаленную от растянутой зоны (см. п. 4.2);</w:t>
      </w:r>
    </w:p>
    <w:p w:rsidR="00000000" w:rsidRDefault="006A0C7E">
      <w:pPr>
        <w:tabs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 соответственно относительная высота сжатой</w:t>
      </w:r>
      <w:r>
        <w:rPr>
          <w:rFonts w:ascii="Times New Roman" w:hAnsi="Times New Roman"/>
          <w:sz w:val="20"/>
        </w:rPr>
        <w:t xml:space="preserve"> зоны и ее граничное значение, определяемые при расчете по прочн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1.14 (1.20).</w:t>
      </w:r>
      <w:r>
        <w:rPr>
          <w:rFonts w:ascii="Times New Roman" w:hAnsi="Times New Roman"/>
          <w:sz w:val="20"/>
        </w:rPr>
        <w:t xml:space="preserve"> Прогибы элементов железобетонных конструкций не должны превышать предельно допустимых значений, устанавлива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мых с учетом следующих требований: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технологических (условия нормальной работы кранов, техн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ческих установок, машин и т.п.);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конструктивных (влияние соседних элементов, ограничива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 xml:space="preserve">щих деформации, необходимость выдерживания заданных уклонов и т. п.);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в) эстетических (впечатление людей о пригодности констру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ции)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чения предельно допустимых прогибов приведены в табл. 3. </w:t>
      </w:r>
    </w:p>
    <w:p w:rsidR="00000000" w:rsidRDefault="006A0C7E">
      <w:pPr>
        <w:tabs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 (4)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Элементы конструкций</w:t>
            </w:r>
          </w:p>
        </w:tc>
        <w:tc>
          <w:tcPr>
            <w:tcW w:w="2091" w:type="dxa"/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Предельно допу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тимые прогибы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1. Подкрановые балки при кранах:</w:t>
            </w:r>
          </w:p>
        </w:tc>
        <w:tc>
          <w:tcPr>
            <w:tcW w:w="209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ручных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электрических</w:t>
            </w:r>
          </w:p>
        </w:tc>
        <w:tc>
          <w:tcPr>
            <w:tcW w:w="209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Перекрытия с плоским потолком и элеме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ты покрытия (кроме указанных в поз. 4) при пролетах, м:</w:t>
            </w:r>
          </w:p>
        </w:tc>
        <w:tc>
          <w:tcPr>
            <w:tcW w:w="209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C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6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6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7,5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3 </w:t>
            </w:r>
            <w:r>
              <w:rPr>
                <w:rFonts w:ascii="Times New Roman" w:hAnsi="Times New Roman"/>
                <w:sz w:val="20"/>
              </w:rPr>
              <w:t>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7,5</w:t>
            </w:r>
          </w:p>
        </w:tc>
        <w:tc>
          <w:tcPr>
            <w:tcW w:w="209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</w:t>
            </w:r>
            <w:r>
              <w:rPr>
                <w:rFonts w:ascii="Times New Roman" w:hAnsi="Times New Roman"/>
                <w:sz w:val="20"/>
              </w:rPr>
              <w:t>. Перекрытия с ребристым потолком и эл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ме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ты лестниц при пролетах, м:</w:t>
            </w:r>
          </w:p>
        </w:tc>
        <w:tc>
          <w:tcPr>
            <w:tcW w:w="209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C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5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5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10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</w:t>
            </w:r>
            <w:r>
              <w:rPr>
                <w:rFonts w:ascii="Times New Roman" w:hAnsi="Times New Roman"/>
                <w:sz w:val="20"/>
              </w:rPr>
              <w:t>,5 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10</w:t>
            </w:r>
          </w:p>
        </w:tc>
        <w:tc>
          <w:tcPr>
            <w:tcW w:w="209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4. Элементы покрытий сельскохозяйственных зданий </w:t>
            </w:r>
            <w:r>
              <w:rPr>
                <w:rFonts w:ascii="Times New Roman" w:hAnsi="Times New Roman"/>
                <w:sz w:val="20"/>
              </w:rPr>
              <w:t>производственного назначения при пролетах, м:</w:t>
            </w:r>
          </w:p>
        </w:tc>
        <w:tc>
          <w:tcPr>
            <w:tcW w:w="209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C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6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6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10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4 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10</w:t>
            </w:r>
          </w:p>
        </w:tc>
        <w:tc>
          <w:tcPr>
            <w:tcW w:w="209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5. Навесные стеновые панели (при расчете из плоскости) при пролетах, м:</w:t>
            </w:r>
          </w:p>
        </w:tc>
        <w:tc>
          <w:tcPr>
            <w:tcW w:w="2091" w:type="dxa"/>
            <w:tcBorders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C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6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6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3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7,5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 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l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3E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7,5</w:t>
            </w:r>
          </w:p>
        </w:tc>
        <w:tc>
          <w:tcPr>
            <w:tcW w:w="2091" w:type="dxa"/>
            <w:tcBorders>
              <w:top w:val="nil"/>
            </w:tcBorders>
          </w:tcPr>
          <w:p w:rsidR="00000000" w:rsidRDefault="006A0C7E">
            <w:pPr>
              <w:tabs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l/</w:t>
            </w:r>
            <w:r>
              <w:rPr>
                <w:rFonts w:ascii="Times New Roman" w:hAnsi="Times New Roman"/>
                <w:sz w:val="20"/>
              </w:rPr>
              <w:t>250</w:t>
            </w:r>
          </w:p>
        </w:tc>
      </w:tr>
    </w:tbl>
    <w:p w:rsidR="00000000" w:rsidRDefault="006A0C7E">
      <w:pPr>
        <w:tabs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Обозначение, принятое в табл. 3: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— пролет балок или плит; для консолей принимается значение l, равное удвоенному вылету конс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Предельно допустимые прогибы по поз. 1 и 5 обусловлены технологическими и конструктивными, а по поз. 2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>4 - эстетич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скими требованиями.</w:t>
      </w:r>
    </w:p>
    <w:p w:rsidR="00000000" w:rsidRDefault="006A0C7E">
      <w:pPr>
        <w:tabs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по деф</w:t>
      </w:r>
      <w:r>
        <w:rPr>
          <w:rFonts w:ascii="Times New Roman" w:hAnsi="Times New Roman"/>
          <w:sz w:val="20"/>
        </w:rPr>
        <w:t>ормациям должен производиться при ограничении требований: технологических или конструктивных — на действие постоянных, длительных и кратковременных нагрузок; эстетических — на действие постоянных и длительных нагрузок. При этом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нимается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1,0.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действии постоянных, длительных и кратковременных на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рузок прогиб балок или плит во всех случаях не должен превышать 1/150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лета и 1/75 вылета консоли.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Значения предельно допустимых прогибов могут быть увеличены на высоту строительного подъема, если это не</w:t>
      </w:r>
      <w:r>
        <w:rPr>
          <w:rFonts w:ascii="Times New Roman" w:hAnsi="Times New Roman"/>
          <w:sz w:val="20"/>
        </w:rPr>
        <w:t xml:space="preserve"> ограничивается те</w:t>
      </w:r>
      <w:r>
        <w:rPr>
          <w:rFonts w:ascii="Times New Roman" w:hAnsi="Times New Roman"/>
          <w:sz w:val="20"/>
        </w:rPr>
        <w:t>х</w:t>
      </w:r>
      <w:r>
        <w:rPr>
          <w:rFonts w:ascii="Times New Roman" w:hAnsi="Times New Roman"/>
          <w:sz w:val="20"/>
        </w:rPr>
        <w:t>нолог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ческими или конструктивными требованиями.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не связанных с соседними элементами железобетонных плит перекрытий, лестничных маршей, площадок и т.п. должна произв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диться дополнительная проверка по зыбкости: добавочный прогиб от кратковременно действующей сосредоточенной нагрузки 1000 Н при наиболее невыгодной схеме ее приложения должен быть не 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лее 0,7 мм.</w:t>
      </w:r>
    </w:p>
    <w:p w:rsidR="00000000" w:rsidRDefault="006A0C7E">
      <w:pPr>
        <w:tabs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нижележащем помещении с плоским потолком имеются расположенные поперек пролета элемента l постоянные перегоро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ки, не явл</w:t>
      </w:r>
      <w:r>
        <w:rPr>
          <w:rFonts w:ascii="Times New Roman" w:hAnsi="Times New Roman"/>
          <w:sz w:val="20"/>
        </w:rPr>
        <w:t>яющиеся опорами, с расстояниями между ними 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, то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гиб элемента в пределах расстояния l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(отсчитываемый от линии, соединяющей верхние точки осей перегородок) может быть допущен до </w:t>
      </w:r>
      <w:r>
        <w:rPr>
          <w:rFonts w:ascii="Times New Roman" w:hAnsi="Times New Roman"/>
          <w:position w:val="-20"/>
          <w:sz w:val="20"/>
        </w:rPr>
        <w:object w:dxaOrig="42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6.25pt" o:ole="">
            <v:imagedata r:id="rId4" o:title=""/>
          </v:shape>
          <o:OLEObject Type="Embed" ProgID="Equation.2" ShapeID="_x0000_i1025" DrawAspect="Content" ObjectID="_1427212721" r:id="rId5"/>
        </w:objec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, однако при этом предельный прогиб всего элемента до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 xml:space="preserve">жен быть не более </w:t>
      </w:r>
      <w:r>
        <w:rPr>
          <w:rFonts w:ascii="Times New Roman" w:hAnsi="Times New Roman"/>
          <w:position w:val="-20"/>
          <w:sz w:val="20"/>
        </w:rPr>
        <w:object w:dxaOrig="400" w:dyaOrig="520">
          <v:shape id="_x0000_i1026" type="#_x0000_t75" style="width:20.25pt;height:26.25pt" o:ole="">
            <v:imagedata r:id="rId6" o:title=""/>
          </v:shape>
          <o:OLEObject Type="Embed" ProgID="Equation.2" ShapeID="_x0000_i1026" DrawAspect="Content" ObjectID="_1427212722" r:id="rId7"/>
        </w:object>
      </w:r>
      <w:r>
        <w:rPr>
          <w:rFonts w:ascii="Times New Roman" w:hAnsi="Times New Roman"/>
          <w:sz w:val="20"/>
          <w:lang w:val="en-US"/>
        </w:rPr>
        <w:t>l.</w:t>
      </w:r>
    </w:p>
    <w:p w:rsidR="00000000" w:rsidRDefault="006A0C7E">
      <w:pPr>
        <w:pStyle w:val="1"/>
        <w:tabs>
          <w:tab w:val="left" w:pos="1701"/>
        </w:tabs>
        <w:rPr>
          <w:b/>
        </w:rPr>
      </w:pPr>
      <w:r>
        <w:rPr>
          <w:b/>
        </w:rPr>
        <w:t>ПРЕДВАРИТЕЛЬНЫЕ НАПРЯЖЕНИЯ В ЖЕЛЕЗОБЕТОННЫХ КО</w:t>
      </w:r>
      <w:r>
        <w:rPr>
          <w:b/>
        </w:rPr>
        <w:t>Н</w:t>
      </w:r>
      <w:r>
        <w:rPr>
          <w:b/>
        </w:rPr>
        <w:t>СТРУКЦИЯХ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1.15 (1.23).</w:t>
      </w:r>
      <w:r>
        <w:rPr>
          <w:rFonts w:ascii="Times New Roman" w:hAnsi="Times New Roman"/>
          <w:sz w:val="20"/>
        </w:rPr>
        <w:t xml:space="preserve"> Предварительные 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в напрягаемой арматуре без учета потерь следует назначать таким образом, чтобы выполн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лись услови</w:t>
      </w:r>
      <w:r>
        <w:rPr>
          <w:rFonts w:ascii="Times New Roman" w:hAnsi="Times New Roman"/>
          <w:sz w:val="20"/>
        </w:rPr>
        <w:t>я при способах натяжения: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механическом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0,32 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0,95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электротермическом и электротермомеханическом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0,3 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+ p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0,95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p ;  </w:t>
      </w:r>
      <w:r>
        <w:rPr>
          <w:rFonts w:ascii="Times New Roman" w:hAnsi="Times New Roman"/>
          <w:sz w:val="20"/>
          <w:lang w:val="en-US"/>
        </w:rPr>
        <w:tab/>
        <w:t>(3)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24" w:hanging="62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</w:rPr>
        <w:t xml:space="preserve"> - допустимое отклонение значения предварительного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ния, МПа, равное: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0"/>
          <w:sz w:val="20"/>
        </w:rPr>
        <w:object w:dxaOrig="1060" w:dyaOrig="520">
          <v:shape id="_x0000_i1027" type="#_x0000_t75" style="width:53.25pt;height:26.25pt" o:ole="">
            <v:imagedata r:id="rId8" o:title=""/>
          </v:shape>
          <o:OLEObject Type="Embed" ProgID="Equation.2" ShapeID="_x0000_i1027" DrawAspect="Content" ObjectID="_1427212723" r:id="rId9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- длина натягиваемого стержня (расстояние между наружн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ми гранями упоров), м. При автоматизированном натяж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нии</w:t>
      </w: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</w:rPr>
        <w:t xml:space="preserve"> значение числителя 360 во втором члене формулы (4) заменяется на 90.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</w:rPr>
        <w:t xml:space="preserve"> См. «Рекомендации по технологии авт</w:t>
      </w:r>
      <w:r>
        <w:rPr>
          <w:rFonts w:ascii="Times New Roman" w:hAnsi="Times New Roman"/>
          <w:sz w:val="20"/>
        </w:rPr>
        <w:t>оматизированной загот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вки и натяжения высокопрочной стержневой арматуры многопуст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тных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стилов». - М., НИИЖБ, 1984.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Кроме того, при электротермическом способе натяжения знач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следует назначать с учетом допустимых температур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грева согласно «Руководству по технологии изготовления предвар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 напряженных железобетонных конструкций» (М., Стройи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 xml:space="preserve">дат, 1975); в случае отсутствия данных о технологии изготовления конструкций значение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принимается не более:</w:t>
      </w:r>
      <w:r>
        <w:rPr>
          <w:rFonts w:ascii="Times New Roman" w:hAnsi="Times New Roman"/>
          <w:sz w:val="20"/>
        </w:rPr>
        <w:t xml:space="preserve"> для горячекатаных сталей - 700 МПа, д</w:t>
      </w:r>
      <w:r>
        <w:rPr>
          <w:rFonts w:ascii="Times New Roman" w:hAnsi="Times New Roman"/>
          <w:sz w:val="20"/>
        </w:rPr>
        <w:t>ля термически упрочненных сталей - 550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наличии перегибов проволочной арматуры 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не должны превышать 0,85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lang w:val="en-US"/>
        </w:rPr>
        <w:t>1</w:t>
      </w:r>
      <w:r>
        <w:rPr>
          <w:rFonts w:ascii="Times New Roman" w:hAnsi="Times New Roman"/>
          <w:b/>
          <w:sz w:val="20"/>
        </w:rPr>
        <w:t>.16 (1.25).</w:t>
      </w:r>
      <w:r>
        <w:rPr>
          <w:rFonts w:ascii="Times New Roman" w:hAnsi="Times New Roman"/>
          <w:sz w:val="20"/>
        </w:rPr>
        <w:t xml:space="preserve"> При расчете предварительно напряженных элементов следует учитывать потери предварительного напряжения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натяжении арматуры на упоры следует учитывать потери: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первые - от деформации анкеров, трения арматуры об огиб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ющие приспособления, от релаксации напряжений в арматуре, те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</w:rPr>
        <w:t>пературного перепада, деформации форм (при натяжении арматуры на формы), о</w:t>
      </w:r>
      <w:r>
        <w:rPr>
          <w:rFonts w:ascii="Times New Roman" w:hAnsi="Times New Roman"/>
          <w:sz w:val="20"/>
        </w:rPr>
        <w:t>т быстронатекающей ползучести бетона;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вторые - от усадки и ползучести бетона.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натяжении арматуры на бетон следует учитывать потери: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первые - от деформации анкеров, трения арматуры о стенки кан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лов или поверхность бетона конструкции;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вторые - от релаксации напряжений в арматуре, усадки и 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зучести бетона, смятия бетона под витками арматуры, деформации стыков между блоками (для конструкций, состоящих из бл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ков).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Потери предварительного напряжения арматуры следует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лять по табл. 4, при этом </w:t>
      </w:r>
      <w:r>
        <w:rPr>
          <w:rFonts w:ascii="Times New Roman" w:hAnsi="Times New Roman"/>
          <w:sz w:val="20"/>
        </w:rPr>
        <w:t>суммарную величину потерь при проект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ровании конструкций необходимо принимать не менее 100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4 (5)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3"/>
        <w:gridCol w:w="1253"/>
        <w:gridCol w:w="1253"/>
        <w:gridCol w:w="25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Факторы, вызывающие потери пред-</w:t>
            </w:r>
          </w:p>
        </w:tc>
        <w:tc>
          <w:tcPr>
            <w:tcW w:w="5012" w:type="dxa"/>
            <w:gridSpan w:val="3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Значения потерь предварительного напряжения, МПа, при натяжении 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варительного напряж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ния армат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ры</w:t>
            </w:r>
          </w:p>
        </w:tc>
        <w:tc>
          <w:tcPr>
            <w:tcW w:w="2506" w:type="dxa"/>
            <w:gridSpan w:val="2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упоры</w:t>
            </w:r>
          </w:p>
        </w:tc>
        <w:tc>
          <w:tcPr>
            <w:tcW w:w="2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бетон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65" w:type="dxa"/>
            <w:gridSpan w:val="4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А. Первые потери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Релакс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ция на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ряже</w:t>
            </w:r>
            <w:r>
              <w:rPr>
                <w:rFonts w:ascii="Times New Roman" w:hAnsi="Times New Roman"/>
                <w:sz w:val="20"/>
              </w:rPr>
              <w:softHyphen/>
              <w:t xml:space="preserve">ний арматуры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1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2506" w:type="dxa"/>
            <w:gridSpan w:val="2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механ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ческом сп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собе натяж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ния армат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ры: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проволо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>ной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0"/>
                <w:sz w:val="20"/>
              </w:rPr>
              <w:object w:dxaOrig="1820" w:dyaOrig="700">
                <v:shape id="_x0000_i1028" type="#_x0000_t75" style="width:90.75pt;height:35.25pt" o:ole="">
                  <v:imagedata r:id="rId10" o:title=""/>
                </v:shape>
                <o:OLEObject Type="Embed" ProgID="Equation.2" ShapeID="_x0000_i1028" DrawAspect="Content" ObjectID="_1427212724" r:id="rId11"/>
              </w:objec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стержн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вой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20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электр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термическом и электрот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рмомеха</w:t>
            </w:r>
            <w:r>
              <w:rPr>
                <w:rFonts w:ascii="Times New Roman" w:hAnsi="Times New Roman"/>
                <w:sz w:val="20"/>
              </w:rPr>
              <w:softHyphen/>
              <w:t xml:space="preserve">ническом способах </w:t>
            </w:r>
            <w:r>
              <w:rPr>
                <w:rFonts w:ascii="Times New Roman" w:hAnsi="Times New Roman"/>
                <w:sz w:val="20"/>
              </w:rPr>
              <w:br/>
              <w:t>на</w:t>
            </w:r>
            <w:r>
              <w:rPr>
                <w:rFonts w:ascii="Times New Roman" w:hAnsi="Times New Roman"/>
                <w:sz w:val="20"/>
              </w:rPr>
              <w:t>тяжения арматуры: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проволо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>ной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г) стержн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вой</w:t>
            </w:r>
          </w:p>
        </w:tc>
        <w:tc>
          <w:tcPr>
            <w:tcW w:w="2506" w:type="dxa"/>
            <w:gridSpan w:val="2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Здесь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принимается без учета потерь, МПа.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арматуры классов </w:t>
            </w: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  <w:r>
              <w:rPr>
                <w:rFonts w:ascii="Times New Roman" w:hAnsi="Times New Roman"/>
                <w:sz w:val="20"/>
              </w:rPr>
              <w:t>в потери от рел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ксации равны нулю. Если вычисленные значения потерь окажутся отриц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тельными, их следует пр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нимать равными н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лю.</w:t>
            </w:r>
          </w:p>
        </w:tc>
        <w:tc>
          <w:tcPr>
            <w:tcW w:w="2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Темпер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турный перепад (разность температур натян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той арм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туры в з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не нагрева и устрой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тва, вос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рини</w:t>
            </w:r>
            <w:r>
              <w:rPr>
                <w:rFonts w:ascii="Times New Roman" w:hAnsi="Times New Roman"/>
                <w:sz w:val="20"/>
              </w:rPr>
              <w:softHyphen/>
              <w:t>ма</w:t>
            </w:r>
            <w:r>
              <w:rPr>
                <w:rFonts w:ascii="Times New Roman" w:hAnsi="Times New Roman"/>
                <w:sz w:val="20"/>
              </w:rPr>
              <w:softHyphen/>
              <w:t>ющего усилие н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тяжения при про</w:t>
            </w:r>
            <w:r>
              <w:rPr>
                <w:rFonts w:ascii="Times New Roman" w:hAnsi="Times New Roman"/>
                <w:sz w:val="20"/>
              </w:rPr>
              <w:t>г</w:t>
            </w:r>
            <w:r>
              <w:rPr>
                <w:rFonts w:ascii="Times New Roman" w:hAnsi="Times New Roman"/>
                <w:sz w:val="20"/>
              </w:rPr>
              <w:t>реве бет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на)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2</w:t>
            </w:r>
          </w:p>
        </w:tc>
        <w:tc>
          <w:tcPr>
            <w:tcW w:w="2506" w:type="dxa"/>
            <w:gridSpan w:val="2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бетонов классов В15-В40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1,25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t 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бетонов класса В45 и выше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t 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7" w:hanging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</w:rPr>
              <w:t xml:space="preserve"> - раз</w:t>
            </w:r>
            <w:r>
              <w:rPr>
                <w:rFonts w:ascii="Times New Roman" w:hAnsi="Times New Roman"/>
                <w:sz w:val="20"/>
              </w:rPr>
              <w:t>ность между температурой на</w:t>
            </w:r>
            <w:r>
              <w:rPr>
                <w:rFonts w:ascii="Times New Roman" w:hAnsi="Times New Roman"/>
                <w:sz w:val="20"/>
              </w:rPr>
              <w:t>г</w:t>
            </w:r>
            <w:r>
              <w:rPr>
                <w:rFonts w:ascii="Times New Roman" w:hAnsi="Times New Roman"/>
                <w:sz w:val="20"/>
              </w:rPr>
              <w:t>реваемой арматуры и неподвижных уп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ров (вне зоны нагр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ва), воспринима</w:t>
            </w:r>
            <w:r>
              <w:rPr>
                <w:rFonts w:ascii="Times New Roman" w:hAnsi="Times New Roman"/>
                <w:sz w:val="20"/>
              </w:rPr>
              <w:t>ю</w:t>
            </w:r>
            <w:r>
              <w:rPr>
                <w:rFonts w:ascii="Times New Roman" w:hAnsi="Times New Roman"/>
                <w:sz w:val="20"/>
              </w:rPr>
              <w:t>щих усилие натяж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 xml:space="preserve">ния,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С. При отсут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 xml:space="preserve">твии точных данных принимается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</w:rPr>
              <w:t xml:space="preserve"> = 65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С.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подтягивании напр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гаемой арматуры в пр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цессе термообработки на величину, компенсиру</w:t>
            </w:r>
            <w:r>
              <w:rPr>
                <w:rFonts w:ascii="Times New Roman" w:hAnsi="Times New Roman"/>
                <w:sz w:val="20"/>
              </w:rPr>
              <w:t>ю</w:t>
            </w:r>
            <w:r>
              <w:rPr>
                <w:rFonts w:ascii="Times New Roman" w:hAnsi="Times New Roman"/>
                <w:sz w:val="20"/>
              </w:rPr>
              <w:t>щую потери от температ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рного перепада, последние принимаются равными нулю.</w:t>
            </w:r>
          </w:p>
        </w:tc>
        <w:tc>
          <w:tcPr>
            <w:tcW w:w="2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2D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Деформ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ции анк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ров, ра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положенных у нат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жных ус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 xml:space="preserve">ройств,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3</w:t>
            </w:r>
          </w:p>
        </w:tc>
        <w:tc>
          <w:tcPr>
            <w:tcW w:w="2506" w:type="dxa"/>
            <w:gridSpan w:val="2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520" w:dyaOrig="520">
                <v:shape id="_x0000_i1029" type="#_x0000_t75" style="width:26.25pt;height:26.25pt" o:ole="">
                  <v:imagedata r:id="rId12" o:title=""/>
                </v:shape>
                <o:OLEObject Type="Embed" ProgID="Equation.2" ShapeID="_x0000_i1029" DrawAspect="Content" ObjectID="_1427212725" r:id="rId13"/>
              </w:object>
            </w:r>
            <w:r>
              <w:rPr>
                <w:rFonts w:ascii="Times New Roman" w:hAnsi="Times New Roman"/>
                <w:sz w:val="20"/>
              </w:rPr>
              <w:t xml:space="preserve"> 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680" w:hanging="68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 - обжатие опресс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ванных шайб, см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тие высаженных головок и т.п., принимаемо</w:t>
            </w:r>
            <w:r>
              <w:rPr>
                <w:rFonts w:ascii="Times New Roman" w:hAnsi="Times New Roman"/>
                <w:sz w:val="20"/>
              </w:rPr>
              <w:t>е ра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 xml:space="preserve">ным </w:t>
            </w:r>
            <w:r>
              <w:rPr>
                <w:rFonts w:ascii="Times New Roman" w:hAnsi="Times New Roman"/>
                <w:sz w:val="20"/>
              </w:rPr>
              <w:br/>
              <w:t>2 мм; смещение стержней в инве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тарных зажимах, определяемое по формуле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68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 = 1</w:t>
            </w:r>
            <w:r>
              <w:rPr>
                <w:rFonts w:ascii="Times New Roman" w:hAnsi="Times New Roman"/>
                <w:sz w:val="20"/>
              </w:rPr>
              <w:t>,25 + 0,15</w:t>
            </w:r>
            <w:r>
              <w:rPr>
                <w:rFonts w:ascii="Times New Roman" w:hAnsi="Times New Roman"/>
                <w:sz w:val="20"/>
                <w:lang w:val="en-US"/>
              </w:rPr>
              <w:t>d 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11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d - </w:t>
            </w:r>
            <w:r>
              <w:rPr>
                <w:rFonts w:ascii="Times New Roman" w:hAnsi="Times New Roman"/>
                <w:sz w:val="20"/>
              </w:rPr>
              <w:t>диаметр стержня, мм; деформация а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 xml:space="preserve">керов в виде гаек, равная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 = 1 мм;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11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 - длина натягиваемого стержня (расстояние между наружными гранями упоров ф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рмы или стенда), мм.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электротермическом способе натяжение потери от деформаций анкеров в расчете не учитываются, так как они учтены при определении значения 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лного удлинения армат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ры</w:t>
            </w:r>
          </w:p>
        </w:tc>
        <w:tc>
          <w:tcPr>
            <w:tcW w:w="2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1080" w:dyaOrig="540">
                <v:shape id="_x0000_i1030" type="#_x0000_t75" style="width:54pt;height:27pt" o:ole="">
                  <v:imagedata r:id="rId14" o:title=""/>
                </v:shape>
                <o:OLEObject Type="Embed" ProgID="Equation.2" ShapeID="_x0000_i1030" DrawAspect="Content" ObjectID="_1427212726" r:id="rId15"/>
              </w:object>
            </w:r>
            <w:r>
              <w:rPr>
                <w:rFonts w:ascii="Times New Roman" w:hAnsi="Times New Roman"/>
                <w:sz w:val="20"/>
              </w:rPr>
              <w:t xml:space="preserve"> 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794" w:hanging="79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- обжатие шайб или прокладок, ра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поло</w:t>
            </w:r>
            <w:r>
              <w:rPr>
                <w:rFonts w:ascii="Times New Roman" w:hAnsi="Times New Roman"/>
                <w:sz w:val="20"/>
              </w:rPr>
              <w:t>женных ме</w:t>
            </w:r>
            <w:r>
              <w:rPr>
                <w:rFonts w:ascii="Times New Roman" w:hAnsi="Times New Roman"/>
                <w:sz w:val="20"/>
              </w:rPr>
              <w:t>ж</w:t>
            </w:r>
            <w:r>
              <w:rPr>
                <w:rFonts w:ascii="Times New Roman" w:hAnsi="Times New Roman"/>
                <w:sz w:val="20"/>
              </w:rPr>
              <w:t>ду анкерами и б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тоном элемента, принимаемое 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вным 1 мм;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850" w:hanging="5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- деформация анк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ров стаканного типа, колодок с пробками, анк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рных гаек и за</w:t>
            </w:r>
            <w:r>
              <w:rPr>
                <w:rFonts w:ascii="Times New Roman" w:hAnsi="Times New Roman"/>
                <w:sz w:val="20"/>
              </w:rPr>
              <w:t>х</w:t>
            </w:r>
            <w:r>
              <w:rPr>
                <w:rFonts w:ascii="Times New Roman" w:hAnsi="Times New Roman"/>
                <w:sz w:val="20"/>
              </w:rPr>
              <w:t>ватов, приним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емая равной 1 мм;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624" w:hanging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 - длина натягиваем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го стержня (элемента),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5012" w:type="dxa"/>
            <w:gridSpan w:val="3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 допускается определять в соотве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ствии с «Руководством по технологии изготовления предварительно напряженных железобетонных конс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рукций» или другими материалами либо назначать по данным испытаний конкретных анкеров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Трение арматуры о стенки каналов, о поверх</w:t>
            </w:r>
            <w:r>
              <w:rPr>
                <w:rFonts w:ascii="Times New Roman" w:hAnsi="Times New Roman"/>
                <w:sz w:val="20"/>
              </w:rPr>
              <w:softHyphen/>
            </w:r>
            <w:r>
              <w:rPr>
                <w:rFonts w:ascii="Times New Roman" w:hAnsi="Times New Roman"/>
                <w:sz w:val="20"/>
              </w:rPr>
              <w:t>ность б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тона кон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трукции или об огиба</w:t>
            </w:r>
            <w:r>
              <w:rPr>
                <w:rFonts w:ascii="Times New Roman" w:hAnsi="Times New Roman"/>
                <w:sz w:val="20"/>
              </w:rPr>
              <w:t>ю</w:t>
            </w:r>
            <w:r>
              <w:rPr>
                <w:rFonts w:ascii="Times New Roman" w:hAnsi="Times New Roman"/>
                <w:sz w:val="20"/>
              </w:rPr>
              <w:t>щие присп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собле</w:t>
            </w:r>
            <w:r>
              <w:rPr>
                <w:rFonts w:ascii="Times New Roman" w:hAnsi="Times New Roman"/>
                <w:sz w:val="20"/>
              </w:rPr>
              <w:softHyphen/>
              <w:t>ния при нат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 xml:space="preserve">жении на упоры)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4</w:t>
            </w:r>
          </w:p>
        </w:tc>
        <w:tc>
          <w:tcPr>
            <w:tcW w:w="5012" w:type="dxa"/>
            <w:gridSpan w:val="3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1440" w:dyaOrig="620">
                <v:shape id="_x0000_i1031" type="#_x0000_t75" style="width:1in;height:30.75pt" o:ole="">
                  <v:imagedata r:id="rId16" o:title=""/>
                </v:shape>
                <o:OLEObject Type="Embed" ProgID="Equation.2" ShapeID="_x0000_i1031" DrawAspect="Content" ObjectID="_1427212727" r:id="rId17"/>
              </w:objec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</w:rPr>
              <w:t xml:space="preserve"> - принимается без учета потерь;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8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 - основание натуральных логарифмов;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8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sym w:font="Symbol" w:char="F064"/>
            </w:r>
            <w:r>
              <w:rPr>
                <w:rFonts w:ascii="Times New Roman" w:hAnsi="Times New Roman"/>
                <w:sz w:val="20"/>
              </w:rPr>
              <w:t xml:space="preserve"> - коэффициенты, определяемые по табл. 5;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8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3"/>
            </w:r>
            <w:r>
              <w:rPr>
                <w:rFonts w:ascii="Times New Roman" w:hAnsi="Times New Roman"/>
                <w:sz w:val="20"/>
              </w:rPr>
              <w:t xml:space="preserve"> - длина участка арматуры от натяжного устрой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 xml:space="preserve">тва до расчетного сечения, м; для линейных элементов допускается принимать величину </w:t>
            </w:r>
            <w:r>
              <w:rPr>
                <w:rFonts w:ascii="Times New Roman" w:hAnsi="Times New Roman"/>
                <w:sz w:val="20"/>
              </w:rPr>
              <w:sym w:font="Symbol" w:char="F063"/>
            </w:r>
            <w:r>
              <w:rPr>
                <w:rFonts w:ascii="Times New Roman" w:hAnsi="Times New Roman"/>
                <w:sz w:val="20"/>
              </w:rPr>
              <w:t xml:space="preserve"> равной проекции указанного участка арматуры на продольную ось элемента;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8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1"/>
            </w:r>
            <w:r>
              <w:rPr>
                <w:rFonts w:ascii="Times New Roman" w:hAnsi="Times New Roman"/>
                <w:sz w:val="20"/>
              </w:rPr>
              <w:t xml:space="preserve"> - угол поворота арматуры на участке между ра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четным сечением и натяжным</w:t>
            </w:r>
            <w:r>
              <w:rPr>
                <w:rFonts w:ascii="Times New Roman" w:hAnsi="Times New Roman"/>
                <w:sz w:val="20"/>
              </w:rPr>
              <w:t xml:space="preserve"> устройством, рад (черт. 1); при нескольких перегибах арматуры </w:t>
            </w:r>
            <w:r>
              <w:rPr>
                <w:rFonts w:ascii="Times New Roman" w:hAnsi="Times New Roman"/>
                <w:sz w:val="20"/>
              </w:rPr>
              <w:sym w:font="Symbol" w:char="F071"/>
            </w:r>
            <w:r>
              <w:rPr>
                <w:rFonts w:ascii="Times New Roman" w:hAnsi="Times New Roman"/>
                <w:sz w:val="20"/>
              </w:rPr>
              <w:t xml:space="preserve"> - сумма этих углов. Значения </w:t>
            </w:r>
            <w:r>
              <w:rPr>
                <w:rFonts w:ascii="Times New Roman" w:hAnsi="Times New Roman"/>
                <w:position w:val="-24"/>
                <w:sz w:val="20"/>
              </w:rPr>
              <w:object w:dxaOrig="960" w:dyaOrig="560">
                <v:shape id="_x0000_i1032" type="#_x0000_t75" style="width:48pt;height:27.75pt" o:ole="">
                  <v:imagedata r:id="rId18" o:title=""/>
                </v:shape>
                <o:OLEObject Type="Embed" ProgID="Equation.2" ShapeID="_x0000_i1032" DrawAspect="Content" ObjectID="_1427212728" r:id="rId19"/>
              </w:object>
            </w:r>
            <w:r>
              <w:rPr>
                <w:rFonts w:ascii="Times New Roman" w:hAnsi="Times New Roman"/>
                <w:sz w:val="20"/>
              </w:rPr>
              <w:t>можно определять по табл. 6 в з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 xml:space="preserve">висимости от </w:t>
            </w: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</w:rPr>
              <w:sym w:font="Symbol" w:char="F063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2B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64"/>
            </w:r>
            <w:r>
              <w:rPr>
                <w:rFonts w:ascii="Times New Roman" w:hAnsi="Times New Roman"/>
                <w:sz w:val="20"/>
              </w:rPr>
              <w:sym w:font="Symbol" w:char="F071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Деформ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ция стал</w:t>
            </w:r>
            <w:r>
              <w:rPr>
                <w:rFonts w:ascii="Times New Roman" w:hAnsi="Times New Roman"/>
                <w:sz w:val="20"/>
              </w:rPr>
              <w:t>ь</w:t>
            </w:r>
            <w:r>
              <w:rPr>
                <w:rFonts w:ascii="Times New Roman" w:hAnsi="Times New Roman"/>
                <w:sz w:val="20"/>
              </w:rPr>
              <w:t>ной формы при изг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товлении предвари</w:t>
            </w:r>
            <w:r>
              <w:rPr>
                <w:rFonts w:ascii="Times New Roman" w:hAnsi="Times New Roman"/>
                <w:sz w:val="20"/>
              </w:rPr>
              <w:softHyphen/>
              <w:t>тельно н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пряженных желез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бетонных кон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трук</w:t>
            </w:r>
            <w:r>
              <w:rPr>
                <w:rFonts w:ascii="Times New Roman" w:hAnsi="Times New Roman"/>
                <w:sz w:val="20"/>
              </w:rPr>
              <w:softHyphen/>
              <w:t>ций с неод</w:t>
            </w:r>
            <w:r>
              <w:rPr>
                <w:rFonts w:ascii="Times New Roman" w:hAnsi="Times New Roman"/>
                <w:sz w:val="20"/>
              </w:rPr>
              <w:softHyphen/>
              <w:t>новремен</w:t>
            </w:r>
            <w:r>
              <w:rPr>
                <w:rFonts w:ascii="Times New Roman" w:hAnsi="Times New Roman"/>
                <w:sz w:val="20"/>
              </w:rPr>
              <w:softHyphen/>
              <w:t>ным нат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 xml:space="preserve">жением арматуры на форму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5</w:t>
            </w:r>
          </w:p>
        </w:tc>
        <w:tc>
          <w:tcPr>
            <w:tcW w:w="2506" w:type="dxa"/>
            <w:gridSpan w:val="2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660" w:dyaOrig="520">
                <v:shape id="_x0000_i1033" type="#_x0000_t75" style="width:33pt;height:26.25pt" o:ole="">
                  <v:imagedata r:id="rId20" o:title=""/>
                </v:shape>
                <o:OLEObject Type="Embed" ProgID="Equation.2" ShapeID="_x0000_i1033" DrawAspect="Content" ObjectID="_1427212729" r:id="rId21"/>
              </w:object>
            </w:r>
            <w:r>
              <w:rPr>
                <w:rFonts w:ascii="Times New Roman" w:hAnsi="Times New Roman"/>
                <w:sz w:val="20"/>
              </w:rPr>
              <w:t xml:space="preserve"> 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7" w:hanging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</w:rPr>
              <w:sym w:font="Symbol" w:char="F068"/>
            </w:r>
            <w:r>
              <w:rPr>
                <w:rFonts w:ascii="Times New Roman" w:hAnsi="Times New Roman"/>
                <w:sz w:val="20"/>
              </w:rPr>
              <w:t xml:space="preserve"> - коэффициент, опр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деляемый по фо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мулам: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натяжении армат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ры домкратом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800" w:dyaOrig="520">
                <v:shape id="_x0000_i1034" type="#_x0000_t75" style="width:39.75pt;height:26.25pt" o:ole="">
                  <v:imagedata r:id="rId22" o:title=""/>
                </v:shape>
                <o:OLEObject Type="Embed" ProgID="Equation.2" ShapeID="_x0000_i1034" DrawAspect="Content" ObjectID="_1427212730" r:id="rId23"/>
              </w:object>
            </w:r>
            <w:r>
              <w:rPr>
                <w:rFonts w:ascii="Times New Roman" w:hAnsi="Times New Roman"/>
                <w:sz w:val="20"/>
              </w:rPr>
              <w:t>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натяжении армат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ры намоточной маш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ной элетротермомех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ниче</w:t>
            </w:r>
            <w:r>
              <w:rPr>
                <w:rFonts w:ascii="Times New Roman" w:hAnsi="Times New Roman"/>
                <w:sz w:val="20"/>
              </w:rPr>
              <w:softHyphen/>
              <w:t>ским способом (50 % усилия создается гр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зом)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600" w:dyaOrig="520">
                <v:shape id="_x0000_i1035" type="#_x0000_t75" style="width:30pt;height:26.25pt" o:ole="">
                  <v:imagedata r:id="rId24" o:title=""/>
                </v:shape>
                <o:OLEObject Type="Embed" ProgID="Equation.2" ShapeID="_x0000_i1035" DrawAspect="Content" ObjectID="_1427212731" r:id="rId25"/>
              </w:objec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964" w:hanging="3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</w:rPr>
              <w:t xml:space="preserve"> - число стер</w:t>
            </w:r>
            <w:r>
              <w:rPr>
                <w:rFonts w:ascii="Times New Roman" w:hAnsi="Times New Roman"/>
                <w:sz w:val="20"/>
              </w:rPr>
              <w:t>ж</w:t>
            </w:r>
            <w:r>
              <w:rPr>
                <w:rFonts w:ascii="Times New Roman" w:hAnsi="Times New Roman"/>
                <w:sz w:val="20"/>
              </w:rPr>
              <w:t>ней (групп стержней), н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тягиваемых н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одновременно;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8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 - сближение упоров по линии действия усилия Р, определ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емое из расчета д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форм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ций формы;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8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 - расстояние между наружными гранями упоров.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отсутствии данных о технологии изготовления и конструкции формы 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тери от деформации форм принимаются равными 30 МПа. При электротерм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ческом способе натяжения потери от деформации формы в расчете не уч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тываются, так как они</w:t>
            </w:r>
            <w:r>
              <w:rPr>
                <w:rFonts w:ascii="Times New Roman" w:hAnsi="Times New Roman"/>
                <w:sz w:val="20"/>
              </w:rPr>
              <w:t xml:space="preserve"> у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>тены при определении 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лного удлинения армат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ры</w:t>
            </w:r>
          </w:p>
        </w:tc>
        <w:tc>
          <w:tcPr>
            <w:tcW w:w="2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2D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Быстрон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 xml:space="preserve">текающая ползучесть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6</w:t>
            </w:r>
            <w:r>
              <w:rPr>
                <w:rFonts w:ascii="Times New Roman" w:hAnsi="Times New Roman"/>
                <w:sz w:val="20"/>
              </w:rPr>
              <w:t xml:space="preserve"> для б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тона:</w:t>
            </w:r>
          </w:p>
        </w:tc>
        <w:tc>
          <w:tcPr>
            <w:tcW w:w="2506" w:type="dxa"/>
            <w:gridSpan w:val="2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object w:dxaOrig="680" w:dyaOrig="639">
                <v:shape id="_x0000_i1036" type="#_x0000_t75" style="width:33.75pt;height:32.25pt" o:ole="">
                  <v:imagedata r:id="rId26" o:title=""/>
                </v:shape>
                <o:OLEObject Type="Embed" ProgID="Equation.2" ShapeID="_x0000_i1036" DrawAspect="Content" ObjectID="_1427212732" r:id="rId27"/>
              </w:object>
            </w:r>
            <w:r>
              <w:rPr>
                <w:rFonts w:ascii="Times New Roman" w:hAnsi="Times New Roman"/>
                <w:sz w:val="20"/>
              </w:rPr>
              <w:t xml:space="preserve"> при  </w:t>
            </w:r>
            <w:r>
              <w:rPr>
                <w:rFonts w:ascii="Times New Roman" w:hAnsi="Times New Roman"/>
                <w:position w:val="-28"/>
                <w:sz w:val="20"/>
              </w:rPr>
              <w:object w:dxaOrig="460" w:dyaOrig="639">
                <v:shape id="_x0000_i1037" type="#_x0000_t75" style="width:23.25pt;height:32.25pt" o:ole="">
                  <v:imagedata r:id="rId28" o:title=""/>
                </v:shape>
                <o:OLEObject Type="Embed" ProgID="Equation.2" ShapeID="_x0000_i1037" DrawAspect="Content" ObjectID="_1427212733" r:id="rId29"/>
              </w:object>
            </w:r>
            <w:r>
              <w:rPr>
                <w:rFonts w:ascii="Times New Roman" w:hAnsi="Times New Roman"/>
                <w:sz w:val="20"/>
              </w:rPr>
              <w:sym w:font="Symbol" w:char="F0A3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</w:rPr>
              <w:t>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2D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подвер</w:t>
            </w:r>
            <w:r>
              <w:rPr>
                <w:rFonts w:ascii="Times New Roman" w:hAnsi="Times New Roman"/>
                <w:sz w:val="20"/>
              </w:rPr>
              <w:t>г</w:t>
            </w:r>
            <w:r>
              <w:rPr>
                <w:rFonts w:ascii="Times New Roman" w:hAnsi="Times New Roman"/>
                <w:sz w:val="20"/>
              </w:rPr>
              <w:t>нутого 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пловой обр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ботке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0"/>
                <w:sz w:val="20"/>
              </w:rPr>
              <w:object w:dxaOrig="1780" w:dyaOrig="720">
                <v:shape id="_x0000_i1038" type="#_x0000_t75" style="width:89.25pt;height:36pt" o:ole="">
                  <v:imagedata r:id="rId30" o:title=""/>
                </v:shape>
                <o:OLEObject Type="Embed" ProgID="Equation.2" ShapeID="_x0000_i1038" DrawAspect="Content" ObjectID="_1427212734" r:id="rId31"/>
              </w:object>
            </w:r>
            <w:r>
              <w:rPr>
                <w:rFonts w:ascii="Times New Roman" w:hAnsi="Times New Roman"/>
                <w:sz w:val="20"/>
              </w:rPr>
              <w:br/>
              <w:t xml:space="preserve">при </w:t>
            </w:r>
            <w:r>
              <w:rPr>
                <w:rFonts w:ascii="Times New Roman" w:hAnsi="Times New Roman"/>
                <w:position w:val="-28"/>
                <w:sz w:val="20"/>
              </w:rPr>
              <w:object w:dxaOrig="460" w:dyaOrig="639">
                <v:shape id="_x0000_i1039" type="#_x0000_t75" style="width:23.25pt;height:32.25pt" o:ole="">
                  <v:imagedata r:id="rId28" o:title=""/>
                </v:shape>
                <o:OLEObject Type="Embed" ProgID="Equation.2" ShapeID="_x0000_i1039" DrawAspect="Content" ObjectID="_1427212735" r:id="rId32"/>
              </w:object>
            </w:r>
            <w:r>
              <w:rPr>
                <w:rFonts w:ascii="Times New Roman" w:hAnsi="Times New Roman"/>
                <w:sz w:val="20"/>
              </w:rPr>
              <w:sym w:font="Symbol" w:char="F03E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794" w:hanging="79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sym w:font="Symbol" w:char="F062"/>
            </w:r>
            <w:r>
              <w:rPr>
                <w:rFonts w:ascii="Times New Roman" w:hAnsi="Times New Roman"/>
                <w:sz w:val="20"/>
              </w:rPr>
              <w:t xml:space="preserve"> - коэффициенты, принимаемые: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</w:rPr>
              <w:t xml:space="preserve"> = 0,25 + 0,025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 но не более 0,8;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2"/>
            </w:r>
            <w:r>
              <w:rPr>
                <w:rFonts w:ascii="Times New Roman" w:hAnsi="Times New Roman"/>
                <w:sz w:val="20"/>
              </w:rPr>
              <w:t xml:space="preserve"> = 5,25 </w:t>
            </w:r>
            <w:r>
              <w:rPr>
                <w:rFonts w:ascii="Times New Roman" w:hAnsi="Times New Roman"/>
                <w:sz w:val="20"/>
              </w:rPr>
              <w:sym w:font="Symbol" w:char="F02D"/>
            </w:r>
            <w:r>
              <w:rPr>
                <w:rFonts w:ascii="Times New Roman" w:hAnsi="Times New Roman"/>
                <w:sz w:val="20"/>
              </w:rPr>
              <w:t xml:space="preserve"> 0,185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</w:rPr>
              <w:t>, но не более 2,5 и не менее 1,1;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 принимается в МПа;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454" w:hanging="45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</w:t>
            </w:r>
            <w:r>
              <w:rPr>
                <w:rFonts w:ascii="Times New Roman" w:hAnsi="Times New Roman"/>
                <w:sz w:val="20"/>
              </w:rPr>
              <w:t>определяются на ур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вне центров тяжести продольной армат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 xml:space="preserve">ры </w:t>
            </w:r>
            <w:r>
              <w:rPr>
                <w:rFonts w:ascii="Times New Roman" w:hAnsi="Times New Roman"/>
                <w:sz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A2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 учетом 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терь по поз. 1-5.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ри растягивающих на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 xml:space="preserve">ряжениях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потери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6</w:t>
            </w:r>
            <w:r>
              <w:rPr>
                <w:rFonts w:ascii="Times New Roman" w:hAnsi="Times New Roman"/>
                <w:sz w:val="20"/>
              </w:rPr>
              <w:t xml:space="preserve"> принимаются равными нулю.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легкого бетона при передаточной прочности 11 МПа и ниже вместо множителя 34 принимае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ся мн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житель 51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естестве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ного тве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дения</w:t>
            </w:r>
          </w:p>
        </w:tc>
        <w:tc>
          <w:tcPr>
            <w:tcW w:w="2506" w:type="dxa"/>
            <w:gridSpan w:val="2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Потери вычисляются по формулам поз. 6а с дел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нием полученного резул</w:t>
            </w:r>
            <w:r>
              <w:rPr>
                <w:rFonts w:ascii="Times New Roman" w:hAnsi="Times New Roman"/>
                <w:sz w:val="20"/>
              </w:rPr>
              <w:t>ь</w:t>
            </w:r>
            <w:r>
              <w:rPr>
                <w:rFonts w:ascii="Times New Roman" w:hAnsi="Times New Roman"/>
                <w:sz w:val="20"/>
              </w:rPr>
              <w:t>тата ра коэффициент 0,85</w:t>
            </w:r>
          </w:p>
        </w:tc>
        <w:tc>
          <w:tcPr>
            <w:tcW w:w="2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65" w:type="dxa"/>
            <w:gridSpan w:val="4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Б. Вторые потери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Релакс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ция на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ряже</w:t>
            </w:r>
            <w:r>
              <w:rPr>
                <w:rFonts w:ascii="Times New Roman" w:hAnsi="Times New Roman"/>
                <w:sz w:val="20"/>
              </w:rPr>
              <w:softHyphen/>
              <w:t xml:space="preserve">ний арматуры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7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2506" w:type="dxa"/>
            <w:gridSpan w:val="2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проволо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>ной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2D"/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0"/>
                <w:sz w:val="20"/>
              </w:rPr>
              <w:object w:dxaOrig="1820" w:dyaOrig="700">
                <v:shape id="_x0000_i1040" type="#_x0000_t75" style="width:90.75pt;height:35.25pt" o:ole="">
                  <v:imagedata r:id="rId10" o:title=""/>
                </v:shape>
                <o:OLEObject Type="Embed" ProgID="Equation.2" ShapeID="_x0000_i1040" DrawAspect="Content" ObjectID="_1427212736" r:id="rId33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стержн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вой</w:t>
            </w:r>
          </w:p>
        </w:tc>
        <w:tc>
          <w:tcPr>
            <w:tcW w:w="2506" w:type="dxa"/>
            <w:gridSpan w:val="2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2D"/>
            </w:r>
          </w:p>
        </w:tc>
        <w:tc>
          <w:tcPr>
            <w:tcW w:w="2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2D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20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t>см. пояснения к поз. 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Усадка бетона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8</w:t>
            </w:r>
          </w:p>
        </w:tc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 есте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твенного тве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дения</w:t>
            </w:r>
          </w:p>
        </w:tc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Бетон,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z w:val="20"/>
              </w:rPr>
              <w:t>д</w:t>
            </w:r>
            <w:r>
              <w:rPr>
                <w:rFonts w:ascii="Times New Roman" w:hAnsi="Times New Roman"/>
                <w:sz w:val="20"/>
              </w:rPr>
              <w:t>вергнутый тепловой обработке при атмо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ферном да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>лении</w:t>
            </w:r>
          </w:p>
        </w:tc>
        <w:tc>
          <w:tcPr>
            <w:tcW w:w="2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Независимо от условий твердения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тяжелого классов:</w:t>
            </w:r>
          </w:p>
        </w:tc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В35 и н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же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В40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В45 и в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>ше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мелкозерни</w:t>
            </w:r>
            <w:r>
              <w:rPr>
                <w:rFonts w:ascii="Times New Roman" w:hAnsi="Times New Roman"/>
                <w:sz w:val="20"/>
              </w:rPr>
              <w:softHyphen/>
              <w:t>стого групп: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г) А (см. п. 2.1)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Потери определяются по поз. 8а,б с умножением на коэффициент 1,3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д) Б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Потери определяются по поз. 8а с умножением на коэффициент 1,5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е) В</w:t>
            </w:r>
          </w:p>
        </w:tc>
        <w:tc>
          <w:tcPr>
            <w:tcW w:w="2506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Потери определяются по поз. 8а,б,в как для тяжел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го бетона естественного тве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дения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легкого при мелком з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полнителе: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ж) плотном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з) пористом</w:t>
            </w:r>
          </w:p>
        </w:tc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</w:t>
            </w:r>
          </w:p>
        </w:tc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2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 Полз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честь б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 xml:space="preserve">тона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9</w:t>
            </w:r>
            <w:r>
              <w:rPr>
                <w:rFonts w:ascii="Times New Roman" w:hAnsi="Times New Roman"/>
                <w:sz w:val="20"/>
              </w:rPr>
              <w:t xml:space="preserve"> (см. п. 1.17):</w:t>
            </w:r>
          </w:p>
        </w:tc>
        <w:tc>
          <w:tcPr>
            <w:tcW w:w="5012" w:type="dxa"/>
            <w:gridSpan w:val="3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тяжелого и легкого при пло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ном ме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ком запо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нителе</w:t>
            </w:r>
          </w:p>
        </w:tc>
        <w:tc>
          <w:tcPr>
            <w:tcW w:w="5012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8"/>
                <w:sz w:val="20"/>
              </w:rPr>
              <w:object w:dxaOrig="880" w:dyaOrig="639">
                <v:shape id="_x0000_i1041" type="#_x0000_t75" style="width:44.25pt;height:32.25pt" o:ole="">
                  <v:imagedata r:id="rId34" o:title=""/>
                </v:shape>
                <o:OLEObject Type="Embed" ProgID="Equation.2" ShapeID="_x0000_i1041" DrawAspect="Content" ObjectID="_1427212737" r:id="rId35"/>
              </w:object>
            </w:r>
            <w:r>
              <w:rPr>
                <w:rFonts w:ascii="Times New Roman" w:hAnsi="Times New Roman"/>
                <w:sz w:val="20"/>
              </w:rPr>
              <w:t xml:space="preserve"> при </w:t>
            </w:r>
            <w:r>
              <w:rPr>
                <w:rFonts w:ascii="Times New Roman" w:hAnsi="Times New Roman"/>
                <w:position w:val="-28"/>
                <w:sz w:val="20"/>
              </w:rPr>
              <w:object w:dxaOrig="460" w:dyaOrig="639">
                <v:shape id="_x0000_i1042" type="#_x0000_t75" style="width:23.25pt;height:32.25pt" o:ole="">
                  <v:imagedata r:id="rId28" o:title=""/>
                </v:shape>
                <o:OLEObject Type="Embed" ProgID="Equation.2" ShapeID="_x0000_i1042" DrawAspect="Content" ObjectID="_1427212738" r:id="rId36"/>
              </w:objec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A3"/>
            </w:r>
            <w:r>
              <w:rPr>
                <w:rFonts w:ascii="Times New Roman" w:hAnsi="Times New Roman"/>
                <w:sz w:val="20"/>
              </w:rPr>
              <w:t xml:space="preserve"> 0,75 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0"/>
                <w:sz w:val="20"/>
              </w:rPr>
              <w:object w:dxaOrig="1680" w:dyaOrig="720">
                <v:shape id="_x0000_i1043" type="#_x0000_t75" style="width:84pt;height:36pt" o:ole="">
                  <v:imagedata r:id="rId37" o:title=""/>
                </v:shape>
                <o:OLEObject Type="Embed" ProgID="Equation.2" ShapeID="_x0000_i1043" DrawAspect="Content" ObjectID="_1427212739" r:id="rId38"/>
              </w:object>
            </w:r>
            <w:r>
              <w:rPr>
                <w:rFonts w:ascii="Times New Roman" w:hAnsi="Times New Roman"/>
                <w:sz w:val="20"/>
              </w:rPr>
              <w:t xml:space="preserve">при </w:t>
            </w:r>
            <w:r>
              <w:rPr>
                <w:rFonts w:ascii="Times New Roman" w:hAnsi="Times New Roman"/>
                <w:position w:val="-28"/>
                <w:sz w:val="20"/>
              </w:rPr>
              <w:object w:dxaOrig="460" w:dyaOrig="639">
                <v:shape id="_x0000_i1044" type="#_x0000_t75" style="width:23.25pt;height:32.25pt" o:ole="">
                  <v:imagedata r:id="rId28" o:title=""/>
                </v:shape>
                <o:OLEObject Type="Embed" ProgID="Equation.2" ShapeID="_x0000_i1044" DrawAspect="Content" ObjectID="_1427212740" r:id="rId39"/>
              </w:objec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3E"/>
            </w:r>
            <w:r>
              <w:rPr>
                <w:rFonts w:ascii="Times New Roman" w:hAnsi="Times New Roman"/>
                <w:sz w:val="20"/>
              </w:rPr>
              <w:t xml:space="preserve"> 0,75 ,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</w:rPr>
              <w:t xml:space="preserve"> - то же, что в поз. 6, но с учетом первых потерь; допускается не учитывать потери по поз. 6;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</w:rPr>
              <w:t xml:space="preserve"> - коэффициент, принимаемый равным для бетона: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подвергнутого тепловой обработке при атмосферном да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>лении - 1,00;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естественного твердения - 1,17.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растягивающих на</w:t>
            </w:r>
            <w:r>
              <w:rPr>
                <w:rFonts w:ascii="Times New Roman" w:hAnsi="Times New Roman"/>
                <w:sz w:val="20"/>
              </w:rPr>
              <w:t xml:space="preserve">пряжениях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потери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9</w:t>
            </w:r>
            <w:r>
              <w:rPr>
                <w:rFonts w:ascii="Times New Roman" w:hAnsi="Times New Roman"/>
                <w:sz w:val="20"/>
              </w:rPr>
              <w:t xml:space="preserve"> пр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нимаются равными нулю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мелкозе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нистого групп:</w:t>
            </w:r>
          </w:p>
        </w:tc>
        <w:tc>
          <w:tcPr>
            <w:tcW w:w="5012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34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5012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Потери вычисляются по формулам поз. 9а с умнож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нием полученного результата на коэффициент 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34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5012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Потери вычисляются по формулам поз. 9а с умнож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нием полученного результата на коэффициент 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34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5012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Потери вычисляются по формулам поз. 9а при </w:t>
            </w: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</w:rPr>
              <w:t xml:space="preserve"> = 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легкого при пори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том ме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ком запо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ни</w:t>
            </w:r>
            <w:r>
              <w:rPr>
                <w:rFonts w:ascii="Times New Roman" w:hAnsi="Times New Roman"/>
                <w:sz w:val="20"/>
              </w:rPr>
              <w:softHyphen/>
              <w:t>теле</w:t>
            </w:r>
          </w:p>
        </w:tc>
        <w:tc>
          <w:tcPr>
            <w:tcW w:w="5012" w:type="dxa"/>
            <w:gridSpan w:val="3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Потери вычисляются по формулам поз. 9а с умнож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нием полученного результата на коэффициент 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 Смятие бетона под витками спиральной или к</w:t>
            </w:r>
            <w:r>
              <w:rPr>
                <w:rFonts w:ascii="Times New Roman" w:hAnsi="Times New Roman"/>
                <w:sz w:val="20"/>
              </w:rPr>
              <w:t>ольцевой арматуры (при ди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метре ко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 xml:space="preserve">струкции до 3 м)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10</w:t>
            </w:r>
          </w:p>
        </w:tc>
        <w:tc>
          <w:tcPr>
            <w:tcW w:w="2506" w:type="dxa"/>
            <w:gridSpan w:val="2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2D"/>
            </w:r>
          </w:p>
        </w:tc>
        <w:tc>
          <w:tcPr>
            <w:tcW w:w="2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  <w:r>
              <w:rPr>
                <w:rFonts w:ascii="Times New Roman" w:hAnsi="Times New Roman"/>
                <w:sz w:val="20"/>
              </w:rPr>
              <w:sym w:font="Symbol" w:char="F02D"/>
            </w:r>
            <w:r>
              <w:rPr>
                <w:rFonts w:ascii="Times New Roman" w:hAnsi="Times New Roman"/>
                <w:sz w:val="20"/>
              </w:rPr>
              <w:t xml:space="preserve"> 0,22 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ext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737" w:hanging="7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ext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 наружный ди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метр конструкции, 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53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 Дефо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мация о</w:t>
            </w:r>
            <w:r>
              <w:rPr>
                <w:rFonts w:ascii="Times New Roman" w:hAnsi="Times New Roman"/>
                <w:sz w:val="20"/>
              </w:rPr>
              <w:t>б</w:t>
            </w:r>
            <w:r>
              <w:rPr>
                <w:rFonts w:ascii="Times New Roman" w:hAnsi="Times New Roman"/>
                <w:sz w:val="20"/>
              </w:rPr>
              <w:t>жатия стыков между блоками (для кон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трук</w:t>
            </w:r>
            <w:r>
              <w:rPr>
                <w:rFonts w:ascii="Times New Roman" w:hAnsi="Times New Roman"/>
                <w:sz w:val="20"/>
              </w:rPr>
              <w:softHyphen/>
              <w:t xml:space="preserve">ций, состоящих из блоков)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</w:rPr>
              <w:t>11</w:t>
            </w:r>
          </w:p>
        </w:tc>
        <w:tc>
          <w:tcPr>
            <w:tcW w:w="2506" w:type="dxa"/>
            <w:gridSpan w:val="2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2D"/>
            </w:r>
          </w:p>
        </w:tc>
        <w:tc>
          <w:tcPr>
            <w:tcW w:w="2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0"/>
                <w:sz w:val="20"/>
              </w:rPr>
              <w:object w:dxaOrig="620" w:dyaOrig="520">
                <v:shape id="_x0000_i1045" type="#_x0000_t75" style="width:30.75pt;height:26.25pt" o:ole="">
                  <v:imagedata r:id="rId40" o:title=""/>
                </v:shape>
                <o:OLEObject Type="Embed" ProgID="Equation.2" ShapeID="_x0000_i1045" DrawAspect="Content" ObjectID="_1427212741" r:id="rId41"/>
              </w:object>
            </w:r>
            <w:r>
              <w:rPr>
                <w:rFonts w:ascii="Times New Roman" w:hAnsi="Times New Roman"/>
                <w:sz w:val="20"/>
              </w:rPr>
              <w:t xml:space="preserve"> 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7" w:hanging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</w:rPr>
              <w:t xml:space="preserve"> - число швов конс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рукции и оснастки по длине натягива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мой арматуры;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67" w:hanging="34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44"/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 - обжатие стыка, принимаемое ра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>ным: для стыков, заполненных бет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ном, - 0,3 мм; при стыковании насухо - 0,5 мм;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511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</w:rPr>
              <w:t xml:space="preserve"> - длина натягиваемой арматуры, мм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 р и м е ч а н и е. Потери предварительного напря</w:t>
      </w:r>
      <w:r>
        <w:rPr>
          <w:rFonts w:ascii="Times New Roman" w:hAnsi="Times New Roman"/>
          <w:sz w:val="20"/>
        </w:rPr>
        <w:t>жения в на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рягаемой арматуре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>' определяются так же, как и в арматуре</w:t>
      </w:r>
      <w:r>
        <w:rPr>
          <w:rFonts w:ascii="Times New Roman" w:hAnsi="Times New Roman"/>
          <w:sz w:val="20"/>
          <w:lang w:val="en-US"/>
        </w:rPr>
        <w:t xml:space="preserve"> S.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</w:rPr>
        <w:pict>
          <v:shape id="_x0000_i1046" type="#_x0000_t75" style="width:202.5pt;height:150pt">
            <v:imagedata r:id="rId42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1. Схема изменения напряжений в арматуре при наличии тр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арматуры о стенки каналов, о поверхность бетона или об ог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бающие приспособления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натяжное устройство; 2 - анкер;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4</w:t>
      </w:r>
      <w:r>
        <w:rPr>
          <w:rFonts w:ascii="Times New Roman" w:hAnsi="Times New Roman"/>
          <w:sz w:val="20"/>
        </w:rPr>
        <w:t xml:space="preserve"> - потери напряжении от тр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5(6)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32"/>
        <w:gridCol w:w="1044"/>
        <w:gridCol w:w="1044"/>
        <w:gridCol w:w="10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Условия натяжения</w:t>
            </w:r>
          </w:p>
        </w:tc>
        <w:tc>
          <w:tcPr>
            <w:tcW w:w="3132" w:type="dxa"/>
            <w:gridSpan w:val="3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Коэффициенты для определения потерь от трения арматуры (см. поз. 4 табл. 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88" w:type="dxa"/>
            <w:gridSpan w:val="2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4"/>
            </w:r>
            <w:r>
              <w:rPr>
                <w:rFonts w:ascii="Times New Roman" w:hAnsi="Times New Roman"/>
                <w:sz w:val="20"/>
              </w:rPr>
              <w:t xml:space="preserve"> при арматуре в виде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</w:p>
        </w:tc>
        <w:tc>
          <w:tcPr>
            <w:tcW w:w="1044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пучков, канатов</w:t>
            </w:r>
          </w:p>
        </w:tc>
        <w:tc>
          <w:tcPr>
            <w:tcW w:w="1044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стержней периодиче</w:t>
            </w:r>
            <w:r>
              <w:rPr>
                <w:rFonts w:ascii="Times New Roman" w:hAnsi="Times New Roman"/>
                <w:sz w:val="20"/>
              </w:rPr>
              <w:softHyphen/>
              <w:t>ского профиля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Натяжение на упоры</w:t>
            </w:r>
          </w:p>
        </w:tc>
        <w:tc>
          <w:tcPr>
            <w:tcW w:w="10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0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</w:tc>
        <w:tc>
          <w:tcPr>
            <w:tcW w:w="10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Натяжение на бетон при ра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положении арматуры в канале: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с металлической поверхностью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0,0030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с бетонной поверхностью, о</w:t>
            </w:r>
            <w:r>
              <w:rPr>
                <w:rFonts w:ascii="Times New Roman" w:hAnsi="Times New Roman"/>
                <w:sz w:val="20"/>
              </w:rPr>
              <w:t>б</w:t>
            </w:r>
            <w:r>
              <w:rPr>
                <w:rFonts w:ascii="Times New Roman" w:hAnsi="Times New Roman"/>
                <w:sz w:val="20"/>
              </w:rPr>
              <w:t>разованном жестким канало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бразователем, или у бетонной 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верхности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104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с бетонной поверхностью, о</w:t>
            </w:r>
            <w:r>
              <w:rPr>
                <w:rFonts w:ascii="Times New Roman" w:hAnsi="Times New Roman"/>
                <w:sz w:val="20"/>
              </w:rPr>
              <w:t>б</w:t>
            </w:r>
            <w:r>
              <w:rPr>
                <w:rFonts w:ascii="Times New Roman" w:hAnsi="Times New Roman"/>
                <w:sz w:val="20"/>
              </w:rPr>
              <w:t>разованном гибким каналоо</w:t>
            </w:r>
            <w:r>
              <w:rPr>
                <w:rFonts w:ascii="Times New Roman" w:hAnsi="Times New Roman"/>
                <w:sz w:val="20"/>
              </w:rPr>
              <w:t>б</w:t>
            </w:r>
            <w:r>
              <w:rPr>
                <w:rFonts w:ascii="Times New Roman" w:hAnsi="Times New Roman"/>
                <w:sz w:val="20"/>
              </w:rPr>
              <w:t>раз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вателем</w:t>
            </w:r>
          </w:p>
        </w:tc>
        <w:tc>
          <w:tcPr>
            <w:tcW w:w="10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0,0015</w:t>
            </w:r>
          </w:p>
        </w:tc>
        <w:tc>
          <w:tcPr>
            <w:tcW w:w="10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10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607"/>
        <w:gridCol w:w="15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</w:rPr>
              <w:sym w:font="Symbol" w:char="F063"/>
            </w:r>
            <w:r>
              <w:rPr>
                <w:rFonts w:ascii="Times New Roman" w:hAnsi="Times New Roman"/>
                <w:sz w:val="20"/>
              </w:rPr>
              <w:t xml:space="preserve"> + </w:t>
            </w:r>
            <w:r>
              <w:rPr>
                <w:rFonts w:ascii="Times New Roman" w:hAnsi="Times New Roman"/>
                <w:sz w:val="20"/>
              </w:rPr>
              <w:sym w:font="Symbol" w:char="F064"/>
            </w:r>
            <w:r>
              <w:rPr>
                <w:rFonts w:ascii="Times New Roman" w:hAnsi="Times New Roman"/>
                <w:sz w:val="20"/>
              </w:rPr>
              <w:sym w:font="Symbol" w:char="F071"/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position w:val="-24"/>
                <w:sz w:val="20"/>
                <w:lang w:val="en-US"/>
              </w:rPr>
              <w:object w:dxaOrig="960" w:dyaOrig="560">
                <v:shape id="_x0000_i1047" type="#_x0000_t75" style="width:48pt;height:27.75pt" o:ole="">
                  <v:imagedata r:id="rId18" o:title=""/>
                </v:shape>
                <o:OLEObject Type="Embed" ProgID="Equation.2" ShapeID="_x0000_i1047" DrawAspect="Content" ObjectID="_1427212742" r:id="rId43"/>
              </w:object>
            </w:r>
          </w:p>
        </w:tc>
        <w:tc>
          <w:tcPr>
            <w:tcW w:w="160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</w:rPr>
              <w:sym w:font="Symbol" w:char="F063"/>
            </w:r>
            <w:r>
              <w:rPr>
                <w:rFonts w:ascii="Times New Roman" w:hAnsi="Times New Roman"/>
                <w:sz w:val="20"/>
              </w:rPr>
              <w:t xml:space="preserve"> + </w:t>
            </w:r>
            <w:r>
              <w:rPr>
                <w:rFonts w:ascii="Times New Roman" w:hAnsi="Times New Roman"/>
                <w:sz w:val="20"/>
              </w:rPr>
              <w:sym w:font="Symbol" w:char="F064"/>
            </w:r>
            <w:r>
              <w:rPr>
                <w:rFonts w:ascii="Times New Roman" w:hAnsi="Times New Roman"/>
                <w:sz w:val="20"/>
              </w:rPr>
              <w:sym w:font="Symbol" w:char="F071"/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position w:val="-24"/>
                <w:sz w:val="20"/>
                <w:lang w:val="en-US"/>
              </w:rPr>
              <w:object w:dxaOrig="960" w:dyaOrig="560">
                <v:shape id="_x0000_i1048" type="#_x0000_t75" style="width:48pt;height:27.75pt" o:ole="">
                  <v:imagedata r:id="rId18" o:title=""/>
                </v:shape>
                <o:OLEObject Type="Embed" ProgID="Equation.2" ShapeID="_x0000_i1048" DrawAspect="Content" ObjectID="_1427212743" r:id="rId44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0,000</w:t>
            </w:r>
          </w:p>
        </w:tc>
        <w:tc>
          <w:tcPr>
            <w:tcW w:w="1607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0,049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0,095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0,139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0,70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0,181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0,221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,80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0,259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0,295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0,330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0,362</w:t>
            </w:r>
          </w:p>
        </w:tc>
        <w:tc>
          <w:tcPr>
            <w:tcW w:w="1607" w:type="dxa"/>
            <w:tcBorders>
              <w:left w:val="doub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15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0,393</w:t>
            </w:r>
          </w:p>
        </w:tc>
        <w:tc>
          <w:tcPr>
            <w:tcW w:w="1607" w:type="dxa"/>
            <w:tcBorders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15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0,650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1.17 (1.26). </w:t>
      </w:r>
      <w:r>
        <w:rPr>
          <w:rFonts w:ascii="Times New Roman" w:hAnsi="Times New Roman"/>
          <w:sz w:val="20"/>
        </w:rPr>
        <w:t>При определении потерь предварительного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от усадки и ползучести бетона по поз. 8 и 9 табл. 4 необходимо учит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вать следующее: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а) при заранее известном сроке загружения конструкции потери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дует умножать на коэффициент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>, определяемый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0"/>
          <w:sz w:val="20"/>
          <w:lang w:val="en-US"/>
        </w:rPr>
        <w:object w:dxaOrig="1140" w:dyaOrig="520">
          <v:shape id="_x0000_i1049" type="#_x0000_t75" style="width:57pt;height:26.25pt" o:ole="">
            <v:imagedata r:id="rId45" o:title=""/>
          </v:shape>
          <o:OLEObject Type="Embed" ProgID="Equation.2" ShapeID="_x0000_i1049" DrawAspect="Content" ObjectID="_1427212744" r:id="rId46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ab/>
        <w:t>(5)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t</w:t>
      </w:r>
      <w:r>
        <w:rPr>
          <w:rFonts w:ascii="Times New Roman" w:hAnsi="Times New Roman"/>
          <w:sz w:val="20"/>
        </w:rPr>
        <w:t xml:space="preserve"> — время, сут, отсчитываемое при определении потерь от 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зучести - со дня обжати</w:t>
      </w:r>
      <w:r>
        <w:rPr>
          <w:rFonts w:ascii="Times New Roman" w:hAnsi="Times New Roman"/>
          <w:sz w:val="20"/>
        </w:rPr>
        <w:t>я бетона и от усадки - со дня оконч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ния бетон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рования.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проектировании стропильных балок и ферм, ригелей пере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рытий массового заводского изготовления допускается потери от усадки и ползучести умножать на коэффициент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при t = 65 сут;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для конструкций, предназначенных для эксплуатации при вл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жности воздуха ниже 40 %, потери должны быть увеличены на 25 %, за исключением конструкций из тяжелого и мелкозернистого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нов, предназначенных для эксплуатации в климатическом подрай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не</w:t>
      </w:r>
      <w:r>
        <w:rPr>
          <w:rFonts w:ascii="Times New Roman" w:hAnsi="Times New Roman"/>
          <w:sz w:val="20"/>
          <w:lang w:val="en-US"/>
        </w:rPr>
        <w:t xml:space="preserve"> IVA</w:t>
      </w:r>
      <w:r>
        <w:rPr>
          <w:rFonts w:ascii="Times New Roman" w:hAnsi="Times New Roman"/>
          <w:sz w:val="20"/>
        </w:rPr>
        <w:t xml:space="preserve"> согласно СНиП 2.01.01</w:t>
      </w:r>
      <w:r>
        <w:rPr>
          <w:rFonts w:ascii="Times New Roman" w:hAnsi="Times New Roman"/>
          <w:sz w:val="20"/>
        </w:rPr>
        <w:t>-82 и не защищенных от солнечной радиации, для которых указанные потери увеличиваются на 50 %.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1.18 (1.27).</w:t>
      </w:r>
      <w:r>
        <w:rPr>
          <w:rFonts w:ascii="Times New Roman" w:hAnsi="Times New Roman"/>
          <w:sz w:val="20"/>
        </w:rPr>
        <w:t xml:space="preserve"> Значение предварительного напряжения в арматуре вводится с коэффициентом точности натяжения арматуры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мым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 </w:t>
      </w:r>
      <w:r>
        <w:rPr>
          <w:rFonts w:ascii="Times New Roman" w:hAnsi="Times New Roman"/>
          <w:sz w:val="20"/>
        </w:rPr>
        <w:sym w:font="Symbol" w:char="F0B1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.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Знак «плюс» принимается при неблагоприятном влиянии предв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рительного напряжения (т.е. на данной стадии работы конструкции или на рассматриваемом участке элемента предварительное 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жение снижает несущую способность, способствует образованию трещин </w:t>
      </w:r>
      <w:r>
        <w:rPr>
          <w:rFonts w:ascii="Times New Roman" w:hAnsi="Times New Roman"/>
          <w:sz w:val="20"/>
        </w:rPr>
        <w:t>и т.п.), знак «минус» - при благоприятном.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Значения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при механическом способе натяжения арматуры принимаются равными 0,1, а при электротермическом и электроте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момехан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ческом способах натяжения определяются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34"/>
          <w:sz w:val="20"/>
        </w:rPr>
        <w:object w:dxaOrig="1540" w:dyaOrig="800">
          <v:shape id="_x0000_i1050" type="#_x0000_t75" style="width:77.25pt;height:39.75pt" o:ole="">
            <v:imagedata r:id="rId47" o:title=""/>
          </v:shape>
          <o:OLEObject Type="Embed" ProgID="Equation.2" ShapeID="_x0000_i1050" DrawAspect="Content" ObjectID="_1427212745" r:id="rId48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но принимаются не менее 0,1,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р,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п. 1.15;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- число стержней напрягаемой арматуры в сечении элемента.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определении потерь предварительного напряжения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ры, а также при расчете по раскрытию трещин и по деформациям значение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доп</w:t>
      </w:r>
      <w:r>
        <w:rPr>
          <w:rFonts w:ascii="Times New Roman" w:hAnsi="Times New Roman"/>
          <w:sz w:val="20"/>
        </w:rPr>
        <w:t xml:space="preserve">ускается принимать равным нулю. При расчете по образованию и закрытию трещин значения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определяются с уч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том указаний табл. 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1.19 (1.28).</w:t>
      </w:r>
      <w:r>
        <w:rPr>
          <w:rFonts w:ascii="Times New Roman" w:hAnsi="Times New Roman"/>
          <w:sz w:val="20"/>
        </w:rPr>
        <w:t xml:space="preserve"> Усилие предварительного обжатия Р и эксцентриситет его приложения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</w:rPr>
        <w:t>0р</w:t>
      </w:r>
      <w:r>
        <w:rPr>
          <w:rFonts w:ascii="Times New Roman" w:hAnsi="Times New Roman"/>
          <w:sz w:val="20"/>
        </w:rPr>
        <w:t xml:space="preserve"> относительно центра тяжести приведенного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 (черт. 2) определяются по формулам: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 xml:space="preserve">P =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(8)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</w:rPr>
        <w:t>0р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0"/>
          <w:sz w:val="20"/>
          <w:lang w:val="en-US"/>
        </w:rPr>
        <w:object w:dxaOrig="3660" w:dyaOrig="560">
          <v:shape id="_x0000_i1051" type="#_x0000_t75" style="width:183pt;height:27.75pt" o:ole="">
            <v:imagedata r:id="rId49" o:title=""/>
          </v:shape>
          <o:OLEObject Type="Embed" ProgID="Equation.2" ShapeID="_x0000_i1051" DrawAspect="Content" ObjectID="_1427212746" r:id="rId50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077" w:hanging="107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- напряжения в ненапрягаемой арматуре соответственно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>вызванные усадкой и ползучестью бетона;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588" w:hanging="130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 у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y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- расстояния от центра тяжести приведенного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до точек приложения равнодействующих ус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лий соответственно в напрягаемой и ненапряга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ре S и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(см. черт. 2).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052" type="#_x0000_t75" style="width:312pt;height:120.75pt">
            <v:imagedata r:id="rId51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2. Схема усилий предварительного напряжения арматуры </w:t>
      </w:r>
      <w:r>
        <w:rPr>
          <w:rFonts w:ascii="Times New Roman" w:hAnsi="Times New Roman"/>
          <w:sz w:val="20"/>
        </w:rPr>
        <w:br/>
        <w:t>в поп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речном сечении железобетонного элемента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криволинейной напрягаемой арматуре значения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умножают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соответственно на</w:t>
      </w:r>
      <w:r>
        <w:rPr>
          <w:rFonts w:ascii="Times New Roman" w:hAnsi="Times New Roman"/>
          <w:sz w:val="20"/>
          <w:lang w:val="en-US"/>
        </w:rPr>
        <w:t xml:space="preserve"> cos </w:t>
      </w: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cos </w:t>
      </w: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, где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' - углы наклона оси арматуры к продольной оси элемента (для рассматриваемого сечения).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след</w:t>
      </w:r>
      <w:r>
        <w:rPr>
          <w:rFonts w:ascii="Times New Roman" w:hAnsi="Times New Roman"/>
          <w:sz w:val="20"/>
        </w:rPr>
        <w:t>ует принимать: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в стадии изготовления (с учетом подъема и складирования) — с учетом первых потерь;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в стадии эксплуатации (включая стадии транспортирования и во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 xml:space="preserve">ведения) - с учетом первых и вторых потерь.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следует принимать численно равными: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стадии изготовления — потерям напряжений от быстронатек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ющей ползучести по поз. 6 табл. 4;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стадии эксплуатации — сумме потерь напряжений от усадки и 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 xml:space="preserve">зучести бетона по поз. 6, 8 и 9 табл. 4.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ненапрягаемой арматуры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расположенной пр</w:t>
      </w:r>
      <w:r>
        <w:rPr>
          <w:rFonts w:ascii="Times New Roman" w:hAnsi="Times New Roman"/>
          <w:sz w:val="20"/>
        </w:rPr>
        <w:t>и обжатии в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тянутой зоне, 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принимается равным нулю.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1.20.</w:t>
      </w:r>
      <w:r>
        <w:rPr>
          <w:rFonts w:ascii="Times New Roman" w:hAnsi="Times New Roman"/>
          <w:sz w:val="20"/>
        </w:rPr>
        <w:t xml:space="preserve"> Для элементов с напрягаемой арматурой без анкеров на длине зоны передачи напряжений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значения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)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) снижаются путем умножения их на отношение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/ 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где l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- расстояние от начала зоны передачи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до рассматриваемого сечения.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Значение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при этом определяют согласно указаниям п. 2.26 с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меной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tp</w:t>
      </w:r>
      <w:r>
        <w:rPr>
          <w:rFonts w:ascii="Times New Roman" w:hAnsi="Times New Roman"/>
          <w:sz w:val="20"/>
        </w:rPr>
        <w:t xml:space="preserve"> на напряжение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определенное с учетом потерь по поз. 1-5 табл. 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 площадь сечения всей ненапрягаемой арматуры со</w:t>
      </w:r>
      <w:r>
        <w:rPr>
          <w:rFonts w:ascii="Times New Roman" w:hAnsi="Times New Roman"/>
          <w:sz w:val="20"/>
        </w:rPr>
        <w:t>ставляет менее 15 % площади всей напрягаемой арматуры, усилие Р для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ний на длине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допускается снижать путем непосредственного у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</w:rPr>
        <w:t>ножения его на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 xml:space="preserve">x </w:t>
      </w:r>
      <w:r>
        <w:rPr>
          <w:rFonts w:ascii="Times New Roman" w:hAnsi="Times New Roman"/>
          <w:sz w:val="20"/>
          <w:lang w:val="en-US"/>
        </w:rPr>
        <w:t>/ 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1.21 (1.28).</w:t>
      </w:r>
      <w:r>
        <w:rPr>
          <w:rFonts w:ascii="Times New Roman" w:hAnsi="Times New Roman"/>
          <w:sz w:val="20"/>
        </w:rPr>
        <w:t xml:space="preserve"> Напряжения в бетоне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>) в сечениях, нормальных к продольной оси элемента, определяются по правилам расчета у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ругих материалов по приведенному сечению. При этом усилие пре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 xml:space="preserve">варительного обжатия Р рассматривается как внешняя сила. Для изгибаемых элементов значение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>)  определяется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2200" w:dyaOrig="620">
          <v:shape id="_x0000_i1053" type="#_x0000_t75" style="width:110.25pt;height:30.75pt" o:ole="">
            <v:imagedata r:id="rId52" o:title=""/>
          </v:shape>
          <o:OLEObject Type="Embed" ProgID="Equation.2" ShapeID="_x0000_i1053" DrawAspect="Content" ObjectID="_1427212747" r:id="rId53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(10)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у — </w:t>
      </w:r>
      <w:r>
        <w:rPr>
          <w:rFonts w:ascii="Times New Roman" w:hAnsi="Times New Roman"/>
          <w:sz w:val="20"/>
        </w:rPr>
        <w:t>расстояние от центра тяжести приведенного сечения до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сматриваемого волокна;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 — изгибающий момент в рассматриваемой стадии работы элемента.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формуле (10) сжимающие напряжения учитываются со знаком «плюс», а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тягивающие - со знаком «минус».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Приведенное сечение включает в себя сечение бетона с учетом ослабления его каналами, пазами и т.п., а также сечение всей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дольной (напрягаемой и ненапрягаемой) арматуры, умноженное на отношение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модулей упругости, арматуры и бетона. Если части бетонного сечения в</w:t>
      </w:r>
      <w:r>
        <w:rPr>
          <w:rFonts w:ascii="Times New Roman" w:hAnsi="Times New Roman"/>
          <w:sz w:val="20"/>
        </w:rPr>
        <w:t>ыполнены из бетонов разных классов или видов, их приводят к одному классу или виду, исходя из отношения мод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лей упругости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Геометрические характеристики приведенного сечения при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не одного вида и класса определяют по формулам: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площадь приведенного сечения 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 xml:space="preserve">red </w:t>
      </w:r>
      <w:r>
        <w:rPr>
          <w:rFonts w:ascii="Times New Roman" w:hAnsi="Times New Roman"/>
          <w:sz w:val="20"/>
          <w:lang w:val="en-US"/>
        </w:rPr>
        <w:t xml:space="preserve">= A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расстояние от центра тяжести приведенного сечения до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того волокна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4560" w:dyaOrig="700">
          <v:shape id="_x0000_i1054" type="#_x0000_t75" style="width:228pt;height:35.25pt" o:ole="">
            <v:imagedata r:id="rId54" o:title=""/>
          </v:shape>
          <o:OLEObject Type="Embed" ProgID="Equation.2" ShapeID="_x0000_i1054" DrawAspect="Content" ObjectID="_1427212748" r:id="rId55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(12)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— статический момент сечения бетона относительно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той грани;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момент инерции прив</w:t>
      </w:r>
      <w:r>
        <w:rPr>
          <w:rFonts w:ascii="Times New Roman" w:hAnsi="Times New Roman"/>
          <w:sz w:val="20"/>
        </w:rPr>
        <w:t>еденного сечения относительно его центра 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жести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 xml:space="preserve">I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y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y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y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y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ab/>
        <w:t>(13)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Обозначения к формулам (12) и (13) — см. черт. 2.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не уменьшать площадь сечения бетона А, если 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щая площадь сечения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 оставляет не более 0,03 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lang w:val="en-US"/>
        </w:rPr>
        <w:t>1.22 (1.</w:t>
      </w:r>
      <w:r>
        <w:rPr>
          <w:rFonts w:ascii="Times New Roman" w:hAnsi="Times New Roman"/>
          <w:b/>
          <w:sz w:val="20"/>
        </w:rPr>
        <w:t>29).</w:t>
      </w:r>
      <w:r>
        <w:rPr>
          <w:rFonts w:ascii="Times New Roman" w:hAnsi="Times New Roman"/>
          <w:sz w:val="20"/>
        </w:rPr>
        <w:t xml:space="preserve"> Сжимающие напряжения в бетоне</w:t>
      </w:r>
      <w:r>
        <w:rPr>
          <w:rFonts w:ascii="Times New Roman" w:hAnsi="Times New Roman"/>
          <w:sz w:val="20"/>
          <w:lang w:val="en-US"/>
        </w:rPr>
        <w:t xml:space="preserve"> в</w:t>
      </w:r>
      <w:r>
        <w:rPr>
          <w:rFonts w:ascii="Times New Roman" w:hAnsi="Times New Roman"/>
          <w:sz w:val="20"/>
        </w:rPr>
        <w:t xml:space="preserve"> стадии предвар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тельного обжатия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не должны превышать значений (в долях от пер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даточной прочности бетона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>, указанных в табл. 7.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7 (7)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0"/>
        <w:gridCol w:w="895"/>
        <w:gridCol w:w="895"/>
        <w:gridCol w:w="895"/>
        <w:gridCol w:w="895"/>
        <w:gridCol w:w="8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Напряженное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Способ</w:t>
            </w:r>
          </w:p>
        </w:tc>
        <w:tc>
          <w:tcPr>
            <w:tcW w:w="3580" w:type="dxa"/>
            <w:gridSpan w:val="4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Сжимающие на</w:t>
            </w:r>
            <w:r>
              <w:rPr>
                <w:rFonts w:ascii="Times New Roman" w:hAnsi="Times New Roman"/>
                <w:sz w:val="20"/>
              </w:rPr>
              <w:t xml:space="preserve">пряжения в бетоне </w:t>
            </w:r>
            <w:r>
              <w:rPr>
                <w:rFonts w:ascii="Times New Roman" w:hAnsi="Times New Roman"/>
                <w:sz w:val="20"/>
              </w:rPr>
              <w:br/>
              <w:t xml:space="preserve">в стадии предварительного обжатия, </w:t>
            </w:r>
            <w:r>
              <w:rPr>
                <w:rFonts w:ascii="Times New Roman" w:hAnsi="Times New Roman"/>
                <w:sz w:val="20"/>
              </w:rPr>
              <w:br/>
              <w:t xml:space="preserve">в долях от передаточной прочности бетона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/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 не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состояние сечения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натяже</w:t>
            </w:r>
            <w:r>
              <w:rPr>
                <w:rFonts w:ascii="Times New Roman" w:hAnsi="Times New Roman"/>
                <w:sz w:val="20"/>
              </w:rPr>
              <w:softHyphen/>
              <w:t>ния</w:t>
            </w:r>
          </w:p>
        </w:tc>
        <w:tc>
          <w:tcPr>
            <w:tcW w:w="3580" w:type="dxa"/>
            <w:gridSpan w:val="4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расчетной зимней температуре </w:t>
            </w:r>
            <w:r>
              <w:rPr>
                <w:rFonts w:ascii="Times New Roman" w:hAnsi="Times New Roman"/>
                <w:sz w:val="20"/>
              </w:rPr>
              <w:br/>
              <w:t>н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 xml:space="preserve">ружного воздуха,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арма-</w:t>
            </w:r>
          </w:p>
        </w:tc>
        <w:tc>
          <w:tcPr>
            <w:tcW w:w="1790" w:type="dxa"/>
            <w:gridSpan w:val="2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40 и выше</w:t>
            </w:r>
          </w:p>
        </w:tc>
        <w:tc>
          <w:tcPr>
            <w:tcW w:w="1790" w:type="dxa"/>
            <w:gridSpan w:val="2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туры</w:t>
            </w:r>
          </w:p>
        </w:tc>
        <w:tc>
          <w:tcPr>
            <w:tcW w:w="3580" w:type="dxa"/>
            <w:gridSpan w:val="4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обжатии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5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централь</w:t>
            </w:r>
            <w:r>
              <w:rPr>
                <w:rFonts w:ascii="Times New Roman" w:hAnsi="Times New Roman"/>
                <w:sz w:val="20"/>
              </w:rPr>
              <w:softHyphen/>
              <w:t>ном</w:t>
            </w:r>
          </w:p>
        </w:tc>
        <w:tc>
          <w:tcPr>
            <w:tcW w:w="895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внецент</w:t>
            </w:r>
            <w:r>
              <w:rPr>
                <w:rFonts w:ascii="Times New Roman" w:hAnsi="Times New Roman"/>
                <w:sz w:val="20"/>
              </w:rPr>
              <w:softHyphen/>
              <w:t>ренном</w:t>
            </w:r>
          </w:p>
        </w:tc>
        <w:tc>
          <w:tcPr>
            <w:tcW w:w="895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централь</w:t>
            </w:r>
            <w:r>
              <w:rPr>
                <w:rFonts w:ascii="Times New Roman" w:hAnsi="Times New Roman"/>
                <w:sz w:val="20"/>
              </w:rPr>
              <w:softHyphen/>
              <w:t>ном</w:t>
            </w:r>
          </w:p>
        </w:tc>
        <w:tc>
          <w:tcPr>
            <w:tcW w:w="895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внецент</w:t>
            </w:r>
            <w:r>
              <w:rPr>
                <w:rFonts w:ascii="Times New Roman" w:hAnsi="Times New Roman"/>
                <w:sz w:val="20"/>
              </w:rPr>
              <w:softHyphen/>
              <w:t>ренном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Напряжения уменьшаются или не измен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ются при дейс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вии внешних нагрузок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ры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б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тон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0,95*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Напряжения увеличиваются при действии внешних нагр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зок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уп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ры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б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тон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* Для элементов, изготовляемых с постепенной передачей усилий обжатия, при наличии стальных опорных деталей и дополнительной поперечной арматуры, охватывающей все продольные стержни (см. п. 5.46) при </w:t>
      </w:r>
      <w:r>
        <w:rPr>
          <w:rFonts w:ascii="Times New Roman" w:hAnsi="Times New Roman"/>
          <w:position w:val="-20"/>
          <w:sz w:val="20"/>
        </w:rPr>
        <w:object w:dxaOrig="540" w:dyaOrig="540">
          <v:shape id="_x0000_i1055" type="#_x0000_t75" style="width:27pt;height:27pt" o:ole="">
            <v:imagedata r:id="rId56" o:title=""/>
          </v:shape>
          <o:OLEObject Type="Embed" ProgID="Equation.2" ShapeID="_x0000_i1055" DrawAspect="Content" ObjectID="_1427212749" r:id="rId57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0,5% (где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и s - площадь сечения и шаг ог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бающего хомута), на длине не менее длины зоны передачи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ний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 xml:space="preserve">p </w:t>
      </w:r>
      <w:r>
        <w:rPr>
          <w:rFonts w:ascii="Times New Roman" w:hAnsi="Times New Roman"/>
          <w:sz w:val="20"/>
          <w:lang w:val="en-US"/>
        </w:rPr>
        <w:t>(</w:t>
      </w:r>
      <w:r>
        <w:rPr>
          <w:rFonts w:ascii="Times New Roman" w:hAnsi="Times New Roman"/>
          <w:sz w:val="20"/>
        </w:rPr>
        <w:t xml:space="preserve">см. п. 2.26) допускается принимать </w:t>
      </w:r>
      <w:r>
        <w:rPr>
          <w:rFonts w:ascii="Times New Roman" w:hAnsi="Times New Roman"/>
          <w:position w:val="-28"/>
          <w:sz w:val="20"/>
        </w:rPr>
        <w:object w:dxaOrig="460" w:dyaOrig="639">
          <v:shape id="_x0000_i1056" type="#_x0000_t75" style="width:23.25pt;height:32.25pt" o:ole="">
            <v:imagedata r:id="rId28" o:title=""/>
          </v:shape>
          <o:OLEObject Type="Embed" ProgID="Equation.2" ShapeID="_x0000_i1056" DrawAspect="Content" ObjectID="_1427212750" r:id="rId58"/>
        </w:object>
      </w:r>
      <w:r>
        <w:rPr>
          <w:rFonts w:ascii="Times New Roman" w:hAnsi="Times New Roman"/>
          <w:sz w:val="20"/>
        </w:rPr>
        <w:t>= 1,00.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 р и м е ч а н и я: 1. Значения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>, у</w:t>
      </w:r>
      <w:r>
        <w:rPr>
          <w:rFonts w:ascii="Times New Roman" w:hAnsi="Times New Roman"/>
          <w:sz w:val="20"/>
        </w:rPr>
        <w:t>казанные в настоящей таблице, для бетона в водонасыщенном состоянии при расчетной температуре воздуха ниже минус 40 °С следует принимать на 0,05 меньше.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Расчетные зимние температуры наружного воздуха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ются согласно указаниям п. 1.5.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Для легких бетонов классов В7,5 - В12,5 значения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дует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мать не более 0,30.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определяются на уровне крайнего сжатого вол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кна бетона с учетом первых потерь предварительного напряжения и при коэффициенте точности натяжения арматуры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 ра</w:t>
      </w:r>
      <w:r>
        <w:rPr>
          <w:rFonts w:ascii="Times New Roman" w:hAnsi="Times New Roman"/>
          <w:sz w:val="20"/>
        </w:rPr>
        <w:t>вном един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це.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1.23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b/>
          <w:sz w:val="20"/>
        </w:rPr>
        <w:t>(1.24).</w:t>
      </w:r>
      <w:r>
        <w:rPr>
          <w:rFonts w:ascii="Times New Roman" w:hAnsi="Times New Roman"/>
          <w:sz w:val="20"/>
        </w:rPr>
        <w:t xml:space="preserve"> Значения напряжений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con1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con1</w:t>
      </w:r>
      <w:r>
        <w:rPr>
          <w:rFonts w:ascii="Times New Roman" w:hAnsi="Times New Roman"/>
          <w:sz w:val="20"/>
        </w:rPr>
        <w:t xml:space="preserve"> в напрягаемой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матуре соответственно S и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контролируемые по окончании нат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жения на упоры, принимаются равными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(см. п. 1.15) за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четом потерь по поз. 3 и 4 табл. 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Значения напряжений в напрягаемой арматуре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контрол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руемые в месте приложения натяжного усилия при натяжении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 на затвердевший бетон, принимаются равными соответственно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con2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con2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определяемым из условия обеспечения в расчетном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чении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пряжений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по формулам: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con2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con2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304" w:hanging="130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— определяются без учета потерь предварительного на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жения;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191" w:hanging="90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напряжения в бетоне на уровне арматуры S и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(см. п. 1.21) от действия усилия обжатия Р, определенного с учетом первых потерь 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жений.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конструкциях из легкого бетона классов В7,5—В12,5 значения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con1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con2</w:t>
      </w:r>
      <w:r>
        <w:rPr>
          <w:rFonts w:ascii="Times New Roman" w:hAnsi="Times New Roman"/>
          <w:sz w:val="20"/>
        </w:rPr>
        <w:t xml:space="preserve"> не должны превышать соответственно 550 и 400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применении в элементе нескольких пучков или канатов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матуры, натягиваемых на бето</w:t>
      </w:r>
      <w:r>
        <w:rPr>
          <w:rFonts w:ascii="Times New Roman" w:hAnsi="Times New Roman"/>
          <w:sz w:val="20"/>
        </w:rPr>
        <w:t>н неодновременно, контролируемые напряжения в каждом из них рекомендуется определять с учетом влияния упругого обжатия, вызванного усилиями пучков или кан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тов, натягиваемых позднее.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Контролируемые напряжения группы арматуры</w:t>
      </w:r>
      <w:r>
        <w:rPr>
          <w:rFonts w:ascii="Times New Roman" w:hAnsi="Times New Roman"/>
          <w:sz w:val="20"/>
          <w:lang w:val="en-US"/>
        </w:rPr>
        <w:t xml:space="preserve"> k</w:t>
      </w:r>
      <w:r>
        <w:rPr>
          <w:rFonts w:ascii="Times New Roman" w:hAnsi="Times New Roman"/>
          <w:sz w:val="20"/>
        </w:rPr>
        <w:t xml:space="preserve"> определяются в этом случае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con,k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1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4"/>
          <w:sz w:val="20"/>
          <w:lang w:val="en-US"/>
        </w:rPr>
        <w:object w:dxaOrig="660" w:dyaOrig="440">
          <v:shape id="_x0000_i1057" type="#_x0000_t75" style="width:33pt;height:21.75pt" o:ole="">
            <v:imagedata r:id="rId59" o:title=""/>
          </v:shape>
          <o:OLEObject Type="Embed" ProgID="Equation.2" ShapeID="_x0000_i1057" DrawAspect="Content" ObjectID="_1427212751" r:id="rId60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(16)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077" w:hanging="107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 — напряжение в арматуре группы k, определяемое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 (14);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64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bki</w:t>
      </w:r>
      <w:r>
        <w:rPr>
          <w:rFonts w:ascii="Times New Roman" w:hAnsi="Times New Roman"/>
          <w:sz w:val="20"/>
        </w:rPr>
        <w:t xml:space="preserve"> — среднее по длине арматуры рассматриваемой группы k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пряжение в бетоне на уровне ее центра тяжести от упруг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обжат</w:t>
      </w:r>
      <w:r>
        <w:rPr>
          <w:rFonts w:ascii="Times New Roman" w:hAnsi="Times New Roman"/>
          <w:sz w:val="20"/>
        </w:rPr>
        <w:t>ия бетона усилием группы арматуры i, натягив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емой позднее;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</w:rPr>
        <w:t xml:space="preserve"> - число групп арматуры, натягиваемых позднее группы k.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формуле (16) при сжимающем напряжении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bki</w:t>
      </w:r>
      <w:r>
        <w:rPr>
          <w:rFonts w:ascii="Times New Roman" w:hAnsi="Times New Roman"/>
          <w:sz w:val="20"/>
        </w:rPr>
        <w:t xml:space="preserve"> принимают знак «плюс», а при растягивающем — «минус».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Среднее напряжение в бетоне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bki</w:t>
      </w:r>
      <w:r>
        <w:rPr>
          <w:rFonts w:ascii="Times New Roman" w:hAnsi="Times New Roman"/>
          <w:sz w:val="20"/>
        </w:rPr>
        <w:t xml:space="preserve"> для элемента с переменным по длине поперечным сечением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bki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20"/>
          <w:sz w:val="20"/>
        </w:rPr>
        <w:object w:dxaOrig="960" w:dyaOrig="700">
          <v:shape id="_x0000_i1058" type="#_x0000_t75" style="width:48pt;height:35.25pt" o:ole="">
            <v:imagedata r:id="rId61" o:title=""/>
          </v:shape>
          <o:OLEObject Type="Embed" ProgID="Equation.2" ShapeID="_x0000_i1058" DrawAspect="Content" ObjectID="_1427212752" r:id="rId62"/>
        </w:object>
      </w:r>
      <w:r>
        <w:rPr>
          <w:rFonts w:ascii="Times New Roman" w:hAnsi="Times New Roman"/>
          <w:sz w:val="20"/>
        </w:rPr>
        <w:t xml:space="preserve"> , </w:t>
      </w:r>
      <w:r>
        <w:rPr>
          <w:rFonts w:ascii="Times New Roman" w:hAnsi="Times New Roman"/>
          <w:sz w:val="20"/>
        </w:rPr>
        <w:tab/>
        <w:t>(17)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bki</w:t>
      </w:r>
      <w:r>
        <w:rPr>
          <w:rFonts w:ascii="Times New Roman" w:hAnsi="Times New Roman"/>
          <w:sz w:val="20"/>
          <w:vertAlign w:val="subscript"/>
        </w:rPr>
        <w:t>(</w:t>
      </w:r>
      <w:r>
        <w:rPr>
          <w:rFonts w:ascii="Times New Roman" w:hAnsi="Times New Roman"/>
          <w:sz w:val="20"/>
          <w:vertAlign w:val="subscript"/>
          <w:lang w:val="en-US"/>
        </w:rPr>
        <w:t>j)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напряжения в бетоне в среднем сечении j-го участка;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j</w:t>
      </w:r>
      <w:r>
        <w:rPr>
          <w:rFonts w:ascii="Times New Roman" w:hAnsi="Times New Roman"/>
          <w:sz w:val="20"/>
        </w:rPr>
        <w:t xml:space="preserve"> — длина j-го участка;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l - длина элемента в пределах рассматриваемого пучка </w:t>
      </w:r>
      <w:r>
        <w:rPr>
          <w:rFonts w:ascii="Times New Roman" w:hAnsi="Times New Roman"/>
          <w:sz w:val="20"/>
        </w:rPr>
        <w:t>(каната)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прямолинейных и параллельных к продольной оси элемента пучках (канатах) и постоянном поперечном сечении элемента знач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ние </w:t>
      </w:r>
      <w:r>
        <w:rPr>
          <w:rFonts w:ascii="Times New Roman" w:hAnsi="Times New Roman"/>
          <w:sz w:val="20"/>
        </w:rPr>
        <w:sym w:font="Symbol" w:char="F053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bki</w:t>
      </w:r>
      <w:r>
        <w:rPr>
          <w:rFonts w:ascii="Times New Roman" w:hAnsi="Times New Roman"/>
          <w:sz w:val="20"/>
        </w:rPr>
        <w:t xml:space="preserve"> определяют по формуле (10), вычисляя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</w:rPr>
        <w:t xml:space="preserve"> (и соответству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>щее значение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) от всей арматуры, натягиваемой после рассматр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ваемой гру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пы k.</w:t>
      </w:r>
    </w:p>
    <w:p w:rsidR="00000000" w:rsidRDefault="006A0C7E">
      <w:pPr>
        <w:pStyle w:val="1"/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1.</w:t>
      </w:r>
      <w:r>
        <w:rPr>
          <w:rFonts w:ascii="Times New Roman" w:hAnsi="Times New Roman"/>
          <w:sz w:val="20"/>
        </w:rPr>
        <w:t xml:space="preserve"> Дано: плита покрытия размером 1,5</w:t>
      </w:r>
      <w:r>
        <w:rPr>
          <w:rFonts w:ascii="Times New Roman" w:hAnsi="Times New Roman"/>
          <w:sz w:val="20"/>
        </w:rPr>
        <w:sym w:font="Symbol" w:char="F0B4"/>
      </w:r>
      <w:r>
        <w:rPr>
          <w:rFonts w:ascii="Times New Roman" w:hAnsi="Times New Roman"/>
          <w:sz w:val="20"/>
        </w:rPr>
        <w:t>6 м; поперечное сечение — по черт. 3; бетон тяжелый класса В25 (Е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2,7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МПа); передаточная прочность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= 17,5 МПа; напрягаемая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тура класса </w:t>
      </w:r>
      <w:r>
        <w:rPr>
          <w:rFonts w:ascii="Times New Roman" w:hAnsi="Times New Roman"/>
          <w:sz w:val="20"/>
          <w:lang w:val="en-US"/>
        </w:rPr>
        <w:t>A-IV (R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</w:rPr>
        <w:t xml:space="preserve"> = 590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МПа,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19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МПа) площадью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201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16), ненапрягаемая арматура сжатая и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нутая класса А-III (Е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МПа) площадью сечения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50,3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(l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8); натяжение арматуры производится на упоры формы электротермическим неавтоматизированным способом; технология изготовления плиты — агрегатно-поточная с применением пропар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вания; масса плиты 1,3 т.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определить значение и точку приложения усилия пре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варительного обжатия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(с учетом первых потерь) и Р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(с учетом всех потер</w:t>
      </w:r>
      <w:r>
        <w:rPr>
          <w:rFonts w:ascii="Times New Roman" w:hAnsi="Times New Roman"/>
          <w:sz w:val="20"/>
        </w:rPr>
        <w:t>ь) для сечения в середине пролета, принимая максимально допуст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мое натяжение арматуры.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059" type="#_x0000_t75" style="width:310.5pt;height:177pt">
            <v:imagedata r:id="rId63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3. К примеру расчета 1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т.  Ввиду симметрии сечения расчет ведем для половины сечения плиты. Определяем геометрические характеристики прив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денного сечения согласно п. 1.21, принимая: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коэффициент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для всей арматуры.</w:t>
      </w:r>
    </w:p>
    <w:p w:rsidR="00000000" w:rsidRDefault="006A0C7E">
      <w:pPr>
        <w:pStyle w:val="1"/>
      </w:pPr>
      <w:r>
        <w:rPr>
          <w:position w:val="-26"/>
        </w:rPr>
        <w:object w:dxaOrig="2120" w:dyaOrig="639">
          <v:shape id="_x0000_i1060" type="#_x0000_t75" style="width:105.75pt;height:32.25pt" o:ole="">
            <v:imagedata r:id="rId64" o:title=""/>
          </v:shape>
          <o:OLEObject Type="Embed" ProgID="Equation.2" ShapeID="_x0000_i1060" DrawAspect="Content" ObjectID="_1427212753" r:id="rId65"/>
        </w:object>
      </w:r>
      <w:r>
        <w:t xml:space="preserve"> ;</w:t>
      </w:r>
    </w:p>
    <w:p w:rsidR="00000000" w:rsidRDefault="006A0C7E">
      <w:pPr>
        <w:pStyle w:val="1"/>
        <w:spacing w:before="0"/>
      </w:pPr>
      <w:r>
        <w:rPr>
          <w:lang w:val="en-US"/>
        </w:rPr>
        <w:t>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Площадь приведенного сечения:</w:t>
      </w:r>
    </w:p>
    <w:p w:rsidR="00000000" w:rsidRDefault="006A0C7E">
      <w:pPr>
        <w:pStyle w:val="1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red</w:t>
      </w:r>
      <w:r>
        <w:rPr>
          <w:lang w:val="en-US"/>
        </w:rPr>
        <w:t xml:space="preserve"> = A + </w:t>
      </w:r>
      <w:r>
        <w:rPr>
          <w:lang w:val="en-US"/>
        </w:rPr>
        <w:sym w:font="Symbol" w:char="F061"/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+ </w:t>
      </w:r>
      <w:r>
        <w:rPr>
          <w:lang w:val="en-US"/>
        </w:rPr>
        <w:sym w:font="Symbol" w:char="F061"/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+ </w:t>
      </w:r>
      <w:r>
        <w:rPr>
          <w:lang w:val="en-US"/>
        </w:rPr>
        <w:sym w:font="Symbol" w:char="F061"/>
      </w:r>
      <w:r>
        <w:rPr>
          <w:lang w:val="en-US"/>
        </w:rPr>
        <w:t xml:space="preserve"> 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=</w:t>
      </w:r>
      <w:r>
        <w:t xml:space="preserve"> 730 </w:t>
      </w:r>
      <w:r>
        <w:sym w:font="Symbol" w:char="F0D7"/>
      </w:r>
      <w:r>
        <w:rPr>
          <w:lang w:val="en-US"/>
        </w:rPr>
        <w:t xml:space="preserve"> </w:t>
      </w:r>
      <w:r>
        <w:t xml:space="preserve">30 +50 </w:t>
      </w:r>
      <w:r>
        <w:sym w:font="Symbol" w:char="F0D7"/>
      </w:r>
      <w:r>
        <w:t xml:space="preserve"> 270 +60 </w:t>
      </w:r>
      <w:r>
        <w:sym w:font="Symbol" w:char="F0D7"/>
      </w:r>
      <w:r>
        <w:rPr>
          <w:lang w:val="en-US"/>
        </w:rPr>
        <w:t xml:space="preserve"> </w:t>
      </w:r>
      <w:r>
        <w:t xml:space="preserve">270 </w:t>
      </w:r>
      <w:r>
        <w:sym w:font="Symbol" w:char="F0D7"/>
      </w:r>
      <w:r>
        <w:rPr>
          <w:lang w:val="en-US"/>
        </w:rPr>
        <w:t xml:space="preserve"> </w:t>
      </w:r>
      <w:r>
        <w:t xml:space="preserve">0,5 + </w:t>
      </w:r>
      <w:r>
        <w:rPr>
          <w:lang w:val="en-US"/>
        </w:rPr>
        <w:br/>
        <w:t xml:space="preserve">+ </w:t>
      </w:r>
      <w:r>
        <w:t xml:space="preserve">97,5 </w:t>
      </w:r>
      <w:r>
        <w:sym w:font="Symbol" w:char="F0D7"/>
      </w:r>
      <w:r>
        <w:rPr>
          <w:lang w:val="en-US"/>
        </w:rPr>
        <w:t xml:space="preserve"> </w:t>
      </w:r>
      <w:r>
        <w:t>15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 xml:space="preserve">7,4 </w:t>
      </w:r>
      <w:r>
        <w:sym w:font="Symbol" w:char="F0D7"/>
      </w:r>
      <w:r>
        <w:rPr>
          <w:lang w:val="en-US"/>
        </w:rPr>
        <w:t xml:space="preserve"> </w:t>
      </w:r>
      <w:r>
        <w:t>201+</w:t>
      </w:r>
      <w:r>
        <w:rPr>
          <w:lang w:val="en-US"/>
        </w:rPr>
        <w:t xml:space="preserve"> </w:t>
      </w:r>
      <w:r>
        <w:t xml:space="preserve">7,4 </w:t>
      </w:r>
      <w:r>
        <w:sym w:font="Symbol" w:char="F0D7"/>
      </w:r>
      <w:r>
        <w:rPr>
          <w:lang w:val="en-US"/>
        </w:rPr>
        <w:t xml:space="preserve"> </w:t>
      </w:r>
      <w:r>
        <w:t xml:space="preserve">50,3 </w:t>
      </w:r>
      <w:r>
        <w:sym w:font="Symbol" w:char="F0D7"/>
      </w:r>
      <w:r>
        <w:rPr>
          <w:lang w:val="en-US"/>
        </w:rPr>
        <w:t xml:space="preserve"> </w:t>
      </w:r>
      <w:r>
        <w:t>2 = 47 200 мм</w:t>
      </w:r>
      <w:r>
        <w:rPr>
          <w:vertAlign w:val="superscript"/>
          <w:lang w:val="en-US"/>
        </w:rPr>
        <w:t>2</w:t>
      </w:r>
      <w:r>
        <w:t>.</w:t>
      </w:r>
      <w: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Статический момент сечения бетона относительно нижней грани ребра </w:t>
      </w:r>
    </w:p>
    <w:p w:rsidR="00000000" w:rsidRDefault="006A0C7E">
      <w:pPr>
        <w:pStyle w:val="1"/>
        <w:spacing w:before="0"/>
      </w:pPr>
      <w:r>
        <w:rPr>
          <w:lang w:val="en-US"/>
        </w:rPr>
        <w:t>S =</w:t>
      </w:r>
      <w:r>
        <w:t xml:space="preserve"> 730 </w:t>
      </w:r>
      <w:r>
        <w:sym w:font="Symbol" w:char="F0D7"/>
      </w:r>
      <w:r>
        <w:rPr>
          <w:lang w:val="en-US"/>
        </w:rPr>
        <w:t xml:space="preserve"> </w:t>
      </w:r>
      <w:r>
        <w:t xml:space="preserve">30 </w:t>
      </w:r>
      <w:r>
        <w:sym w:font="Symbol" w:char="F0D7"/>
      </w:r>
      <w:r>
        <w:rPr>
          <w:lang w:val="en-US"/>
        </w:rPr>
        <w:t xml:space="preserve"> </w:t>
      </w:r>
      <w:r>
        <w:t>285 +</w:t>
      </w:r>
      <w:r>
        <w:rPr>
          <w:lang w:val="en-US"/>
        </w:rPr>
        <w:t xml:space="preserve"> </w:t>
      </w:r>
      <w:r>
        <w:t xml:space="preserve">50 </w:t>
      </w:r>
      <w:r>
        <w:sym w:font="Symbol" w:char="F0D7"/>
      </w:r>
      <w:r>
        <w:rPr>
          <w:lang w:val="en-US"/>
        </w:rPr>
        <w:t xml:space="preserve"> </w:t>
      </w:r>
      <w:r>
        <w:t>27</w:t>
      </w:r>
      <w:r>
        <w:rPr>
          <w:lang w:val="en-US"/>
        </w:rPr>
        <w:t>0</w:t>
      </w:r>
      <w:r>
        <w:rPr>
          <w:vertAlign w:val="superscript"/>
          <w:lang w:val="en-US"/>
        </w:rPr>
        <w:t>2</w:t>
      </w:r>
      <w:r>
        <w:t xml:space="preserve"> </w:t>
      </w:r>
      <w:r>
        <w:sym w:font="Symbol" w:char="F0D7"/>
      </w:r>
      <w:r>
        <w:rPr>
          <w:lang w:val="en-US"/>
        </w:rPr>
        <w:t xml:space="preserve"> </w:t>
      </w:r>
      <w:r>
        <w:t>0,5 +</w:t>
      </w:r>
      <w:r>
        <w:rPr>
          <w:lang w:val="en-US"/>
        </w:rPr>
        <w:t xml:space="preserve"> </w:t>
      </w:r>
      <w:r>
        <w:t xml:space="preserve">60 </w:t>
      </w:r>
      <w:r>
        <w:sym w:font="Symbol" w:char="F0D7"/>
      </w:r>
      <w:r>
        <w:rPr>
          <w:lang w:val="en-US"/>
        </w:rPr>
        <w:t xml:space="preserve"> </w:t>
      </w:r>
      <w:r>
        <w:t>0,5</w:t>
      </w:r>
      <w:r>
        <w:rPr>
          <w:position w:val="-20"/>
        </w:rPr>
        <w:object w:dxaOrig="220" w:dyaOrig="520">
          <v:shape id="_x0000_i1061" type="#_x0000_t75" style="width:11.25pt;height:26.25pt" o:ole="">
            <v:imagedata r:id="rId66" o:title=""/>
          </v:shape>
          <o:OLEObject Type="Embed" ProgID="Equation.2" ShapeID="_x0000_i1061" DrawAspect="Content" ObjectID="_1427212754" r:id="rId67"/>
        </w:object>
      </w:r>
      <w:r>
        <w:t xml:space="preserve"> 270</w:t>
      </w:r>
      <w:r>
        <w:rPr>
          <w:vertAlign w:val="superscript"/>
          <w:lang w:val="en-US"/>
        </w:rPr>
        <w:t>2</w:t>
      </w:r>
      <w:r>
        <w:t xml:space="preserve"> + 97,5</w:t>
      </w:r>
      <w:r>
        <w:rPr>
          <w:vertAlign w:val="superscript"/>
          <w:lang w:val="en-US"/>
        </w:rPr>
        <w:t>2</w:t>
      </w:r>
      <w:r>
        <w:t xml:space="preserve"> </w:t>
      </w:r>
      <w:r>
        <w:sym w:font="Symbol" w:char="F0D7"/>
      </w:r>
      <w:r>
        <w:rPr>
          <w:lang w:val="en-US"/>
        </w:rPr>
        <w:t xml:space="preserve"> </w:t>
      </w:r>
      <w:r>
        <w:t xml:space="preserve">15 </w:t>
      </w:r>
      <w:r>
        <w:sym w:font="Symbol" w:char="F0D7"/>
      </w:r>
      <w:r>
        <w:rPr>
          <w:lang w:val="en-US"/>
        </w:rPr>
        <w:t xml:space="preserve"> </w:t>
      </w:r>
      <w:r>
        <w:t>0,5 =</w:t>
      </w:r>
      <w:r>
        <w:br/>
        <w:t>=</w:t>
      </w:r>
      <w:r>
        <w:rPr>
          <w:lang w:val="en-US"/>
        </w:rPr>
        <w:t xml:space="preserve"> 9593</w:t>
      </w:r>
      <w:r>
        <w:t xml:space="preserve"> </w:t>
      </w:r>
      <w:r>
        <w:sym w:font="Symbol" w:char="F0D7"/>
      </w:r>
      <w:r>
        <w:rPr>
          <w:lang w:val="en-US"/>
        </w:rPr>
        <w:t xml:space="preserve"> </w:t>
      </w:r>
      <w:r>
        <w:t>10</w:t>
      </w:r>
      <w:r>
        <w:rPr>
          <w:vertAlign w:val="superscript"/>
          <w:lang w:val="en-US"/>
        </w:rPr>
        <w:t>3</w:t>
      </w:r>
      <w:r>
        <w:t xml:space="preserve"> мм</w:t>
      </w:r>
      <w:r>
        <w:rPr>
          <w:vertAlign w:val="superscript"/>
          <w:lang w:val="en-US"/>
        </w:rPr>
        <w:t>3</w:t>
      </w:r>
      <w: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Расстояние от центра тяжести приведенного сечения до нижней гр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 ребра:</w:t>
      </w:r>
    </w:p>
    <w:p w:rsidR="00000000" w:rsidRDefault="006A0C7E">
      <w:pPr>
        <w:pStyle w:val="1"/>
        <w:spacing w:after="0"/>
        <w:rPr>
          <w:lang w:val="en-US"/>
        </w:rPr>
      </w:pPr>
      <w:r>
        <w:rPr>
          <w:position w:val="-26"/>
        </w:rPr>
        <w:object w:dxaOrig="3519" w:dyaOrig="639">
          <v:shape id="_x0000_i1062" type="#_x0000_t75" style="width:176.25pt;height:32.25pt" o:ole="">
            <v:imagedata r:id="rId68" o:title=""/>
          </v:shape>
          <o:OLEObject Type="Embed" ProgID="Equation.2" ShapeID="_x0000_i1062" DrawAspect="Content" ObjectID="_1427212755" r:id="rId69"/>
        </w:object>
      </w:r>
    </w:p>
    <w:p w:rsidR="00000000" w:rsidRDefault="006A0C7E">
      <w:pPr>
        <w:pStyle w:val="1"/>
      </w:pPr>
      <w:r>
        <w:rPr>
          <w:position w:val="-20"/>
          <w:lang w:val="en-US"/>
        </w:rPr>
        <w:object w:dxaOrig="5040" w:dyaOrig="580">
          <v:shape id="_x0000_i1063" type="#_x0000_t75" style="width:252pt;height:29.25pt" o:ole="">
            <v:imagedata r:id="rId70" o:title=""/>
          </v:shape>
          <o:OLEObject Type="Embed" ProgID="Equation.2" ShapeID="_x0000_i1063" DrawAspect="Content" ObjectID="_1427212756" r:id="rId71"/>
        </w:object>
      </w:r>
      <w:r>
        <w:rPr>
          <w:lang w:val="en-US"/>
        </w:rPr>
        <w:t>= 206</w:t>
      </w:r>
      <w:r>
        <w:t>,7 мм;</w:t>
      </w:r>
    </w:p>
    <w:p w:rsidR="00000000" w:rsidRDefault="006A0C7E">
      <w:pPr>
        <w:pStyle w:val="1"/>
        <w:spacing w:before="0"/>
      </w:pPr>
      <w:r>
        <w:rPr>
          <w:lang w:val="en-US"/>
        </w:rPr>
        <w:t>y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= y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p</w:t>
      </w:r>
      <w:r>
        <w:rPr>
          <w:lang w:val="en-US"/>
        </w:rPr>
        <w:t xml:space="preserve"> = 206,7 </w:t>
      </w:r>
      <w:r>
        <w:rPr>
          <w:lang w:val="en-US"/>
        </w:rPr>
        <w:sym w:font="Symbol" w:char="F02D"/>
      </w:r>
      <w:r>
        <w:rPr>
          <w:lang w:val="en-US"/>
        </w:rPr>
        <w:t xml:space="preserve"> 35 = 171</w:t>
      </w:r>
      <w:r>
        <w:t>,</w:t>
      </w:r>
      <w:r>
        <w:rPr>
          <w:lang w:val="en-US"/>
        </w:rPr>
        <w:t xml:space="preserve">7 </w:t>
      </w:r>
      <w:r>
        <w:t>мм ;</w:t>
      </w:r>
    </w:p>
    <w:p w:rsidR="00000000" w:rsidRDefault="006A0C7E">
      <w:pPr>
        <w:pStyle w:val="1"/>
        <w:spacing w:before="0"/>
      </w:pPr>
      <w:r>
        <w:rPr>
          <w:lang w:val="en-US"/>
        </w:rPr>
        <w:t>y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= y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= 206,7 </w:t>
      </w:r>
      <w:r>
        <w:rPr>
          <w:lang w:val="en-US"/>
        </w:rPr>
        <w:sym w:font="Symbol" w:char="F02D"/>
      </w:r>
      <w:r>
        <w:rPr>
          <w:lang w:val="en-US"/>
        </w:rPr>
        <w:t xml:space="preserve"> 20 = 186</w:t>
      </w:r>
      <w:r>
        <w:t>,</w:t>
      </w:r>
      <w:r>
        <w:rPr>
          <w:lang w:val="en-US"/>
        </w:rPr>
        <w:t xml:space="preserve">7 </w:t>
      </w:r>
      <w:r>
        <w:t>мм ;</w:t>
      </w:r>
    </w:p>
    <w:p w:rsidR="00000000" w:rsidRDefault="006A0C7E">
      <w:pPr>
        <w:pStyle w:val="1"/>
        <w:spacing w:before="0"/>
      </w:pP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= h  </w:t>
      </w:r>
      <w:r>
        <w:rPr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y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= 300 </w:t>
      </w:r>
      <w:r>
        <w:rPr>
          <w:lang w:val="en-US"/>
        </w:rPr>
        <w:sym w:font="Symbol" w:char="F02D"/>
      </w:r>
      <w:r>
        <w:rPr>
          <w:lang w:val="en-US"/>
        </w:rPr>
        <w:t xml:space="preserve"> 20 </w:t>
      </w:r>
      <w:r>
        <w:rPr>
          <w:lang w:val="en-US"/>
        </w:rPr>
        <w:sym w:font="Symbol" w:char="F02D"/>
      </w:r>
      <w:r>
        <w:t xml:space="preserve"> </w:t>
      </w:r>
      <w:r>
        <w:rPr>
          <w:lang w:val="en-US"/>
        </w:rPr>
        <w:t>206,7  = 73</w:t>
      </w:r>
      <w:r>
        <w:t>,3</w:t>
      </w:r>
      <w:r>
        <w:rPr>
          <w:lang w:val="en-US"/>
        </w:rPr>
        <w:t xml:space="preserve"> </w:t>
      </w:r>
      <w:r>
        <w:t>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Момент инерции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веденного сечения:</w:t>
      </w:r>
    </w:p>
    <w:p w:rsidR="00000000" w:rsidRDefault="006A0C7E">
      <w:pPr>
        <w:pStyle w:val="1"/>
      </w:pPr>
      <w:r>
        <w:rPr>
          <w:lang w:val="en-US"/>
        </w:rPr>
        <w:t>I</w:t>
      </w:r>
      <w:r>
        <w:rPr>
          <w:vertAlign w:val="subscript"/>
          <w:lang w:val="en-US"/>
        </w:rPr>
        <w:t>red</w:t>
      </w:r>
      <w:r>
        <w:t xml:space="preserve"> = </w:t>
      </w:r>
      <w:r>
        <w:rPr>
          <w:lang w:val="en-US"/>
        </w:rPr>
        <w:t xml:space="preserve">I + </w:t>
      </w:r>
      <w:r>
        <w:rPr>
          <w:lang w:val="en-US"/>
        </w:rPr>
        <w:sym w:font="Symbol" w:char="F061"/>
      </w:r>
      <w:r>
        <w:rPr>
          <w:lang w:val="en-US"/>
        </w:rPr>
        <w:t>A</w:t>
      </w:r>
      <w:r>
        <w:rPr>
          <w:vertAlign w:val="subscript"/>
          <w:lang w:val="en-US"/>
        </w:rPr>
        <w:t>sp</w:t>
      </w:r>
      <w:r>
        <w:rPr>
          <w:lang w:val="en-US"/>
        </w:rPr>
        <w:t>y</w:t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+ </w:t>
      </w:r>
      <w:r>
        <w:rPr>
          <w:lang w:val="en-US"/>
        </w:rPr>
        <w:sym w:font="Symbol" w:char="F061"/>
      </w:r>
      <w:r>
        <w:rPr>
          <w:lang w:val="en-US"/>
        </w:rPr>
        <w:t>A</w:t>
      </w:r>
      <w:r>
        <w:rPr>
          <w:vertAlign w:val="subscript"/>
          <w:lang w:val="en-US"/>
        </w:rPr>
        <w:t>s</w:t>
      </w:r>
      <w:r>
        <w:rPr>
          <w:lang w:val="en-US"/>
        </w:rPr>
        <w:t>y</w:t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+ </w:t>
      </w:r>
      <w:r>
        <w:rPr>
          <w:lang w:val="en-US"/>
        </w:rPr>
        <w:sym w:font="Symbol" w:char="F061"/>
      </w:r>
      <w:r>
        <w:rPr>
          <w:lang w:val="en-US"/>
        </w:rPr>
        <w:t>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= </w:t>
      </w:r>
      <w:r>
        <w:rPr>
          <w:position w:val="-20"/>
          <w:lang w:val="en-US"/>
        </w:rPr>
        <w:object w:dxaOrig="800" w:dyaOrig="580">
          <v:shape id="_x0000_i1064" type="#_x0000_t75" style="width:39.75pt;height:29.25pt" o:ole="">
            <v:imagedata r:id="rId72" o:title=""/>
          </v:shape>
          <o:OLEObject Type="Embed" ProgID="Equation.2" ShapeID="_x0000_i1064" DrawAspect="Content" ObjectID="_1427212757" r:id="rId73"/>
        </w:object>
      </w:r>
      <w:r>
        <w:rPr>
          <w:lang w:val="en-US"/>
        </w:rPr>
        <w:t xml:space="preserve"> + 730 </w:t>
      </w:r>
      <w:r>
        <w:rPr>
          <w:lang w:val="en-US"/>
        </w:rPr>
        <w:sym w:font="Symbol" w:char="F0D7"/>
      </w:r>
      <w:r>
        <w:rPr>
          <w:lang w:val="en-US"/>
        </w:rPr>
        <w:t xml:space="preserve"> 30</w:t>
      </w:r>
      <w:r>
        <w:t xml:space="preserve"> </w:t>
      </w:r>
      <w:r>
        <w:rPr>
          <w:lang w:val="en-US"/>
        </w:rPr>
        <w:t xml:space="preserve">(285 </w:t>
      </w:r>
      <w:r>
        <w:rPr>
          <w:lang w:val="en-US"/>
        </w:rPr>
        <w:sym w:font="Symbol" w:char="F02D"/>
      </w:r>
      <w:r>
        <w:rPr>
          <w:lang w:val="en-US"/>
        </w:rPr>
        <w:t xml:space="preserve"> 206</w:t>
      </w:r>
      <w:r>
        <w:t>,7)</w:t>
      </w:r>
      <w:r>
        <w:rPr>
          <w:vertAlign w:val="superscript"/>
        </w:rPr>
        <w:t>2</w:t>
      </w:r>
      <w:r>
        <w:t>+ +</w:t>
      </w:r>
      <w:r>
        <w:rPr>
          <w:position w:val="-20"/>
        </w:rPr>
        <w:object w:dxaOrig="800" w:dyaOrig="580">
          <v:shape id="_x0000_i1065" type="#_x0000_t75" style="width:39.75pt;height:29.25pt" o:ole="">
            <v:imagedata r:id="rId74" o:title=""/>
          </v:shape>
          <o:OLEObject Type="Embed" ProgID="Equation.2" ShapeID="_x0000_i1065" DrawAspect="Content" ObjectID="_1427212758" r:id="rId75"/>
        </w:object>
      </w:r>
      <w:r>
        <w:t xml:space="preserve">+ 50 </w:t>
      </w:r>
      <w:r>
        <w:sym w:font="Symbol" w:char="F0D7"/>
      </w:r>
      <w:r>
        <w:t xml:space="preserve"> 270 (206,7</w:t>
      </w:r>
      <w:r>
        <w:sym w:font="Symbol" w:char="F02D"/>
      </w:r>
      <w:r>
        <w:t>135)</w:t>
      </w:r>
      <w:r>
        <w:rPr>
          <w:vertAlign w:val="superscript"/>
        </w:rPr>
        <w:t>2</w:t>
      </w:r>
      <w:r>
        <w:t xml:space="preserve"> +</w:t>
      </w:r>
      <w:r>
        <w:rPr>
          <w:position w:val="-20"/>
        </w:rPr>
        <w:object w:dxaOrig="800" w:dyaOrig="580">
          <v:shape id="_x0000_i1066" type="#_x0000_t75" style="width:39.75pt;height:29.25pt" o:ole="">
            <v:imagedata r:id="rId76" o:title=""/>
          </v:shape>
          <o:OLEObject Type="Embed" ProgID="Equation.2" ShapeID="_x0000_i1066" DrawAspect="Content" ObjectID="_1427212759" r:id="rId77"/>
        </w:object>
      </w:r>
      <w:r>
        <w:t xml:space="preserve">+ 60 </w:t>
      </w:r>
      <w:r>
        <w:sym w:font="Symbol" w:char="F0D7"/>
      </w:r>
      <w:r>
        <w:t xml:space="preserve"> 270 </w:t>
      </w:r>
      <w:r>
        <w:sym w:font="Symbol" w:char="F0D7"/>
      </w:r>
      <w:r>
        <w:t xml:space="preserve"> 0,5 (206,7</w:t>
      </w:r>
      <w:r>
        <w:sym w:font="Symbol" w:char="F02D"/>
      </w:r>
      <w:r>
        <w:t>180)</w:t>
      </w:r>
      <w:r>
        <w:rPr>
          <w:vertAlign w:val="superscript"/>
        </w:rPr>
        <w:t>2</w:t>
      </w:r>
      <w:r>
        <w:t xml:space="preserve"> + </w:t>
      </w:r>
      <w:r>
        <w:rPr>
          <w:position w:val="-20"/>
        </w:rPr>
        <w:object w:dxaOrig="820" w:dyaOrig="580">
          <v:shape id="_x0000_i1067" type="#_x0000_t75" style="width:41.25pt;height:29.25pt" o:ole="">
            <v:imagedata r:id="rId78" o:title=""/>
          </v:shape>
          <o:OLEObject Type="Embed" ProgID="Equation.2" ShapeID="_x0000_i1067" DrawAspect="Content" ObjectID="_1427212760" r:id="rId79"/>
        </w:object>
      </w:r>
      <w:r>
        <w:t>+ 15</w:t>
      </w:r>
      <w:r>
        <w:sym w:font="Symbol" w:char="F0D7"/>
      </w:r>
      <w:r>
        <w:t xml:space="preserve"> 97,5 (206,7 </w:t>
      </w:r>
      <w:r>
        <w:sym w:font="Symbol" w:char="F02D"/>
      </w:r>
      <w:r>
        <w:t xml:space="preserve"> 48,7)</w:t>
      </w:r>
      <w:r>
        <w:rPr>
          <w:vertAlign w:val="superscript"/>
        </w:rPr>
        <w:t>2</w:t>
      </w:r>
      <w:r>
        <w:t xml:space="preserve"> + 7,4 </w:t>
      </w:r>
      <w:r>
        <w:sym w:font="Symbol" w:char="F0D7"/>
      </w:r>
      <w:r>
        <w:t xml:space="preserve"> 201 </w:t>
      </w:r>
      <w:r>
        <w:sym w:font="Symbol" w:char="F0D7"/>
      </w:r>
      <w:r>
        <w:t xml:space="preserve"> 171,7</w:t>
      </w:r>
      <w:r>
        <w:rPr>
          <w:vertAlign w:val="superscript"/>
        </w:rPr>
        <w:t>2</w:t>
      </w:r>
      <w:r>
        <w:t xml:space="preserve"> + </w:t>
      </w:r>
      <w:r>
        <w:br/>
        <w:t xml:space="preserve">+ 7,4 </w:t>
      </w:r>
      <w:r>
        <w:sym w:font="Symbol" w:char="F0D7"/>
      </w:r>
      <w:r>
        <w:t xml:space="preserve"> 50,3 </w:t>
      </w:r>
      <w:r>
        <w:sym w:font="Symbol" w:char="F0D7"/>
      </w:r>
      <w:r>
        <w:t xml:space="preserve"> 186,7</w:t>
      </w:r>
      <w:r>
        <w:rPr>
          <w:vertAlign w:val="superscript"/>
        </w:rPr>
        <w:t>2</w:t>
      </w:r>
      <w:r>
        <w:t xml:space="preserve"> + 7,4 </w:t>
      </w:r>
      <w:r>
        <w:sym w:font="Symbol" w:char="F0D7"/>
      </w:r>
      <w:r>
        <w:t xml:space="preserve"> 50,3 </w:t>
      </w:r>
      <w:r>
        <w:sym w:font="Symbol" w:char="F0D7"/>
      </w:r>
      <w:r>
        <w:t xml:space="preserve"> 73,3</w:t>
      </w:r>
      <w:r>
        <w:rPr>
          <w:vertAlign w:val="superscript"/>
        </w:rPr>
        <w:t>2</w:t>
      </w:r>
      <w:r>
        <w:t xml:space="preserve"> = 3599 </w:t>
      </w:r>
      <w:r>
        <w:sym w:font="Symbol" w:char="F0D7"/>
      </w:r>
      <w:r>
        <w:t xml:space="preserve"> 10</w:t>
      </w:r>
      <w:r>
        <w:rPr>
          <w:vertAlign w:val="superscript"/>
        </w:rPr>
        <w:t>5</w:t>
      </w:r>
      <w:r>
        <w:t xml:space="preserve"> мм</w:t>
      </w:r>
      <w:r>
        <w:rPr>
          <w:vertAlign w:val="superscript"/>
        </w:rPr>
        <w:t>4</w:t>
      </w:r>
      <w: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Из условия (3) п. 1.15 определим максимально допустимое знач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без учета потерь. При длине натягиваемого стержня l = 6 м</w:t>
      </w:r>
    </w:p>
    <w:p w:rsidR="00000000" w:rsidRDefault="006A0C7E">
      <w:pPr>
        <w:pStyle w:val="1"/>
        <w:spacing w:before="0" w:after="0"/>
      </w:pPr>
      <w:r>
        <w:rPr>
          <w:position w:val="-20"/>
          <w:lang w:val="en-US"/>
        </w:rPr>
        <w:object w:dxaOrig="2180" w:dyaOrig="520">
          <v:shape id="_x0000_i1068" type="#_x0000_t75" style="width:108.75pt;height:26.25pt" o:ole="">
            <v:imagedata r:id="rId80" o:title=""/>
          </v:shape>
          <o:OLEObject Type="Embed" ProgID="Equation.2" ShapeID="_x0000_i1068" DrawAspect="Content" ObjectID="_1427212761" r:id="rId81"/>
        </w:object>
      </w:r>
      <w:r>
        <w:rPr>
          <w:lang w:val="en-US"/>
        </w:rPr>
        <w:t xml:space="preserve">90 </w:t>
      </w:r>
      <w:r>
        <w:t>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</w:rPr>
        <w:t xml:space="preserve"> = 590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90 = 500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</w:t>
      </w:r>
      <w:r>
        <w:rPr>
          <w:rFonts w:ascii="Times New Roman" w:hAnsi="Times New Roman"/>
          <w:sz w:val="20"/>
        </w:rPr>
        <w:t>елим первые потери по поз. 1—6 табл. 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Потери от релаксации напряжений в арматуре при электроте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мич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ском способе натяжения стержневой арматуры равны:</w:t>
      </w:r>
    </w:p>
    <w:p w:rsidR="00000000" w:rsidRDefault="006A0C7E">
      <w:pPr>
        <w:pStyle w:val="1"/>
      </w:pPr>
      <w:r>
        <w:rPr>
          <w:lang w:val="en-US"/>
        </w:rPr>
        <w:sym w:font="Symbol" w:char="F073"/>
      </w:r>
      <w:r>
        <w:rPr>
          <w:vertAlign w:val="subscript"/>
          <w:lang w:val="en-US"/>
        </w:rPr>
        <w:t>1</w:t>
      </w:r>
      <w:r>
        <w:t xml:space="preserve"> = 0,03 </w:t>
      </w:r>
      <w:r>
        <w:sym w:font="Symbol" w:char="F073"/>
      </w:r>
      <w:r>
        <w:rPr>
          <w:vertAlign w:val="subscript"/>
          <w:lang w:val="en-US"/>
        </w:rPr>
        <w:t>sp</w:t>
      </w:r>
      <w:r>
        <w:t xml:space="preserve"> = 0,03 </w:t>
      </w:r>
      <w:r>
        <w:sym w:font="Symbol" w:char="F0D7"/>
      </w:r>
      <w:r>
        <w:rPr>
          <w:lang w:val="en-US"/>
        </w:rPr>
        <w:t xml:space="preserve"> </w:t>
      </w:r>
      <w:r>
        <w:t>500 = 15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агрегатно-поточной технологии форма с упорами при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паривании нагревается вместе с изделием, поэтому температурный перепад между ними равен нулю и, следовательно,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Потери от деформаций анкеров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</w:rPr>
        <w:t xml:space="preserve"> и формы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5</w:t>
      </w:r>
      <w:r>
        <w:rPr>
          <w:rFonts w:ascii="Times New Roman" w:hAnsi="Times New Roman"/>
          <w:sz w:val="20"/>
        </w:rPr>
        <w:t xml:space="preserve"> при электроте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мическом натяжении равны нулю. Поскольку напрягаемая арматура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не отг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бается, потери от трен</w:t>
      </w:r>
      <w:r>
        <w:rPr>
          <w:rFonts w:ascii="Times New Roman" w:hAnsi="Times New Roman"/>
          <w:sz w:val="20"/>
        </w:rPr>
        <w:t xml:space="preserve">ия арматуры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4</w:t>
      </w:r>
      <w:r>
        <w:rPr>
          <w:rFonts w:ascii="Times New Roman" w:hAnsi="Times New Roman"/>
          <w:sz w:val="20"/>
        </w:rPr>
        <w:t xml:space="preserve"> также равны нулю.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Таким образом, усилие обжатия с учетом потерь по поз. 1-5 табл. 4 Р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равно:</w:t>
      </w:r>
    </w:p>
    <w:p w:rsidR="00000000" w:rsidRDefault="006A0C7E">
      <w:pPr>
        <w:pStyle w:val="1"/>
        <w:spacing w:before="0"/>
        <w:rPr>
          <w:lang w:val="en-US"/>
        </w:rPr>
      </w:pPr>
      <w:r>
        <w:rPr>
          <w:lang w:val="en-US"/>
        </w:rPr>
        <w:t>P</w:t>
      </w:r>
      <w:r>
        <w:rPr>
          <w:vertAlign w:val="subscript"/>
          <w:lang w:val="en-US"/>
        </w:rPr>
        <w:t>I</w:t>
      </w:r>
      <w:r>
        <w:rPr>
          <w:smallCaps/>
        </w:rPr>
        <w:t xml:space="preserve"> </w:t>
      </w:r>
      <w:r>
        <w:t>=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(</w:t>
      </w:r>
      <w:r>
        <w:sym w:font="Symbol" w:char="F073"/>
      </w:r>
      <w:r>
        <w:rPr>
          <w:vertAlign w:val="subscript"/>
          <w:lang w:val="en-US"/>
        </w:rPr>
        <w:t>sp</w:t>
      </w:r>
      <w:r>
        <w:t xml:space="preserve"> </w:t>
      </w:r>
      <w:r>
        <w:sym w:font="Symbol" w:char="F02D"/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t xml:space="preserve"> =</w:t>
      </w:r>
      <w:r>
        <w:rPr>
          <w:lang w:val="en-US"/>
        </w:rPr>
        <w:t xml:space="preserve"> 201 (500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t xml:space="preserve">15) = 97485 H,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его эксцентриситет равен:</w:t>
      </w:r>
    </w:p>
    <w:p w:rsidR="00000000" w:rsidRDefault="006A0C7E">
      <w:pPr>
        <w:pStyle w:val="1"/>
      </w:pPr>
      <w:r>
        <w:t>е</w:t>
      </w:r>
      <w:r>
        <w:rPr>
          <w:vertAlign w:val="subscript"/>
          <w:lang w:val="en-US"/>
        </w:rPr>
        <w:t xml:space="preserve">0p </w:t>
      </w:r>
      <w:r>
        <w:t>=</w:t>
      </w:r>
      <w:r>
        <w:rPr>
          <w:lang w:val="en-US"/>
        </w:rPr>
        <w:t xml:space="preserve"> y</w:t>
      </w:r>
      <w:r>
        <w:rPr>
          <w:vertAlign w:val="subscript"/>
          <w:lang w:val="en-US"/>
        </w:rPr>
        <w:t>sp</w:t>
      </w:r>
      <w:r>
        <w:t xml:space="preserve"> = 171,7</w:t>
      </w:r>
      <w:r>
        <w:rPr>
          <w:lang w:val="en-US"/>
        </w:rPr>
        <w:t xml:space="preserve"> </w:t>
      </w:r>
      <w: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Определим потери от быстронатекающей ползучести бетона со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 xml:space="preserve">ласно поз. 6 табл. 4. Для этого вычислим напряжения в бетоне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в середине пролета от действия силы </w:t>
      </w:r>
      <w:r>
        <w:rPr>
          <w:rFonts w:ascii="Times New Roman" w:hAnsi="Times New Roman"/>
          <w:sz w:val="20"/>
          <w:lang w:val="en-US"/>
        </w:rPr>
        <w:t>P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изгибающего момента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w</w:t>
      </w:r>
      <w:r>
        <w:rPr>
          <w:rFonts w:ascii="Times New Roman" w:hAnsi="Times New Roman"/>
          <w:sz w:val="20"/>
        </w:rPr>
        <w:t xml:space="preserve"> от веса плиты.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Нагрузка от веса плиты равна (см. п. 2.14):</w:t>
      </w:r>
    </w:p>
    <w:p w:rsidR="00000000" w:rsidRDefault="006A0C7E">
      <w:pPr>
        <w:pStyle w:val="1"/>
        <w:spacing w:after="0"/>
        <w:rPr>
          <w:lang w:val="en-US"/>
        </w:rPr>
      </w:pPr>
      <w:r>
        <w:rPr>
          <w:position w:val="-20"/>
        </w:rPr>
        <w:object w:dxaOrig="1640" w:dyaOrig="520">
          <v:shape id="_x0000_i1069" type="#_x0000_t75" style="width:81.75pt;height:26.25pt" o:ole="">
            <v:imagedata r:id="rId82" o:title=""/>
          </v:shape>
          <o:OLEObject Type="Embed" ProgID="Equation.2" ShapeID="_x0000_i1069" DrawAspect="Content" ObjectID="_1427212762" r:id="rId83"/>
        </w:object>
      </w:r>
      <w:r>
        <w:t xml:space="preserve"> = 1,083 кН/м.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  <w:lang w:val="en-US"/>
        </w:rPr>
        <w:tab/>
        <w:t>M</w:t>
      </w:r>
      <w:r>
        <w:rPr>
          <w:rFonts w:ascii="Times New Roman" w:hAnsi="Times New Roman"/>
          <w:sz w:val="20"/>
          <w:vertAlign w:val="subscript"/>
          <w:lang w:val="en-US"/>
        </w:rPr>
        <w:t>w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0"/>
          <w:sz w:val="20"/>
          <w:lang w:val="en-US"/>
        </w:rPr>
        <w:object w:dxaOrig="2079" w:dyaOrig="600">
          <v:shape id="_x0000_i1070" type="#_x0000_t75" style="width:104.25pt;height:30pt" o:ole="">
            <v:imagedata r:id="rId84" o:title=""/>
          </v:shape>
          <o:OLEObject Type="Embed" ProgID="Equation.2" ShapeID="_x0000_i1070" DrawAspect="Content" ObjectID="_1427212763" r:id="rId85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= 5,7м - расстояние между подкладками при хранении плиты).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Напряжение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на уровне арматуры</w:t>
      </w:r>
      <w:r>
        <w:rPr>
          <w:rFonts w:ascii="Times New Roman" w:hAnsi="Times New Roman"/>
          <w:sz w:val="20"/>
          <w:lang w:val="en-US"/>
        </w:rPr>
        <w:t xml:space="preserve"> S </w:t>
      </w:r>
      <w:r>
        <w:rPr>
          <w:rFonts w:ascii="Times New Roman" w:hAnsi="Times New Roman"/>
          <w:sz w:val="20"/>
        </w:rPr>
        <w:t xml:space="preserve">(т.е. при </w:t>
      </w:r>
      <w:r>
        <w:rPr>
          <w:rFonts w:ascii="Times New Roman" w:hAnsi="Times New Roman"/>
          <w:sz w:val="20"/>
          <w:lang w:val="en-US"/>
        </w:rPr>
        <w:t>y = y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171,7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мм) равно:</w:t>
      </w:r>
    </w:p>
    <w:p w:rsidR="00000000" w:rsidRDefault="006A0C7E">
      <w:pPr>
        <w:pStyle w:val="1"/>
        <w:spacing w:before="0"/>
      </w:pPr>
      <w:r>
        <w:rPr>
          <w:position w:val="-26"/>
          <w:lang w:val="en-US"/>
        </w:rPr>
        <w:object w:dxaOrig="2640" w:dyaOrig="620">
          <v:shape id="_x0000_i1071" type="#_x0000_t75" style="width:132pt;height:30.75pt" o:ole="">
            <v:imagedata r:id="rId86" o:title=""/>
          </v:shape>
          <o:OLEObject Type="Embed" ProgID="Equation.2" ShapeID="_x0000_i1071" DrawAspect="Content" ObjectID="_1427212764" r:id="rId87"/>
        </w:object>
      </w:r>
      <w:r>
        <w:br/>
      </w:r>
      <w:r>
        <w:rPr>
          <w:position w:val="-24"/>
          <w:lang w:val="en-US"/>
        </w:rPr>
        <w:object w:dxaOrig="3500" w:dyaOrig="620">
          <v:shape id="_x0000_i1072" type="#_x0000_t75" style="width:174.75pt;height:30.75pt" o:ole="">
            <v:imagedata r:id="rId88" o:title=""/>
          </v:shape>
          <o:OLEObject Type="Embed" ProgID="Equation.2" ShapeID="_x0000_i1072" DrawAspect="Content" ObjectID="_1427212765" r:id="rId89"/>
        </w:object>
      </w:r>
      <w:r>
        <w:t xml:space="preserve">= </w:t>
      </w:r>
      <w:r>
        <w:rPr>
          <w:lang w:val="en-US"/>
        </w:rPr>
        <w:t>7</w:t>
      </w:r>
      <w:r>
        <w:t>,95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на уровне арматуры S' (т.е. при у = у'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73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>3 мм) равно: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4"/>
          <w:sz w:val="20"/>
          <w:lang w:val="en-US"/>
        </w:rPr>
        <w:object w:dxaOrig="3680" w:dyaOrig="620">
          <v:shape id="_x0000_i1073" type="#_x0000_t75" style="width:183.75pt;height:30.75pt" o:ole="">
            <v:imagedata r:id="rId90" o:title=""/>
          </v:shape>
          <o:OLEObject Type="Embed" ProgID="Equation.2" ShapeID="_x0000_i1073" DrawAspect="Content" ObjectID="_1427212766" r:id="rId91"/>
        </w:objec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>0,45</w:t>
      </w:r>
      <w:r>
        <w:rPr>
          <w:rFonts w:ascii="Times New Roman" w:hAnsi="Times New Roman"/>
          <w:sz w:val="20"/>
        </w:rPr>
        <w:t xml:space="preserve"> МПа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0 .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Потери от быстронатекающей ползучести равны: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уровне арматуры S:</w:t>
      </w:r>
    </w:p>
    <w:p w:rsidR="00000000" w:rsidRDefault="006A0C7E">
      <w:pPr>
        <w:pStyle w:val="1"/>
      </w:pPr>
      <w:r>
        <w:rPr>
          <w:lang w:val="en-US"/>
        </w:rPr>
        <w:sym w:font="Symbol" w:char="F061"/>
      </w:r>
      <w:r>
        <w:t xml:space="preserve"> = 0,25 +</w:t>
      </w:r>
      <w:r>
        <w:rPr>
          <w:lang w:val="en-US"/>
        </w:rPr>
        <w:t xml:space="preserve"> 0,025R</w:t>
      </w:r>
      <w:r>
        <w:rPr>
          <w:vertAlign w:val="subscript"/>
          <w:lang w:val="en-US"/>
        </w:rPr>
        <w:t>bp</w:t>
      </w:r>
      <w:r>
        <w:t xml:space="preserve"> = 0,25 + 0,025 </w:t>
      </w:r>
      <w:r>
        <w:sym w:font="Symbol" w:char="F0D7"/>
      </w:r>
      <w:r>
        <w:rPr>
          <w:lang w:val="en-US"/>
        </w:rPr>
        <w:t xml:space="preserve"> </w:t>
      </w:r>
      <w:r>
        <w:t>17,5 = 0,69 &lt; 0,8</w:t>
      </w:r>
      <w:r>
        <w:rPr>
          <w:lang w:val="en-US"/>
        </w:rPr>
        <w:t xml:space="preserve"> </w:t>
      </w:r>
      <w: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position w:val="-28"/>
          <w:sz w:val="20"/>
        </w:rPr>
        <w:object w:dxaOrig="1040" w:dyaOrig="639">
          <v:shape id="_x0000_i1074" type="#_x0000_t75" style="width:51.75pt;height:32.25pt" o:ole="">
            <v:imagedata r:id="rId92" o:title=""/>
          </v:shape>
          <o:OLEObject Type="Embed" ProgID="Equation.2" ShapeID="_x0000_i1074" DrawAspect="Content" ObjectID="_1427212767" r:id="rId93"/>
        </w:object>
      </w:r>
      <w:r>
        <w:rPr>
          <w:rFonts w:ascii="Times New Roman" w:hAnsi="Times New Roman"/>
          <w:sz w:val="20"/>
        </w:rPr>
        <w:t xml:space="preserve"> = 0,45 &lt;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</w:rPr>
        <w:t xml:space="preserve"> = 0,</w:t>
      </w:r>
      <w:r>
        <w:rPr>
          <w:rFonts w:ascii="Times New Roman" w:hAnsi="Times New Roman"/>
          <w:sz w:val="20"/>
        </w:rPr>
        <w:t xml:space="preserve">69, то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6</w:t>
      </w:r>
      <w:r>
        <w:rPr>
          <w:rFonts w:ascii="Times New Roman" w:hAnsi="Times New Roman"/>
          <w:sz w:val="20"/>
        </w:rPr>
        <w:t xml:space="preserve"> = 34 </w:t>
      </w:r>
      <w:r>
        <w:rPr>
          <w:rFonts w:ascii="Times New Roman" w:hAnsi="Times New Roman"/>
          <w:position w:val="-28"/>
          <w:sz w:val="20"/>
        </w:rPr>
        <w:object w:dxaOrig="460" w:dyaOrig="639">
          <v:shape id="_x0000_i1075" type="#_x0000_t75" style="width:23.25pt;height:32.25pt" o:ole="">
            <v:imagedata r:id="rId94" o:title=""/>
          </v:shape>
          <o:OLEObject Type="Embed" ProgID="Equation.2" ShapeID="_x0000_i1075" DrawAspect="Content" ObjectID="_1427212768" r:id="rId95"/>
        </w:object>
      </w:r>
      <w:r>
        <w:rPr>
          <w:rFonts w:ascii="Times New Roman" w:hAnsi="Times New Roman"/>
          <w:sz w:val="20"/>
          <w:lang w:val="en-US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= 34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0,45 = 15,3 МПа;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уровне арматуры</w:t>
      </w:r>
      <w:r>
        <w:rPr>
          <w:rFonts w:ascii="Times New Roman" w:hAnsi="Times New Roman"/>
          <w:sz w:val="20"/>
          <w:lang w:val="en-US"/>
        </w:rPr>
        <w:t xml:space="preserve"> S'</w:t>
      </w:r>
      <w:r>
        <w:rPr>
          <w:rFonts w:ascii="Times New Roman" w:hAnsi="Times New Roman"/>
          <w:sz w:val="20"/>
        </w:rPr>
        <w:t xml:space="preserve">:  поскольку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&lt; 0, то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6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с учетом первых потерь равно: </w:t>
      </w:r>
    </w:p>
    <w:p w:rsidR="00000000" w:rsidRDefault="006A0C7E">
      <w:pPr>
        <w:pStyle w:val="1"/>
      </w:pPr>
      <w:r>
        <w:sym w:font="Symbol" w:char="F073"/>
      </w:r>
      <w:r>
        <w:rPr>
          <w:vertAlign w:val="subscript"/>
          <w:lang w:val="en-US"/>
        </w:rPr>
        <w:t>sp1</w:t>
      </w:r>
      <w:r>
        <w:t xml:space="preserve"> =</w:t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sp</w:t>
      </w:r>
      <w:r>
        <w:t xml:space="preserve"> </w:t>
      </w:r>
      <w:r>
        <w:sym w:font="Symbol" w:char="F02D"/>
      </w:r>
      <w:r>
        <w:t xml:space="preserve"> </w:t>
      </w:r>
      <w:r>
        <w:sym w:font="Symbol" w:char="F073"/>
      </w:r>
      <w:r>
        <w:rPr>
          <w:vertAlign w:val="subscript"/>
          <w:lang w:val="en-US"/>
        </w:rPr>
        <w:t>1</w:t>
      </w:r>
      <w:r>
        <w:t xml:space="preserve"> </w:t>
      </w:r>
      <w:r>
        <w:sym w:font="Symbol" w:char="F02D"/>
      </w:r>
      <w:r>
        <w:t xml:space="preserve"> </w:t>
      </w:r>
      <w:r>
        <w:sym w:font="Symbol" w:char="F073"/>
      </w:r>
      <w:r>
        <w:rPr>
          <w:vertAlign w:val="subscript"/>
          <w:lang w:val="en-US"/>
        </w:rPr>
        <w:t>6</w:t>
      </w:r>
      <w:r>
        <w:t xml:space="preserve"> = 500 </w:t>
      </w:r>
      <w:r>
        <w:sym w:font="Symbol" w:char="F02D"/>
      </w:r>
      <w:r>
        <w:t xml:space="preserve"> 15 </w:t>
      </w:r>
      <w:r>
        <w:sym w:font="Symbol" w:char="F02D"/>
      </w:r>
      <w:r>
        <w:t xml:space="preserve"> 15,3 = 470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принимаем равными потерям напряжений от быстронатекающей ползучести, т.е.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15,3 МПа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усилие обжатия с учетом первых потерь напряжений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и его эксцентриситет e</w:t>
      </w:r>
      <w:r>
        <w:rPr>
          <w:rFonts w:ascii="Times New Roman" w:hAnsi="Times New Roman"/>
          <w:sz w:val="20"/>
          <w:vertAlign w:val="subscript"/>
          <w:lang w:val="en-US"/>
        </w:rPr>
        <w:t>0p1</w:t>
      </w:r>
      <w:r>
        <w:rPr>
          <w:rFonts w:ascii="Times New Roman" w:hAnsi="Times New Roman"/>
          <w:sz w:val="20"/>
        </w:rPr>
        <w:t xml:space="preserve"> по формулам (8) и (9):</w:t>
      </w:r>
    </w:p>
    <w:p w:rsidR="00000000" w:rsidRDefault="006A0C7E">
      <w:pPr>
        <w:pStyle w:val="1"/>
        <w:rPr>
          <w:lang w:val="en-US"/>
        </w:rPr>
      </w:pPr>
      <w:r>
        <w:rPr>
          <w:lang w:val="en-US"/>
        </w:rPr>
        <w:t>P</w:t>
      </w:r>
      <w:r>
        <w:rPr>
          <w:vertAlign w:val="subscript"/>
          <w:lang w:val="en-US"/>
        </w:rPr>
        <w:t>1</w:t>
      </w:r>
      <w:r>
        <w:rPr>
          <w:smallCaps/>
        </w:rPr>
        <w:t xml:space="preserve"> </w:t>
      </w:r>
      <w:r>
        <w:t>=</w:t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sp1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</w:t>
      </w:r>
      <w:r>
        <w:rPr>
          <w:smallCaps/>
        </w:rPr>
        <w:t xml:space="preserve"> </w:t>
      </w:r>
      <w:r>
        <w:t>= 470</w:t>
      </w:r>
      <w:r>
        <w:sym w:font="Symbol" w:char="F0D7"/>
      </w:r>
      <w:r>
        <w:t xml:space="preserve">201 </w:t>
      </w:r>
      <w:r>
        <w:rPr>
          <w:lang w:val="en-US"/>
        </w:rPr>
        <w:sym w:font="Symbol" w:char="F02D"/>
      </w:r>
      <w:r>
        <w:t xml:space="preserve"> 15,3</w:t>
      </w:r>
      <w:r>
        <w:sym w:font="Symbol" w:char="F0D7"/>
      </w:r>
      <w:r>
        <w:t xml:space="preserve">50,3 = 93,7 </w:t>
      </w:r>
      <w:r>
        <w:sym w:font="Symbol" w:char="F0D7"/>
      </w:r>
      <w:r>
        <w:rPr>
          <w:lang w:val="en-US"/>
        </w:rPr>
        <w:t xml:space="preserve"> </w:t>
      </w:r>
      <w:r>
        <w:t>10</w:t>
      </w:r>
      <w:r>
        <w:rPr>
          <w:vertAlign w:val="superscript"/>
          <w:lang w:val="en-US"/>
        </w:rPr>
        <w:t>3</w:t>
      </w:r>
      <w:r>
        <w:t xml:space="preserve"> Н;</w:t>
      </w:r>
    </w:p>
    <w:p w:rsidR="00000000" w:rsidRDefault="006A0C7E">
      <w:pPr>
        <w:pStyle w:val="1"/>
      </w:pPr>
      <w:r>
        <w:rPr>
          <w:lang w:val="en-US"/>
        </w:rPr>
        <w:t>e</w:t>
      </w:r>
      <w:r>
        <w:rPr>
          <w:vertAlign w:val="subscript"/>
          <w:lang w:val="en-US"/>
        </w:rPr>
        <w:t>0p1</w:t>
      </w:r>
      <w:r>
        <w:rPr>
          <w:lang w:val="en-US"/>
        </w:rPr>
        <w:t xml:space="preserve"> </w:t>
      </w:r>
      <w:r>
        <w:rPr>
          <w:lang w:val="en-US"/>
        </w:rPr>
        <w:t xml:space="preserve">= </w:t>
      </w:r>
      <w:r>
        <w:rPr>
          <w:position w:val="-26"/>
          <w:lang w:val="en-US"/>
        </w:rPr>
        <w:object w:dxaOrig="4720" w:dyaOrig="620">
          <v:shape id="_x0000_i1076" type="#_x0000_t75" style="width:236.25pt;height:30.75pt" o:ole="">
            <v:imagedata r:id="rId96" o:title=""/>
          </v:shape>
          <o:OLEObject Type="Embed" ProgID="Equation.2" ShapeID="_x0000_i1076" DrawAspect="Content" ObjectID="_1427212769" r:id="rId97"/>
        </w:object>
      </w:r>
      <w:r>
        <w:rPr>
          <w:lang w:val="en-US"/>
        </w:rPr>
        <w:t>= 171,6</w:t>
      </w:r>
      <w:r>
        <w:t xml:space="preserve">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 соответствии с п. 1.22 проверим максимальное сжимающее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пряжение бетона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от действия силы Р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вычисляя его по формуле (10) при у = у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206,7 мм: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3840" w:dyaOrig="620">
          <v:shape id="_x0000_i1077" type="#_x0000_t75" style="width:192pt;height:30.75pt" o:ole="">
            <v:imagedata r:id="rId98" o:title=""/>
          </v:shape>
          <o:OLEObject Type="Embed" ProgID="Equation.2" ShapeID="_x0000_i1077" DrawAspect="Content" ObjectID="_1427212770" r:id="rId99"/>
        </w:objec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 xml:space="preserve">11,2 МПа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(момент от собственного веса не учитывается).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position w:val="-28"/>
          <w:sz w:val="20"/>
        </w:rPr>
        <w:object w:dxaOrig="1020" w:dyaOrig="639">
          <v:shape id="_x0000_i1078" type="#_x0000_t75" style="width:51pt;height:32.25pt" o:ole="">
            <v:imagedata r:id="rId100" o:title=""/>
          </v:shape>
          <o:OLEObject Type="Embed" ProgID="Equation.2" ShapeID="_x0000_i1078" DrawAspect="Content" ObjectID="_1427212771" r:id="rId101"/>
        </w:object>
      </w:r>
      <w:r>
        <w:rPr>
          <w:rFonts w:ascii="Times New Roman" w:hAnsi="Times New Roman"/>
          <w:sz w:val="20"/>
        </w:rPr>
        <w:t xml:space="preserve"> = 0,64 &lt; 0,95 (см. табл. 7), требование п. 1.22 выполняется.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Определим вторые потери напряжений по поз. 8 и 9 табл. 4.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Потери от усадки равны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8</w:t>
      </w:r>
      <w:r>
        <w:rPr>
          <w:rFonts w:ascii="Times New Roman" w:hAnsi="Times New Roman"/>
          <w:sz w:val="20"/>
        </w:rPr>
        <w:t xml:space="preserve"> = 35 МПа.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Потери от ползучести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9</w:t>
      </w:r>
      <w:r>
        <w:rPr>
          <w:rFonts w:ascii="Times New Roman" w:hAnsi="Times New Roman"/>
          <w:sz w:val="20"/>
        </w:rPr>
        <w:t xml:space="preserve">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уровне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</w:t>
      </w:r>
      <w:r>
        <w:rPr>
          <w:rFonts w:ascii="Times New Roman" w:hAnsi="Times New Roman"/>
          <w:sz w:val="20"/>
        </w:rPr>
        <w:t>ы S: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отношение </w:t>
      </w:r>
      <w:r>
        <w:rPr>
          <w:rFonts w:ascii="Times New Roman" w:hAnsi="Times New Roman"/>
          <w:position w:val="-28"/>
          <w:sz w:val="20"/>
        </w:rPr>
        <w:object w:dxaOrig="460" w:dyaOrig="639">
          <v:shape id="_x0000_i1079" type="#_x0000_t75" style="width:23.25pt;height:32.25pt" o:ole="">
            <v:imagedata r:id="rId28" o:title=""/>
          </v:shape>
          <o:OLEObject Type="Embed" ProgID="Equation.2" ShapeID="_x0000_i1079" DrawAspect="Content" ObjectID="_1427212772" r:id="rId102"/>
        </w:object>
      </w:r>
      <w:r>
        <w:rPr>
          <w:rFonts w:ascii="Times New Roman" w:hAnsi="Times New Roman"/>
          <w:sz w:val="20"/>
        </w:rPr>
        <w:t xml:space="preserve"> в целях упрощения расчета принимаем, как при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 xml:space="preserve">ределении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6</w:t>
      </w:r>
      <w:r>
        <w:rPr>
          <w:rFonts w:ascii="Times New Roman" w:hAnsi="Times New Roman"/>
          <w:sz w:val="20"/>
        </w:rPr>
        <w:t xml:space="preserve">, т.е. </w:t>
      </w:r>
      <w:r>
        <w:rPr>
          <w:rFonts w:ascii="Times New Roman" w:hAnsi="Times New Roman"/>
          <w:position w:val="-28"/>
          <w:sz w:val="20"/>
        </w:rPr>
        <w:object w:dxaOrig="460" w:dyaOrig="639">
          <v:shape id="_x0000_i1080" type="#_x0000_t75" style="width:23.25pt;height:32.25pt" o:ole="">
            <v:imagedata r:id="rId28" o:title=""/>
          </v:shape>
          <o:OLEObject Type="Embed" ProgID="Equation.2" ShapeID="_x0000_i1080" DrawAspect="Content" ObjectID="_1427212773" r:id="rId103"/>
        </w:object>
      </w:r>
      <w:r>
        <w:rPr>
          <w:rFonts w:ascii="Times New Roman" w:hAnsi="Times New Roman"/>
          <w:sz w:val="20"/>
        </w:rPr>
        <w:t>= 0,45;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position w:val="-28"/>
          <w:sz w:val="20"/>
        </w:rPr>
        <w:object w:dxaOrig="460" w:dyaOrig="639">
          <v:shape id="_x0000_i1081" type="#_x0000_t75" style="width:23.25pt;height:32.25pt" o:ole="">
            <v:imagedata r:id="rId28" o:title=""/>
          </v:shape>
          <o:OLEObject Type="Embed" ProgID="Equation.2" ShapeID="_x0000_i1081" DrawAspect="Content" ObjectID="_1427212774" r:id="rId104"/>
        </w:object>
      </w:r>
      <w:r>
        <w:rPr>
          <w:rFonts w:ascii="Times New Roman" w:hAnsi="Times New Roman"/>
          <w:sz w:val="20"/>
        </w:rPr>
        <w:t xml:space="preserve">= 0,45 &lt; 0,75, то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9</w:t>
      </w:r>
      <w:r>
        <w:rPr>
          <w:rFonts w:ascii="Times New Roman" w:hAnsi="Times New Roman"/>
          <w:sz w:val="20"/>
        </w:rPr>
        <w:t xml:space="preserve"> = 128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position w:val="-28"/>
          <w:sz w:val="20"/>
        </w:rPr>
        <w:object w:dxaOrig="460" w:dyaOrig="639">
          <v:shape id="_x0000_i1082" type="#_x0000_t75" style="width:23.25pt;height:32.25pt" o:ole="">
            <v:imagedata r:id="rId28" o:title=""/>
          </v:shape>
          <o:OLEObject Type="Embed" ProgID="Equation.2" ShapeID="_x0000_i1082" DrawAspect="Content" ObjectID="_1427212775" r:id="rId105"/>
        </w:object>
      </w:r>
      <w:r>
        <w:rPr>
          <w:rFonts w:ascii="Times New Roman" w:hAnsi="Times New Roman"/>
          <w:sz w:val="20"/>
        </w:rPr>
        <w:t xml:space="preserve"> = 128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0,45 = 57,6 МПа;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уровне арматуры S':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&lt; 0, то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6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Суммарная величина потерь напряжений:</w:t>
      </w:r>
    </w:p>
    <w:p w:rsidR="00000000" w:rsidRDefault="006A0C7E">
      <w:pPr>
        <w:pStyle w:val="1"/>
        <w:rPr>
          <w:lang w:val="en-US"/>
        </w:rPr>
      </w:pPr>
      <w:r>
        <w:rPr>
          <w:lang w:val="en-US"/>
        </w:rPr>
        <w:sym w:font="Symbol" w:char="F073"/>
      </w:r>
      <w:r>
        <w:rPr>
          <w:vertAlign w:val="subscript"/>
        </w:rPr>
        <w:t>1</w:t>
      </w:r>
      <w:r>
        <w:t xml:space="preserve"> + </w:t>
      </w:r>
      <w:r>
        <w:rPr>
          <w:lang w:val="en-US"/>
        </w:rPr>
        <w:sym w:font="Symbol" w:char="F073"/>
      </w:r>
      <w:r>
        <w:rPr>
          <w:vertAlign w:val="subscript"/>
        </w:rPr>
        <w:t>6</w:t>
      </w:r>
      <w:r>
        <w:t xml:space="preserve"> + </w:t>
      </w:r>
      <w:r>
        <w:rPr>
          <w:lang w:val="en-US"/>
        </w:rPr>
        <w:sym w:font="Symbol" w:char="F073"/>
      </w:r>
      <w:r>
        <w:rPr>
          <w:vertAlign w:val="subscript"/>
        </w:rPr>
        <w:t>8</w:t>
      </w:r>
      <w:r>
        <w:t xml:space="preserve"> + </w:t>
      </w:r>
      <w:r>
        <w:rPr>
          <w:lang w:val="en-US"/>
        </w:rPr>
        <w:sym w:font="Symbol" w:char="F073"/>
      </w:r>
      <w:r>
        <w:rPr>
          <w:vertAlign w:val="subscript"/>
        </w:rPr>
        <w:t>9</w:t>
      </w:r>
      <w:r>
        <w:t xml:space="preserve"> = 15 + 15,3 + 35 + 57,6 = 122,9 МПа &gt; 100 МПа,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следовательно, согласно п. 1.18, потери не увеличиваем.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Напряжение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sp2</w:t>
      </w:r>
      <w:r>
        <w:rPr>
          <w:rFonts w:ascii="Times New Roman" w:hAnsi="Times New Roman"/>
          <w:sz w:val="20"/>
        </w:rPr>
        <w:t xml:space="preserve"> с учетом всех потерь равно:</w:t>
      </w:r>
    </w:p>
    <w:p w:rsidR="00000000" w:rsidRDefault="006A0C7E">
      <w:pPr>
        <w:pStyle w:val="1"/>
      </w:pPr>
      <w:r>
        <w:rPr>
          <w:lang w:val="en-US"/>
        </w:rPr>
        <w:sym w:font="Symbol" w:char="F073"/>
      </w:r>
      <w:r>
        <w:rPr>
          <w:vertAlign w:val="subscript"/>
          <w:lang w:val="en-US"/>
        </w:rPr>
        <w:t>sp2</w:t>
      </w:r>
      <w:r>
        <w:t xml:space="preserve"> = 5</w:t>
      </w:r>
      <w:r>
        <w:t>00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122,9 </w:t>
      </w:r>
      <w:r>
        <w:rPr>
          <w:lang w:val="en-US"/>
        </w:rPr>
        <w:sym w:font="Symbol" w:char="F040"/>
      </w:r>
      <w:r>
        <w:rPr>
          <w:lang w:val="en-US"/>
        </w:rPr>
        <w:t xml:space="preserve"> </w:t>
      </w:r>
      <w:r>
        <w:t>377,1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Усилие от обжатия с учетом всех потерь напряжений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ляем по формуле (8), принимая напряжение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равным сумме потерь от уса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ки и ползучести, т.е.</w:t>
      </w:r>
    </w:p>
    <w:p w:rsidR="00000000" w:rsidRDefault="006A0C7E">
      <w:pPr>
        <w:pStyle w:val="1"/>
      </w:pPr>
      <w:r>
        <w:rPr>
          <w:lang w:val="en-US"/>
        </w:rPr>
        <w:sym w:font="Symbol" w:char="F073"/>
      </w:r>
      <w:r>
        <w:rPr>
          <w:vertAlign w:val="subscript"/>
          <w:lang w:val="en-US"/>
        </w:rPr>
        <w:t>s</w:t>
      </w:r>
      <w:r>
        <w:t xml:space="preserve"> = 15,3 + 35 + 57,6 = 107,9 МПа.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0,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 = 0, то</w:t>
      </w:r>
    </w:p>
    <w:p w:rsidR="00000000" w:rsidRDefault="006A0C7E">
      <w:pPr>
        <w:pStyle w:val="1"/>
        <w:rPr>
          <w:lang w:val="en-US"/>
        </w:rPr>
      </w:pPr>
      <w:r>
        <w:rPr>
          <w:lang w:val="en-US"/>
        </w:rPr>
        <w:t>P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sp2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</w:t>
      </w:r>
      <w:r>
        <w:t xml:space="preserve"> = 377,1 </w:t>
      </w:r>
      <w:r>
        <w:sym w:font="Symbol" w:char="F0D7"/>
      </w:r>
      <w:r>
        <w:rPr>
          <w:lang w:val="en-US"/>
        </w:rPr>
        <w:t xml:space="preserve"> </w:t>
      </w:r>
      <w:r>
        <w:t xml:space="preserve">201 </w:t>
      </w:r>
      <w:r>
        <w:sym w:font="Symbol" w:char="F02D"/>
      </w:r>
      <w:r>
        <w:rPr>
          <w:lang w:val="en-US"/>
        </w:rPr>
        <w:t xml:space="preserve"> </w:t>
      </w:r>
      <w:r>
        <w:t xml:space="preserve">107,9 </w:t>
      </w:r>
      <w:r>
        <w:sym w:font="Symbol" w:char="F0D7"/>
      </w:r>
      <w:r>
        <w:rPr>
          <w:lang w:val="en-US"/>
        </w:rPr>
        <w:t xml:space="preserve"> </w:t>
      </w:r>
      <w:r>
        <w:t xml:space="preserve">50,3 = 70 370 Н.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Эксце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триситет усилия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равен: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5560" w:dyaOrig="620">
          <v:shape id="_x0000_i1083" type="#_x0000_t75" style="width:278.25pt;height:30.75pt" o:ole="">
            <v:imagedata r:id="rId106" o:title=""/>
          </v:shape>
          <o:OLEObject Type="Embed" ProgID="Equation.2" ShapeID="_x0000_i1083" DrawAspect="Content" ObjectID="_1427212776" r:id="rId107"/>
        </w:object>
      </w:r>
      <w:r>
        <w:rPr>
          <w:lang w:val="en-US"/>
        </w:rPr>
        <w:t>=</w:t>
      </w:r>
      <w:r>
        <w:rPr>
          <w:lang w:val="en-US"/>
        </w:rPr>
        <w:br/>
        <w:t>= 170</w:t>
      </w:r>
      <w:r>
        <w:t>,5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2.</w:t>
      </w:r>
      <w:r>
        <w:rPr>
          <w:rFonts w:ascii="Times New Roman" w:hAnsi="Times New Roman"/>
          <w:sz w:val="20"/>
        </w:rPr>
        <w:t xml:space="preserve"> Дано: свободно опертая балка с поперечным сечением по черт. 4; бетон тяжелый класса В35 (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3,1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МПа); передат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чная п</w:t>
      </w:r>
      <w:r>
        <w:rPr>
          <w:rFonts w:ascii="Times New Roman" w:hAnsi="Times New Roman"/>
          <w:sz w:val="20"/>
        </w:rPr>
        <w:t>рочность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= 17,5 МПа; напрягаемая арматура из канатов класса К-7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</w:rPr>
        <w:t xml:space="preserve"> = 1295 МПа,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18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МПа) площадью сечения: в растянутой зоне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1699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(12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15), в сжатой зоне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283мм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(2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15); натяжение производится на упоры стенда 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ханическим способом; бетон подвергается пропариванию; закрепл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ние канатов на упорах с помощью инвентарных зажимов; длина ст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нда 20 м; масса балки 11,2 т; длина балки l = 18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Требуется определить величину и точку приложения усилия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дварительного обжатия с</w:t>
      </w:r>
      <w:r>
        <w:rPr>
          <w:rFonts w:ascii="Times New Roman" w:hAnsi="Times New Roman"/>
          <w:sz w:val="20"/>
        </w:rPr>
        <w:t xml:space="preserve"> учетом первых потерь напряжения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и с учетом всех потерь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для сечения в середине пролета, принимая 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ксимально допустимое натяжение арматуры.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084" type="#_x0000_t75" style="width:295.5pt;height:542.25pt">
            <v:imagedata r:id="rId108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4. К примеру расчета 2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 Определяем геометрические характеристики приведе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ного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сечения согласно п. 1.21, принимая коэффициент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1200" w:dyaOrig="639">
          <v:shape id="_x0000_i1085" type="#_x0000_t75" style="width:60pt;height:32.25pt" o:ole="">
            <v:imagedata r:id="rId109" o:title=""/>
          </v:shape>
          <o:OLEObject Type="Embed" ProgID="Equation.2" ShapeID="_x0000_i1085" DrawAspect="Content" ObjectID="_1427212777" r:id="rId110"/>
        </w:object>
      </w:r>
      <w:r>
        <w:rPr>
          <w:rFonts w:ascii="Times New Roman" w:hAnsi="Times New Roman"/>
          <w:sz w:val="20"/>
          <w:lang w:val="en-US"/>
        </w:rPr>
        <w:t xml:space="preserve">= = 5,8 </w:t>
      </w:r>
      <w:r>
        <w:rPr>
          <w:rFonts w:ascii="Times New Roman" w:hAnsi="Times New Roman"/>
          <w:sz w:val="20"/>
        </w:rPr>
        <w:t>(площадь сечения конструктивной ненапряга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мой арматуры не учитывается ввиду ее малости).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упрощения расчета высоту свесов полок усредняем.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Площадь приведенного сечения</w:t>
      </w:r>
    </w:p>
    <w:p w:rsidR="00000000" w:rsidRDefault="006A0C7E">
      <w:pPr>
        <w:pStyle w:val="1"/>
      </w:pPr>
      <w:r>
        <w:rPr>
          <w:lang w:val="en-US"/>
        </w:rPr>
        <w:t>A</w:t>
      </w:r>
      <w:r>
        <w:rPr>
          <w:vertAlign w:val="subscript"/>
          <w:lang w:val="en-US"/>
        </w:rPr>
        <w:t>red</w:t>
      </w:r>
      <w:r>
        <w:rPr>
          <w:vertAlign w:val="subscript"/>
        </w:rPr>
        <w:t xml:space="preserve"> </w:t>
      </w:r>
      <w:r>
        <w:t xml:space="preserve">= А + </w:t>
      </w:r>
      <w:r>
        <w:sym w:font="Symbol" w:char="F061"/>
      </w:r>
      <w:r>
        <w:t>А</w:t>
      </w:r>
      <w:r>
        <w:rPr>
          <w:vertAlign w:val="subscript"/>
          <w:lang w:val="en-US"/>
        </w:rPr>
        <w:t>sp</w:t>
      </w:r>
      <w:r>
        <w:t xml:space="preserve"> + </w:t>
      </w:r>
      <w:r>
        <w:sym w:font="Symbol" w:char="F061"/>
      </w:r>
      <w:r>
        <w:t>А'</w:t>
      </w:r>
      <w:r>
        <w:rPr>
          <w:vertAlign w:val="subscript"/>
          <w:lang w:val="en-US"/>
        </w:rPr>
        <w:t>sp</w:t>
      </w:r>
      <w:r>
        <w:t xml:space="preserve"> = 1500</w:t>
      </w:r>
      <w:r>
        <w:sym w:font="Symbol" w:char="F0D7"/>
      </w:r>
      <w:r>
        <w:t>80 + 280</w:t>
      </w:r>
      <w:r>
        <w:sym w:font="Symbol" w:char="F0D7"/>
      </w:r>
      <w:r>
        <w:t>240 + 200</w:t>
      </w:r>
      <w:r>
        <w:sym w:font="Symbol" w:char="F0D7"/>
      </w:r>
      <w:r>
        <w:t xml:space="preserve">250 + 5,8 (1699+283) = = 24,9 </w:t>
      </w:r>
      <w:r>
        <w:sym w:font="Symbol" w:char="F0D7"/>
      </w:r>
      <w:r>
        <w:rPr>
          <w:lang w:val="en-US"/>
        </w:rPr>
        <w:t xml:space="preserve"> </w:t>
      </w:r>
      <w:r>
        <w:t>10</w:t>
      </w:r>
      <w:r>
        <w:rPr>
          <w:vertAlign w:val="superscript"/>
          <w:lang w:val="en-US"/>
        </w:rPr>
        <w:t>4</w:t>
      </w:r>
      <w:r>
        <w:t xml:space="preserve"> мм</w:t>
      </w:r>
      <w:r>
        <w:rPr>
          <w:vertAlign w:val="superscript"/>
          <w:lang w:val="en-US"/>
        </w:rPr>
        <w:t>2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Расстояние от центра тяжести сечения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до нижней грани балки (учитывая, что сечения всех четырех рядов арматуры одинаковой площади)</w:t>
      </w:r>
    </w:p>
    <w:p w:rsidR="00000000" w:rsidRDefault="006A0C7E">
      <w:pPr>
        <w:pStyle w:val="1"/>
        <w:spacing w:before="0"/>
      </w:pPr>
      <w:r>
        <w:rPr>
          <w:position w:val="-20"/>
        </w:rPr>
        <w:object w:dxaOrig="2120" w:dyaOrig="520">
          <v:shape id="_x0000_i1086" type="#_x0000_t75" style="width:105.75pt;height:26.25pt" o:ole="">
            <v:imagedata r:id="rId111" o:title=""/>
          </v:shape>
          <o:OLEObject Type="Embed" ProgID="Equation.2" ShapeID="_x0000_i1086" DrawAspect="Content" ObjectID="_1427212778" r:id="rId112"/>
        </w:object>
      </w:r>
      <w:r>
        <w:t xml:space="preserve"> = 125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Статический момент сечения бетона относительно нижней грани балки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S = </w:t>
      </w:r>
      <w:r>
        <w:rPr>
          <w:rFonts w:ascii="Times New Roman" w:hAnsi="Times New Roman"/>
          <w:position w:val="-20"/>
          <w:sz w:val="20"/>
          <w:lang w:val="en-US"/>
        </w:rPr>
        <w:object w:dxaOrig="3780" w:dyaOrig="580">
          <v:shape id="_x0000_i1087" type="#_x0000_t75" style="width:189pt;height:29.25pt" o:ole="">
            <v:imagedata r:id="rId113" o:title=""/>
          </v:shape>
          <o:OLEObject Type="Embed" ProgID="Equation.2" ShapeID="_x0000_i1087" DrawAspect="Content" ObjectID="_1427212779" r:id="rId114"/>
        </w:object>
      </w:r>
      <w:r>
        <w:rPr>
          <w:rFonts w:ascii="Times New Roman" w:hAnsi="Times New Roman"/>
          <w:sz w:val="20"/>
        </w:rPr>
        <w:t xml:space="preserve"> = 18 900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Расстояние от центра тяжести сечения до нижней грани:</w:t>
      </w:r>
    </w:p>
    <w:p w:rsidR="00000000" w:rsidRDefault="006A0C7E">
      <w:pPr>
        <w:pStyle w:val="1"/>
        <w:rPr>
          <w:lang w:val="en-US"/>
        </w:rPr>
      </w:pPr>
      <w:r>
        <w:rPr>
          <w:position w:val="-26"/>
          <w:lang w:val="en-US"/>
        </w:rPr>
        <w:object w:dxaOrig="2880" w:dyaOrig="620">
          <v:shape id="_x0000_i1088" type="#_x0000_t75" style="width:2in;height:30.75pt" o:ole="">
            <v:imagedata r:id="rId115" o:title=""/>
          </v:shape>
          <o:OLEObject Type="Embed" ProgID="Equation.2" ShapeID="_x0000_i1088" DrawAspect="Content" ObjectID="_1427212780" r:id="rId116"/>
        </w:object>
      </w:r>
    </w:p>
    <w:p w:rsidR="00000000" w:rsidRDefault="006A0C7E">
      <w:pPr>
        <w:pStyle w:val="1"/>
        <w:spacing w:before="0"/>
      </w:pPr>
      <w:r>
        <w:rPr>
          <w:position w:val="-26"/>
          <w:lang w:val="en-US"/>
        </w:rPr>
        <w:object w:dxaOrig="4080" w:dyaOrig="639">
          <v:shape id="_x0000_i1089" type="#_x0000_t75" style="width:204pt;height:32.25pt" o:ole="">
            <v:imagedata r:id="rId117" o:title=""/>
          </v:shape>
          <o:OLEObject Type="Embed" ProgID="Equation.2" ShapeID="_x0000_i1089" DrawAspect="Content" ObjectID="_1427212781" r:id="rId118"/>
        </w:object>
      </w:r>
      <w:r>
        <w:rPr>
          <w:lang w:val="en-US"/>
        </w:rPr>
        <w:t xml:space="preserve"> = 774 </w:t>
      </w:r>
      <w:r>
        <w:t>мм ;</w:t>
      </w:r>
    </w:p>
    <w:p w:rsidR="00000000" w:rsidRDefault="006A0C7E">
      <w:pPr>
        <w:pStyle w:val="1"/>
        <w:spacing w:before="0"/>
      </w:pPr>
      <w:r>
        <w:rPr>
          <w:lang w:val="en-US"/>
        </w:rPr>
        <w:t>y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= y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p</w:t>
      </w:r>
      <w:r>
        <w:rPr>
          <w:lang w:val="en-US"/>
        </w:rPr>
        <w:t xml:space="preserve"> = 774 </w:t>
      </w:r>
      <w:r>
        <w:rPr>
          <w:lang w:val="en-US"/>
        </w:rPr>
        <w:sym w:font="Symbol" w:char="F02D"/>
      </w:r>
      <w:r>
        <w:rPr>
          <w:lang w:val="en-US"/>
        </w:rPr>
        <w:t xml:space="preserve"> 125 = 649 </w:t>
      </w:r>
      <w:r>
        <w:t>м</w:t>
      </w:r>
      <w:r>
        <w:t>м ;</w:t>
      </w:r>
    </w:p>
    <w:p w:rsidR="00000000" w:rsidRDefault="006A0C7E">
      <w:pPr>
        <w:pStyle w:val="1"/>
        <w:spacing w:before="0"/>
      </w:pP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</w:t>
      </w:r>
      <w:r>
        <w:rPr>
          <w:vertAlign w:val="subscript"/>
        </w:rPr>
        <w:t>р</w:t>
      </w:r>
      <w:r>
        <w:rPr>
          <w:lang w:val="en-US"/>
        </w:rPr>
        <w:t xml:space="preserve"> = h  </w:t>
      </w:r>
      <w:r>
        <w:rPr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р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y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= 1500 </w:t>
      </w:r>
      <w:r>
        <w:rPr>
          <w:lang w:val="en-US"/>
        </w:rPr>
        <w:sym w:font="Symbol" w:char="F02D"/>
      </w:r>
      <w:r>
        <w:rPr>
          <w:lang w:val="en-US"/>
        </w:rPr>
        <w:t xml:space="preserve"> 50 </w:t>
      </w:r>
      <w:r>
        <w:rPr>
          <w:lang w:val="en-US"/>
        </w:rPr>
        <w:sym w:font="Symbol" w:char="F02D"/>
      </w:r>
      <w:r>
        <w:t xml:space="preserve"> </w:t>
      </w:r>
      <w:r>
        <w:rPr>
          <w:lang w:val="en-US"/>
        </w:rPr>
        <w:t xml:space="preserve">774  = 676 </w:t>
      </w:r>
      <w:r>
        <w:t>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Момент инерции приведенного сечения</w:t>
      </w:r>
    </w:p>
    <w:p w:rsidR="00000000" w:rsidRDefault="006A0C7E">
      <w:pPr>
        <w:pStyle w:val="1"/>
        <w:spacing w:after="0"/>
      </w:pPr>
      <w:r>
        <w:rPr>
          <w:lang w:val="en-US"/>
        </w:rPr>
        <w:t>I</w:t>
      </w:r>
      <w:r>
        <w:rPr>
          <w:vertAlign w:val="subscript"/>
          <w:lang w:val="en-US"/>
        </w:rPr>
        <w:t>red</w:t>
      </w:r>
      <w:r>
        <w:t xml:space="preserve"> = </w:t>
      </w:r>
      <w:r>
        <w:rPr>
          <w:lang w:val="en-US"/>
        </w:rPr>
        <w:t xml:space="preserve">I + </w:t>
      </w:r>
      <w:r>
        <w:rPr>
          <w:lang w:val="en-US"/>
        </w:rPr>
        <w:sym w:font="Symbol" w:char="F061"/>
      </w:r>
      <w:r>
        <w:t xml:space="preserve"> </w:t>
      </w:r>
      <w:r>
        <w:rPr>
          <w:lang w:val="en-US"/>
        </w:rPr>
        <w:t>A</w:t>
      </w:r>
      <w:r>
        <w:rPr>
          <w:vertAlign w:val="subscript"/>
          <w:lang w:val="en-US"/>
        </w:rPr>
        <w:t>sp</w:t>
      </w:r>
      <w:r>
        <w:rPr>
          <w:vertAlign w:val="subscript"/>
        </w:rPr>
        <w:t xml:space="preserve"> </w:t>
      </w:r>
      <w:r>
        <w:rPr>
          <w:lang w:val="en-US"/>
        </w:rPr>
        <w:t>y</w:t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+ </w:t>
      </w:r>
      <w:r>
        <w:rPr>
          <w:lang w:val="en-US"/>
        </w:rPr>
        <w:sym w:font="Symbol" w:char="F061"/>
      </w:r>
      <w:r>
        <w:t xml:space="preserve"> </w:t>
      </w:r>
      <w:r>
        <w:rPr>
          <w:lang w:val="en-US"/>
        </w:rPr>
        <w:t>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</w:t>
      </w:r>
      <w:r>
        <w:rPr>
          <w:vertAlign w:val="subscript"/>
        </w:rPr>
        <w:t xml:space="preserve">р </w:t>
      </w:r>
      <w:r>
        <w:rPr>
          <w:lang w:val="en-US"/>
        </w:rPr>
        <w:t>y</w:t>
      </w:r>
      <w:r>
        <w:rPr>
          <w:lang w:val="en-US"/>
        </w:rPr>
        <w:sym w:font="Symbol" w:char="F0A2"/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s</w:t>
      </w:r>
      <w:r>
        <w:rPr>
          <w:vertAlign w:val="subscript"/>
        </w:rPr>
        <w:t>р</w:t>
      </w:r>
      <w:r>
        <w:rPr>
          <w:lang w:val="en-US"/>
        </w:rPr>
        <w:t xml:space="preserve">  =</w:t>
      </w:r>
      <w:r>
        <w:t xml:space="preserve"> </w:t>
      </w:r>
      <w:r>
        <w:rPr>
          <w:position w:val="-20"/>
        </w:rPr>
        <w:object w:dxaOrig="880" w:dyaOrig="580">
          <v:shape id="_x0000_i1090" type="#_x0000_t75" style="width:44.25pt;height:29.25pt" o:ole="">
            <v:imagedata r:id="rId119" o:title=""/>
          </v:shape>
          <o:OLEObject Type="Embed" ProgID="Equation.2" ShapeID="_x0000_i1090" DrawAspect="Content" ObjectID="_1427212782" r:id="rId120"/>
        </w:object>
      </w:r>
      <w:r>
        <w:t xml:space="preserve"> + 80 </w:t>
      </w:r>
      <w:r>
        <w:sym w:font="Symbol" w:char="F0D7"/>
      </w:r>
      <w:r>
        <w:t xml:space="preserve"> 1500 (774 </w:t>
      </w:r>
      <w:r>
        <w:sym w:font="Symbol" w:char="F02D"/>
      </w:r>
      <w:r>
        <w:t xml:space="preserve"> 750)</w:t>
      </w:r>
      <w:r>
        <w:rPr>
          <w:vertAlign w:val="superscript"/>
        </w:rPr>
        <w:t>2</w:t>
      </w:r>
      <w:r>
        <w:t xml:space="preserve"> +</w:t>
      </w:r>
    </w:p>
    <w:p w:rsidR="00000000" w:rsidRDefault="006A0C7E">
      <w:pPr>
        <w:pStyle w:val="1"/>
      </w:pPr>
      <w:r>
        <w:t>+</w:t>
      </w:r>
      <w:r>
        <w:rPr>
          <w:position w:val="-20"/>
        </w:rPr>
        <w:object w:dxaOrig="900" w:dyaOrig="580">
          <v:shape id="_x0000_i1091" type="#_x0000_t75" style="width:45pt;height:29.25pt" o:ole="">
            <v:imagedata r:id="rId121" o:title=""/>
          </v:shape>
          <o:OLEObject Type="Embed" ProgID="Equation.2" ShapeID="_x0000_i1091" DrawAspect="Content" ObjectID="_1427212783" r:id="rId122"/>
        </w:object>
      </w:r>
      <w:r>
        <w:t xml:space="preserve">+ 280 </w:t>
      </w:r>
      <w:r>
        <w:sym w:font="Symbol" w:char="F0D7"/>
      </w:r>
      <w:r>
        <w:t xml:space="preserve"> 240 (1380</w:t>
      </w:r>
      <w:r>
        <w:sym w:font="Symbol" w:char="F02D"/>
      </w:r>
      <w:r>
        <w:t>774)</w:t>
      </w:r>
      <w:r>
        <w:rPr>
          <w:vertAlign w:val="superscript"/>
        </w:rPr>
        <w:t>2</w:t>
      </w:r>
      <w:r>
        <w:t xml:space="preserve"> +</w:t>
      </w:r>
      <w:r>
        <w:rPr>
          <w:position w:val="-20"/>
        </w:rPr>
        <w:object w:dxaOrig="900" w:dyaOrig="580">
          <v:shape id="_x0000_i1092" type="#_x0000_t75" style="width:45pt;height:29.25pt" o:ole="">
            <v:imagedata r:id="rId123" o:title=""/>
          </v:shape>
          <o:OLEObject Type="Embed" ProgID="Equation.2" ShapeID="_x0000_i1092" DrawAspect="Content" ObjectID="_1427212784" r:id="rId124"/>
        </w:object>
      </w:r>
      <w:r>
        <w:t xml:space="preserve">+ 200 </w:t>
      </w:r>
      <w:r>
        <w:sym w:font="Symbol" w:char="F0D7"/>
      </w:r>
      <w:r>
        <w:t xml:space="preserve"> 250(774</w:t>
      </w:r>
      <w:r>
        <w:sym w:font="Symbol" w:char="F02D"/>
      </w:r>
      <w:r>
        <w:t>125)</w:t>
      </w:r>
      <w:r>
        <w:rPr>
          <w:vertAlign w:val="superscript"/>
        </w:rPr>
        <w:t>2</w:t>
      </w:r>
      <w:r>
        <w:t xml:space="preserve"> +</w:t>
      </w:r>
    </w:p>
    <w:p w:rsidR="00000000" w:rsidRDefault="006A0C7E">
      <w:pPr>
        <w:pStyle w:val="1"/>
        <w:spacing w:before="0"/>
      </w:pPr>
      <w:r>
        <w:t xml:space="preserve">+ 5,8 </w:t>
      </w:r>
      <w:r>
        <w:sym w:font="Symbol" w:char="F0D7"/>
      </w:r>
      <w:r>
        <w:t xml:space="preserve"> 1699 </w:t>
      </w:r>
      <w:r>
        <w:sym w:font="Symbol" w:char="F0D7"/>
      </w:r>
      <w:r>
        <w:t xml:space="preserve"> 649</w:t>
      </w:r>
      <w:r>
        <w:rPr>
          <w:vertAlign w:val="superscript"/>
        </w:rPr>
        <w:t>2</w:t>
      </w:r>
      <w:r>
        <w:t xml:space="preserve"> + 5,8 </w:t>
      </w:r>
      <w:r>
        <w:sym w:font="Symbol" w:char="F0D7"/>
      </w:r>
      <w:r>
        <w:t xml:space="preserve"> 283 </w:t>
      </w:r>
      <w:r>
        <w:sym w:font="Symbol" w:char="F0D7"/>
      </w:r>
      <w:r>
        <w:t xml:space="preserve"> 676</w:t>
      </w:r>
      <w:r>
        <w:rPr>
          <w:vertAlign w:val="superscript"/>
        </w:rPr>
        <w:t>2</w:t>
      </w:r>
      <w:r>
        <w:t xml:space="preserve"> = 73800 </w:t>
      </w:r>
      <w:r>
        <w:sym w:font="Symbol" w:char="F0D7"/>
      </w:r>
      <w:r>
        <w:t xml:space="preserve"> 10</w:t>
      </w:r>
      <w:r>
        <w:rPr>
          <w:vertAlign w:val="superscript"/>
        </w:rPr>
        <w:t>6</w:t>
      </w:r>
      <w:r>
        <w:t xml:space="preserve"> мм</w:t>
      </w:r>
      <w:r>
        <w:rPr>
          <w:vertAlign w:val="superscript"/>
        </w:rPr>
        <w:t>4</w:t>
      </w:r>
      <w: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условия (2) определим максимально допустимое 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без учета потерь:</w:t>
      </w:r>
    </w:p>
    <w:p w:rsidR="00000000" w:rsidRDefault="006A0C7E">
      <w:pPr>
        <w:pStyle w:val="1"/>
      </w:pPr>
      <w:r>
        <w:sym w:font="Symbol" w:char="F073"/>
      </w:r>
      <w:r>
        <w:rPr>
          <w:vertAlign w:val="subscript"/>
          <w:lang w:val="en-US"/>
        </w:rPr>
        <w:t>sp</w:t>
      </w:r>
      <w:r>
        <w:t xml:space="preserve"> = 0,95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s,ser</w:t>
      </w:r>
      <w:r>
        <w:t xml:space="preserve"> = 0,95 </w:t>
      </w:r>
      <w:r>
        <w:sym w:font="Symbol" w:char="F0D7"/>
      </w:r>
      <w:r>
        <w:rPr>
          <w:lang w:val="en-US"/>
        </w:rPr>
        <w:t xml:space="preserve"> </w:t>
      </w:r>
      <w:r>
        <w:t>1295 = 1226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Определим первые потери напряжений по поз. 1—6 таб</w:t>
      </w:r>
      <w:r>
        <w:rPr>
          <w:rFonts w:ascii="Times New Roman" w:hAnsi="Times New Roman"/>
          <w:sz w:val="20"/>
        </w:rPr>
        <w:t xml:space="preserve">л. 4: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потери от релаксации напряжений в арматуре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  <w:lang w:val="en-US"/>
        </w:rPr>
        <w:object w:dxaOrig="4220" w:dyaOrig="700">
          <v:shape id="_x0000_i1093" type="#_x0000_t75" style="width:210.75pt;height:35.25pt" o:ole="">
            <v:imagedata r:id="rId125" o:title=""/>
          </v:shape>
          <o:OLEObject Type="Embed" ProgID="Equation.2" ShapeID="_x0000_i1093" DrawAspect="Content" ObjectID="_1427212785" r:id="rId126"/>
        </w:objec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>134 МПа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потери от температурного перепада между упорами стенда и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тоном при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sz w:val="20"/>
        </w:rPr>
        <w:t xml:space="preserve"> = 65 </w:t>
      </w:r>
      <w:r>
        <w:rPr>
          <w:rFonts w:ascii="Times New Roman" w:hAnsi="Times New Roman"/>
          <w:sz w:val="20"/>
          <w:vertAlign w:val="superscript"/>
          <w:lang w:val="en-US"/>
        </w:rPr>
        <w:t>o</w:t>
      </w:r>
      <w:r>
        <w:rPr>
          <w:rFonts w:ascii="Times New Roman" w:hAnsi="Times New Roman"/>
          <w:sz w:val="20"/>
        </w:rPr>
        <w:t>С</w:t>
      </w:r>
    </w:p>
    <w:p w:rsidR="00000000" w:rsidRDefault="006A0C7E">
      <w:pPr>
        <w:pStyle w:val="1"/>
        <w:spacing w:before="0"/>
      </w:pPr>
      <w:r>
        <w:sym w:font="Symbol" w:char="F073"/>
      </w:r>
      <w:r>
        <w:rPr>
          <w:vertAlign w:val="subscript"/>
          <w:lang w:val="en-US"/>
        </w:rPr>
        <w:t>2</w:t>
      </w:r>
      <w:r>
        <w:t xml:space="preserve"> = 1,25</w:t>
      </w:r>
      <w:r>
        <w:rPr>
          <w:lang w:val="en-US"/>
        </w:rPr>
        <w:t xml:space="preserve"> </w:t>
      </w:r>
      <w:r>
        <w:sym w:font="Symbol" w:char="F044"/>
      </w:r>
      <w:r>
        <w:rPr>
          <w:lang w:val="en-US"/>
        </w:rPr>
        <w:t>t</w:t>
      </w:r>
      <w:r>
        <w:t xml:space="preserve"> = 1,25 </w:t>
      </w:r>
      <w:r>
        <w:sym w:font="Symbol" w:char="F0D7"/>
      </w:r>
      <w:r>
        <w:rPr>
          <w:lang w:val="en-US"/>
        </w:rPr>
        <w:t xml:space="preserve"> </w:t>
      </w:r>
      <w:r>
        <w:t xml:space="preserve">65 = 81 МПа;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потери от деформаций анкеров в виде инвентарных зажимов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= 1,25 + 0,15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</w:rPr>
        <w:t xml:space="preserve"> = 1,25 + 0,15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15 = 3,5 мм и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</w:rPr>
        <w:t xml:space="preserve"> = 20 м</w:t>
      </w:r>
    </w:p>
    <w:p w:rsidR="00000000" w:rsidRDefault="006A0C7E">
      <w:pPr>
        <w:pStyle w:val="1"/>
      </w:pPr>
      <w:r>
        <w:sym w:font="Symbol" w:char="F073"/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</w:t>
      </w:r>
      <w:r>
        <w:rPr>
          <w:position w:val="-24"/>
          <w:lang w:val="en-US"/>
        </w:rPr>
        <w:object w:dxaOrig="1359" w:dyaOrig="560">
          <v:shape id="_x0000_i1094" type="#_x0000_t75" style="width:68.25pt;height:27.75pt" o:ole="">
            <v:imagedata r:id="rId127" o:title=""/>
          </v:shape>
          <o:OLEObject Type="Embed" ProgID="Equation.2" ShapeID="_x0000_i1094" DrawAspect="Content" ObjectID="_1427212786" r:id="rId128"/>
        </w:object>
      </w:r>
      <w:r>
        <w:rPr>
          <w:lang w:val="en-US"/>
        </w:rPr>
        <w:t xml:space="preserve">1,8 </w:t>
      </w:r>
      <w:r>
        <w:rPr>
          <w:lang w:val="en-US"/>
        </w:rPr>
        <w:sym w:font="Symbol" w:char="F0D7"/>
      </w:r>
      <w:r>
        <w:rPr>
          <w:lang w:val="en-US"/>
        </w:rPr>
        <w:t xml:space="preserve"> 10</w:t>
      </w:r>
      <w:r>
        <w:rPr>
          <w:vertAlign w:val="superscript"/>
          <w:lang w:val="en-US"/>
        </w:rPr>
        <w:t>5</w:t>
      </w:r>
      <w:r>
        <w:t xml:space="preserve"> = 31,5 МПа;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напрягаемая арматура не отгибается, потери от трения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туры отсутствуют, т.е. потери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4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Потери от деформаций стальной формы от</w:t>
      </w:r>
      <w:r>
        <w:rPr>
          <w:rFonts w:ascii="Times New Roman" w:hAnsi="Times New Roman"/>
          <w:sz w:val="20"/>
        </w:rPr>
        <w:t>сутствуют, поскольку ус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лие обжатия передается на упоры стенда, т. е.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5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Таким образом, усилие обжатия Р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>, с учетом потерь по поз. 1—5 табл. 4 равно:</w:t>
      </w:r>
    </w:p>
    <w:p w:rsidR="00000000" w:rsidRDefault="006A0C7E">
      <w:pPr>
        <w:pStyle w:val="1"/>
        <w:rPr>
          <w:lang w:val="en-US"/>
        </w:rPr>
      </w:pPr>
      <w:r>
        <w:t>P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= (A</w:t>
      </w:r>
      <w:r>
        <w:rPr>
          <w:vertAlign w:val="subscript"/>
          <w:lang w:val="en-US"/>
        </w:rPr>
        <w:t>sp</w:t>
      </w:r>
      <w:r>
        <w:rPr>
          <w:lang w:val="en-US"/>
        </w:rPr>
        <w:t>+A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sp</w:t>
      </w:r>
      <w:r>
        <w:rPr>
          <w:lang w:val="en-US"/>
        </w:rPr>
        <w:t>) (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) </w:t>
      </w:r>
      <w:r>
        <w:t xml:space="preserve"> = (1699+283) </w:t>
      </w:r>
      <w:r>
        <w:sym w:font="Symbol" w:char="F0B4"/>
      </w:r>
      <w:r>
        <w:rPr>
          <w:lang w:val="en-US"/>
        </w:rPr>
        <w:t xml:space="preserve"> </w:t>
      </w:r>
      <w:r>
        <w:t>(1226</w:t>
      </w:r>
      <w:r>
        <w:rPr>
          <w:lang w:val="en-US"/>
        </w:rPr>
        <w:sym w:font="Symbol" w:char="F02D"/>
      </w:r>
      <w:r>
        <w:t>134</w:t>
      </w:r>
      <w:r>
        <w:rPr>
          <w:lang w:val="en-US"/>
        </w:rPr>
        <w:sym w:font="Symbol" w:char="F02D"/>
      </w:r>
      <w:r>
        <w:t>81</w:t>
      </w:r>
      <w:r>
        <w:rPr>
          <w:lang w:val="en-US"/>
        </w:rPr>
        <w:sym w:font="Symbol" w:char="F02D"/>
      </w:r>
      <w:r>
        <w:t>31,5) =</w:t>
      </w:r>
    </w:p>
    <w:p w:rsidR="00000000" w:rsidRDefault="006A0C7E">
      <w:pPr>
        <w:pStyle w:val="1"/>
        <w:spacing w:before="0"/>
      </w:pPr>
      <w:r>
        <w:rPr>
          <w:lang w:val="en-US"/>
        </w:rPr>
        <w:t xml:space="preserve">= </w:t>
      </w:r>
      <w:r>
        <w:t xml:space="preserve">1982 </w:t>
      </w:r>
      <w:r>
        <w:sym w:font="Symbol" w:char="F0D7"/>
      </w:r>
      <w:r>
        <w:rPr>
          <w:lang w:val="en-US"/>
        </w:rPr>
        <w:t xml:space="preserve"> </w:t>
      </w:r>
      <w:r>
        <w:t xml:space="preserve">980 = 1941 </w:t>
      </w:r>
      <w:r>
        <w:sym w:font="Symbol" w:char="F0D7"/>
      </w:r>
      <w:r>
        <w:rPr>
          <w:lang w:val="en-US"/>
        </w:rPr>
        <w:t xml:space="preserve"> </w:t>
      </w:r>
      <w:r>
        <w:t>10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H =</w:t>
      </w:r>
      <w:r>
        <w:t xml:space="preserve"> 1941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Точка приложения усилия Р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совпадает с центром тяжести всей напрягаемой арматуры, т.е.</w:t>
      </w:r>
    </w:p>
    <w:p w:rsidR="00000000" w:rsidRDefault="006A0C7E">
      <w:pPr>
        <w:pStyle w:val="1"/>
        <w:rPr>
          <w:lang w:val="en-US"/>
        </w:rPr>
      </w:pPr>
      <w:r>
        <w:rPr>
          <w:position w:val="-28"/>
          <w:lang w:val="en-US"/>
        </w:rPr>
        <w:object w:dxaOrig="3920" w:dyaOrig="639">
          <v:shape id="_x0000_i1095" type="#_x0000_t75" style="width:195.75pt;height:32.25pt" o:ole="">
            <v:imagedata r:id="rId129" o:title=""/>
          </v:shape>
          <o:OLEObject Type="Embed" ProgID="Equation.2" ShapeID="_x0000_i1095" DrawAspect="Content" ObjectID="_1427212787" r:id="rId130"/>
        </w:object>
      </w:r>
      <w:r>
        <w:rPr>
          <w:lang w:val="en-US"/>
        </w:rPr>
        <w:t xml:space="preserve"> = 447 </w:t>
      </w:r>
      <w:r>
        <w:t>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потери от быстронатекающей ползучести бетона со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ласно поз. 6 табл. 4. Для этого по формуле (10) вычислим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 в бетоне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в середине пролета от действия силы Р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и изгиба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>щего момента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w</w:t>
      </w:r>
      <w:r>
        <w:rPr>
          <w:rFonts w:ascii="Times New Roman" w:hAnsi="Times New Roman"/>
          <w:sz w:val="20"/>
        </w:rPr>
        <w:t xml:space="preserve"> от собственного веса балки.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Нагрузка от собственного веса балки (см. п. 2.14) равна:</w:t>
      </w:r>
    </w:p>
    <w:p w:rsidR="00000000" w:rsidRDefault="006A0C7E">
      <w:pPr>
        <w:pStyle w:val="1"/>
      </w:pPr>
      <w:r>
        <w:rPr>
          <w:position w:val="-20"/>
        </w:rPr>
        <w:object w:dxaOrig="1480" w:dyaOrig="520">
          <v:shape id="_x0000_i1096" type="#_x0000_t75" style="width:74.25pt;height:26.25pt" o:ole="">
            <v:imagedata r:id="rId131" o:title=""/>
          </v:shape>
          <o:OLEObject Type="Embed" ProgID="Equation.2" ShapeID="_x0000_i1096" DrawAspect="Content" ObjectID="_1427212788" r:id="rId132"/>
        </w:object>
      </w:r>
      <w:r>
        <w:t xml:space="preserve"> = 6,23 кН/м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тогда М</w:t>
      </w:r>
      <w:r>
        <w:rPr>
          <w:rFonts w:ascii="Times New Roman" w:hAnsi="Times New Roman"/>
          <w:sz w:val="20"/>
          <w:vertAlign w:val="subscript"/>
          <w:lang w:val="en-US"/>
        </w:rPr>
        <w:t>w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20"/>
          <w:sz w:val="20"/>
        </w:rPr>
        <w:object w:dxaOrig="1640" w:dyaOrig="600">
          <v:shape id="_x0000_i1097" type="#_x0000_t75" style="width:81.75pt;height:30pt" o:ole="">
            <v:imagedata r:id="rId133" o:title=""/>
          </v:shape>
          <o:OLEObject Type="Embed" ProgID="Equation.2" ShapeID="_x0000_i1097" DrawAspect="Content" ObjectID="_1427212789" r:id="rId134"/>
        </w:object>
      </w:r>
      <w:r>
        <w:rPr>
          <w:rFonts w:ascii="Times New Roman" w:hAnsi="Times New Roman"/>
          <w:sz w:val="20"/>
        </w:rPr>
        <w:t xml:space="preserve"> = 238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(l = 17,5м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- расстояние между подкладками при хранении балки).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на уровне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(т.е. при у = у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649 мм)</w:t>
      </w:r>
    </w:p>
    <w:p w:rsidR="00000000" w:rsidRDefault="006A0C7E">
      <w:pPr>
        <w:pStyle w:val="1"/>
        <w:rPr>
          <w:lang w:val="en-US"/>
        </w:rPr>
      </w:pPr>
      <w:r>
        <w:rPr>
          <w:position w:val="-26"/>
          <w:lang w:val="en-US"/>
        </w:rPr>
        <w:object w:dxaOrig="5420" w:dyaOrig="639">
          <v:shape id="_x0000_i1098" type="#_x0000_t75" style="width:270.75pt;height:32.25pt" o:ole="">
            <v:imagedata r:id="rId135" o:title=""/>
          </v:shape>
          <o:OLEObject Type="Embed" ProgID="Equation.2" ShapeID="_x0000_i1098" DrawAspect="Content" ObjectID="_1427212790" r:id="rId136"/>
        </w:object>
      </w:r>
    </w:p>
    <w:p w:rsidR="00000000" w:rsidRDefault="006A0C7E">
      <w:pPr>
        <w:pStyle w:val="1"/>
        <w:spacing w:before="0"/>
      </w:pPr>
      <w:r>
        <w:rPr>
          <w:position w:val="-24"/>
          <w:lang w:val="en-US"/>
        </w:rPr>
        <w:object w:dxaOrig="1340" w:dyaOrig="620">
          <v:shape id="_x0000_i1099" type="#_x0000_t75" style="width:66.75pt;height:30.75pt" o:ole="">
            <v:imagedata r:id="rId137" o:title=""/>
          </v:shape>
          <o:OLEObject Type="Embed" ProgID="Equation.2" ShapeID="_x0000_i1099" DrawAspect="Content" ObjectID="_1427212791" r:id="rId138"/>
        </w:object>
      </w:r>
      <w:r>
        <w:rPr>
          <w:lang w:val="en-US"/>
        </w:rPr>
        <w:t xml:space="preserve"> = 13,3 </w:t>
      </w:r>
      <w:r>
        <w:t>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на уровне арматуры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(т.е.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у =</w:t>
      </w:r>
      <w:r>
        <w:rPr>
          <w:rFonts w:ascii="Times New Roman" w:hAnsi="Times New Roman"/>
          <w:sz w:val="20"/>
          <w:lang w:val="en-US"/>
        </w:rPr>
        <w:t xml:space="preserve"> y'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676 мм):</w:t>
      </w:r>
    </w:p>
    <w:p w:rsidR="00000000" w:rsidRDefault="006A0C7E">
      <w:pPr>
        <w:pStyle w:val="1"/>
      </w:pPr>
      <w:r>
        <w:rPr>
          <w:position w:val="-26"/>
        </w:rPr>
        <w:object w:dxaOrig="4599" w:dyaOrig="639">
          <v:shape id="_x0000_i1100" type="#_x0000_t75" style="width:230.25pt;height:32.25pt" o:ole="">
            <v:imagedata r:id="rId139" o:title=""/>
          </v:shape>
          <o:OLEObject Type="Embed" ProgID="Equation.2" ShapeID="_x0000_i1100" DrawAspect="Content" ObjectID="_1427212792" r:id="rId140"/>
        </w:object>
      </w:r>
      <w:r>
        <w:rPr>
          <w:lang w:val="en-US"/>
        </w:rPr>
        <w:t>2</w:t>
      </w:r>
      <w:r>
        <w:t xml:space="preserve">,1 МПа </w:t>
      </w:r>
      <w:r>
        <w:sym w:font="Symbol" w:char="F03E"/>
      </w:r>
      <w:r>
        <w:t xml:space="preserve">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Потери от быстронатекающей ползучести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6</w:t>
      </w:r>
      <w:r>
        <w:rPr>
          <w:rFonts w:ascii="Times New Roman" w:hAnsi="Times New Roman"/>
          <w:sz w:val="20"/>
        </w:rPr>
        <w:t xml:space="preserve"> равны: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уровне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 S:</w:t>
      </w:r>
    </w:p>
    <w:p w:rsidR="00000000" w:rsidRDefault="006A0C7E">
      <w:pPr>
        <w:pStyle w:val="1"/>
      </w:pPr>
      <w:r>
        <w:sym w:font="Symbol" w:char="F061"/>
      </w:r>
      <w:r>
        <w:t xml:space="preserve"> = 0,25 + 0,025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bp</w:t>
      </w:r>
      <w:r>
        <w:t xml:space="preserve"> = 0,25 + 0,025 </w:t>
      </w:r>
      <w:r>
        <w:sym w:font="Symbol" w:char="F0D7"/>
      </w:r>
      <w:r>
        <w:t xml:space="preserve"> 17,5 = 0,69 &lt; 0,8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8"/>
          <w:sz w:val="20"/>
          <w:lang w:val="en-US"/>
        </w:rPr>
        <w:object w:dxaOrig="1020" w:dyaOrig="639">
          <v:shape id="_x0000_i1101" type="#_x0000_t75" style="width:51pt;height:32.25pt" o:ole="">
            <v:imagedata r:id="rId141" o:title=""/>
          </v:shape>
          <o:OLEObject Type="Embed" ProgID="Equation.2" ShapeID="_x0000_i1101" DrawAspect="Content" ObjectID="_1427212793" r:id="rId142"/>
        </w:object>
      </w:r>
      <w:r>
        <w:rPr>
          <w:rFonts w:ascii="Times New Roman" w:hAnsi="Times New Roman"/>
          <w:sz w:val="20"/>
        </w:rPr>
        <w:t xml:space="preserve"> = 0,77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</w:rPr>
        <w:t xml:space="preserve"> = 0,69, то</w:t>
      </w:r>
    </w:p>
    <w:p w:rsidR="00000000" w:rsidRDefault="006A0C7E">
      <w:pPr>
        <w:pStyle w:val="1"/>
        <w:spacing w:before="0"/>
      </w:pPr>
      <w:r>
        <w:sym w:font="Symbol" w:char="F073"/>
      </w:r>
      <w:r>
        <w:rPr>
          <w:vertAlign w:val="subscript"/>
        </w:rPr>
        <w:t>6</w:t>
      </w:r>
      <w:r>
        <w:t xml:space="preserve"> = 34 </w:t>
      </w:r>
      <w:r>
        <w:sym w:font="Symbol" w:char="F061"/>
      </w:r>
      <w:r>
        <w:t xml:space="preserve"> + 72 </w:t>
      </w:r>
      <w:r>
        <w:sym w:font="Symbol" w:char="F062"/>
      </w:r>
      <w:r>
        <w:t xml:space="preserve"> </w:t>
      </w:r>
      <w:r>
        <w:rPr>
          <w:position w:val="-30"/>
        </w:rPr>
        <w:object w:dxaOrig="960" w:dyaOrig="720">
          <v:shape id="_x0000_i1102" type="#_x0000_t75" style="width:48pt;height:36pt" o:ole="">
            <v:imagedata r:id="rId143" o:title=""/>
          </v:shape>
          <o:OLEObject Type="Embed" ProgID="Equation.2" ShapeID="_x0000_i1102" DrawAspect="Content" ObjectID="_1427212794" r:id="rId144"/>
        </w:object>
      </w:r>
      <w:r>
        <w:t>= 34</w:t>
      </w:r>
      <w:r>
        <w:sym w:font="Symbol" w:char="F0D7"/>
      </w:r>
      <w:r>
        <w:t>0,69 + 72</w:t>
      </w:r>
      <w:r>
        <w:sym w:font="Symbol" w:char="F0D7"/>
      </w:r>
      <w:r>
        <w:t>2,01 (0,77</w:t>
      </w:r>
      <w:r>
        <w:sym w:font="Symbol" w:char="F02D"/>
      </w:r>
      <w:r>
        <w:t>0,69) = 35,0 МПа,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= 5,25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0,185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5,25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0,185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17,5 = 2,01 &lt; 2,5, но более 1,1;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уровне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pStyle w:val="1"/>
        <w:spacing w:before="0" w:after="0"/>
      </w:pPr>
      <w:r>
        <w:sym w:font="Symbol" w:char="F073"/>
      </w:r>
      <w:r>
        <w:sym w:font="Symbol" w:char="F0A2"/>
      </w:r>
      <w:r>
        <w:rPr>
          <w:vertAlign w:val="subscript"/>
        </w:rPr>
        <w:t>6</w:t>
      </w:r>
      <w:r>
        <w:t xml:space="preserve"> = 34 </w:t>
      </w:r>
      <w:r>
        <w:rPr>
          <w:position w:val="-28"/>
        </w:rPr>
        <w:object w:dxaOrig="1240" w:dyaOrig="639">
          <v:shape id="_x0000_i1103" type="#_x0000_t75" style="width:62.25pt;height:32.25pt" o:ole="">
            <v:imagedata r:id="rId145" o:title=""/>
          </v:shape>
          <o:OLEObject Type="Embed" ProgID="Equation.2" ShapeID="_x0000_i1103" DrawAspect="Content" ObjectID="_1427212795" r:id="rId146"/>
        </w:object>
      </w:r>
      <w:r>
        <w:t xml:space="preserve"> = 4,1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Напряжение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с учетом первых потерь равно: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арматуры S</w:t>
      </w:r>
    </w:p>
    <w:p w:rsidR="00000000" w:rsidRDefault="006A0C7E">
      <w:pPr>
        <w:pStyle w:val="1"/>
      </w:pPr>
      <w:r>
        <w:rPr>
          <w:lang w:val="en-US"/>
        </w:rPr>
        <w:sym w:font="Symbol" w:char="F073"/>
      </w:r>
      <w:r>
        <w:rPr>
          <w:vertAlign w:val="subscript"/>
          <w:lang w:val="en-US"/>
        </w:rPr>
        <w:t>sp1</w:t>
      </w:r>
      <w:r>
        <w:rPr>
          <w:lang w:val="en-US"/>
        </w:rPr>
        <w:t xml:space="preserve"> = </w:t>
      </w:r>
      <w:r>
        <w:rPr>
          <w:lang w:val="en-US"/>
        </w:rPr>
        <w:t>(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)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6</w:t>
      </w:r>
      <w:r>
        <w:t xml:space="preserve"> = 980 </w:t>
      </w:r>
      <w:r>
        <w:sym w:font="Symbol" w:char="F02D"/>
      </w:r>
      <w:r>
        <w:t xml:space="preserve"> 35 = 945 МПа;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</w:t>
      </w:r>
    </w:p>
    <w:p w:rsidR="00000000" w:rsidRDefault="006A0C7E">
      <w:pPr>
        <w:pStyle w:val="1"/>
        <w:spacing w:before="0"/>
      </w:pPr>
      <w:r>
        <w:rPr>
          <w:lang w:val="en-US"/>
        </w:rPr>
        <w:sym w:font="Symbol" w:char="F073"/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sp1</w:t>
      </w:r>
      <w:r>
        <w:t xml:space="preserve"> = 980 </w:t>
      </w:r>
      <w:r>
        <w:sym w:font="Symbol" w:char="F02D"/>
      </w:r>
      <w:r>
        <w:rPr>
          <w:lang w:val="en-US"/>
        </w:rPr>
        <w:t xml:space="preserve"> </w:t>
      </w:r>
      <w:r>
        <w:t>4,1 = 976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усилие обжатия с учетом первых потерь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и его эк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це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триситет e</w:t>
      </w:r>
      <w:r>
        <w:rPr>
          <w:rFonts w:ascii="Times New Roman" w:hAnsi="Times New Roman"/>
          <w:sz w:val="20"/>
          <w:vertAlign w:val="subscript"/>
          <w:lang w:val="en-US"/>
        </w:rPr>
        <w:t>0p1</w:t>
      </w:r>
      <w:r>
        <w:rPr>
          <w:rFonts w:ascii="Times New Roman" w:hAnsi="Times New Roman"/>
          <w:sz w:val="20"/>
        </w:rPr>
        <w:t xml:space="preserve"> по формулам (8) и (9):</w:t>
      </w:r>
    </w:p>
    <w:p w:rsidR="00000000" w:rsidRDefault="006A0C7E">
      <w:pPr>
        <w:pStyle w:val="1"/>
        <w:rPr>
          <w:lang w:val="en-US"/>
        </w:rPr>
      </w:pPr>
      <w:r>
        <w:rPr>
          <w:lang w:val="en-US"/>
        </w:rPr>
        <w:t>P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=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sp1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+ </w:t>
      </w:r>
      <w:r>
        <w:rPr>
          <w:lang w:val="en-US"/>
        </w:rPr>
        <w:sym w:font="Symbol" w:char="F073"/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sp1</w:t>
      </w:r>
      <w:r>
        <w:rPr>
          <w:lang w:val="en-US"/>
        </w:rPr>
        <w:t xml:space="preserve"> 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sp</w:t>
      </w:r>
      <w:r>
        <w:t xml:space="preserve"> = 945 </w:t>
      </w:r>
      <w:r>
        <w:sym w:font="Symbol" w:char="F0D7"/>
      </w:r>
      <w:r>
        <w:rPr>
          <w:lang w:val="en-US"/>
        </w:rPr>
        <w:t xml:space="preserve"> </w:t>
      </w:r>
      <w:r>
        <w:t>1699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 xml:space="preserve">976 </w:t>
      </w:r>
      <w:r>
        <w:sym w:font="Symbol" w:char="F0D7"/>
      </w:r>
      <w:r>
        <w:rPr>
          <w:lang w:val="en-US"/>
        </w:rPr>
        <w:t xml:space="preserve"> </w:t>
      </w:r>
      <w:r>
        <w:t>283 =</w:t>
      </w:r>
      <w:r>
        <w:rPr>
          <w:lang w:val="en-US"/>
        </w:rPr>
        <w:t xml:space="preserve"> 1882</w:t>
      </w:r>
      <w:r>
        <w:t xml:space="preserve"> кН</w:t>
      </w:r>
      <w:r>
        <w:rPr>
          <w:lang w:val="en-US"/>
        </w:rPr>
        <w:t xml:space="preserve"> </w:t>
      </w:r>
      <w:r>
        <w:t>;</w:t>
      </w:r>
    </w:p>
    <w:p w:rsidR="00000000" w:rsidRDefault="006A0C7E">
      <w:pPr>
        <w:pStyle w:val="1"/>
      </w:pPr>
      <w:r>
        <w:rPr>
          <w:lang w:val="en-US"/>
        </w:rPr>
        <w:t>e</w:t>
      </w:r>
      <w:r>
        <w:rPr>
          <w:vertAlign w:val="subscript"/>
          <w:lang w:val="en-US"/>
        </w:rPr>
        <w:t>0p1</w:t>
      </w:r>
      <w:r>
        <w:rPr>
          <w:lang w:val="en-US"/>
        </w:rPr>
        <w:t xml:space="preserve"> = </w:t>
      </w:r>
      <w:r>
        <w:rPr>
          <w:position w:val="-26"/>
          <w:lang w:val="en-US"/>
        </w:rPr>
        <w:object w:dxaOrig="4840" w:dyaOrig="620">
          <v:shape id="_x0000_i1104" type="#_x0000_t75" style="width:242.25pt;height:30.75pt" o:ole="">
            <v:imagedata r:id="rId147" o:title=""/>
          </v:shape>
          <o:OLEObject Type="Embed" ProgID="Equation.2" ShapeID="_x0000_i1104" DrawAspect="Content" ObjectID="_1427212796" r:id="rId148"/>
        </w:object>
      </w:r>
      <w:r>
        <w:rPr>
          <w:lang w:val="en-US"/>
        </w:rPr>
        <w:t xml:space="preserve">= 454 </w:t>
      </w:r>
      <w: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по формуле (10) максимальное сжимающее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ние бетона от действия силы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без учета собственного веса,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мая у = у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774 мм:</w:t>
      </w:r>
    </w:p>
    <w:p w:rsidR="00000000" w:rsidRDefault="006A0C7E">
      <w:pPr>
        <w:pStyle w:val="1"/>
        <w:spacing w:before="0"/>
      </w:pPr>
      <w:r>
        <w:rPr>
          <w:position w:val="-26"/>
        </w:rPr>
        <w:object w:dxaOrig="4760" w:dyaOrig="639">
          <v:shape id="_x0000_i1105" type="#_x0000_t75" style="width:237.75pt;height:32.25pt" o:ole="">
            <v:imagedata r:id="rId149" o:title=""/>
          </v:shape>
          <o:OLEObject Type="Embed" ProgID="Equation.2" ShapeID="_x0000_i1105" DrawAspect="Content" ObjectID="_1427212797" r:id="rId150"/>
        </w:object>
      </w:r>
      <w:r>
        <w:t xml:space="preserve">= </w:t>
      </w:r>
      <w:r>
        <w:rPr>
          <w:lang w:val="en-US"/>
        </w:rPr>
        <w:t>16</w:t>
      </w:r>
      <w:r>
        <w:t>,5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position w:val="-28"/>
          <w:sz w:val="20"/>
          <w:lang w:val="en-US"/>
        </w:rPr>
        <w:object w:dxaOrig="1020" w:dyaOrig="639">
          <v:shape id="_x0000_i1106" type="#_x0000_t75" style="width:51pt;height:32.25pt" o:ole="">
            <v:imagedata r:id="rId151" o:title=""/>
          </v:shape>
          <o:OLEObject Type="Embed" ProgID="Equation.2" ShapeID="_x0000_i1106" DrawAspect="Content" ObjectID="_1427212798" r:id="rId152"/>
        </w:object>
      </w:r>
      <w:r>
        <w:rPr>
          <w:rFonts w:ascii="Times New Roman" w:hAnsi="Times New Roman"/>
          <w:sz w:val="20"/>
        </w:rPr>
        <w:t xml:space="preserve"> = 0</w:t>
      </w:r>
      <w:r>
        <w:rPr>
          <w:rFonts w:ascii="Times New Roman" w:hAnsi="Times New Roman"/>
          <w:sz w:val="20"/>
        </w:rPr>
        <w:t>,94 &lt; 0,95, требование п.1.22 выполн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ется.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Определим вторые потери напряжений по поз. 8 и 9 табл. 4.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Потери от усадки равны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8</w:t>
      </w:r>
      <w:r>
        <w:rPr>
          <w:rFonts w:ascii="Times New Roman" w:hAnsi="Times New Roman"/>
          <w:sz w:val="20"/>
        </w:rPr>
        <w:t xml:space="preserve"> = 35 МПа.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Потери от ползучести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9</w:t>
      </w:r>
      <w:r>
        <w:rPr>
          <w:rFonts w:ascii="Times New Roman" w:hAnsi="Times New Roman"/>
          <w:sz w:val="20"/>
        </w:rPr>
        <w:t xml:space="preserve">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отношение </w:t>
      </w:r>
      <w:r>
        <w:rPr>
          <w:rFonts w:ascii="Times New Roman" w:hAnsi="Times New Roman"/>
          <w:position w:val="-28"/>
          <w:sz w:val="20"/>
          <w:lang w:val="en-US"/>
        </w:rPr>
        <w:object w:dxaOrig="460" w:dyaOrig="639">
          <v:shape id="_x0000_i1107" type="#_x0000_t75" style="width:23.25pt;height:32.25pt" o:ole="">
            <v:imagedata r:id="rId94" o:title=""/>
          </v:shape>
          <o:OLEObject Type="Embed" ProgID="Equation.2" ShapeID="_x0000_i1107" DrawAspect="Content" ObjectID="_1427212799" r:id="rId153"/>
        </w:object>
      </w:r>
      <w:r>
        <w:rPr>
          <w:rFonts w:ascii="Times New Roman" w:hAnsi="Times New Roman"/>
          <w:sz w:val="20"/>
        </w:rPr>
        <w:t xml:space="preserve"> в целях упрощения расчета принимаем, как при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 xml:space="preserve">ределении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6</w:t>
      </w:r>
      <w:r>
        <w:rPr>
          <w:rFonts w:ascii="Times New Roman" w:hAnsi="Times New Roman"/>
          <w:sz w:val="20"/>
        </w:rPr>
        <w:t xml:space="preserve">, т. е. </w:t>
      </w:r>
      <w:r>
        <w:rPr>
          <w:rFonts w:ascii="Times New Roman" w:hAnsi="Times New Roman"/>
          <w:position w:val="-28"/>
          <w:sz w:val="20"/>
          <w:lang w:val="en-US"/>
        </w:rPr>
        <w:object w:dxaOrig="460" w:dyaOrig="639">
          <v:shape id="_x0000_i1108" type="#_x0000_t75" style="width:23.25pt;height:32.25pt" o:ole="">
            <v:imagedata r:id="rId94" o:title=""/>
          </v:shape>
          <o:OLEObject Type="Embed" ProgID="Equation.2" ShapeID="_x0000_i1108" DrawAspect="Content" ObjectID="_1427212800" r:id="rId154"/>
        </w:object>
      </w:r>
      <w:r>
        <w:rPr>
          <w:rFonts w:ascii="Times New Roman" w:hAnsi="Times New Roman"/>
          <w:sz w:val="20"/>
        </w:rPr>
        <w:t xml:space="preserve"> = 0,77;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position w:val="-28"/>
          <w:sz w:val="20"/>
          <w:lang w:val="en-US"/>
        </w:rPr>
        <w:object w:dxaOrig="460" w:dyaOrig="639">
          <v:shape id="_x0000_i1109" type="#_x0000_t75" style="width:23.25pt;height:32.25pt" o:ole="">
            <v:imagedata r:id="rId94" o:title=""/>
          </v:shape>
          <o:OLEObject Type="Embed" ProgID="Equation.2" ShapeID="_x0000_i1109" DrawAspect="Content" ObjectID="_1427212801" r:id="rId155"/>
        </w:object>
      </w:r>
      <w:r>
        <w:rPr>
          <w:rFonts w:ascii="Times New Roman" w:hAnsi="Times New Roman"/>
          <w:sz w:val="20"/>
        </w:rPr>
        <w:t xml:space="preserve"> = 0,77 &gt; 0,75, то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9</w:t>
      </w:r>
      <w:r>
        <w:rPr>
          <w:rFonts w:ascii="Times New Roman" w:hAnsi="Times New Roman"/>
          <w:sz w:val="20"/>
        </w:rPr>
        <w:t xml:space="preserve"> = 256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position w:val="-30"/>
          <w:sz w:val="20"/>
        </w:rPr>
        <w:object w:dxaOrig="1260" w:dyaOrig="720">
          <v:shape id="_x0000_i1110" type="#_x0000_t75" style="width:63pt;height:36pt" o:ole="">
            <v:imagedata r:id="rId156" o:title=""/>
          </v:shape>
          <o:OLEObject Type="Embed" ProgID="Equation.2" ShapeID="_x0000_i1110" DrawAspect="Content" ObjectID="_1427212802" r:id="rId157"/>
        </w:objec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</w:rPr>
        <w:br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  <w:lang w:val="en-US"/>
        </w:rPr>
        <w:t>256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</w:rPr>
        <w:t xml:space="preserve">1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</w:rPr>
        <w:t xml:space="preserve"> (0,77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0,375) = 101 МПа;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арматуры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pStyle w:val="1"/>
        <w:spacing w:before="0"/>
      </w:pPr>
      <w:r>
        <w:rPr>
          <w:position w:val="-28"/>
        </w:rPr>
        <w:object w:dxaOrig="2360" w:dyaOrig="639">
          <v:shape id="_x0000_i1111" type="#_x0000_t75" style="width:117.75pt;height:32.25pt" o:ole="">
            <v:imagedata r:id="rId158" o:title=""/>
          </v:shape>
          <o:OLEObject Type="Embed" ProgID="Equation.2" ShapeID="_x0000_i1111" DrawAspect="Content" ObjectID="_1427212803" r:id="rId159"/>
        </w:object>
      </w:r>
      <w:r>
        <w:t xml:space="preserve"> = 15,4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с учето</w:t>
      </w:r>
      <w:r>
        <w:rPr>
          <w:rFonts w:ascii="Times New Roman" w:hAnsi="Times New Roman"/>
          <w:sz w:val="20"/>
        </w:rPr>
        <w:t xml:space="preserve">м всех потерь равны: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арматуры S</w:t>
      </w:r>
    </w:p>
    <w:p w:rsidR="00000000" w:rsidRDefault="006A0C7E">
      <w:pPr>
        <w:pStyle w:val="1"/>
      </w:pPr>
      <w:r>
        <w:sym w:font="Symbol" w:char="F073"/>
      </w:r>
      <w:r>
        <w:rPr>
          <w:vertAlign w:val="subscript"/>
          <w:lang w:val="en-US"/>
        </w:rPr>
        <w:t>sp2</w:t>
      </w:r>
      <w:r>
        <w:rPr>
          <w:lang w:val="en-US"/>
        </w:rPr>
        <w:t xml:space="preserve"> = </w:t>
      </w:r>
      <w:r>
        <w:sym w:font="Symbol" w:char="F073"/>
      </w:r>
      <w:r>
        <w:rPr>
          <w:vertAlign w:val="subscript"/>
          <w:lang w:val="en-US"/>
        </w:rPr>
        <w:t>sp1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8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9</w:t>
      </w:r>
      <w:r>
        <w:t xml:space="preserve"> = 945 </w:t>
      </w:r>
      <w:r>
        <w:rPr>
          <w:lang w:val="en-US"/>
        </w:rPr>
        <w:sym w:font="Symbol" w:char="F02D"/>
      </w:r>
      <w:r>
        <w:t xml:space="preserve"> 35 </w:t>
      </w:r>
      <w:r>
        <w:rPr>
          <w:lang w:val="en-US"/>
        </w:rPr>
        <w:sym w:font="Symbol" w:char="F02D"/>
      </w:r>
      <w:r>
        <w:t xml:space="preserve"> 101 = 809 МПа;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арматуры</w:t>
      </w:r>
      <w:r>
        <w:rPr>
          <w:rFonts w:ascii="Times New Roman" w:hAnsi="Times New Roman"/>
          <w:sz w:val="20"/>
          <w:lang w:val="en-US"/>
        </w:rPr>
        <w:t xml:space="preserve"> S' </w:t>
      </w:r>
    </w:p>
    <w:p w:rsidR="00000000" w:rsidRDefault="006A0C7E">
      <w:pPr>
        <w:pStyle w:val="1"/>
      </w:pPr>
      <w:r>
        <w:sym w:font="Symbol" w:char="F073"/>
      </w:r>
      <w:r>
        <w:sym w:font="Symbol" w:char="F0A2"/>
      </w:r>
      <w:r>
        <w:rPr>
          <w:vertAlign w:val="subscript"/>
          <w:lang w:val="en-US"/>
        </w:rPr>
        <w:t>sp2</w:t>
      </w:r>
      <w:r>
        <w:rPr>
          <w:lang w:val="en-US"/>
        </w:rPr>
        <w:t xml:space="preserve"> = </w:t>
      </w:r>
      <w:r>
        <w:sym w:font="Symbol" w:char="F073"/>
      </w:r>
      <w:r>
        <w:sym w:font="Symbol" w:char="F0A2"/>
      </w:r>
      <w:r>
        <w:rPr>
          <w:vertAlign w:val="subscript"/>
          <w:lang w:val="en-US"/>
        </w:rPr>
        <w:t>sp1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8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9</w:t>
      </w:r>
      <w:r>
        <w:t xml:space="preserve"> = 976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t xml:space="preserve">35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t>15,4 = 926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усилие обжатия с учетом всех потерь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и его эксце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ситет e</w:t>
      </w:r>
      <w:r>
        <w:rPr>
          <w:rFonts w:ascii="Times New Roman" w:hAnsi="Times New Roman"/>
          <w:sz w:val="20"/>
          <w:vertAlign w:val="subscript"/>
          <w:lang w:val="en-US"/>
        </w:rPr>
        <w:t>0p2</w:t>
      </w:r>
      <w:r>
        <w:rPr>
          <w:rFonts w:ascii="Times New Roman" w:hAnsi="Times New Roman"/>
          <w:sz w:val="20"/>
          <w:lang w:val="en-US"/>
        </w:rPr>
        <w:t>:</w:t>
      </w:r>
    </w:p>
    <w:p w:rsidR="00000000" w:rsidRDefault="006A0C7E">
      <w:pPr>
        <w:pStyle w:val="1"/>
        <w:rPr>
          <w:lang w:val="en-US"/>
        </w:rPr>
      </w:pPr>
      <w:r>
        <w:rPr>
          <w:lang w:val="en-US"/>
        </w:rPr>
        <w:t>P</w:t>
      </w:r>
      <w:r>
        <w:rPr>
          <w:vertAlign w:val="subscript"/>
          <w:lang w:val="en-US"/>
        </w:rPr>
        <w:t>2</w:t>
      </w:r>
      <w:r>
        <w:rPr>
          <w:smallCaps/>
        </w:rPr>
        <w:t xml:space="preserve"> </w:t>
      </w:r>
      <w:r>
        <w:t>=</w:t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sp2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sp</w:t>
      </w:r>
      <w:r>
        <w:t xml:space="preserve"> +</w:t>
      </w:r>
      <w:r>
        <w:rPr>
          <w:lang w:val="en-US"/>
        </w:rPr>
        <w:t xml:space="preserve"> </w:t>
      </w:r>
      <w:r>
        <w:sym w:font="Symbol" w:char="F073"/>
      </w:r>
      <w:r>
        <w:sym w:font="Symbol" w:char="F0A2"/>
      </w:r>
      <w:r>
        <w:rPr>
          <w:vertAlign w:val="subscript"/>
          <w:lang w:val="en-US"/>
        </w:rPr>
        <w:t>sp2</w:t>
      </w:r>
      <w:r>
        <w:rPr>
          <w:lang w:val="en-US"/>
        </w:rPr>
        <w:t xml:space="preserve"> A'</w:t>
      </w:r>
      <w:r>
        <w:rPr>
          <w:vertAlign w:val="subscript"/>
          <w:lang w:val="en-US"/>
        </w:rPr>
        <w:t>sp</w:t>
      </w:r>
      <w:r>
        <w:t xml:space="preserve"> = 809 </w:t>
      </w:r>
      <w:r>
        <w:sym w:font="Symbol" w:char="F0D7"/>
      </w:r>
      <w:r>
        <w:rPr>
          <w:lang w:val="en-US"/>
        </w:rPr>
        <w:t xml:space="preserve"> </w:t>
      </w:r>
      <w:r>
        <w:t xml:space="preserve">1699 + 926 </w:t>
      </w:r>
      <w:r>
        <w:sym w:font="Symbol" w:char="F0D7"/>
      </w:r>
      <w:r>
        <w:rPr>
          <w:lang w:val="en-US"/>
        </w:rPr>
        <w:t xml:space="preserve"> </w:t>
      </w:r>
      <w:r>
        <w:t xml:space="preserve">283 = 1637 </w:t>
      </w:r>
      <w:r>
        <w:sym w:font="Symbol" w:char="F0D7"/>
      </w:r>
      <w:r>
        <w:rPr>
          <w:lang w:val="en-US"/>
        </w:rPr>
        <w:t xml:space="preserve"> </w:t>
      </w:r>
      <w:r>
        <w:t>10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H</w:t>
      </w:r>
      <w:r>
        <w:t xml:space="preserve"> = 1637 кН;</w:t>
      </w:r>
    </w:p>
    <w:p w:rsidR="00000000" w:rsidRDefault="006A0C7E">
      <w:pPr>
        <w:pStyle w:val="1"/>
        <w:spacing w:after="0"/>
      </w:pPr>
      <w:r>
        <w:rPr>
          <w:position w:val="-26"/>
          <w:lang w:val="en-US"/>
        </w:rPr>
        <w:object w:dxaOrig="5660" w:dyaOrig="620">
          <v:shape id="_x0000_i1112" type="#_x0000_t75" style="width:282.75pt;height:30.75pt" o:ole="">
            <v:imagedata r:id="rId160" o:title=""/>
          </v:shape>
          <o:OLEObject Type="Embed" ProgID="Equation.2" ShapeID="_x0000_i1112" DrawAspect="Content" ObjectID="_1427212804" r:id="rId161"/>
        </w:object>
      </w:r>
      <w:r>
        <w:br/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 xml:space="preserve">437 </w:t>
      </w:r>
      <w:r>
        <w:t>мм.</w:t>
      </w:r>
    </w:p>
    <w:p w:rsidR="00000000" w:rsidRDefault="006A0C7E">
      <w:pPr>
        <w:pStyle w:val="1"/>
        <w:spacing w:after="0"/>
        <w:rPr>
          <w:b/>
        </w:rPr>
      </w:pPr>
      <w:r>
        <w:rPr>
          <w:b/>
        </w:rPr>
        <w:t>2. МАТЕРИАЛЫ ДЛЯ ЖЕЛЕЗОБЕТОННЫХ КОНСТРУКЦИЙ</w:t>
      </w:r>
    </w:p>
    <w:p w:rsidR="00000000" w:rsidRDefault="006A0C7E">
      <w:pPr>
        <w:pStyle w:val="1"/>
        <w:rPr>
          <w:b/>
        </w:rPr>
      </w:pPr>
      <w:r>
        <w:rPr>
          <w:b/>
        </w:rPr>
        <w:t>БЕТОН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 (2.3).</w:t>
      </w:r>
      <w:r>
        <w:rPr>
          <w:rFonts w:ascii="Times New Roman" w:hAnsi="Times New Roman"/>
          <w:sz w:val="20"/>
        </w:rPr>
        <w:t xml:space="preserve"> Для предварительно напряженных железобетонных ко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струкций следует предусматривать бетоны следующих классов</w:t>
      </w:r>
      <w:r>
        <w:rPr>
          <w:rFonts w:ascii="Times New Roman" w:hAnsi="Times New Roman"/>
          <w:sz w:val="20"/>
        </w:rPr>
        <w:t xml:space="preserve"> и 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рок: 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классов по прочности на сжатие:</w:t>
      </w:r>
    </w:p>
    <w:p w:rsidR="00000000" w:rsidRDefault="006A0C7E">
      <w:pPr>
        <w:ind w:left="51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тяжелый бетон - В12,5; В15; В20; В25; В30; В35; В40; В45; В50; В55; В60;</w:t>
      </w:r>
    </w:p>
    <w:p w:rsidR="00000000" w:rsidRDefault="006A0C7E">
      <w:pPr>
        <w:ind w:left="51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мелкозернистый бетон групп:</w:t>
      </w:r>
    </w:p>
    <w:p w:rsidR="00000000" w:rsidRDefault="006A0C7E">
      <w:pPr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естественного твердения или подвергнутый тепловой обраб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тке при атмосферном давлении на песке с модулем крупности свыше 2,0 — В12,5; В15; В20; В25; В30; В35; В40;</w:t>
      </w:r>
    </w:p>
    <w:p w:rsidR="00000000" w:rsidRDefault="006A0C7E">
      <w:pPr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Б - то же, с модулем крупности 2,0 и менее - В12,5; В15; В20; В25; В30; </w:t>
      </w:r>
    </w:p>
    <w:p w:rsidR="00000000" w:rsidRDefault="006A0C7E">
      <w:pPr>
        <w:ind w:left="62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- подвергнутый автоклавной обработке - В15; В20; В25; В30; В35; В40; В45; В50; В55; В60; </w:t>
      </w:r>
    </w:p>
    <w:p w:rsidR="00000000" w:rsidRDefault="006A0C7E">
      <w:pPr>
        <w:ind w:firstLine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легкий бетон при марках по средне</w:t>
      </w:r>
      <w:r>
        <w:rPr>
          <w:rFonts w:ascii="Times New Roman" w:hAnsi="Times New Roman"/>
          <w:sz w:val="20"/>
        </w:rPr>
        <w:t xml:space="preserve">й плотности: 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D800, D900</w:t>
      </w:r>
      <w:r>
        <w:rPr>
          <w:rFonts w:ascii="Times New Roman" w:hAnsi="Times New Roman"/>
          <w:sz w:val="20"/>
        </w:rPr>
        <w:t xml:space="preserve"> - В7,5*; 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D1000,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D1100 -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B7,5;</w:t>
      </w:r>
      <w:r>
        <w:rPr>
          <w:rFonts w:ascii="Times New Roman" w:hAnsi="Times New Roman"/>
          <w:sz w:val="20"/>
        </w:rPr>
        <w:t xml:space="preserve"> В10; В12,5*;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D1200,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D1300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B7,5; B10;</w:t>
      </w:r>
      <w:r>
        <w:rPr>
          <w:rFonts w:ascii="Times New Roman" w:hAnsi="Times New Roman"/>
          <w:sz w:val="20"/>
        </w:rPr>
        <w:t xml:space="preserve"> В12,5; В15*; 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D1400,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D1500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B7,5; B10;</w:t>
      </w:r>
      <w:r>
        <w:rPr>
          <w:rFonts w:ascii="Times New Roman" w:hAnsi="Times New Roman"/>
          <w:sz w:val="20"/>
        </w:rPr>
        <w:t xml:space="preserve"> В12,5; В15; В20*;</w:t>
      </w:r>
      <w:r>
        <w:rPr>
          <w:rFonts w:ascii="Times New Roman" w:hAnsi="Times New Roman"/>
          <w:sz w:val="20"/>
          <w:lang w:val="en-US"/>
        </w:rPr>
        <w:t xml:space="preserve"> B25</w:t>
      </w:r>
      <w:r>
        <w:rPr>
          <w:rFonts w:ascii="Times New Roman" w:hAnsi="Times New Roman"/>
          <w:sz w:val="20"/>
        </w:rPr>
        <w:t xml:space="preserve">*; В30*; 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D1600, D1700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B7,5; B10; B12,5;</w:t>
      </w:r>
      <w:r>
        <w:rPr>
          <w:rFonts w:ascii="Times New Roman" w:hAnsi="Times New Roman"/>
          <w:sz w:val="20"/>
        </w:rPr>
        <w:t xml:space="preserve"> В15; В20; В25*; В30*; В35*; 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D1800,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D1900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B10; B12,5; B15;</w:t>
      </w:r>
      <w:r>
        <w:rPr>
          <w:rFonts w:ascii="Times New Roman" w:hAnsi="Times New Roman"/>
          <w:sz w:val="20"/>
        </w:rPr>
        <w:t xml:space="preserve"> В20; В25*; В30*; В35*; В40*;</w:t>
      </w:r>
    </w:p>
    <w:p w:rsidR="00000000" w:rsidRDefault="006A0C7E">
      <w:pPr>
        <w:ind w:firstLine="90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D2000</w:t>
      </w:r>
      <w:r>
        <w:rPr>
          <w:rFonts w:ascii="Times New Roman" w:hAnsi="Times New Roman"/>
          <w:sz w:val="20"/>
        </w:rPr>
        <w:t xml:space="preserve"> - В20; В25; В30; В35*; В40*;</w:t>
      </w:r>
    </w:p>
    <w:p w:rsidR="00000000" w:rsidRDefault="006A0C7E">
      <w:pPr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применять промежуточные классы бетона В22,5 и В27,5, обоснованные в установленном порядке;</w:t>
      </w:r>
    </w:p>
    <w:p w:rsidR="00000000" w:rsidRDefault="006A0C7E">
      <w:pPr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Отмеченные классы легкого бетона могут применяться лишь при согласовании с заводом-</w:t>
      </w:r>
      <w:r>
        <w:rPr>
          <w:rFonts w:ascii="Times New Roman" w:hAnsi="Times New Roman"/>
          <w:sz w:val="20"/>
        </w:rPr>
        <w:t>изготовителем.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6) марок по морозостойкости:</w:t>
      </w:r>
    </w:p>
    <w:p w:rsidR="00000000" w:rsidRDefault="006A0C7E">
      <w:pPr>
        <w:ind w:left="510"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тяжелый и мелкозернистый бетоны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F50; F75; F100; F150; F200; F300; F400; F500;</w:t>
      </w:r>
    </w:p>
    <w:p w:rsidR="00000000" w:rsidRDefault="006A0C7E">
      <w:pPr>
        <w:ind w:left="51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легкий бетон -</w:t>
      </w:r>
      <w:r>
        <w:rPr>
          <w:rFonts w:ascii="Times New Roman" w:hAnsi="Times New Roman"/>
          <w:sz w:val="20"/>
          <w:lang w:val="en-US"/>
        </w:rPr>
        <w:t xml:space="preserve"> F25; F35;</w:t>
      </w:r>
      <w:r>
        <w:rPr>
          <w:rFonts w:ascii="Times New Roman" w:hAnsi="Times New Roman"/>
          <w:sz w:val="20"/>
        </w:rPr>
        <w:t xml:space="preserve"> F50; F75;</w:t>
      </w:r>
      <w:r>
        <w:rPr>
          <w:rFonts w:ascii="Times New Roman" w:hAnsi="Times New Roman"/>
          <w:sz w:val="20"/>
          <w:lang w:val="en-US"/>
        </w:rPr>
        <w:t xml:space="preserve"> F100;</w:t>
      </w:r>
      <w:r>
        <w:rPr>
          <w:rFonts w:ascii="Times New Roman" w:hAnsi="Times New Roman"/>
          <w:sz w:val="20"/>
        </w:rPr>
        <w:t xml:space="preserve"> F150; F200;</w:t>
      </w:r>
      <w:r>
        <w:rPr>
          <w:rFonts w:ascii="Times New Roman" w:hAnsi="Times New Roman"/>
          <w:sz w:val="20"/>
          <w:lang w:val="en-US"/>
        </w:rPr>
        <w:t xml:space="preserve"> F300; F400;</w:t>
      </w:r>
      <w:r>
        <w:rPr>
          <w:rFonts w:ascii="Times New Roman" w:hAnsi="Times New Roman"/>
          <w:sz w:val="20"/>
        </w:rPr>
        <w:t xml:space="preserve"> F500;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в) марок по водонепроницаемости - </w:t>
      </w:r>
      <w:r>
        <w:rPr>
          <w:rFonts w:ascii="Times New Roman" w:hAnsi="Times New Roman"/>
          <w:sz w:val="20"/>
          <w:lang w:val="en-US"/>
        </w:rPr>
        <w:t xml:space="preserve">W2; W4; W6; W8; W10; W12; 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г) 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рок по средней плотности:</w:t>
      </w:r>
    </w:p>
    <w:p w:rsidR="00000000" w:rsidRDefault="006A0C7E">
      <w:pPr>
        <w:ind w:left="51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легкий бетон - D800; D900;</w:t>
      </w:r>
      <w:r>
        <w:rPr>
          <w:rFonts w:ascii="Times New Roman" w:hAnsi="Times New Roman"/>
          <w:sz w:val="20"/>
          <w:lang w:val="en-US"/>
        </w:rPr>
        <w:t xml:space="preserve"> D1000; D1100; D1200; D1300;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D1400; D1500; D1600; D1700; D1800; D1900;</w:t>
      </w:r>
      <w:r>
        <w:rPr>
          <w:rFonts w:ascii="Times New Roman" w:hAnsi="Times New Roman"/>
          <w:sz w:val="20"/>
        </w:rPr>
        <w:t xml:space="preserve"> D2000;</w:t>
      </w:r>
    </w:p>
    <w:p w:rsidR="00000000" w:rsidRDefault="006A0C7E">
      <w:pPr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тяжелых и мелкозернистых бетонов при отсутствии требований к теплоизоляции марки по средней плотности не нормируются.</w:t>
      </w:r>
    </w:p>
    <w:p w:rsidR="00000000" w:rsidRDefault="006A0C7E">
      <w:pPr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е. Определение понятий «класс бетона» и «марка бетона» см. ГОСТ 25192-82.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 (2.4).</w:t>
      </w:r>
      <w:r>
        <w:rPr>
          <w:rFonts w:ascii="Times New Roman" w:hAnsi="Times New Roman"/>
          <w:sz w:val="20"/>
        </w:rPr>
        <w:t xml:space="preserve"> Возраст бетона, отвечающий его классу по прочности на сжатие, назначается при проектировании исходя из возможных 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альных сроков загружения конструкции проектными нагрузками, способа возведения, условий твердения бетона. При отсутствии этих данных класс бетона устанавливается в возрасте 28 сут.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Значение отпускной прочности бетона в элементах сборных ко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струкций следует назначать в соответствии с ГОСТ 1301</w:t>
      </w:r>
      <w:r>
        <w:rPr>
          <w:rFonts w:ascii="Times New Roman" w:hAnsi="Times New Roman"/>
          <w:sz w:val="20"/>
        </w:rPr>
        <w:t>5.0-83 и ст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нда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тами на конструкции конкретных видов.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2.3 (2.6).</w:t>
      </w:r>
      <w:r>
        <w:rPr>
          <w:rFonts w:ascii="Times New Roman" w:hAnsi="Times New Roman"/>
          <w:sz w:val="20"/>
        </w:rPr>
        <w:t xml:space="preserve"> Класс бетона, в котором расположена напрягаемая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ра, следует принимать не ниже указанного в табл. 8.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8 (8)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3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и класс напрягаемой арматуры</w:t>
            </w:r>
          </w:p>
        </w:tc>
        <w:tc>
          <w:tcPr>
            <w:tcW w:w="1382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 бет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на не ниже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Проволочная арматура классов:</w:t>
            </w:r>
          </w:p>
        </w:tc>
        <w:tc>
          <w:tcPr>
            <w:tcW w:w="1382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(с анкерами)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(без анкеров) диаметром, мм: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5 включ.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и более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К-7 и К-19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Стержневая арматура (без анкеров) диаметром, мм: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10 до 18 включ., классов: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IV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227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20 и б</w:t>
            </w:r>
            <w:r>
              <w:rPr>
                <w:rFonts w:ascii="Times New Roman" w:hAnsi="Times New Roman"/>
                <w:sz w:val="20"/>
              </w:rPr>
              <w:t>олее, классов: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8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  <w:bottom w:val="nil"/>
            </w:tcBorders>
          </w:tcPr>
          <w:p w:rsidR="00000000" w:rsidRDefault="006A0C7E">
            <w:pPr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070" w:type="dxa"/>
            <w:tcBorders>
              <w:top w:val="nil"/>
            </w:tcBorders>
          </w:tcPr>
          <w:p w:rsidR="00000000" w:rsidRDefault="006A0C7E">
            <w:pPr>
              <w:ind w:firstLine="851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1382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B30</w:t>
            </w:r>
          </w:p>
        </w:tc>
      </w:tr>
    </w:tbl>
    <w:p w:rsidR="00000000" w:rsidRDefault="006A0C7E">
      <w:pPr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е. Классы арматуры приведены в п. 2.15.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Передаточная прочность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назначается не менее 11 МПа, а при стержневой арматуре класса</w:t>
      </w:r>
      <w:r>
        <w:rPr>
          <w:rFonts w:ascii="Times New Roman" w:hAnsi="Times New Roman"/>
          <w:sz w:val="20"/>
          <w:lang w:val="en-US"/>
        </w:rPr>
        <w:t xml:space="preserve"> A-VI,</w:t>
      </w:r>
      <w:r>
        <w:rPr>
          <w:rFonts w:ascii="Times New Roman" w:hAnsi="Times New Roman"/>
          <w:sz w:val="20"/>
        </w:rPr>
        <w:t xml:space="preserve"> арматурных канатах классов К-7 и К-19, а также проволочной арматуре без высаженных головок — не менее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15,5 МПа. Передаточная прочность, кроме того, должна составлять не менее 50 % принятого класса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тона.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конструкций, рассчитываемых на воздействие многократно повторяющейся нагрузки, при проволочной ар</w:t>
      </w:r>
      <w:r>
        <w:rPr>
          <w:rFonts w:ascii="Times New Roman" w:hAnsi="Times New Roman"/>
          <w:sz w:val="20"/>
        </w:rPr>
        <w:t>матуре и стержневой арматуре класса</w:t>
      </w:r>
      <w:r>
        <w:rPr>
          <w:rFonts w:ascii="Times New Roman" w:hAnsi="Times New Roman"/>
          <w:sz w:val="20"/>
          <w:lang w:val="en-US"/>
        </w:rPr>
        <w:t xml:space="preserve"> A-IV</w:t>
      </w:r>
      <w:r>
        <w:rPr>
          <w:rFonts w:ascii="Times New Roman" w:hAnsi="Times New Roman"/>
          <w:sz w:val="20"/>
        </w:rPr>
        <w:t xml:space="preserve"> независимо от диаметра, а также класса</w:t>
      </w:r>
      <w:r>
        <w:rPr>
          <w:rFonts w:ascii="Times New Roman" w:hAnsi="Times New Roman"/>
          <w:sz w:val="20"/>
          <w:lang w:val="en-US"/>
        </w:rPr>
        <w:t xml:space="preserve"> A-V</w:t>
      </w:r>
      <w:r>
        <w:rPr>
          <w:rFonts w:ascii="Times New Roman" w:hAnsi="Times New Roman"/>
          <w:sz w:val="20"/>
        </w:rPr>
        <w:t xml:space="preserve"> диаметром 10-18 мм минимальные значения класса бетона, прив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денные в табл. 8, должны увеличиваться на одну ступень, равную 5 МПа, с соответствующим повышением минимальной передаточной прочности.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стенок монолитных круглых резервуаров и труб при натяж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нии только спиральной (или кольцевой) арматуры допускается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менение бетона класса В12,5 и передаточной прочности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= 10 МПа.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проектировании ограждающих однослойных сп</w:t>
      </w:r>
      <w:r>
        <w:rPr>
          <w:rFonts w:ascii="Times New Roman" w:hAnsi="Times New Roman"/>
          <w:sz w:val="20"/>
        </w:rPr>
        <w:t>лошных конструкций, выполняющих функции теплоизоляции, допускается при относительной величине обжатия бетона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 xml:space="preserve"> /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(см. п. 1.22) не более 0,3 и напрягаемой арматуре класса A-IV диаметром не более 14 мм использование легкого бетона классов В7,5—В12,5; при этом передаточная прочность бетона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должна составлять не менее 80 % класса бетона.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целях недопущения перерасхода цемента при применении но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мативного цикла термовлажностной обработки изделия (13—15 ч) рекомендуется назначать передаточную прочность б</w:t>
      </w:r>
      <w:r>
        <w:rPr>
          <w:rFonts w:ascii="Times New Roman" w:hAnsi="Times New Roman"/>
          <w:sz w:val="20"/>
        </w:rPr>
        <w:t>етона в долях от принятого класса не более: 0,65 для классов В20—В35 и 0,7 для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чих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сов.</w:t>
      </w:r>
    </w:p>
    <w:p w:rsidR="00000000" w:rsidRDefault="006A0C7E">
      <w:pPr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Передаточная прочность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(прочность бетона к моменту обжатия) определяется в соответствии с государстве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ными стандартами с обеспеченностью 0,95.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2.4 (2.7).</w:t>
      </w:r>
      <w:r>
        <w:rPr>
          <w:rFonts w:ascii="Times New Roman" w:hAnsi="Times New Roman"/>
          <w:sz w:val="20"/>
        </w:rPr>
        <w:t xml:space="preserve"> Мелкозернистый бетон без специального обоснования не допускается применять для железобетонных конструкций, подв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ргающихся воздействию многократно повторяющейся нагрузки, а также для конструкций пролетом более 12 м при армировании п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волочной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турой классов В-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>, Вр-II, К-7 и К-19.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Класс мелкозернистого бетона, применяемого для защиты от коррозии и обеспечения сцепления с бетоном напрягаемой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ры, расположенной в пазах и на поверхности конструкции, должен быть не ниже В12,5, а для инъекции каналов — не ниже В25.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2.5 (2.8).</w:t>
      </w:r>
      <w:r>
        <w:rPr>
          <w:rFonts w:ascii="Times New Roman" w:hAnsi="Times New Roman"/>
          <w:sz w:val="20"/>
        </w:rPr>
        <w:t xml:space="preserve"> Для замоноличивания стыков элементов сборных жел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зобетонных конструкций класс бетона следует устанавливать в зав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симости от условий работы соединяемых элементов, но принимать не ниже В7,5.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2.6 (2.9).</w:t>
      </w:r>
      <w:r>
        <w:rPr>
          <w:rFonts w:ascii="Times New Roman" w:hAnsi="Times New Roman"/>
          <w:sz w:val="20"/>
        </w:rPr>
        <w:t xml:space="preserve"> Марки бе</w:t>
      </w:r>
      <w:r>
        <w:rPr>
          <w:rFonts w:ascii="Times New Roman" w:hAnsi="Times New Roman"/>
          <w:sz w:val="20"/>
        </w:rPr>
        <w:t>тона по морозостойкости и водонепроница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мости железобетонных конструкций в зависимости от режима их эксплуатации и значений расчетных зимних температур наружного воздуха в районе строительства должны приниматься: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конструкций зданий и сооружений (кроме наружных стен ота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ливаемых зданий) - не ниже указанных в табл. 9;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наружных стен отапливаемых зданий - не ниже указанных в табл. 10. 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9 (9)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7"/>
        <w:gridCol w:w="1138"/>
        <w:gridCol w:w="569"/>
        <w:gridCol w:w="569"/>
        <w:gridCol w:w="569"/>
        <w:gridCol w:w="569"/>
        <w:gridCol w:w="569"/>
        <w:gridCol w:w="5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45" w:type="dxa"/>
            <w:gridSpan w:val="2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Условия работы конструкций</w:t>
            </w:r>
          </w:p>
        </w:tc>
        <w:tc>
          <w:tcPr>
            <w:tcW w:w="3414" w:type="dxa"/>
            <w:gridSpan w:val="6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Минимальная марка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характеристика</w:t>
            </w:r>
          </w:p>
        </w:tc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расчетная зимняя</w:t>
            </w:r>
          </w:p>
        </w:tc>
        <w:tc>
          <w:tcPr>
            <w:tcW w:w="1707" w:type="dxa"/>
            <w:gridSpan w:val="3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морозостойк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сти</w:t>
            </w:r>
          </w:p>
        </w:tc>
        <w:tc>
          <w:tcPr>
            <w:tcW w:w="1707" w:type="dxa"/>
            <w:gridSpan w:val="3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водонепрон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цаемости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режима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температура наружн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го воздуха,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3414" w:type="dxa"/>
            <w:gridSpan w:val="6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конструкций (кроме наружных стен отапливаемых зданий) </w:t>
            </w:r>
            <w:r>
              <w:rPr>
                <w:rFonts w:ascii="Times New Roman" w:hAnsi="Times New Roman"/>
                <w:sz w:val="20"/>
              </w:rPr>
              <w:br/>
              <w:t xml:space="preserve">для зданий и сооружений класса </w:t>
            </w:r>
            <w:r>
              <w:rPr>
                <w:rFonts w:ascii="Times New Roman" w:hAnsi="Times New Roman"/>
                <w:sz w:val="20"/>
              </w:rPr>
              <w:br/>
              <w:t>по степени ответс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венности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bottom w:val="nil"/>
            </w:tcBorders>
          </w:tcPr>
          <w:p w:rsidR="00000000" w:rsidRDefault="006A0C7E">
            <w:pPr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Попеременное замораживание и</w:t>
            </w:r>
          </w:p>
        </w:tc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40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F300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F200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F150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W6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W4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17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оттаивание:</w:t>
            </w:r>
          </w:p>
          <w:p w:rsidR="00000000" w:rsidRDefault="006A0C7E">
            <w:pPr>
              <w:ind w:left="34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в водонас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>щенном со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тоянии (например, конструкции,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20 до 40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F200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W4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W2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</w:t>
            </w:r>
            <w:r>
              <w:rPr>
                <w:rFonts w:ascii="Times New Roman" w:hAnsi="Times New Roman"/>
                <w:sz w:val="20"/>
              </w:rPr>
              <w:softHyphen/>
              <w:t>миру</w:t>
            </w:r>
            <w:r>
              <w:rPr>
                <w:rFonts w:ascii="Times New Roman" w:hAnsi="Times New Roman"/>
                <w:sz w:val="20"/>
              </w:rPr>
              <w:softHyphen/>
              <w:t>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расположен</w:t>
            </w:r>
            <w:r>
              <w:rPr>
                <w:rFonts w:ascii="Times New Roman" w:hAnsi="Times New Roman"/>
                <w:sz w:val="20"/>
              </w:rPr>
              <w:softHyphen/>
              <w:t>ные в сезо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нооттаивающем слое гру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та в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5 до минус 20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W2</w:t>
            </w: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рует</w:t>
            </w:r>
            <w:r>
              <w:rPr>
                <w:rFonts w:ascii="Times New Roman" w:hAnsi="Times New Roman"/>
                <w:sz w:val="20"/>
              </w:rPr>
              <w:t>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районах ве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>ной мерзл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ты)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170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в условиях эпизодическо</w:t>
            </w:r>
            <w:r>
              <w:rPr>
                <w:rFonts w:ascii="Times New Roman" w:hAnsi="Times New Roman"/>
                <w:sz w:val="20"/>
              </w:rPr>
              <w:softHyphen/>
              <w:t>го водонас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>щения (напри</w:t>
            </w:r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113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40</w:t>
            </w:r>
          </w:p>
        </w:tc>
        <w:tc>
          <w:tcPr>
            <w:tcW w:w="56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F200</w:t>
            </w:r>
          </w:p>
        </w:tc>
        <w:tc>
          <w:tcPr>
            <w:tcW w:w="56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F150</w:t>
            </w:r>
          </w:p>
        </w:tc>
        <w:tc>
          <w:tcPr>
            <w:tcW w:w="56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6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W4</w:t>
            </w:r>
          </w:p>
        </w:tc>
        <w:tc>
          <w:tcPr>
            <w:tcW w:w="56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W2</w:t>
            </w:r>
          </w:p>
        </w:tc>
        <w:tc>
          <w:tcPr>
            <w:tcW w:w="56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</w:t>
            </w:r>
            <w:r>
              <w:rPr>
                <w:rFonts w:ascii="Times New Roman" w:hAnsi="Times New Roman"/>
                <w:sz w:val="20"/>
              </w:rPr>
              <w:softHyphen/>
              <w:t>миру</w:t>
            </w:r>
            <w:r>
              <w:rPr>
                <w:rFonts w:ascii="Times New Roman" w:hAnsi="Times New Roman"/>
                <w:sz w:val="20"/>
              </w:rPr>
              <w:softHyphen/>
              <w:t>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мер, надзе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>ные констр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кции, пост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янно подве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гающи-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20 до минус 40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W2</w:t>
            </w:r>
          </w:p>
        </w:tc>
        <w:tc>
          <w:tcPr>
            <w:tcW w:w="1138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еся атмосфе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ным воздей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тв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ям)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5 до минус 20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170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13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56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56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F25*</w:t>
            </w:r>
          </w:p>
        </w:tc>
        <w:tc>
          <w:tcPr>
            <w:tcW w:w="1707" w:type="dxa"/>
            <w:gridSpan w:val="3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в условиях воздушно-влажностного состояния при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40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W4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W2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softHyphen/>
              <w:t>миру</w:t>
            </w:r>
            <w:r>
              <w:rPr>
                <w:rFonts w:ascii="Times New Roman" w:hAnsi="Times New Roman"/>
                <w:sz w:val="20"/>
              </w:rPr>
              <w:softHyphen/>
              <w:t>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отсутствии эпизодическо</w:t>
            </w:r>
            <w:r>
              <w:rPr>
                <w:rFonts w:ascii="Times New Roman" w:hAnsi="Times New Roman"/>
                <w:sz w:val="20"/>
              </w:rPr>
              <w:softHyphen/>
              <w:t>го водонас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>щения (напри-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20 до минус 40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170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мер, констр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кции, пост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янно подве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гающи</w:t>
            </w:r>
            <w:r>
              <w:rPr>
                <w:rFonts w:ascii="Times New Roman" w:hAnsi="Times New Roman"/>
                <w:sz w:val="20"/>
              </w:rPr>
              <w:softHyphen/>
              <w:t>еся в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здейст-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5 до минус 20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F25*</w:t>
            </w:r>
          </w:p>
        </w:tc>
        <w:tc>
          <w:tcPr>
            <w:tcW w:w="170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виям окр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жаю</w:t>
            </w:r>
            <w:r>
              <w:rPr>
                <w:rFonts w:ascii="Times New Roman" w:hAnsi="Times New Roman"/>
                <w:sz w:val="20"/>
              </w:rPr>
              <w:softHyphen/>
              <w:t>щего во</w:t>
            </w:r>
            <w:r>
              <w:rPr>
                <w:rFonts w:ascii="Times New Roman" w:hAnsi="Times New Roman"/>
                <w:sz w:val="20"/>
              </w:rPr>
              <w:t>з</w:t>
            </w:r>
            <w:r>
              <w:rPr>
                <w:rFonts w:ascii="Times New Roman" w:hAnsi="Times New Roman"/>
                <w:sz w:val="20"/>
              </w:rPr>
              <w:t>духа, защ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щенные от в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здействия а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мосферных осадков)</w:t>
            </w:r>
          </w:p>
        </w:tc>
        <w:tc>
          <w:tcPr>
            <w:tcW w:w="113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F25*</w:t>
            </w:r>
          </w:p>
        </w:tc>
        <w:tc>
          <w:tcPr>
            <w:tcW w:w="2276" w:type="dxa"/>
            <w:gridSpan w:val="4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left="17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Возможное эпизодическое воз-</w:t>
            </w:r>
          </w:p>
        </w:tc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40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F150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1707" w:type="dxa"/>
            <w:gridSpan w:val="3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17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действие темп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 xml:space="preserve">ратур ниже 0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С:</w:t>
            </w:r>
          </w:p>
          <w:p w:rsidR="00000000" w:rsidRDefault="006A0C7E">
            <w:pPr>
              <w:ind w:left="34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в водонас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>щенном со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то-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 xml:space="preserve">нус 20 до минус </w:t>
            </w:r>
            <w:r>
              <w:rPr>
                <w:rFonts w:ascii="Times New Roman" w:hAnsi="Times New Roman"/>
                <w:sz w:val="20"/>
              </w:rPr>
              <w:t>40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170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янии (напри</w:t>
            </w:r>
            <w:r>
              <w:rPr>
                <w:rFonts w:ascii="Times New Roman" w:hAnsi="Times New Roman"/>
                <w:sz w:val="20"/>
              </w:rPr>
              <w:softHyphen/>
              <w:t>мер, констр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кции, нах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дящиеся в грунте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5 до минус 20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F25*</w:t>
            </w:r>
          </w:p>
        </w:tc>
        <w:tc>
          <w:tcPr>
            <w:tcW w:w="170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или под в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дой)</w:t>
            </w:r>
          </w:p>
        </w:tc>
        <w:tc>
          <w:tcPr>
            <w:tcW w:w="113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F25*</w:t>
            </w:r>
          </w:p>
        </w:tc>
        <w:tc>
          <w:tcPr>
            <w:tcW w:w="2276" w:type="dxa"/>
            <w:gridSpan w:val="4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hanging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в условиях воздушно-влажностного</w:t>
            </w:r>
          </w:p>
        </w:tc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40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1707" w:type="dxa"/>
            <w:gridSpan w:val="3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состояния (например, внутренние конструкции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20 до минус 40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F25*</w:t>
            </w:r>
          </w:p>
        </w:tc>
        <w:tc>
          <w:tcPr>
            <w:tcW w:w="170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  <w:bottom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отапливаемых зданий в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риоды строи-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нус 5 до минус 20 включ.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F35*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F25*</w:t>
            </w:r>
          </w:p>
        </w:tc>
        <w:tc>
          <w:tcPr>
            <w:tcW w:w="2276" w:type="dxa"/>
            <w:gridSpan w:val="4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7" w:type="dxa"/>
            <w:tcBorders>
              <w:top w:val="nil"/>
            </w:tcBorders>
          </w:tcPr>
          <w:p w:rsidR="00000000" w:rsidRDefault="006A0C7E">
            <w:pPr>
              <w:ind w:left="34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тельства и монтажа)</w:t>
            </w:r>
          </w:p>
        </w:tc>
        <w:tc>
          <w:tcPr>
            <w:tcW w:w="113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F25*</w:t>
            </w:r>
          </w:p>
        </w:tc>
        <w:tc>
          <w:tcPr>
            <w:tcW w:w="2845" w:type="dxa"/>
            <w:gridSpan w:val="5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</w:tbl>
    <w:p w:rsidR="00000000" w:rsidRDefault="006A0C7E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Для тяжелого и мелкозернистого бетона марки по морозоу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тойч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вости не нормируются.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 Марки бетона по морозостойкости и вод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непроницаемости для конструкций и сооружений водоснабжения и канализации, а также для. свай и свай-оболочек следует назначать согласно требов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ниям соответствующих нормативных документов.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Расчетные зимние температуры наружного воздуха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ются согласно указаниям п. 1.5.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10 (10)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4"/>
        <w:gridCol w:w="1418"/>
        <w:gridCol w:w="589"/>
        <w:gridCol w:w="589"/>
        <w:gridCol w:w="591"/>
        <w:gridCol w:w="589"/>
        <w:gridCol w:w="589"/>
        <w:gridCol w:w="5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22" w:type="dxa"/>
            <w:gridSpan w:val="2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Условия работы констру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z w:val="20"/>
              </w:rPr>
              <w:t>ций</w:t>
            </w:r>
          </w:p>
        </w:tc>
        <w:tc>
          <w:tcPr>
            <w:tcW w:w="3537" w:type="dxa"/>
            <w:gridSpan w:val="6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Минимальная марка бетона по мор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зостойкости </w:t>
            </w:r>
            <w:r>
              <w:rPr>
                <w:rFonts w:ascii="Times New Roman" w:hAnsi="Times New Roman"/>
                <w:sz w:val="20"/>
              </w:rPr>
              <w:t>наружных стен отаплив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емых зданий из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относительная влажность</w:t>
            </w:r>
          </w:p>
        </w:tc>
        <w:tc>
          <w:tcPr>
            <w:tcW w:w="141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расчетная </w:t>
            </w:r>
            <w:r>
              <w:rPr>
                <w:rFonts w:ascii="Times New Roman" w:hAnsi="Times New Roman"/>
                <w:sz w:val="20"/>
              </w:rPr>
              <w:br/>
              <w:t>зи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>няя</w:t>
            </w:r>
          </w:p>
        </w:tc>
        <w:tc>
          <w:tcPr>
            <w:tcW w:w="1769" w:type="dxa"/>
            <w:gridSpan w:val="3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легкого</w:t>
            </w:r>
          </w:p>
        </w:tc>
        <w:tc>
          <w:tcPr>
            <w:tcW w:w="1769" w:type="dxa"/>
            <w:gridSpan w:val="3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тяжелого, </w:t>
            </w:r>
            <w:r>
              <w:rPr>
                <w:rFonts w:ascii="Times New Roman" w:hAnsi="Times New Roman"/>
                <w:sz w:val="20"/>
              </w:rPr>
              <w:br/>
              <w:t>мелк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зернистого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внутреннего воздуха 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температура наружного </w:t>
            </w:r>
          </w:p>
        </w:tc>
        <w:tc>
          <w:tcPr>
            <w:tcW w:w="3537" w:type="dxa"/>
            <w:gridSpan w:val="6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зданий класса </w:t>
            </w:r>
            <w:r>
              <w:rPr>
                <w:rFonts w:ascii="Times New Roman" w:hAnsi="Times New Roman"/>
                <w:sz w:val="20"/>
              </w:rPr>
              <w:br/>
              <w:t>по степени ответс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венности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помещения</w:t>
            </w: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A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int</w:t>
            </w:r>
            <w:r>
              <w:rPr>
                <w:rFonts w:ascii="Times New Roman" w:hAnsi="Times New Roman"/>
                <w:sz w:val="20"/>
              </w:rPr>
              <w:t>, %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воздуха,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58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58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  <w:tc>
          <w:tcPr>
            <w:tcW w:w="58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58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  <w:tc>
          <w:tcPr>
            <w:tcW w:w="58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58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40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F200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F150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A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int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3E"/>
            </w:r>
            <w:r>
              <w:rPr>
                <w:rFonts w:ascii="Times New Roman" w:hAnsi="Times New Roman"/>
                <w:sz w:val="20"/>
              </w:rPr>
              <w:t xml:space="preserve"> 75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20 до минус 40 включ.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5 до минус 20 включ.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</w:t>
            </w:r>
            <w:r>
              <w:rPr>
                <w:rFonts w:ascii="Times New Roman" w:hAnsi="Times New Roman"/>
                <w:sz w:val="20"/>
              </w:rPr>
              <w:softHyphen/>
              <w:t>миру</w:t>
            </w:r>
            <w:r>
              <w:rPr>
                <w:rFonts w:ascii="Times New Roman" w:hAnsi="Times New Roman"/>
                <w:sz w:val="20"/>
              </w:rPr>
              <w:softHyphen/>
              <w:t>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</w:t>
            </w:r>
            <w:r>
              <w:rPr>
                <w:rFonts w:ascii="Times New Roman" w:hAnsi="Times New Roman"/>
                <w:sz w:val="20"/>
              </w:rPr>
              <w:softHyphen/>
              <w:t>миру</w:t>
            </w:r>
            <w:r>
              <w:rPr>
                <w:rFonts w:ascii="Times New Roman" w:hAnsi="Times New Roman"/>
                <w:sz w:val="20"/>
              </w:rPr>
              <w:softHyphen/>
              <w:t>ется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1178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норм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Ниже </w:t>
            </w:r>
            <w:r>
              <w:rPr>
                <w:rFonts w:ascii="Times New Roman" w:hAnsi="Times New Roman"/>
                <w:sz w:val="20"/>
              </w:rPr>
              <w:t>минус 40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F100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8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 </w:t>
            </w:r>
            <w:r>
              <w:rPr>
                <w:rFonts w:ascii="Times New Roman" w:hAnsi="Times New Roman"/>
                <w:sz w:val="20"/>
              </w:rPr>
              <w:sym w:font="Symbol" w:char="F03C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6A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int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A3"/>
            </w:r>
            <w:r>
              <w:rPr>
                <w:rFonts w:ascii="Times New Roman" w:hAnsi="Times New Roman"/>
                <w:sz w:val="20"/>
              </w:rPr>
              <w:t xml:space="preserve"> 75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20 до минус 40 включ.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1178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5 до минус 20 включ.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</w:t>
            </w:r>
          </w:p>
        </w:tc>
        <w:tc>
          <w:tcPr>
            <w:tcW w:w="1178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руется</w:t>
            </w:r>
          </w:p>
        </w:tc>
        <w:tc>
          <w:tcPr>
            <w:tcW w:w="1178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58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</w:t>
            </w:r>
          </w:p>
        </w:tc>
        <w:tc>
          <w:tcPr>
            <w:tcW w:w="58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</w:t>
            </w:r>
            <w:r>
              <w:rPr>
                <w:rFonts w:ascii="Times New Roman" w:hAnsi="Times New Roman"/>
                <w:sz w:val="20"/>
              </w:rPr>
              <w:softHyphen/>
              <w:t>миру</w:t>
            </w:r>
            <w:r>
              <w:rPr>
                <w:rFonts w:ascii="Times New Roman" w:hAnsi="Times New Roman"/>
                <w:sz w:val="20"/>
              </w:rPr>
              <w:softHyphen/>
              <w:t>ется</w:t>
            </w:r>
          </w:p>
        </w:tc>
        <w:tc>
          <w:tcPr>
            <w:tcW w:w="1178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  <w:tc>
          <w:tcPr>
            <w:tcW w:w="1178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«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A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int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A3"/>
            </w:r>
            <w:r>
              <w:rPr>
                <w:rFonts w:ascii="Times New Roman" w:hAnsi="Times New Roman"/>
                <w:sz w:val="20"/>
              </w:rPr>
              <w:t xml:space="preserve"> 60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40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F75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F50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</w:t>
            </w:r>
            <w:r>
              <w:rPr>
                <w:rFonts w:ascii="Times New Roman" w:hAnsi="Times New Roman"/>
                <w:sz w:val="20"/>
              </w:rPr>
              <w:softHyphen/>
              <w:t>миру</w:t>
            </w:r>
            <w:r>
              <w:rPr>
                <w:rFonts w:ascii="Times New Roman" w:hAnsi="Times New Roman"/>
                <w:sz w:val="20"/>
              </w:rPr>
              <w:softHyphen/>
              <w:t>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20 до минус 40 включ.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F35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76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5 до минус 20 включ.</w:t>
            </w: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F25</w:t>
            </w:r>
          </w:p>
        </w:tc>
        <w:tc>
          <w:tcPr>
            <w:tcW w:w="1178" w:type="dxa"/>
            <w:gridSpan w:val="2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норм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руется</w:t>
            </w:r>
          </w:p>
        </w:tc>
        <w:tc>
          <w:tcPr>
            <w:tcW w:w="1767" w:type="dxa"/>
            <w:gridSpan w:val="3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1767" w:type="dxa"/>
            <w:gridSpan w:val="3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Не нормируется</w:t>
            </w:r>
          </w:p>
        </w:tc>
        <w:tc>
          <w:tcPr>
            <w:tcW w:w="1767" w:type="dxa"/>
            <w:gridSpan w:val="3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«</w:t>
            </w:r>
          </w:p>
        </w:tc>
      </w:tr>
    </w:tbl>
    <w:p w:rsidR="00000000" w:rsidRDefault="006A0C7E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 При наличии паро- и гидроизоляции марки по морозо</w:t>
      </w:r>
      <w:r>
        <w:rPr>
          <w:rFonts w:ascii="Times New Roman" w:hAnsi="Times New Roman"/>
          <w:sz w:val="20"/>
        </w:rPr>
        <w:t xml:space="preserve">стойкости, указанные в настоящей таблице, снижаются на одну ступень. </w:t>
      </w:r>
    </w:p>
    <w:p w:rsidR="00000000" w:rsidRDefault="006A0C7E">
      <w:pPr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Расчетная зимняя температура наружного воздуха принимае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согласно указаниям п. 1.5.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2.7 (2.10).</w:t>
      </w:r>
      <w:r>
        <w:rPr>
          <w:rFonts w:ascii="Times New Roman" w:hAnsi="Times New Roman"/>
          <w:sz w:val="20"/>
        </w:rPr>
        <w:t xml:space="preserve"> Для замоноличивания стыков элементов сборных кон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трукций, которые в процессе эксплуатации или монтажа могут по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вергаться воздействию отрицательных температур наружного во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духа, следует применять бетоны проектных марок по морозостойк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 и водонепроницаемости не ниже принятых для стыкуемых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ментов.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2.8.</w:t>
      </w:r>
      <w:r>
        <w:rPr>
          <w:rFonts w:ascii="Times New Roman" w:hAnsi="Times New Roman"/>
          <w:sz w:val="20"/>
        </w:rPr>
        <w:t xml:space="preserve"> Для легких бетонов марки по средней</w:t>
      </w:r>
      <w:r>
        <w:rPr>
          <w:rFonts w:ascii="Times New Roman" w:hAnsi="Times New Roman"/>
          <w:sz w:val="20"/>
        </w:rPr>
        <w:t xml:space="preserve"> плотности назначаются в соответствии с табл. 11.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5"/>
        <w:gridCol w:w="895"/>
        <w:gridCol w:w="895"/>
        <w:gridCol w:w="895"/>
        <w:gridCol w:w="895"/>
        <w:gridCol w:w="895"/>
        <w:gridCol w:w="8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70" w:type="dxa"/>
            <w:gridSpan w:val="6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Марки бетона по средней плотности для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 бетона по про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>но</w:t>
            </w:r>
            <w:r>
              <w:rPr>
                <w:rFonts w:ascii="Times New Roman" w:hAnsi="Times New Roman"/>
                <w:sz w:val="20"/>
              </w:rPr>
              <w:softHyphen/>
              <w:t>сти на сж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тие</w:t>
            </w:r>
          </w:p>
        </w:tc>
        <w:tc>
          <w:tcPr>
            <w:tcW w:w="895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керамзи</w:t>
            </w:r>
            <w:r>
              <w:rPr>
                <w:rFonts w:ascii="Times New Roman" w:hAnsi="Times New Roman"/>
                <w:sz w:val="20"/>
              </w:rPr>
              <w:softHyphen/>
              <w:t>тобетона, бетона на зол</w:t>
            </w:r>
            <w:r>
              <w:rPr>
                <w:rFonts w:ascii="Times New Roman" w:hAnsi="Times New Roman"/>
                <w:sz w:val="20"/>
              </w:rPr>
              <w:t>ь</w:t>
            </w:r>
            <w:r>
              <w:rPr>
                <w:rFonts w:ascii="Times New Roman" w:hAnsi="Times New Roman"/>
                <w:sz w:val="20"/>
              </w:rPr>
              <w:t>ном гр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вии, ш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>нгизи</w:t>
            </w:r>
            <w:r>
              <w:rPr>
                <w:rFonts w:ascii="Times New Roman" w:hAnsi="Times New Roman"/>
                <w:sz w:val="20"/>
              </w:rPr>
              <w:softHyphen/>
              <w:t>тобетона</w:t>
            </w:r>
          </w:p>
        </w:tc>
        <w:tc>
          <w:tcPr>
            <w:tcW w:w="895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шлако</w:t>
            </w:r>
            <w:r>
              <w:rPr>
                <w:rFonts w:ascii="Times New Roman" w:hAnsi="Times New Roman"/>
                <w:sz w:val="20"/>
              </w:rPr>
              <w:softHyphen/>
              <w:t>пемзо</w:t>
            </w:r>
            <w:r>
              <w:rPr>
                <w:rFonts w:ascii="Times New Roman" w:hAnsi="Times New Roman"/>
                <w:sz w:val="20"/>
              </w:rPr>
              <w:softHyphen/>
              <w:t>бетона, шлак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бетона</w:t>
            </w:r>
          </w:p>
        </w:tc>
        <w:tc>
          <w:tcPr>
            <w:tcW w:w="895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перлито</w:t>
            </w:r>
            <w:r>
              <w:rPr>
                <w:rFonts w:ascii="Times New Roman" w:hAnsi="Times New Roman"/>
                <w:sz w:val="20"/>
              </w:rPr>
              <w:softHyphen/>
              <w:t>бетона</w:t>
            </w:r>
          </w:p>
        </w:tc>
        <w:tc>
          <w:tcPr>
            <w:tcW w:w="895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бетона на щебне из пор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стых г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рных пород</w:t>
            </w:r>
          </w:p>
        </w:tc>
        <w:tc>
          <w:tcPr>
            <w:tcW w:w="895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аглопо</w:t>
            </w:r>
            <w:r>
              <w:rPr>
                <w:rFonts w:ascii="Times New Roman" w:hAnsi="Times New Roman"/>
                <w:sz w:val="20"/>
              </w:rPr>
              <w:softHyphen/>
              <w:t>рито</w:t>
            </w:r>
            <w:r>
              <w:rPr>
                <w:rFonts w:ascii="Times New Roman" w:hAnsi="Times New Roman"/>
                <w:sz w:val="20"/>
              </w:rPr>
              <w:softHyphen/>
              <w:t xml:space="preserve">бетона </w:t>
            </w:r>
            <w:r>
              <w:rPr>
                <w:rFonts w:ascii="Times New Roman" w:hAnsi="Times New Roman"/>
                <w:sz w:val="20"/>
              </w:rPr>
              <w:br/>
              <w:t>на агл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порито</w:t>
            </w:r>
            <w:r>
              <w:rPr>
                <w:rFonts w:ascii="Times New Roman" w:hAnsi="Times New Roman"/>
                <w:sz w:val="20"/>
              </w:rPr>
              <w:softHyphen/>
              <w:t>вом гр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вии</w:t>
            </w:r>
          </w:p>
        </w:tc>
        <w:tc>
          <w:tcPr>
            <w:tcW w:w="895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термо</w:t>
            </w:r>
            <w:r>
              <w:rPr>
                <w:rFonts w:ascii="Times New Roman" w:hAnsi="Times New Roman"/>
                <w:sz w:val="20"/>
              </w:rPr>
              <w:softHyphen/>
              <w:t>лито</w:t>
            </w:r>
            <w:r>
              <w:rPr>
                <w:rFonts w:ascii="Times New Roman" w:hAnsi="Times New Roman"/>
                <w:sz w:val="20"/>
              </w:rPr>
              <w:softHyphen/>
              <w:t>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В7,5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D800-D1300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D1300-D1299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D900-D1200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D1100-D1500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D1300-D1500</w:t>
            </w:r>
          </w:p>
        </w:tc>
        <w:tc>
          <w:tcPr>
            <w:tcW w:w="89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B10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D1000-D1400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D1400-D1800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D1000-D1300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D1200-D1600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D1300-D1600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B12,5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D1100-D1500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D1500-</w:t>
            </w:r>
            <w:r>
              <w:rPr>
                <w:rFonts w:ascii="Times New Roman" w:hAnsi="Times New Roman"/>
                <w:sz w:val="20"/>
                <w:lang w:val="en-US"/>
              </w:rPr>
              <w:t>D1800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D1100-D1400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D1300-D1600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D1400-D1600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B15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D1200-D1700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D1500-D1800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D1300-D1600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D1500-D1700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D1600-D1800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D1500-D1700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B20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D1300-D1800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D1700-D1900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D1600-D1900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D1600-D1900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D1600-D1800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B25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D1300-D1800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D1800-D1900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D1700-D1800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D1700-D1900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D1700-D1800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B30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D1400-D1800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D1900-D2000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D1800-D2000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D1800-D2000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D1800-D1900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B35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D1600-D1900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D1800-D2000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B40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D1700-D2000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D1900-D2000</w:t>
            </w:r>
          </w:p>
        </w:tc>
      </w:tr>
    </w:tbl>
    <w:p w:rsidR="00000000" w:rsidRDefault="006A0C7E">
      <w:pPr>
        <w:pStyle w:val="1"/>
        <w:rPr>
          <w:b/>
        </w:rPr>
      </w:pPr>
      <w:r>
        <w:rPr>
          <w:b/>
        </w:rPr>
        <w:t>Нормативные и расчетные характеристики бетона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2.9 (2.11).</w:t>
      </w:r>
      <w:r>
        <w:rPr>
          <w:rFonts w:ascii="Times New Roman" w:hAnsi="Times New Roman"/>
          <w:sz w:val="20"/>
        </w:rPr>
        <w:t xml:space="preserve"> Нормативными сопротивлениями бетона являются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противлени</w:t>
      </w:r>
      <w:r>
        <w:rPr>
          <w:rFonts w:ascii="Times New Roman" w:hAnsi="Times New Roman"/>
          <w:sz w:val="20"/>
        </w:rPr>
        <w:t>е осевому сжатию призм (призменная прочность)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bn</w:t>
      </w:r>
      <w:r>
        <w:rPr>
          <w:rFonts w:ascii="Times New Roman" w:hAnsi="Times New Roman"/>
          <w:sz w:val="20"/>
        </w:rPr>
        <w:t xml:space="preserve"> и сопр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тивление осевому растяжению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btn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Нормативные сопротивления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bn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btn</w:t>
      </w:r>
      <w:r>
        <w:rPr>
          <w:rFonts w:ascii="Times New Roman" w:hAnsi="Times New Roman"/>
          <w:sz w:val="20"/>
        </w:rPr>
        <w:t xml:space="preserve"> в зависимости от класса бетона В даны в табл. 12.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12 (12)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8"/>
        <w:gridCol w:w="1138"/>
        <w:gridCol w:w="569"/>
        <w:gridCol w:w="569"/>
        <w:gridCol w:w="569"/>
        <w:gridCol w:w="569"/>
        <w:gridCol w:w="569"/>
        <w:gridCol w:w="569"/>
        <w:gridCol w:w="5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Сопроти</w:t>
            </w:r>
            <w:r>
              <w:rPr>
                <w:rFonts w:ascii="Times New Roman" w:hAnsi="Times New Roman"/>
                <w:sz w:val="20"/>
              </w:rPr>
              <w:softHyphen/>
              <w:t>вление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3983" w:type="dxa"/>
            <w:gridSpan w:val="7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Нормативные сопротивления бетона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bn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btn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и расчетные сопротивления </w:t>
            </w:r>
            <w:r>
              <w:rPr>
                <w:rFonts w:ascii="Times New Roman" w:hAnsi="Times New Roman"/>
                <w:sz w:val="20"/>
              </w:rPr>
              <w:br/>
              <w:t xml:space="preserve">для предельных состояний второй группы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b,ser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и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bt,ser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), </w:t>
            </w:r>
            <w:r>
              <w:rPr>
                <w:rFonts w:ascii="Times New Roman" w:hAnsi="Times New Roman"/>
                <w:sz w:val="20"/>
              </w:rPr>
              <w:br/>
              <w:t>при классе бетона по прочн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В7,5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В12,5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В25</w:t>
            </w:r>
          </w:p>
        </w:tc>
        <w:tc>
          <w:tcPr>
            <w:tcW w:w="56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3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5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5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5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Сжатие осевое (призмен</w:t>
            </w:r>
            <w:r>
              <w:rPr>
                <w:rFonts w:ascii="Times New Roman" w:hAnsi="Times New Roman"/>
                <w:sz w:val="20"/>
              </w:rPr>
              <w:softHyphen/>
              <w:t>ная про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 xml:space="preserve">ность)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bn</w:t>
            </w:r>
            <w:r>
              <w:rPr>
                <w:rFonts w:ascii="Times New Roman" w:hAnsi="Times New Roman"/>
                <w:sz w:val="20"/>
                <w:lang w:val="en-US"/>
              </w:rPr>
              <w:t>,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b,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ser</w:t>
            </w:r>
          </w:p>
        </w:tc>
        <w:tc>
          <w:tcPr>
            <w:tcW w:w="1138" w:type="dxa"/>
            <w:tcBorders>
              <w:top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Тяжелый, мелкозерни</w:t>
            </w:r>
            <w:r>
              <w:rPr>
                <w:rFonts w:ascii="Times New Roman" w:hAnsi="Times New Roman"/>
                <w:sz w:val="20"/>
              </w:rPr>
              <w:softHyphen/>
              <w:t>стый и ле</w:t>
            </w:r>
            <w:r>
              <w:rPr>
                <w:rFonts w:ascii="Times New Roman" w:hAnsi="Times New Roman"/>
                <w:sz w:val="20"/>
              </w:rPr>
              <w:t>г</w:t>
            </w:r>
            <w:r>
              <w:rPr>
                <w:rFonts w:ascii="Times New Roman" w:hAnsi="Times New Roman"/>
                <w:sz w:val="20"/>
              </w:rPr>
              <w:t>кий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 (56,1)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7,5 (76,5)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 (96,9)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11,0 (112)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15,0 (153)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18,5 (189)</w:t>
            </w:r>
          </w:p>
        </w:tc>
        <w:tc>
          <w:tcPr>
            <w:tcW w:w="569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 (224)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Растяжение осевое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btn</w:t>
            </w:r>
            <w:r>
              <w:rPr>
                <w:rFonts w:ascii="Times New Roman" w:hAnsi="Times New Roman"/>
                <w:sz w:val="20"/>
                <w:lang w:val="en-US"/>
              </w:rPr>
              <w:t>,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bt,ser</w:t>
            </w:r>
          </w:p>
        </w:tc>
        <w:tc>
          <w:tcPr>
            <w:tcW w:w="1138" w:type="dxa"/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Тяжелый, мелкозерни</w:t>
            </w:r>
            <w:r>
              <w:rPr>
                <w:rFonts w:ascii="Times New Roman" w:hAnsi="Times New Roman"/>
                <w:sz w:val="20"/>
              </w:rPr>
              <w:softHyphen/>
              <w:t>стый* и легкий на мелком плотном запо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нителе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 (7,15)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 (8,65)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 (10,2)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 (11,7)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 (14,3)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 (16,3)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1,80 (18,4)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top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138" w:type="dxa"/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Легкий на мелком 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ристом з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полнителе**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 (7,15)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 (8,65)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 (10,2)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 (11,2)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 (12,2)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1,35 (13,8)</w:t>
            </w:r>
          </w:p>
        </w:tc>
        <w:tc>
          <w:tcPr>
            <w:tcW w:w="569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 (15,3)</w:t>
            </w:r>
          </w:p>
        </w:tc>
      </w:tr>
    </w:tbl>
    <w:p w:rsidR="00000000" w:rsidRDefault="006A0C7E">
      <w:pPr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12 (12)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8"/>
        <w:gridCol w:w="1138"/>
        <w:gridCol w:w="663"/>
        <w:gridCol w:w="663"/>
        <w:gridCol w:w="663"/>
        <w:gridCol w:w="663"/>
        <w:gridCol w:w="663"/>
        <w:gridCol w:w="6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Сопроти</w:t>
            </w:r>
            <w:r>
              <w:rPr>
                <w:rFonts w:ascii="Times New Roman" w:hAnsi="Times New Roman"/>
                <w:sz w:val="20"/>
              </w:rPr>
              <w:softHyphen/>
              <w:t>вление</w:t>
            </w:r>
          </w:p>
        </w:tc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3983" w:type="dxa"/>
            <w:gridSpan w:val="6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Нормативные сопротивления бетона 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bn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btn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и расчетные сопротивления </w:t>
            </w:r>
            <w:r>
              <w:rPr>
                <w:rFonts w:ascii="Times New Roman" w:hAnsi="Times New Roman"/>
                <w:sz w:val="20"/>
              </w:rPr>
              <w:br/>
              <w:t xml:space="preserve">для предельных состояний второй группы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b,ser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и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bt,ser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), </w:t>
            </w:r>
            <w:r>
              <w:rPr>
                <w:rFonts w:ascii="Times New Roman" w:hAnsi="Times New Roman"/>
                <w:sz w:val="20"/>
              </w:rPr>
              <w:br/>
              <w:t>при классе бетона по прочн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3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В35</w:t>
            </w:r>
          </w:p>
        </w:tc>
        <w:tc>
          <w:tcPr>
            <w:tcW w:w="663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В40</w:t>
            </w:r>
          </w:p>
        </w:tc>
        <w:tc>
          <w:tcPr>
            <w:tcW w:w="663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В45</w:t>
            </w:r>
          </w:p>
        </w:tc>
        <w:tc>
          <w:tcPr>
            <w:tcW w:w="663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В50</w:t>
            </w:r>
          </w:p>
        </w:tc>
        <w:tc>
          <w:tcPr>
            <w:tcW w:w="663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В55</w:t>
            </w:r>
          </w:p>
        </w:tc>
        <w:tc>
          <w:tcPr>
            <w:tcW w:w="663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3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6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6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6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6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Сжатие осевое (приз</w:t>
            </w:r>
            <w:r>
              <w:rPr>
                <w:rFonts w:ascii="Times New Roman" w:hAnsi="Times New Roman"/>
                <w:sz w:val="20"/>
              </w:rPr>
              <w:softHyphen/>
              <w:t>мен</w:t>
            </w:r>
            <w:r>
              <w:rPr>
                <w:rFonts w:ascii="Times New Roman" w:hAnsi="Times New Roman"/>
                <w:sz w:val="20"/>
              </w:rPr>
              <w:softHyphen/>
            </w:r>
            <w:r>
              <w:rPr>
                <w:rFonts w:ascii="Times New Roman" w:hAnsi="Times New Roman"/>
                <w:sz w:val="20"/>
              </w:rPr>
              <w:softHyphen/>
              <w:t>ная про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 xml:space="preserve">ность)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bn</w:t>
            </w:r>
            <w:r>
              <w:rPr>
                <w:rFonts w:ascii="Times New Roman" w:hAnsi="Times New Roman"/>
                <w:sz w:val="20"/>
                <w:lang w:val="en-US"/>
              </w:rPr>
              <w:t>,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b,ser</w:t>
            </w:r>
          </w:p>
        </w:tc>
        <w:tc>
          <w:tcPr>
            <w:tcW w:w="1138" w:type="dxa"/>
            <w:tcBorders>
              <w:top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Тяжелый, мелкозерни</w:t>
            </w:r>
            <w:r>
              <w:rPr>
                <w:rFonts w:ascii="Times New Roman" w:hAnsi="Times New Roman"/>
                <w:sz w:val="20"/>
              </w:rPr>
              <w:softHyphen/>
              <w:t>стый и ле</w:t>
            </w:r>
            <w:r>
              <w:rPr>
                <w:rFonts w:ascii="Times New Roman" w:hAnsi="Times New Roman"/>
                <w:sz w:val="20"/>
              </w:rPr>
              <w:t>г</w:t>
            </w:r>
            <w:r>
              <w:rPr>
                <w:rFonts w:ascii="Times New Roman" w:hAnsi="Times New Roman"/>
                <w:sz w:val="20"/>
              </w:rPr>
              <w:t>кий</w:t>
            </w:r>
          </w:p>
        </w:tc>
        <w:tc>
          <w:tcPr>
            <w:tcW w:w="663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25,5 (260)</w:t>
            </w:r>
          </w:p>
        </w:tc>
        <w:tc>
          <w:tcPr>
            <w:tcW w:w="663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29,0 (296)</w:t>
            </w:r>
          </w:p>
        </w:tc>
        <w:tc>
          <w:tcPr>
            <w:tcW w:w="663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32,0 (326)</w:t>
            </w:r>
          </w:p>
        </w:tc>
        <w:tc>
          <w:tcPr>
            <w:tcW w:w="663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36,0 (367)</w:t>
            </w:r>
          </w:p>
        </w:tc>
        <w:tc>
          <w:tcPr>
            <w:tcW w:w="663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39,5 (403)</w:t>
            </w:r>
          </w:p>
        </w:tc>
        <w:tc>
          <w:tcPr>
            <w:tcW w:w="663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43,0 (438)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Растяжение осевое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btn</w:t>
            </w:r>
            <w:r>
              <w:rPr>
                <w:rFonts w:ascii="Times New Roman" w:hAnsi="Times New Roman"/>
                <w:sz w:val="20"/>
                <w:lang w:val="en-US"/>
              </w:rPr>
              <w:t>,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bt,ser</w:t>
            </w:r>
          </w:p>
        </w:tc>
        <w:tc>
          <w:tcPr>
            <w:tcW w:w="1138" w:type="dxa"/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Тяжелый, мелкозерни</w:t>
            </w:r>
            <w:r>
              <w:rPr>
                <w:rFonts w:ascii="Times New Roman" w:hAnsi="Times New Roman"/>
                <w:sz w:val="20"/>
              </w:rPr>
              <w:softHyphen/>
              <w:t>стый* и легкий на мелком плотном запо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нителе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1,95 (19,9)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2,10 (21,4)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2,20 (22,4)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2,30 (23,5)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2,40 (24,5)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2,50</w:t>
            </w:r>
            <w:r>
              <w:rPr>
                <w:rFonts w:ascii="Times New Roman" w:hAnsi="Times New Roman"/>
                <w:sz w:val="20"/>
              </w:rPr>
              <w:t xml:space="preserve"> (25,5)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8" w:type="dxa"/>
            <w:tcBorders>
              <w:top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138" w:type="dxa"/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Легкий на мелком п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ристом з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полнителе**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1,65 (16,8)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1,80 (18,4)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63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6A0C7E">
      <w:pPr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* Для мелкозернистого бетона группы Б (см. п. 2.1) значения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btn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bt.ser</w:t>
      </w:r>
      <w:r>
        <w:rPr>
          <w:rFonts w:ascii="Times New Roman" w:hAnsi="Times New Roman"/>
          <w:sz w:val="20"/>
        </w:rPr>
        <w:t xml:space="preserve"> умень</w:t>
      </w:r>
      <w:r>
        <w:rPr>
          <w:rFonts w:ascii="Times New Roman" w:hAnsi="Times New Roman"/>
          <w:sz w:val="20"/>
          <w:lang w:val="en-US"/>
        </w:rPr>
        <w:t xml:space="preserve">шаются на 15 %. </w:t>
      </w:r>
    </w:p>
    <w:p w:rsidR="00000000" w:rsidRDefault="006A0C7E">
      <w:pPr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** Для керамзитоперлитобетона на вспученном перлитовом пе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ке значения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btn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bt.ser</w:t>
      </w:r>
      <w:r>
        <w:rPr>
          <w:rFonts w:ascii="Times New Roman" w:hAnsi="Times New Roman"/>
          <w:sz w:val="20"/>
        </w:rPr>
        <w:t xml:space="preserve"> умень</w:t>
      </w:r>
      <w:r>
        <w:rPr>
          <w:rFonts w:ascii="Times New Roman" w:hAnsi="Times New Roman"/>
          <w:sz w:val="20"/>
          <w:lang w:val="en-US"/>
        </w:rPr>
        <w:t>шаются</w:t>
      </w:r>
      <w:r>
        <w:rPr>
          <w:rFonts w:ascii="Times New Roman" w:hAnsi="Times New Roman"/>
          <w:sz w:val="20"/>
        </w:rPr>
        <w:t xml:space="preserve"> на 15%.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2.10 (2.11, 2.13).</w:t>
      </w:r>
      <w:r>
        <w:rPr>
          <w:rFonts w:ascii="Times New Roman" w:hAnsi="Times New Roman"/>
          <w:sz w:val="20"/>
        </w:rPr>
        <w:t xml:space="preserve"> Расчетные сопротивления бетона для предельных состояний первой группы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определяются делением нормати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ных сопротивлений на коэффициенты надежности по бетону,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нимаемые равными: при сжатии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bc</w:t>
      </w:r>
      <w:r>
        <w:rPr>
          <w:rFonts w:ascii="Times New Roman" w:hAnsi="Times New Roman"/>
          <w:sz w:val="20"/>
          <w:lang w:val="en-US"/>
        </w:rPr>
        <w:t xml:space="preserve"> = 1,3;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при растяжении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1,5.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сопротивления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снижаются (или пов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 xml:space="preserve">шаются) умножением на коэффициенты условий работы бетона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bi</w:t>
      </w:r>
      <w:r>
        <w:rPr>
          <w:rFonts w:ascii="Times New Roman" w:hAnsi="Times New Roman"/>
          <w:sz w:val="20"/>
        </w:rPr>
        <w:t>, учитывающие длительность действия, многократную повторяемость нагрузки, условия и стадию работы конструкции, способ ее изгото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ления и т.п.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сопротивления бетона для предельных состояний вт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рой группы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b,ser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</w:rPr>
        <w:t xml:space="preserve"> принимаются равными нормативным со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ротивлениям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входят в расчет с коэффициентом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1,0, за исключением случаев, указанных</w:t>
      </w:r>
      <w:r>
        <w:rPr>
          <w:rFonts w:ascii="Times New Roman" w:hAnsi="Times New Roman"/>
          <w:sz w:val="20"/>
        </w:rPr>
        <w:t xml:space="preserve"> в пп. 4.8,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4.9 и 4.13.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Значения расчетных сопротивлений бетонов (с округлением) в зависимости от их классов по прочности на сжатие приведены: для предельных состояний первой группы — в табл. 13, для предельных состояний второй группы — в табл. 12.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8"/>
        <w:gridCol w:w="971"/>
        <w:gridCol w:w="709"/>
        <w:gridCol w:w="545"/>
        <w:gridCol w:w="545"/>
        <w:gridCol w:w="545"/>
        <w:gridCol w:w="545"/>
        <w:gridCol w:w="545"/>
        <w:gridCol w:w="545"/>
        <w:gridCol w:w="5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Сопро</w:t>
            </w:r>
            <w:r>
              <w:rPr>
                <w:rFonts w:ascii="Times New Roman" w:hAnsi="Times New Roman"/>
                <w:sz w:val="20"/>
              </w:rPr>
              <w:softHyphen/>
              <w:t>тивле</w:t>
            </w:r>
            <w:r>
              <w:rPr>
                <w:rFonts w:ascii="Times New Roman" w:hAnsi="Times New Roman"/>
                <w:sz w:val="20"/>
              </w:rPr>
              <w:softHyphen/>
              <w:t>ние</w:t>
            </w:r>
          </w:p>
        </w:tc>
        <w:tc>
          <w:tcPr>
            <w:tcW w:w="971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</w:t>
            </w:r>
            <w:r>
              <w:rPr>
                <w:rFonts w:ascii="Times New Roman" w:hAnsi="Times New Roman"/>
                <w:sz w:val="20"/>
              </w:rPr>
              <w:softHyphen/>
              <w:t>фици</w:t>
            </w:r>
            <w:r>
              <w:rPr>
                <w:rFonts w:ascii="Times New Roman" w:hAnsi="Times New Roman"/>
                <w:sz w:val="20"/>
              </w:rPr>
              <w:softHyphen/>
              <w:t>ент усло</w:t>
            </w:r>
            <w:r>
              <w:rPr>
                <w:rFonts w:ascii="Times New Roman" w:hAnsi="Times New Roman"/>
                <w:sz w:val="20"/>
              </w:rPr>
              <w:softHyphen/>
              <w:t>вий</w:t>
            </w:r>
          </w:p>
        </w:tc>
        <w:tc>
          <w:tcPr>
            <w:tcW w:w="3819" w:type="dxa"/>
            <w:gridSpan w:val="7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Расчетные сопротивления бетона </w:t>
            </w:r>
            <w:r>
              <w:rPr>
                <w:rFonts w:ascii="Times New Roman" w:hAnsi="Times New Roman"/>
                <w:sz w:val="20"/>
              </w:rPr>
              <w:br/>
              <w:t>для предельных состояний первой гру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пы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br/>
              <w:t>при классе бетона по прочности на сж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работы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54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В7,5</w:t>
            </w:r>
          </w:p>
        </w:tc>
        <w:tc>
          <w:tcPr>
            <w:tcW w:w="54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В10</w:t>
            </w:r>
          </w:p>
        </w:tc>
        <w:tc>
          <w:tcPr>
            <w:tcW w:w="54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В12,5</w:t>
            </w:r>
          </w:p>
        </w:tc>
        <w:tc>
          <w:tcPr>
            <w:tcW w:w="54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54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54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В25</w:t>
            </w:r>
          </w:p>
        </w:tc>
        <w:tc>
          <w:tcPr>
            <w:tcW w:w="54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7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5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Сжатие осевое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</w:t>
            </w:r>
            <w:r>
              <w:rPr>
                <w:rFonts w:ascii="Times New Roman" w:hAnsi="Times New Roman"/>
                <w:sz w:val="20"/>
              </w:rPr>
              <w:softHyphen/>
              <w:t xml:space="preserve">лый, мелкозер-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 (40,8)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5,4 (55)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6,7 (68,5)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7,7 (78,5)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10,5 (107)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13,0 (133)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 (158)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(приз</w:t>
            </w:r>
            <w:r>
              <w:rPr>
                <w:rFonts w:ascii="Times New Roman" w:hAnsi="Times New Roman"/>
                <w:sz w:val="20"/>
              </w:rPr>
              <w:softHyphen/>
              <w:t xml:space="preserve">менная 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нистый и легкий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4,5 (45,9)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 (61,2)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7,5 (76,5)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8,5 (86,5)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11,5 (117)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14,5 (148)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17,0 (173)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прочно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 xml:space="preserve">сть)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4,9 (50)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6,6 (67,3)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8,2 (83,5)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9,4 (96)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 (128)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16,0 (163)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19,0 (194)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Растя-жение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Тяжелый, мелкозер-</w:t>
            </w:r>
          </w:p>
        </w:tc>
        <w:tc>
          <w:tcPr>
            <w:tcW w:w="70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 (4,39)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 (5,2)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 (6,01)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 (6,83)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 (8,16)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 (9,7)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 (11,2)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осевое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нистый* и легкий на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 (4,89)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 (5,81)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 (6,73)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75 (7,63)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 (9,18)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 (10,7)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 (12,2)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мелком заполни</w:t>
            </w:r>
            <w:r>
              <w:rPr>
                <w:rFonts w:ascii="Times New Roman" w:hAnsi="Times New Roman"/>
                <w:sz w:val="20"/>
              </w:rPr>
              <w:softHyphen/>
              <w:t>теле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 (5,41)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 (6,43)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 (7,45)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 (8,36)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 (10,2)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 (10,2)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 (13,3)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Легкий на ме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ком</w:t>
            </w:r>
          </w:p>
        </w:tc>
        <w:tc>
          <w:tcPr>
            <w:tcW w:w="70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 (4,39)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 (5,2)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 (6,01)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 (6,75)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 (7,35)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 (8,20)</w:t>
            </w:r>
          </w:p>
        </w:tc>
        <w:tc>
          <w:tcPr>
            <w:tcW w:w="54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 (9,20)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пористом заполни-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 (4,89)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 (5,81)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 (6,73)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 (7,55)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 (8,16)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 (9,18)</w:t>
            </w:r>
          </w:p>
        </w:tc>
        <w:tc>
          <w:tcPr>
            <w:tcW w:w="54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 (10,2)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теле**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</w:tc>
        <w:tc>
          <w:tcPr>
            <w:tcW w:w="54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 (5,4)</w:t>
            </w:r>
          </w:p>
        </w:tc>
        <w:tc>
          <w:tcPr>
            <w:tcW w:w="54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 (6,4)</w:t>
            </w:r>
          </w:p>
        </w:tc>
        <w:tc>
          <w:tcPr>
            <w:tcW w:w="54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 (7,45)</w:t>
            </w:r>
          </w:p>
        </w:tc>
        <w:tc>
          <w:tcPr>
            <w:tcW w:w="54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 (8,25)</w:t>
            </w:r>
          </w:p>
        </w:tc>
        <w:tc>
          <w:tcPr>
            <w:tcW w:w="54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0,88 (9,0)</w:t>
            </w:r>
          </w:p>
        </w:tc>
        <w:tc>
          <w:tcPr>
            <w:tcW w:w="54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 (10,2)</w:t>
            </w:r>
          </w:p>
        </w:tc>
        <w:tc>
          <w:tcPr>
            <w:tcW w:w="54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 (11,2)</w:t>
            </w:r>
          </w:p>
        </w:tc>
      </w:tr>
    </w:tbl>
    <w:p w:rsidR="00000000" w:rsidRDefault="006A0C7E">
      <w:pPr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13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8"/>
        <w:gridCol w:w="971"/>
        <w:gridCol w:w="709"/>
        <w:gridCol w:w="635"/>
        <w:gridCol w:w="635"/>
        <w:gridCol w:w="635"/>
        <w:gridCol w:w="635"/>
        <w:gridCol w:w="635"/>
        <w:gridCol w:w="635"/>
        <w:gridCol w:w="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5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Сопро</w:t>
            </w:r>
            <w:r>
              <w:rPr>
                <w:rFonts w:ascii="Times New Roman" w:hAnsi="Times New Roman"/>
                <w:sz w:val="20"/>
              </w:rPr>
              <w:softHyphen/>
              <w:t>тивле</w:t>
            </w:r>
            <w:r>
              <w:rPr>
                <w:rFonts w:ascii="Times New Roman" w:hAnsi="Times New Roman"/>
                <w:sz w:val="20"/>
              </w:rPr>
              <w:softHyphen/>
              <w:t>ние</w:t>
            </w:r>
          </w:p>
        </w:tc>
        <w:tc>
          <w:tcPr>
            <w:tcW w:w="971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</w:t>
            </w:r>
            <w:r>
              <w:rPr>
                <w:rFonts w:ascii="Times New Roman" w:hAnsi="Times New Roman"/>
                <w:sz w:val="20"/>
              </w:rPr>
              <w:softHyphen/>
              <w:t>фици</w:t>
            </w:r>
            <w:r>
              <w:rPr>
                <w:rFonts w:ascii="Times New Roman" w:hAnsi="Times New Roman"/>
                <w:sz w:val="20"/>
              </w:rPr>
              <w:softHyphen/>
              <w:t>ент усло</w:t>
            </w:r>
            <w:r>
              <w:rPr>
                <w:rFonts w:ascii="Times New Roman" w:hAnsi="Times New Roman"/>
                <w:sz w:val="20"/>
              </w:rPr>
              <w:softHyphen/>
              <w:t>вий</w:t>
            </w:r>
          </w:p>
        </w:tc>
        <w:tc>
          <w:tcPr>
            <w:tcW w:w="3819" w:type="dxa"/>
            <w:gridSpan w:val="7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Расчетные сопротивления бетона </w:t>
            </w:r>
            <w:r>
              <w:rPr>
                <w:rFonts w:ascii="Times New Roman" w:hAnsi="Times New Roman"/>
                <w:sz w:val="20"/>
              </w:rPr>
              <w:br/>
              <w:t>для предельных состояний первой гру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пы</w:t>
            </w:r>
            <w:r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br/>
              <w:t>при классе бетона по прочности на сж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работы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63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В35</w:t>
            </w:r>
          </w:p>
        </w:tc>
        <w:tc>
          <w:tcPr>
            <w:tcW w:w="63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В40</w:t>
            </w:r>
          </w:p>
        </w:tc>
        <w:tc>
          <w:tcPr>
            <w:tcW w:w="63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В45</w:t>
            </w:r>
          </w:p>
        </w:tc>
        <w:tc>
          <w:tcPr>
            <w:tcW w:w="63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В50</w:t>
            </w:r>
          </w:p>
        </w:tc>
        <w:tc>
          <w:tcPr>
            <w:tcW w:w="63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В55</w:t>
            </w:r>
          </w:p>
        </w:tc>
        <w:tc>
          <w:tcPr>
            <w:tcW w:w="63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7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6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6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6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6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Сжатие осевое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</w:t>
            </w:r>
            <w:r>
              <w:rPr>
                <w:rFonts w:ascii="Times New Roman" w:hAnsi="Times New Roman"/>
                <w:sz w:val="20"/>
              </w:rPr>
              <w:softHyphen/>
              <w:t xml:space="preserve">лый, мелкозер-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 (178)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20,0 (204)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 (230)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25,0 (255)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 (275)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29,5 (300)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(приз</w:t>
            </w:r>
            <w:r>
              <w:rPr>
                <w:rFonts w:ascii="Times New Roman" w:hAnsi="Times New Roman"/>
                <w:sz w:val="20"/>
              </w:rPr>
              <w:softHyphen/>
              <w:t xml:space="preserve">менная 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нистый и легкий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 (199)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 (224)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25,0 (255)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27,5 (280)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30,0 (306)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33,0 (336)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прочно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 xml:space="preserve">сть)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 (219)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 (245)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27,5 (280)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30,5 (310)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33,0 (334)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36,5 (370)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Растя-жение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Тяжелый, мелкозер-</w:t>
            </w:r>
          </w:p>
        </w:tc>
        <w:tc>
          <w:tcPr>
            <w:tcW w:w="70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 (11,7)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1,25 (12,7)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 (13,3)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 (14,3)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 (14,8)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 (15,3)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осевое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bt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нистый* и легкий на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 (13,3)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 (14,3)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 (14,8)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1,55 (15,8)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 (16,3)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1,65 (16,8)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мелком заполни</w:t>
            </w:r>
            <w:r>
              <w:rPr>
                <w:rFonts w:ascii="Times New Roman" w:hAnsi="Times New Roman"/>
                <w:sz w:val="20"/>
              </w:rPr>
              <w:softHyphen/>
              <w:t>теле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1,45 (14,8)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1,55 (15,8)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1,60 (16,3)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1,70 (17,3)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1,75 (17,8)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1,80 (18,4)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Легкий на ме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ком</w:t>
            </w:r>
          </w:p>
        </w:tc>
        <w:tc>
          <w:tcPr>
            <w:tcW w:w="70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 (1,02)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 (11,2)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пористом заполни-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 (11,2)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 (12,2)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75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теле**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 (12,2)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1,30 (13,3)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6A0C7E">
      <w:pPr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* Для мелкозернистого бетона группы Б (с</w:t>
      </w:r>
      <w:r>
        <w:rPr>
          <w:rFonts w:ascii="Times New Roman" w:hAnsi="Times New Roman"/>
          <w:sz w:val="20"/>
        </w:rPr>
        <w:t xml:space="preserve">м. п. 2.1) значения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снижаются на 15%. </w:t>
      </w:r>
    </w:p>
    <w:p w:rsidR="00000000" w:rsidRDefault="006A0C7E">
      <w:pPr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** Для керамзитоперлитобетона на вспученном перлитовом пе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ке значения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снижаются на 15 %.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расчетные сопротивления, приведенные в табл. 13, включен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эффициент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>, учитывающий влияние длительного действия нагрузок и условия нарастания прочности бетона во вр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мени; порядок использования коэффициентов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в расчете приведен в п. 3.1.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Расчетные сопротивления, приведенные в табл. 13, в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 xml:space="preserve">вующих случаях следует умножать на коэффициенты условий </w:t>
      </w:r>
      <w:r>
        <w:rPr>
          <w:rFonts w:ascii="Times New Roman" w:hAnsi="Times New Roman"/>
          <w:sz w:val="20"/>
        </w:rPr>
        <w:t>раб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ты,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веденные в табл. 14.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14 (15)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94"/>
        <w:gridCol w:w="1276"/>
        <w:gridCol w:w="13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Факторы, обусловливающие введение</w:t>
            </w:r>
          </w:p>
        </w:tc>
        <w:tc>
          <w:tcPr>
            <w:tcW w:w="2650" w:type="dxa"/>
            <w:gridSpan w:val="2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Коэффициенты </w:t>
            </w:r>
            <w:r>
              <w:rPr>
                <w:rFonts w:ascii="Times New Roman" w:hAnsi="Times New Roman"/>
                <w:sz w:val="20"/>
              </w:rPr>
              <w:br/>
              <w:t>условий раб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ты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коэффициентов условий работы бетона</w:t>
            </w:r>
          </w:p>
        </w:tc>
        <w:tc>
          <w:tcPr>
            <w:tcW w:w="1276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условное </w:t>
            </w:r>
            <w:r>
              <w:rPr>
                <w:rFonts w:ascii="Times New Roman" w:hAnsi="Times New Roman"/>
                <w:sz w:val="20"/>
              </w:rPr>
              <w:br/>
              <w:t>об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значе</w:t>
            </w:r>
            <w:r>
              <w:rPr>
                <w:rFonts w:ascii="Times New Roman" w:hAnsi="Times New Roman"/>
                <w:sz w:val="20"/>
              </w:rPr>
              <w:softHyphen/>
              <w:t>ние</w:t>
            </w:r>
          </w:p>
        </w:tc>
        <w:tc>
          <w:tcPr>
            <w:tcW w:w="1374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значение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Многократно повторяющаяся нагру</w:t>
            </w:r>
            <w:r>
              <w:rPr>
                <w:rFonts w:ascii="Times New Roman" w:hAnsi="Times New Roman"/>
                <w:sz w:val="20"/>
              </w:rPr>
              <w:t>з</w:t>
            </w:r>
            <w:r>
              <w:rPr>
                <w:rFonts w:ascii="Times New Roman" w:hAnsi="Times New Roman"/>
                <w:sz w:val="20"/>
              </w:rPr>
              <w:t>ка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b1</w:t>
            </w:r>
          </w:p>
        </w:tc>
        <w:tc>
          <w:tcPr>
            <w:tcW w:w="1374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См. табл. 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Влияние двухосного сложного напр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женного состояния сжатие-растяжение на прочность бетона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b4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См. п. 4.8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Попеременное замораживание и отт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ивание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b6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См. табл. 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Эксплуатация не защищенных от со</w:t>
            </w:r>
            <w:r>
              <w:rPr>
                <w:rFonts w:ascii="Times New Roman" w:hAnsi="Times New Roman"/>
                <w:sz w:val="20"/>
              </w:rPr>
              <w:t>л</w:t>
            </w:r>
            <w:r>
              <w:rPr>
                <w:rFonts w:ascii="Times New Roman" w:hAnsi="Times New Roman"/>
                <w:sz w:val="20"/>
              </w:rPr>
              <w:t>нечной радиации конструкций в кл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 xml:space="preserve">матическом подрайоне </w:t>
            </w:r>
            <w:r>
              <w:rPr>
                <w:rFonts w:ascii="Times New Roman" w:hAnsi="Times New Roman"/>
                <w:sz w:val="20"/>
                <w:lang w:val="en-US"/>
              </w:rPr>
              <w:t>IVA</w:t>
            </w:r>
            <w:r>
              <w:rPr>
                <w:rFonts w:ascii="Times New Roman" w:hAnsi="Times New Roman"/>
                <w:sz w:val="20"/>
              </w:rPr>
              <w:t xml:space="preserve"> согл</w:t>
            </w:r>
            <w:r>
              <w:rPr>
                <w:rFonts w:ascii="Times New Roman" w:hAnsi="Times New Roman"/>
                <w:sz w:val="20"/>
              </w:rPr>
              <w:t>асно СНиП 2.01.01-82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b7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Стадия предварительного обжатия конструкций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b8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firstLine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со стержневой арматурой: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firstLine="3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тяжелого и мелкозернистого б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тона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firstLine="3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легкого бетона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firstLine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с проволочной арматурой: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firstLine="3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тяжелого и мелкозернистого б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тона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  <w:bottom w:val="nil"/>
            </w:tcBorders>
          </w:tcPr>
          <w:p w:rsidR="00000000" w:rsidRDefault="006A0C7E">
            <w:pPr>
              <w:ind w:firstLine="3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легкого бетона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94" w:type="dxa"/>
            <w:tcBorders>
              <w:top w:val="nil"/>
            </w:tcBorders>
          </w:tcPr>
          <w:p w:rsidR="00000000" w:rsidRDefault="006A0C7E">
            <w:pPr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Бетон для замоноличивания стыков сборных элементов при толщине шва менее 1/5 наименьшего размера сеч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ния элемента и менее 10 см</w:t>
            </w:r>
          </w:p>
        </w:tc>
        <w:tc>
          <w:tcPr>
            <w:tcW w:w="1276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b12</w:t>
            </w:r>
          </w:p>
        </w:tc>
        <w:tc>
          <w:tcPr>
            <w:tcW w:w="1374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</w:tr>
    </w:tbl>
    <w:p w:rsidR="00000000" w:rsidRDefault="006A0C7E">
      <w:pPr>
        <w:spacing w:before="120"/>
        <w:ind w:firstLine="284"/>
        <w:rPr>
          <w:rFonts w:ascii="Times New Roman" w:hAnsi="Times New Roman"/>
          <w:smallCaps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 р и м е ч а н и я: 1. Коэффициенты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b7</w:t>
      </w:r>
      <w:r>
        <w:rPr>
          <w:rFonts w:ascii="Times New Roman" w:hAnsi="Times New Roman"/>
          <w:sz w:val="20"/>
        </w:rPr>
        <w:t xml:space="preserve"> по поз. 1 и 4 должны учитываться при оп</w:t>
      </w:r>
      <w:r>
        <w:rPr>
          <w:rFonts w:ascii="Times New Roman" w:hAnsi="Times New Roman"/>
          <w:sz w:val="20"/>
        </w:rPr>
        <w:t xml:space="preserve">ределении расчетных сопротивлений бетона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а коэффициенты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b6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b8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b12</w:t>
      </w:r>
      <w:r>
        <w:rPr>
          <w:rFonts w:ascii="Times New Roman" w:hAnsi="Times New Roman"/>
          <w:sz w:val="20"/>
        </w:rPr>
        <w:t xml:space="preserve"> - только при определении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2. Для конструкций, находящихся под воздействием многократно повторяющейся нагрузки,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учитывается только при расч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те на выносливость и по образованию трещин.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15 (17)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85"/>
        <w:gridCol w:w="1738"/>
        <w:gridCol w:w="921"/>
        <w:gridCol w:w="9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Условия эксплуатации </w:t>
            </w:r>
            <w:r>
              <w:rPr>
                <w:rFonts w:ascii="Times New Roman" w:hAnsi="Times New Roman"/>
                <w:sz w:val="20"/>
              </w:rPr>
              <w:br/>
              <w:t>конс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рукции</w:t>
            </w:r>
          </w:p>
        </w:tc>
        <w:tc>
          <w:tcPr>
            <w:tcW w:w="17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Расчетная зимняя температура </w:t>
            </w:r>
            <w:r>
              <w:rPr>
                <w:rFonts w:ascii="Times New Roman" w:hAnsi="Times New Roman"/>
                <w:sz w:val="20"/>
              </w:rPr>
              <w:br/>
              <w:t>наружного возд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z w:val="20"/>
              </w:rPr>
              <w:t xml:space="preserve">ха,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1842" w:type="dxa"/>
            <w:gridSpan w:val="2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у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 xml:space="preserve">ловий работы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b6</w:t>
            </w:r>
            <w:r>
              <w:rPr>
                <w:rFonts w:ascii="Times New Roman" w:hAnsi="Times New Roman"/>
                <w:sz w:val="20"/>
              </w:rPr>
              <w:t xml:space="preserve"> при попеременном замораживании и оттаивании для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3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1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тяжелого, мелк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зер</w:t>
            </w:r>
            <w:r>
              <w:rPr>
                <w:rFonts w:ascii="Times New Roman" w:hAnsi="Times New Roman"/>
                <w:sz w:val="20"/>
              </w:rPr>
              <w:softHyphen/>
              <w:t>нистого</w:t>
            </w:r>
          </w:p>
        </w:tc>
        <w:tc>
          <w:tcPr>
            <w:tcW w:w="921" w:type="dxa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легког</w:t>
            </w:r>
            <w:r>
              <w:rPr>
                <w:rFonts w:ascii="Times New Roman" w:hAnsi="Times New Roman"/>
                <w:sz w:val="20"/>
              </w:rPr>
              <w:t>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Попеременное заморажив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ние и оттаивание:</w:t>
            </w:r>
          </w:p>
        </w:tc>
        <w:tc>
          <w:tcPr>
            <w:tcW w:w="173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1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1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в водонасыщенном со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тоя-</w:t>
            </w: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40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nil"/>
              <w:bottom w:val="nil"/>
            </w:tcBorders>
          </w:tcPr>
          <w:p w:rsidR="00000000" w:rsidRDefault="006A0C7E">
            <w:pPr>
              <w:ind w:left="227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нии (см. поз. 1а табл. 9)</w:t>
            </w: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20 до минус 40 включ.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5 до минус 20 включ.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73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5 и выше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921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в условиях эпизодическ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го</w:t>
            </w:r>
          </w:p>
        </w:tc>
        <w:tc>
          <w:tcPr>
            <w:tcW w:w="173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минус 40</w:t>
            </w:r>
          </w:p>
        </w:tc>
        <w:tc>
          <w:tcPr>
            <w:tcW w:w="92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92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nil"/>
            </w:tcBorders>
          </w:tcPr>
          <w:p w:rsidR="00000000" w:rsidRDefault="006A0C7E">
            <w:pPr>
              <w:ind w:left="227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водонасыщения (см. поз. 1б табл. 9)</w:t>
            </w:r>
          </w:p>
        </w:tc>
        <w:tc>
          <w:tcPr>
            <w:tcW w:w="173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Минус 40 и выше</w:t>
            </w:r>
          </w:p>
        </w:tc>
        <w:tc>
          <w:tcPr>
            <w:tcW w:w="921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921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</w:tbl>
    <w:p w:rsidR="00000000" w:rsidRDefault="006A0C7E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 1. Расчетная зимняя температура наружного во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духа принимается согласно п. 1.5.</w:t>
      </w:r>
    </w:p>
    <w:p w:rsidR="00000000" w:rsidRDefault="006A0C7E">
      <w:pPr>
        <w:spacing w:after="120"/>
        <w:ind w:firstLine="284"/>
        <w:rPr>
          <w:rFonts w:ascii="Times New Roman" w:hAnsi="Times New Roman"/>
          <w:strike/>
          <w:sz w:val="20"/>
        </w:rPr>
      </w:pPr>
      <w:r>
        <w:rPr>
          <w:rFonts w:ascii="Times New Roman" w:hAnsi="Times New Roman"/>
          <w:sz w:val="20"/>
        </w:rPr>
        <w:t>2. При превышении марки бетона по морозостойкости по</w:t>
      </w:r>
      <w:r>
        <w:rPr>
          <w:rFonts w:ascii="Times New Roman" w:hAnsi="Times New Roman"/>
          <w:sz w:val="20"/>
        </w:rPr>
        <w:t xml:space="preserve"> сра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нению с требуемой согласно табл. 9 коэффициенты настоящей та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лицы могут быть увеличены нас 0,05 соответственно каждой ступени превышения, однако не могут быть более единицы.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2.11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b/>
          <w:sz w:val="20"/>
        </w:rPr>
        <w:t>(2.14).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Значения начального модуля упругости бетона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при сжатии и растяжении назначаются по табл. 16.</w:t>
      </w:r>
    </w:p>
    <w:p w:rsidR="00000000" w:rsidRDefault="006A0C7E">
      <w:pPr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16 (18)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3"/>
        <w:gridCol w:w="607"/>
        <w:gridCol w:w="607"/>
        <w:gridCol w:w="607"/>
        <w:gridCol w:w="607"/>
        <w:gridCol w:w="607"/>
        <w:gridCol w:w="607"/>
        <w:gridCol w:w="60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4249" w:type="dxa"/>
            <w:gridSpan w:val="7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Начальные модули упругости бетона при сжатии и растяжении </w:t>
            </w: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), </w:t>
            </w:r>
            <w:r>
              <w:rPr>
                <w:rFonts w:ascii="Times New Roman" w:hAnsi="Times New Roman"/>
                <w:sz w:val="20"/>
              </w:rPr>
              <w:br/>
              <w:t>при кла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се бетона по прочности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В7,5</w:t>
            </w: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В10</w:t>
            </w: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В12,5</w:t>
            </w: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В25</w:t>
            </w: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6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Тяжелый: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17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естеств</w:t>
            </w:r>
            <w:r>
              <w:rPr>
                <w:rFonts w:ascii="Times New Roman" w:hAnsi="Times New Roman"/>
                <w:sz w:val="20"/>
              </w:rPr>
              <w:t>енного тв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рдения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 (214)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 (235)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 (275)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 (306)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32,5 (332)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17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подвергнутый те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ловой обработке при атмосферном давл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нии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 (194)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 (209)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 (245)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 (275)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 (296)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Мелкозернистый групп:</w:t>
            </w: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 - естественного твердения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 (178)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 (199)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 (224)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 (245)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26,0 (265)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подвергнутый 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пловой обработке при атмосферном давл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нии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 (158)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17,0 (173)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20,0 (204)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 (219)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 (235)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 - естественного твердения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 (158)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17,0 (173)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20,0 (204)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21,5 (219)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 (235)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подвергнуты</w:t>
            </w:r>
            <w:r>
              <w:rPr>
                <w:rFonts w:ascii="Times New Roman" w:hAnsi="Times New Roman"/>
                <w:sz w:val="20"/>
              </w:rPr>
              <w:t>й 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пловой обработке при атмосферном давл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нии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14,5 (148)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 (158)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 (178)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19,0 (194)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 (209)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- автоклавного твердения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16,5 (168)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 (184)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 (199)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 (214)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Легкий при марке по средней плотности 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7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 (56,1)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7,2 (73,4)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8,0 (81,6)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 (85,7)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8,7 (88,7)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9,5 (96,9)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10,0 (102)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10,5 (107)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10,0 (102)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11,0 (112)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11,7 (119)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 (127)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13,5 (138)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14,5 (148)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 (158)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11,5 (117)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 (127)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13,2 (135)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14,0 (143)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 (158)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16,5 </w:t>
            </w:r>
            <w:r>
              <w:rPr>
                <w:rFonts w:ascii="Times New Roman" w:hAnsi="Times New Roman"/>
                <w:sz w:val="20"/>
              </w:rPr>
              <w:t>(168)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 (178)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13,0 (133)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14,0 (143)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14,7 (150)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15,5 (158)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17,0 (173)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18,5 (189)</w:t>
            </w:r>
          </w:p>
        </w:tc>
        <w:tc>
          <w:tcPr>
            <w:tcW w:w="607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 (199)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16,0 (163)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17,0 (173)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 (184)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 (199)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 (214)</w:t>
            </w:r>
          </w:p>
        </w:tc>
        <w:tc>
          <w:tcPr>
            <w:tcW w:w="607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 (224)</w:t>
            </w:r>
          </w:p>
        </w:tc>
      </w:tr>
    </w:tbl>
    <w:p w:rsidR="00000000" w:rsidRDefault="006A0C7E">
      <w:pPr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16 (18)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3"/>
        <w:gridCol w:w="708"/>
        <w:gridCol w:w="708"/>
        <w:gridCol w:w="708"/>
        <w:gridCol w:w="708"/>
        <w:gridCol w:w="708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4249" w:type="dxa"/>
            <w:gridSpan w:val="6"/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Начальные модули упругости бетона при сжатии и растяжении </w:t>
            </w: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-3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), </w:t>
            </w:r>
            <w:r>
              <w:rPr>
                <w:rFonts w:ascii="Times New Roman" w:hAnsi="Times New Roman"/>
                <w:sz w:val="20"/>
              </w:rPr>
              <w:br/>
              <w:t>при кла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се бетона по прочности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В35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В40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В45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В50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В55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7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17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естественного тв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рдения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34,5 (352)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 (367)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37,5 (382)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 (398)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39,5 (403)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 (408)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170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подвергнутый те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 xml:space="preserve">ловой обработке </w:t>
            </w:r>
            <w:r>
              <w:rPr>
                <w:rFonts w:ascii="Times New Roman" w:hAnsi="Times New Roman"/>
                <w:sz w:val="20"/>
              </w:rPr>
              <w:t>при атмосферном давл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 (316)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32,5 (332)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 (347)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 (357)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35,5 (362)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 (367)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Мелкозернистый групп: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 - естественного твердения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27,5 (280)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 (291)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подвергнутый 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пловой обработке при атмосферном давл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 (245)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 (250)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 - естественного твердения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подвергнутый 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пловой обработке при атмосферном давл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нии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left="284" w:hanging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- автоклавного твердения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 (224)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 (235)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 (240)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 (245)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 (250)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25,0 (255)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bottom w:val="nil"/>
            </w:tcBorders>
          </w:tcPr>
          <w:p w:rsidR="00000000" w:rsidRDefault="006A0C7E">
            <w:pPr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Легкий при марке по средней плотности 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18,0 (184)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 (209)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21,0 (214)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</w:tcBorders>
          </w:tcPr>
          <w:p w:rsidR="00000000" w:rsidRDefault="006A0C7E">
            <w:pPr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2000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 (235)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 (240)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:rsidR="00000000" w:rsidRDefault="006A0C7E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6A0C7E">
      <w:pPr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 Группы мелкозернистого бетона см. п. 2.1.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Для легких бетонов при промежуточных значениях марок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тона по средней плотности начальные модули упругости бетона принимаются по линейной интерполяции.</w:t>
      </w:r>
    </w:p>
    <w:p w:rsidR="00000000" w:rsidRDefault="006A0C7E">
      <w:pPr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Для легкого бетона табличные значения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даны при эксплу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тационной весовой влажности бетона </w:t>
      </w:r>
      <w:r>
        <w:rPr>
          <w:rFonts w:ascii="Times New Roman" w:hAnsi="Times New Roman"/>
          <w:sz w:val="20"/>
          <w:lang w:val="en-US"/>
        </w:rPr>
        <w:t>w</w:t>
      </w:r>
      <w:r>
        <w:rPr>
          <w:rFonts w:ascii="Times New Roman" w:hAnsi="Times New Roman"/>
          <w:sz w:val="20"/>
          <w:vertAlign w:val="subscript"/>
        </w:rPr>
        <w:t>усл</w:t>
      </w:r>
      <w:r>
        <w:rPr>
          <w:rFonts w:ascii="Times New Roman" w:hAnsi="Times New Roman"/>
          <w:sz w:val="20"/>
        </w:rPr>
        <w:t>, составляющей для б</w:t>
      </w:r>
      <w:r>
        <w:rPr>
          <w:rFonts w:ascii="Times New Roman" w:hAnsi="Times New Roman"/>
          <w:sz w:val="20"/>
        </w:rPr>
        <w:t>етона классов: В12,5 и выше - 5 %, В7,5 и В10 - 10 %. Если для бетона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сов В7,5 и В10 весовая влажность конструкции</w:t>
      </w:r>
      <w:r>
        <w:rPr>
          <w:rFonts w:ascii="Times New Roman" w:hAnsi="Times New Roman"/>
          <w:sz w:val="20"/>
          <w:lang w:val="en-US"/>
        </w:rPr>
        <w:t xml:space="preserve"> w,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%, </w:t>
      </w:r>
      <w:r>
        <w:rPr>
          <w:rFonts w:ascii="Times New Roman" w:hAnsi="Times New Roman"/>
          <w:sz w:val="20"/>
        </w:rPr>
        <w:t xml:space="preserve">определенная согласно указаниям СНиП 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>-3-79*, существенно превышает указа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ную влажность 10%, значения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при необходимости можно не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колько увеличить, определяя их по настоящей таблице при условной марке по средней плотности, равной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1320" w:dyaOrig="520">
          <v:shape id="_x0000_i1113" type="#_x0000_t75" style="width:66pt;height:26.25pt" o:ole="">
            <v:imagedata r:id="rId162" o:title=""/>
          </v:shape>
          <o:OLEObject Type="Embed" ProgID="Equation.2" ShapeID="_x0000_i1113" DrawAspect="Content" ObjectID="_1427212805" r:id="rId163"/>
        </w:object>
      </w:r>
      <w:r>
        <w:rPr>
          <w:rFonts w:ascii="Times New Roman" w:hAnsi="Times New Roman"/>
          <w:sz w:val="20"/>
        </w:rPr>
        <w:t>, где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- прин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тая в проекте марка по средней плотн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тяжелого бетона, подвергнутого автоклавной обработке, значения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, ук</w:t>
      </w:r>
      <w:r>
        <w:rPr>
          <w:rFonts w:ascii="Times New Roman" w:hAnsi="Times New Roman"/>
          <w:sz w:val="20"/>
        </w:rPr>
        <w:t>азанные в табл. 16 для бетона естественного тверд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ния, след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ет умножать на коэффициент 0,75.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не защищенных от солнечной радиации конструкций, пре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назначенных для работы в климатическом подрайоне</w:t>
      </w:r>
      <w:r>
        <w:rPr>
          <w:rFonts w:ascii="Times New Roman" w:hAnsi="Times New Roman"/>
          <w:sz w:val="20"/>
          <w:lang w:val="en-US"/>
        </w:rPr>
        <w:t xml:space="preserve"> IVA</w:t>
      </w:r>
      <w:r>
        <w:rPr>
          <w:rFonts w:ascii="Times New Roman" w:hAnsi="Times New Roman"/>
          <w:sz w:val="20"/>
        </w:rPr>
        <w:t xml:space="preserve"> согласно СНиП 2.01.01-82, значения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, указанные в табл. 16, следует умн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жать на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эффициент 0,85.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бетонов, подвергающихся попеременному замораживанию и оттаиванию (см. поз. 1а и 1б табл. 9), значения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, указанные в табл. 16, следует умножать на коэффициент условий работы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емый по табл. 15. 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2.12 (2.16).</w:t>
      </w:r>
      <w:r>
        <w:rPr>
          <w:rFonts w:ascii="Times New Roman" w:hAnsi="Times New Roman"/>
          <w:sz w:val="20"/>
        </w:rPr>
        <w:t xml:space="preserve"> Начальный коэффициент поперечной деформации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(коэффициент Пуассона) принимается равным 0,2, а модуль сдвига бетона</w:t>
      </w:r>
      <w:r>
        <w:rPr>
          <w:rFonts w:ascii="Times New Roman" w:hAnsi="Times New Roman"/>
          <w:sz w:val="20"/>
          <w:lang w:val="en-US"/>
        </w:rPr>
        <w:t xml:space="preserve"> G</w:t>
      </w:r>
      <w:r>
        <w:rPr>
          <w:rFonts w:ascii="Times New Roman" w:hAnsi="Times New Roman"/>
          <w:sz w:val="20"/>
        </w:rPr>
        <w:t xml:space="preserve"> - равным 0,4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2.13 (2.15).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Коэффициент линейной температурной деформации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при изменении температуры от минус 40 до плюс 50 </w:t>
      </w:r>
      <w:r>
        <w:rPr>
          <w:rFonts w:ascii="Times New Roman" w:hAnsi="Times New Roman"/>
          <w:sz w:val="20"/>
          <w:vertAlign w:val="superscript"/>
          <w:lang w:val="en-US"/>
        </w:rPr>
        <w:t>o</w:t>
      </w:r>
      <w:r>
        <w:rPr>
          <w:rFonts w:ascii="Times New Roman" w:hAnsi="Times New Roman"/>
          <w:sz w:val="20"/>
        </w:rPr>
        <w:t>С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ется равным 1-10</w:t>
      </w:r>
      <w:r>
        <w:rPr>
          <w:rFonts w:ascii="Times New Roman" w:hAnsi="Times New Roman"/>
          <w:sz w:val="20"/>
          <w:vertAlign w:val="superscript"/>
          <w:lang w:val="en-US"/>
        </w:rPr>
        <w:t>-5</w:t>
      </w:r>
      <w:r>
        <w:rPr>
          <w:rFonts w:ascii="Times New Roman" w:hAnsi="Times New Roman"/>
          <w:sz w:val="20"/>
        </w:rPr>
        <w:t xml:space="preserve"> °С</w:t>
      </w:r>
      <w:r>
        <w:rPr>
          <w:rFonts w:ascii="Times New Roman" w:hAnsi="Times New Roman"/>
          <w:sz w:val="20"/>
          <w:vertAlign w:val="superscript"/>
          <w:lang w:val="en-US"/>
        </w:rPr>
        <w:t>-1</w:t>
      </w:r>
      <w:r>
        <w:rPr>
          <w:rFonts w:ascii="Times New Roman" w:hAnsi="Times New Roman"/>
          <w:sz w:val="20"/>
        </w:rPr>
        <w:t>, за исключением конструкций из легкого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тона при мелком пористом заполнителе, для которых коэффициент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принимается 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ным 0,7-10</w:t>
      </w:r>
      <w:r>
        <w:rPr>
          <w:rFonts w:ascii="Times New Roman" w:hAnsi="Times New Roman"/>
          <w:sz w:val="20"/>
          <w:vertAlign w:val="superscript"/>
          <w:lang w:val="en-US"/>
        </w:rPr>
        <w:t>-5</w:t>
      </w:r>
      <w:r>
        <w:rPr>
          <w:rFonts w:ascii="Times New Roman" w:hAnsi="Times New Roman"/>
          <w:sz w:val="20"/>
        </w:rPr>
        <w:t xml:space="preserve"> °С</w:t>
      </w:r>
      <w:r>
        <w:rPr>
          <w:rFonts w:ascii="Times New Roman" w:hAnsi="Times New Roman"/>
          <w:sz w:val="20"/>
          <w:vertAlign w:val="superscript"/>
          <w:lang w:val="en-US"/>
        </w:rPr>
        <w:t>-1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2.14.</w:t>
      </w:r>
      <w:r>
        <w:rPr>
          <w:rFonts w:ascii="Times New Roman" w:hAnsi="Times New Roman"/>
          <w:sz w:val="20"/>
        </w:rPr>
        <w:t xml:space="preserve"> Для определения массы железобетонной конструкции пло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ность бетон</w:t>
      </w:r>
      <w:r>
        <w:rPr>
          <w:rFonts w:ascii="Times New Roman" w:hAnsi="Times New Roman"/>
          <w:sz w:val="20"/>
        </w:rPr>
        <w:t>а принимается равной: для тяжелого бетона - 2400 кг/м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>, для мелкозернистого бетона - 2200 кг/м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>, для легкого бетона - марке бетона по средней плотности</w:t>
      </w:r>
      <w:r>
        <w:rPr>
          <w:rFonts w:ascii="Times New Roman" w:hAnsi="Times New Roman"/>
          <w:sz w:val="20"/>
          <w:lang w:val="en-US"/>
        </w:rPr>
        <w:t xml:space="preserve"> D (</w:t>
      </w:r>
      <w:r>
        <w:rPr>
          <w:rFonts w:ascii="Times New Roman" w:hAnsi="Times New Roman"/>
          <w:sz w:val="20"/>
        </w:rPr>
        <w:t>кг/м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  <w:lang w:val="en-US"/>
        </w:rPr>
        <w:t>),</w:t>
      </w:r>
      <w:r>
        <w:rPr>
          <w:rFonts w:ascii="Times New Roman" w:hAnsi="Times New Roman"/>
          <w:sz w:val="20"/>
        </w:rPr>
        <w:t xml:space="preserve"> умноженной для бетона классов: В 12,5 и выше - на 1,05, В10 и В7,5 - на 1 + </w:t>
      </w:r>
      <w:r>
        <w:rPr>
          <w:rFonts w:ascii="Times New Roman" w:hAnsi="Times New Roman"/>
          <w:position w:val="-20"/>
          <w:sz w:val="20"/>
        </w:rPr>
        <w:object w:dxaOrig="400" w:dyaOrig="520">
          <v:shape id="_x0000_i1114" type="#_x0000_t75" style="width:20.25pt;height:26.25pt" o:ole="">
            <v:imagedata r:id="rId164" o:title=""/>
          </v:shape>
          <o:OLEObject Type="Embed" ProgID="Equation.2" ShapeID="_x0000_i1114" DrawAspect="Content" ObjectID="_1427212806" r:id="rId165"/>
        </w:object>
      </w:r>
      <w:r>
        <w:rPr>
          <w:rFonts w:ascii="Times New Roman" w:hAnsi="Times New Roman"/>
          <w:sz w:val="20"/>
        </w:rPr>
        <w:t>, где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</w:rPr>
        <w:t xml:space="preserve"> - 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совая влажность при эксплуатации, %, определенная согласно СНиП 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>-3-79*; допускается w принимать равной 10%. При расчете конструкции в стадии изготовления и транспортирования плотность легкого бетона определяется с учетом отпускной объем</w:t>
      </w:r>
      <w:r>
        <w:rPr>
          <w:rFonts w:ascii="Times New Roman" w:hAnsi="Times New Roman"/>
          <w:sz w:val="20"/>
        </w:rPr>
        <w:t>ной влажн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сти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по формуле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position w:val="-20"/>
          <w:sz w:val="20"/>
        </w:rPr>
        <w:object w:dxaOrig="400" w:dyaOrig="520">
          <v:shape id="_x0000_i1115" type="#_x0000_t75" style="width:20.25pt;height:26.25pt" o:ole="">
            <v:imagedata r:id="rId166" o:title=""/>
          </v:shape>
          <o:OLEObject Type="Embed" ProgID="Equation.2" ShapeID="_x0000_i1115" DrawAspect="Content" ObjectID="_1427212807" r:id="rId167"/>
        </w:object>
      </w:r>
      <w:r>
        <w:rPr>
          <w:rFonts w:ascii="Times New Roman" w:hAnsi="Times New Roman"/>
          <w:sz w:val="20"/>
        </w:rPr>
        <w:t xml:space="preserve">1000, где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= 10 и 15% для бетона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ветственно классов В12,5 и выше и классов В10 и ниже. Плотность железобетона при содержании арматуры 3 % и менее может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маться превышающей плотность бетона на 100 кг/м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; при содерж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нии арматуры более 3 % плотность определяется как сумма масс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тона и арматуры на единицу объема железобетонной конструкции. При этом масса 1 м арматурной, полосовой, угловой и фасонной стали в кг принимается по прил. 4, а также по гос</w:t>
      </w:r>
      <w:r>
        <w:rPr>
          <w:rFonts w:ascii="Times New Roman" w:hAnsi="Times New Roman"/>
          <w:sz w:val="20"/>
        </w:rPr>
        <w:t>ударственным ст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ндартам. Для определения нагрузки от собственного веса. удельный вес конструкции в кН/м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допускается принимать равным 0,01 от плотности в кг/м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pStyle w:val="1"/>
        <w:tabs>
          <w:tab w:val="left" w:pos="1701"/>
          <w:tab w:val="right" w:pos="6237"/>
        </w:tabs>
        <w:rPr>
          <w:b/>
        </w:rPr>
      </w:pPr>
      <w:r>
        <w:rPr>
          <w:b/>
        </w:rPr>
        <w:t>АРМАТУРА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2.15 (2.17).</w:t>
      </w:r>
      <w:r>
        <w:rPr>
          <w:rFonts w:ascii="Times New Roman" w:hAnsi="Times New Roman"/>
          <w:sz w:val="20"/>
        </w:rPr>
        <w:t xml:space="preserve"> Для армирования железобетонных конструкций до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жна применяться арматура, отвечающая требованиям соответств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ющих государственных стандартов или технических условий (табл. 17) и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надлежащая одному из следующих видов: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стержневая арматурная сталь: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а) горячекатаная — гладкая класса А-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>, периодического профиля классов А-II, А-III,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A-IV, A-V, A-VI;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термически и термомеханически упрочненная — периодиче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кого профиля классов Ат-IIIС, Ат-IVC,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  <w:lang w:val="en-US"/>
        </w:rPr>
        <w:t>-IVK,</w:t>
      </w:r>
      <w:r>
        <w:rPr>
          <w:rFonts w:ascii="Times New Roman" w:hAnsi="Times New Roman"/>
          <w:sz w:val="20"/>
        </w:rPr>
        <w:t xml:space="preserve"> Ат-</w:t>
      </w:r>
      <w:r>
        <w:rPr>
          <w:rFonts w:ascii="Times New Roman" w:hAnsi="Times New Roman"/>
          <w:sz w:val="20"/>
          <w:lang w:val="en-US"/>
        </w:rPr>
        <w:t xml:space="preserve">V,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 xml:space="preserve">VCK,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 xml:space="preserve">VI,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 xml:space="preserve">VIK 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в) упрочненная вытяжкой класса А-IIIв;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проволочная арматурная сталь: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г) арматурная холоднотянутая проволока: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обыкновенная — периодического профиля класса Вр-I;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высокопрочная — гладкая класса В-II, периодического профиля класса Вр-II;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д) арматурные канаты — спиральные семипроволочные класса К-7, 19-проволочные класса К-19.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качестве конструктивной арматур</w:t>
      </w:r>
      <w:r>
        <w:rPr>
          <w:rFonts w:ascii="Times New Roman" w:hAnsi="Times New Roman"/>
          <w:sz w:val="20"/>
        </w:rPr>
        <w:t>ы допускается также прим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нять обыкновенную гладкую проволоку класса В-I.</w:t>
      </w:r>
    </w:p>
    <w:p w:rsidR="00000000" w:rsidRDefault="006A0C7E">
      <w:pPr>
        <w:tabs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я : 1. В обозначениях термически и термомехан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чески упрочненной стержневой арматуры буква К означает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ру с повышенной стойкостью к коррозионному растрескиванию под напряжением; буква С - свариваемую арматуру; буквы СК —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туру свариваемую и повышенной стойкости к коррозионному рас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рескиванию под напряжением.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Классы горячекатаной, термически и термомеханически упр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чненной арматуры с одним и тем же номером име</w:t>
      </w:r>
      <w:r>
        <w:rPr>
          <w:rFonts w:ascii="Times New Roman" w:hAnsi="Times New Roman"/>
          <w:sz w:val="20"/>
        </w:rPr>
        <w:t>ют одинаковые механические свойства, поэтому в дальнейшем, если для расчетов нет необходимости указывать конкретный вид стержневой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ры, используются обозначения соответствующих классов горячек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таной арматуры: например, под классом</w:t>
      </w:r>
      <w:r>
        <w:rPr>
          <w:rFonts w:ascii="Times New Roman" w:hAnsi="Times New Roman"/>
          <w:sz w:val="20"/>
          <w:lang w:val="en-US"/>
        </w:rPr>
        <w:t xml:space="preserve"> A-V</w:t>
      </w:r>
      <w:r>
        <w:rPr>
          <w:rFonts w:ascii="Times New Roman" w:hAnsi="Times New Roman"/>
          <w:sz w:val="20"/>
        </w:rPr>
        <w:t xml:space="preserve"> подразумеваются все виды стержневой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соответствующего класса, т.е. A-V, Ат-</w:t>
      </w:r>
      <w:r>
        <w:rPr>
          <w:rFonts w:ascii="Times New Roman" w:hAnsi="Times New Roman"/>
          <w:sz w:val="20"/>
          <w:lang w:val="en-US"/>
        </w:rPr>
        <w:t xml:space="preserve">V,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>VCK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 обозначении горячекатаной стержневой арматуры класса А-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 xml:space="preserve"> специального назначения добавляется буква «с» - Ас-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В тексте для краткости используются следующие термины: «с</w:t>
      </w:r>
      <w:r>
        <w:rPr>
          <w:rFonts w:ascii="Times New Roman" w:hAnsi="Times New Roman"/>
          <w:sz w:val="20"/>
        </w:rPr>
        <w:t>тержень» - для обозначения арматуры любого диаметра, вида и профиля независимо от того, поставляется ли она в прутках или 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тках (бунтах); «диаметр»</w:t>
      </w:r>
      <w:r>
        <w:rPr>
          <w:rFonts w:ascii="Times New Roman" w:hAnsi="Times New Roman"/>
          <w:sz w:val="20"/>
          <w:lang w:val="en-US"/>
        </w:rPr>
        <w:t xml:space="preserve"> (d)</w:t>
      </w:r>
      <w:r>
        <w:rPr>
          <w:rFonts w:ascii="Times New Roman" w:hAnsi="Times New Roman"/>
          <w:sz w:val="20"/>
        </w:rPr>
        <w:t>, если не оговорено особо, означает 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минал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ный диаметр стержня.</w:t>
      </w:r>
    </w:p>
    <w:p w:rsidR="00000000" w:rsidRDefault="006A0C7E">
      <w:pPr>
        <w:tabs>
          <w:tab w:val="left" w:pos="1701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17 (Обязательное приложение 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6"/>
        <w:gridCol w:w="730"/>
        <w:gridCol w:w="971"/>
        <w:gridCol w:w="567"/>
        <w:gridCol w:w="508"/>
        <w:gridCol w:w="508"/>
        <w:gridCol w:w="508"/>
        <w:gridCol w:w="508"/>
        <w:gridCol w:w="510"/>
        <w:gridCol w:w="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4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арматуры</w:t>
            </w:r>
          </w:p>
        </w:tc>
        <w:tc>
          <w:tcPr>
            <w:tcW w:w="73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 арма-</w:t>
            </w:r>
          </w:p>
        </w:tc>
        <w:tc>
          <w:tcPr>
            <w:tcW w:w="97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</w:t>
            </w:r>
            <w:r>
              <w:rPr>
                <w:rFonts w:ascii="Times New Roman" w:hAnsi="Times New Roman"/>
                <w:sz w:val="20"/>
              </w:rPr>
              <w:softHyphen/>
              <w:t>ка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</w:t>
            </w:r>
            <w:r>
              <w:rPr>
                <w:rFonts w:ascii="Times New Roman" w:hAnsi="Times New Roman"/>
                <w:sz w:val="20"/>
              </w:rPr>
              <w:softHyphen/>
              <w:t>метр</w:t>
            </w:r>
          </w:p>
        </w:tc>
        <w:tc>
          <w:tcPr>
            <w:tcW w:w="2546" w:type="dxa"/>
            <w:gridSpan w:val="6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Условия эксплуатации конструкций при нагрузке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 документы,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туры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стали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ар-</w:t>
            </w:r>
          </w:p>
        </w:tc>
        <w:tc>
          <w:tcPr>
            <w:tcW w:w="2546" w:type="dxa"/>
            <w:gridSpan w:val="6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статической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регламентирую</w:t>
            </w:r>
            <w:r>
              <w:rPr>
                <w:rFonts w:ascii="Times New Roman" w:hAnsi="Times New Roman"/>
                <w:sz w:val="20"/>
              </w:rPr>
              <w:softHyphen/>
              <w:t>щие качество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мату</w:t>
            </w:r>
            <w:r>
              <w:rPr>
                <w:rFonts w:ascii="Times New Roman" w:hAnsi="Times New Roman"/>
                <w:sz w:val="20"/>
              </w:rPr>
              <w:softHyphen/>
              <w:t>ры, мм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отап</w:t>
            </w:r>
            <w:r>
              <w:rPr>
                <w:rFonts w:ascii="Times New Roman" w:hAnsi="Times New Roman"/>
                <w:sz w:val="20"/>
              </w:rPr>
              <w:softHyphen/>
              <w:t>ли</w:t>
            </w:r>
            <w:r>
              <w:rPr>
                <w:rFonts w:ascii="Times New Roman" w:hAnsi="Times New Roman"/>
                <w:sz w:val="20"/>
              </w:rPr>
              <w:softHyphen/>
              <w:t>ва</w:t>
            </w:r>
            <w:r>
              <w:rPr>
                <w:rFonts w:ascii="Times New Roman" w:hAnsi="Times New Roman"/>
                <w:sz w:val="20"/>
              </w:rPr>
              <w:softHyphen/>
              <w:t>е-</w:t>
            </w:r>
          </w:p>
        </w:tc>
        <w:tc>
          <w:tcPr>
            <w:tcW w:w="2034" w:type="dxa"/>
            <w:gridSpan w:val="4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открытом воздухе и в неотапливаемых зданиях при расче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ной темпер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 xml:space="preserve">туре,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мых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зда</w:t>
            </w:r>
            <w:r>
              <w:rPr>
                <w:rFonts w:ascii="Times New Roman" w:hAnsi="Times New Roman"/>
                <w:sz w:val="20"/>
              </w:rPr>
              <w:softHyphen/>
              <w:t>ниях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ми</w:t>
            </w:r>
            <w:r>
              <w:rPr>
                <w:rFonts w:ascii="Times New Roman" w:hAnsi="Times New Roman"/>
                <w:sz w:val="20"/>
              </w:rPr>
              <w:softHyphen/>
              <w:t>нус 30 вкл.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</w:t>
            </w:r>
            <w:r>
              <w:rPr>
                <w:rFonts w:ascii="Times New Roman" w:hAnsi="Times New Roman"/>
                <w:sz w:val="20"/>
              </w:rPr>
              <w:softHyphen/>
              <w:t>нус 30 до ми</w:t>
            </w:r>
            <w:r>
              <w:rPr>
                <w:rFonts w:ascii="Times New Roman" w:hAnsi="Times New Roman"/>
                <w:sz w:val="20"/>
              </w:rPr>
              <w:softHyphen/>
              <w:t>нус 40 вкл.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</w:t>
            </w:r>
            <w:r>
              <w:rPr>
                <w:rFonts w:ascii="Times New Roman" w:hAnsi="Times New Roman"/>
                <w:sz w:val="20"/>
              </w:rPr>
              <w:softHyphen/>
              <w:t>нус 40 до ми</w:t>
            </w:r>
            <w:r>
              <w:rPr>
                <w:rFonts w:ascii="Times New Roman" w:hAnsi="Times New Roman"/>
                <w:sz w:val="20"/>
              </w:rPr>
              <w:softHyphen/>
              <w:t>нус 55 вкл.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</w:t>
            </w:r>
            <w:r>
              <w:rPr>
                <w:rFonts w:ascii="Times New Roman" w:hAnsi="Times New Roman"/>
                <w:sz w:val="20"/>
              </w:rPr>
              <w:softHyphen/>
              <w:t>нус 55 до ми</w:t>
            </w:r>
            <w:r>
              <w:rPr>
                <w:rFonts w:ascii="Times New Roman" w:hAnsi="Times New Roman"/>
                <w:sz w:val="20"/>
              </w:rPr>
              <w:softHyphen/>
              <w:t>нус 70 вкл.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7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Ст3сп3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горячекатаная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Ст3пс3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гладкая,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Ст3кп3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5781-82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ВСт3сп2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 ГОСТ 380-71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ВСт3пс2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ВСт3кп2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ВСт3Гпс2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6-18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ВСт5сп2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горячекатаная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ВСт5пс2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10-16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периодического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профиля,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18Г2С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40-80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5781-82</w:t>
            </w: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Ac-II</w:t>
            </w: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10ГТ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10-32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35ГС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25Г2С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6-8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 термомеханиче</w:t>
            </w:r>
            <w:r>
              <w:rPr>
                <w:rFonts w:ascii="Times New Roman" w:hAnsi="Times New Roman"/>
                <w:sz w:val="20"/>
              </w:rPr>
              <w:softHyphen/>
              <w:t>ски упрочне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ная периодич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ского профиля, ГОСТ 10884-81</w:t>
            </w: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IIIC</w:t>
            </w: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БСт5пс,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БСт5сп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10-22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Стержневая,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25Г2С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упрочненная вытяжкой,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риодического профиля</w:t>
            </w:r>
          </w:p>
        </w:tc>
        <w:tc>
          <w:tcPr>
            <w:tcW w:w="73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35ГС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20-40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IV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80C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10-18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горячекатаная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ХГ2Ц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10-22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периодического</w:t>
            </w: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V</w:t>
            </w: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23</w:t>
            </w:r>
            <w:r>
              <w:rPr>
                <w:rFonts w:ascii="Times New Roman" w:hAnsi="Times New Roman"/>
                <w:sz w:val="20"/>
              </w:rPr>
              <w:t>Х2Г2Т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10-32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профиля,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5781-82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 xml:space="preserve">20Х2Г2СР, </w:t>
            </w:r>
            <w:r>
              <w:rPr>
                <w:rFonts w:ascii="Times New Roman" w:hAnsi="Times New Roman"/>
                <w:b/>
                <w:sz w:val="14"/>
              </w:rPr>
              <w:t>22Х2Г2ТАЮ,</w:t>
            </w:r>
            <w:r>
              <w:rPr>
                <w:rFonts w:ascii="Times New Roman" w:hAnsi="Times New Roman"/>
                <w:b/>
                <w:sz w:val="16"/>
              </w:rPr>
              <w:t xml:space="preserve"> 22Х2Г2Р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10-22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</w:t>
            </w:r>
          </w:p>
        </w:tc>
        <w:tc>
          <w:tcPr>
            <w:tcW w:w="73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IVC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</w:rPr>
              <w:t>Г2С</w:t>
            </w:r>
          </w:p>
        </w:tc>
        <w:tc>
          <w:tcPr>
            <w:tcW w:w="56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термически</w:t>
            </w:r>
            <w:r>
              <w:rPr>
                <w:rFonts w:ascii="Times New Roman" w:hAnsi="Times New Roman"/>
                <w:sz w:val="20"/>
              </w:rPr>
              <w:br/>
              <w:t>упрочненная</w:t>
            </w:r>
            <w:r>
              <w:rPr>
                <w:rFonts w:ascii="Times New Roman" w:hAnsi="Times New Roman"/>
                <w:sz w:val="20"/>
              </w:rPr>
              <w:br/>
              <w:t>периодического</w:t>
            </w:r>
          </w:p>
        </w:tc>
        <w:tc>
          <w:tcPr>
            <w:tcW w:w="73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IVK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10ГС2,</w:t>
            </w:r>
            <w:r>
              <w:rPr>
                <w:rFonts w:ascii="Times New Roman" w:hAnsi="Times New Roman"/>
                <w:sz w:val="20"/>
              </w:rPr>
              <w:br/>
              <w:t>20ХГС2,</w:t>
            </w:r>
            <w:r>
              <w:rPr>
                <w:rFonts w:ascii="Times New Roman" w:hAnsi="Times New Roman"/>
                <w:sz w:val="20"/>
              </w:rPr>
              <w:br/>
              <w:t>08Г2С</w:t>
            </w:r>
          </w:p>
        </w:tc>
        <w:tc>
          <w:tcPr>
            <w:tcW w:w="56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10-18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профиля,</w:t>
            </w:r>
            <w:r>
              <w:rPr>
                <w:rFonts w:ascii="Times New Roman" w:hAnsi="Times New Roman"/>
                <w:sz w:val="20"/>
              </w:rPr>
              <w:br/>
              <w:t>ГОСТ 10884-81</w:t>
            </w:r>
          </w:p>
        </w:tc>
        <w:tc>
          <w:tcPr>
            <w:tcW w:w="73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V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ГС,</w:t>
            </w:r>
            <w:r>
              <w:rPr>
                <w:rFonts w:ascii="Times New Roman" w:hAnsi="Times New Roman"/>
                <w:sz w:val="20"/>
              </w:rPr>
              <w:br/>
              <w:t>10ГС2,</w:t>
            </w:r>
            <w:r>
              <w:rPr>
                <w:rFonts w:ascii="Times New Roman" w:hAnsi="Times New Roman"/>
                <w:sz w:val="20"/>
              </w:rPr>
              <w:br/>
              <w:t>20ГС2,</w:t>
            </w:r>
            <w:r>
              <w:rPr>
                <w:rFonts w:ascii="Times New Roman" w:hAnsi="Times New Roman"/>
                <w:sz w:val="20"/>
              </w:rPr>
              <w:br/>
              <w:t>08Г2С</w:t>
            </w:r>
          </w:p>
        </w:tc>
        <w:tc>
          <w:tcPr>
            <w:tcW w:w="56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Ат-</w:t>
            </w:r>
            <w:r>
              <w:rPr>
                <w:rFonts w:ascii="Times New Roman" w:hAnsi="Times New Roman"/>
                <w:b/>
                <w:sz w:val="16"/>
                <w:lang w:val="en-US"/>
              </w:rPr>
              <w:t>VCK</w:t>
            </w: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ХГС2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VI</w:t>
            </w:r>
          </w:p>
        </w:tc>
        <w:tc>
          <w:tcPr>
            <w:tcW w:w="97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ГС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20ГС2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VIK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ХГС2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10-16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Обыкновенная арматурная проволока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риодического профиля, ГОСТ 6727-80</w:t>
            </w: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3-5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Высокопрочная арматурная про</w:t>
            </w:r>
            <w:r>
              <w:rPr>
                <w:rFonts w:ascii="Times New Roman" w:hAnsi="Times New Roman"/>
                <w:sz w:val="20"/>
              </w:rPr>
              <w:t>волока гладкая и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риодического профиля, ГОСТ 7348-81</w:t>
            </w: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II; Bp-II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3-8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Арматурные канаты, ГОСТ 13840-81</w:t>
            </w: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К-7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6-15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Арматурные канаты ТУ 14-4-22-71</w:t>
            </w: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К-19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17 (обязательного приложения 1)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6"/>
        <w:gridCol w:w="730"/>
        <w:gridCol w:w="971"/>
        <w:gridCol w:w="567"/>
        <w:gridCol w:w="508"/>
        <w:gridCol w:w="508"/>
        <w:gridCol w:w="508"/>
        <w:gridCol w:w="508"/>
        <w:gridCol w:w="510"/>
        <w:gridCol w:w="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4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арматуры</w:t>
            </w:r>
          </w:p>
        </w:tc>
        <w:tc>
          <w:tcPr>
            <w:tcW w:w="73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</w:p>
        </w:tc>
        <w:tc>
          <w:tcPr>
            <w:tcW w:w="97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</w:t>
            </w:r>
            <w:r>
              <w:rPr>
                <w:rFonts w:ascii="Times New Roman" w:hAnsi="Times New Roman"/>
                <w:sz w:val="20"/>
              </w:rPr>
              <w:softHyphen/>
              <w:t>ка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</w:t>
            </w:r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2546" w:type="dxa"/>
            <w:gridSpan w:val="6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Условия эксплуатации конструкций при нагрузке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 документы, регламентирую-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</w:t>
            </w:r>
            <w:r>
              <w:rPr>
                <w:rFonts w:ascii="Times New Roman" w:hAnsi="Times New Roman"/>
                <w:sz w:val="20"/>
              </w:rPr>
              <w:softHyphen/>
              <w:t>туры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стали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метр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ар-</w:t>
            </w:r>
          </w:p>
        </w:tc>
        <w:tc>
          <w:tcPr>
            <w:tcW w:w="2546" w:type="dxa"/>
            <w:gridSpan w:val="6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динамической и многокр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тно повторяющейся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щие качество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мату</w:t>
            </w:r>
            <w:r>
              <w:rPr>
                <w:rFonts w:ascii="Times New Roman" w:hAnsi="Times New Roman"/>
                <w:sz w:val="20"/>
              </w:rPr>
              <w:softHyphen/>
              <w:t>ры, мм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отап</w:t>
            </w:r>
            <w:r>
              <w:rPr>
                <w:rFonts w:ascii="Times New Roman" w:hAnsi="Times New Roman"/>
                <w:sz w:val="20"/>
              </w:rPr>
              <w:softHyphen/>
              <w:t>ли</w:t>
            </w:r>
            <w:r>
              <w:rPr>
                <w:rFonts w:ascii="Times New Roman" w:hAnsi="Times New Roman"/>
                <w:sz w:val="20"/>
              </w:rPr>
              <w:softHyphen/>
              <w:t>ва</w:t>
            </w:r>
            <w:r>
              <w:rPr>
                <w:rFonts w:ascii="Times New Roman" w:hAnsi="Times New Roman"/>
                <w:sz w:val="20"/>
              </w:rPr>
              <w:softHyphen/>
              <w:t>е-</w:t>
            </w:r>
          </w:p>
        </w:tc>
        <w:tc>
          <w:tcPr>
            <w:tcW w:w="2034" w:type="dxa"/>
            <w:gridSpan w:val="4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открытом воздухе и в неотапливаемых зданиях при </w:t>
            </w:r>
            <w:r>
              <w:rPr>
                <w:rFonts w:ascii="Times New Roman" w:hAnsi="Times New Roman"/>
                <w:sz w:val="20"/>
              </w:rPr>
              <w:t>расче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ной темпер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 xml:space="preserve">туре, 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мых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зда</w:t>
            </w:r>
            <w:r>
              <w:rPr>
                <w:rFonts w:ascii="Times New Roman" w:hAnsi="Times New Roman"/>
                <w:sz w:val="20"/>
              </w:rPr>
              <w:softHyphen/>
              <w:t>ниях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ми</w:t>
            </w:r>
            <w:r>
              <w:rPr>
                <w:rFonts w:ascii="Times New Roman" w:hAnsi="Times New Roman"/>
                <w:sz w:val="20"/>
              </w:rPr>
              <w:softHyphen/>
              <w:t>нус 30 вкл.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</w:t>
            </w:r>
            <w:r>
              <w:rPr>
                <w:rFonts w:ascii="Times New Roman" w:hAnsi="Times New Roman"/>
                <w:sz w:val="20"/>
              </w:rPr>
              <w:softHyphen/>
              <w:t>нус 30 до ми</w:t>
            </w:r>
            <w:r>
              <w:rPr>
                <w:rFonts w:ascii="Times New Roman" w:hAnsi="Times New Roman"/>
                <w:sz w:val="20"/>
              </w:rPr>
              <w:softHyphen/>
              <w:t>нус 40 вкл.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</w:t>
            </w:r>
            <w:r>
              <w:rPr>
                <w:rFonts w:ascii="Times New Roman" w:hAnsi="Times New Roman"/>
                <w:sz w:val="20"/>
              </w:rPr>
              <w:softHyphen/>
              <w:t>нус 40 до ми</w:t>
            </w:r>
            <w:r>
              <w:rPr>
                <w:rFonts w:ascii="Times New Roman" w:hAnsi="Times New Roman"/>
                <w:sz w:val="20"/>
              </w:rPr>
              <w:softHyphen/>
              <w:t>нус 55 вкл.</w:t>
            </w:r>
          </w:p>
        </w:tc>
        <w:tc>
          <w:tcPr>
            <w:tcW w:w="50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ниже ми</w:t>
            </w:r>
            <w:r>
              <w:rPr>
                <w:rFonts w:ascii="Times New Roman" w:hAnsi="Times New Roman"/>
                <w:sz w:val="20"/>
              </w:rPr>
              <w:softHyphen/>
              <w:t>нус 55 до ми</w:t>
            </w:r>
            <w:r>
              <w:rPr>
                <w:rFonts w:ascii="Times New Roman" w:hAnsi="Times New Roman"/>
                <w:sz w:val="20"/>
              </w:rPr>
              <w:softHyphen/>
              <w:t>нус 70 вкл.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7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5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Ст3сп3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горячекатаная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Ст3пс3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гладкая,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Ст3кп3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5781-82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ВСт3сп2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 ГОСТ 380-71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ВСт3пс2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ВСт3кп2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ВСт3Гпс2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6-18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ВСт5сп2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горячекатаная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ВСт5пс2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10-16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</w:t>
            </w:r>
            <w:r>
              <w:rPr>
                <w:rFonts w:ascii="Times New Roman" w:hAnsi="Times New Roman"/>
                <w:sz w:val="20"/>
              </w:rPr>
              <w:t>риодического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профиля,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18Г2С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40-80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5781-82</w:t>
            </w: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Ac-II</w:t>
            </w: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10ГТ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10-32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35ГС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25Г2С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6-8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 термомеханиче</w:t>
            </w:r>
            <w:r>
              <w:rPr>
                <w:rFonts w:ascii="Times New Roman" w:hAnsi="Times New Roman"/>
                <w:sz w:val="20"/>
              </w:rPr>
              <w:softHyphen/>
              <w:t>ски упрочне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ная периодич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ского профиля, ГОСТ 10884-81</w:t>
            </w: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IIIC</w:t>
            </w: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БСт5пс,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БСт5сп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10-22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1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Стержневая,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25Г2С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20-40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упрочненная вытяжкой,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риодического профиля</w:t>
            </w:r>
          </w:p>
        </w:tc>
        <w:tc>
          <w:tcPr>
            <w:tcW w:w="73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35ГС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20-40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IV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80C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10-18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горячекатаная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ХГ2Ц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10-22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периодического</w:t>
            </w: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V</w:t>
            </w: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23</w:t>
            </w:r>
            <w:r>
              <w:rPr>
                <w:rFonts w:ascii="Times New Roman" w:hAnsi="Times New Roman"/>
                <w:sz w:val="20"/>
              </w:rPr>
              <w:t>Х2</w:t>
            </w:r>
            <w:r>
              <w:rPr>
                <w:rFonts w:ascii="Times New Roman" w:hAnsi="Times New Roman"/>
                <w:sz w:val="20"/>
              </w:rPr>
              <w:t>Г2Т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10-32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профиля,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5781-82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 xml:space="preserve">20Х2Г2СР, </w:t>
            </w:r>
            <w:r>
              <w:rPr>
                <w:rFonts w:ascii="Times New Roman" w:hAnsi="Times New Roman"/>
                <w:b/>
                <w:sz w:val="14"/>
              </w:rPr>
              <w:t>22Х2Г2ТАЮ,</w:t>
            </w:r>
            <w:r>
              <w:rPr>
                <w:rFonts w:ascii="Times New Roman" w:hAnsi="Times New Roman"/>
                <w:b/>
                <w:sz w:val="16"/>
              </w:rPr>
              <w:t xml:space="preserve"> 22Х2Г2Р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10-22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0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</w:t>
            </w:r>
          </w:p>
        </w:tc>
        <w:tc>
          <w:tcPr>
            <w:tcW w:w="73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IVC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</w:rPr>
              <w:t>Г2С</w:t>
            </w:r>
          </w:p>
        </w:tc>
        <w:tc>
          <w:tcPr>
            <w:tcW w:w="56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термически</w:t>
            </w:r>
            <w:r>
              <w:rPr>
                <w:rFonts w:ascii="Times New Roman" w:hAnsi="Times New Roman"/>
                <w:sz w:val="20"/>
              </w:rPr>
              <w:br/>
              <w:t>упрочненная</w:t>
            </w:r>
            <w:r>
              <w:rPr>
                <w:rFonts w:ascii="Times New Roman" w:hAnsi="Times New Roman"/>
                <w:sz w:val="20"/>
              </w:rPr>
              <w:br/>
              <w:t>периодического</w:t>
            </w:r>
          </w:p>
        </w:tc>
        <w:tc>
          <w:tcPr>
            <w:tcW w:w="73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IVK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10ГС2,</w:t>
            </w:r>
            <w:r>
              <w:rPr>
                <w:rFonts w:ascii="Times New Roman" w:hAnsi="Times New Roman"/>
                <w:sz w:val="20"/>
              </w:rPr>
              <w:br/>
              <w:t>20ХГС2,</w:t>
            </w:r>
            <w:r>
              <w:rPr>
                <w:rFonts w:ascii="Times New Roman" w:hAnsi="Times New Roman"/>
                <w:sz w:val="20"/>
              </w:rPr>
              <w:br/>
              <w:t>08Г2С</w:t>
            </w:r>
          </w:p>
        </w:tc>
        <w:tc>
          <w:tcPr>
            <w:tcW w:w="56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10-18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профиля,</w:t>
            </w:r>
            <w:r>
              <w:rPr>
                <w:rFonts w:ascii="Times New Roman" w:hAnsi="Times New Roman"/>
                <w:sz w:val="20"/>
              </w:rPr>
              <w:br/>
              <w:t>ГОСТ 10884-81</w:t>
            </w:r>
          </w:p>
        </w:tc>
        <w:tc>
          <w:tcPr>
            <w:tcW w:w="73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V</w:t>
            </w:r>
          </w:p>
        </w:tc>
        <w:tc>
          <w:tcPr>
            <w:tcW w:w="97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ГС,</w:t>
            </w:r>
            <w:r>
              <w:rPr>
                <w:rFonts w:ascii="Times New Roman" w:hAnsi="Times New Roman"/>
                <w:sz w:val="20"/>
              </w:rPr>
              <w:br/>
              <w:t>10ГС2,</w:t>
            </w:r>
            <w:r>
              <w:rPr>
                <w:rFonts w:ascii="Times New Roman" w:hAnsi="Times New Roman"/>
                <w:sz w:val="20"/>
              </w:rPr>
              <w:br/>
              <w:t>20ГС2,</w:t>
            </w:r>
            <w:r>
              <w:rPr>
                <w:rFonts w:ascii="Times New Roman" w:hAnsi="Times New Roman"/>
                <w:sz w:val="20"/>
              </w:rPr>
              <w:br/>
              <w:t>08Г2С</w:t>
            </w:r>
          </w:p>
        </w:tc>
        <w:tc>
          <w:tcPr>
            <w:tcW w:w="56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Ат-</w:t>
            </w:r>
            <w:r>
              <w:rPr>
                <w:rFonts w:ascii="Times New Roman" w:hAnsi="Times New Roman"/>
                <w:b/>
                <w:sz w:val="16"/>
                <w:lang w:val="en-US"/>
              </w:rPr>
              <w:t>VCK</w:t>
            </w: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ХГС2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VI</w:t>
            </w:r>
          </w:p>
        </w:tc>
        <w:tc>
          <w:tcPr>
            <w:tcW w:w="97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ГС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20ГС2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10-28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Ат-</w:t>
            </w:r>
            <w:r>
              <w:rPr>
                <w:rFonts w:ascii="Times New Roman" w:hAnsi="Times New Roman"/>
                <w:sz w:val="20"/>
                <w:lang w:val="en-US"/>
              </w:rPr>
              <w:t>VIK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</w:rPr>
              <w:t>ХГС2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10-16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Обыкновенная арматурная проволока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риодического профиля, ГОСТ 6727-80</w:t>
            </w: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3-5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Высокопроч</w:t>
            </w:r>
            <w:r>
              <w:rPr>
                <w:rFonts w:ascii="Times New Roman" w:hAnsi="Times New Roman"/>
                <w:sz w:val="20"/>
              </w:rPr>
              <w:t>ная арматурная проволока гладкая и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риодического профиля, ГОСТ 7348-81</w:t>
            </w: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II; Bp-II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3-8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Арматурные канаты, ГОСТ 13840-81</w:t>
            </w: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К-7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6-15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Арматурные канаты ТУ 14-4-22-71</w:t>
            </w:r>
          </w:p>
        </w:tc>
        <w:tc>
          <w:tcPr>
            <w:tcW w:w="73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К-19</w:t>
            </w:r>
          </w:p>
        </w:tc>
        <w:tc>
          <w:tcPr>
            <w:tcW w:w="971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50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</w:rPr>
        <w:t xml:space="preserve"> Допускается применять только в вязаных каркасах и сетках.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Следует применять только в виде целых стержней мерной дл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ны.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 В таблице знак «плюс» означает допускае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ся, знак «минус» — не допускается.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Расчетная температура принимается согласно указаниям п. 1.5.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 данной табл</w:t>
      </w:r>
      <w:r>
        <w:rPr>
          <w:rFonts w:ascii="Times New Roman" w:hAnsi="Times New Roman"/>
          <w:sz w:val="20"/>
        </w:rPr>
        <w:t>ице нагрузки следует относить: к динамическим, если доля этих нагрузок при расчете конструкций по прочности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вышает 0,1 статической нагрузки; к многократно повторяющимся - нагрузки, при которых коэффициент условий работы арматуры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s3</w:t>
      </w:r>
      <w:r>
        <w:rPr>
          <w:rFonts w:ascii="Times New Roman" w:hAnsi="Times New Roman"/>
          <w:sz w:val="20"/>
        </w:rPr>
        <w:t xml:space="preserve"> &lt; 1,0 (см. табл. 36).</w:t>
      </w:r>
    </w:p>
    <w:p w:rsidR="00000000" w:rsidRDefault="006A0C7E">
      <w:pPr>
        <w:tabs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Качество упрочненной вытяжкой арматуры класса А-Шв ре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ламентируется прил. 2 «Руководства по технологии изготовления предварительно напряженных железобетонных конструкций» (М., Стройиздат, 1975).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2.16.</w:t>
      </w:r>
      <w:r>
        <w:rPr>
          <w:rFonts w:ascii="Times New Roman" w:hAnsi="Times New Roman"/>
          <w:sz w:val="20"/>
        </w:rPr>
        <w:t xml:space="preserve"> Применяемая в железобетонных конструкциях арматура</w:t>
      </w:r>
      <w:r>
        <w:rPr>
          <w:rFonts w:ascii="Times New Roman" w:hAnsi="Times New Roman"/>
          <w:sz w:val="20"/>
        </w:rPr>
        <w:t xml:space="preserve"> имеет предел текучести: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физический (стержневая классов А-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 xml:space="preserve">, А-II и АIII);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условный, равный величине напряжений, соответствующих ост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точному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относительному удлинению 0,2 % (стержневая классов</w:t>
      </w:r>
      <w:r>
        <w:rPr>
          <w:rFonts w:ascii="Times New Roman" w:hAnsi="Times New Roman"/>
          <w:sz w:val="20"/>
          <w:lang w:val="en-US"/>
        </w:rPr>
        <w:t xml:space="preserve"> A-IV</w:t>
      </w:r>
      <w:r>
        <w:rPr>
          <w:rFonts w:ascii="Times New Roman" w:hAnsi="Times New Roman"/>
          <w:sz w:val="20"/>
        </w:rPr>
        <w:t xml:space="preserve"> и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ше, проволочная арматура классов В-II,</w:t>
      </w:r>
      <w:r>
        <w:rPr>
          <w:rFonts w:ascii="Times New Roman" w:hAnsi="Times New Roman"/>
          <w:sz w:val="20"/>
          <w:lang w:val="en-US"/>
        </w:rPr>
        <w:t xml:space="preserve"> Bp-II,</w:t>
      </w:r>
      <w:r>
        <w:rPr>
          <w:rFonts w:ascii="Times New Roman" w:hAnsi="Times New Roman"/>
          <w:sz w:val="20"/>
        </w:rPr>
        <w:t xml:space="preserve"> К-7 и К-19).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Упрочненная вытяжкой арматура класса А-IIIв и обыкновенная арматурная проволока класса Вр-I по особенностям расчета условно отн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сены к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арматуре, имеющей физический предел текучести.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2.17 (2.21).</w:t>
      </w:r>
      <w:r>
        <w:rPr>
          <w:rFonts w:ascii="Times New Roman" w:hAnsi="Times New Roman"/>
          <w:sz w:val="20"/>
        </w:rPr>
        <w:t xml:space="preserve"> В качестве напрягаемой арматуры предварительно напряженн</w:t>
      </w:r>
      <w:r>
        <w:rPr>
          <w:rFonts w:ascii="Times New Roman" w:hAnsi="Times New Roman"/>
          <w:sz w:val="20"/>
        </w:rPr>
        <w:t xml:space="preserve">ых железобетонных элементов: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длине до 12 м включ.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следует преимущественно применять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а) термическя и термомеханически упрочненную арматуру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сов</w:t>
      </w:r>
      <w:r>
        <w:rPr>
          <w:rFonts w:ascii="Times New Roman" w:hAnsi="Times New Roman"/>
          <w:sz w:val="20"/>
          <w:lang w:val="en-US"/>
        </w:rPr>
        <w:t xml:space="preserve"> Ат-VI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>V;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применять: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арматурную проволоку классов В-II, Bp-II и арматурные кан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ты классов К-7 и К-19;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в) горячекатаную арматуру классов</w:t>
      </w:r>
      <w:r>
        <w:rPr>
          <w:rFonts w:ascii="Times New Roman" w:hAnsi="Times New Roman"/>
          <w:sz w:val="20"/>
          <w:lang w:val="en-US"/>
        </w:rPr>
        <w:t xml:space="preserve"> A-VI, A-V,</w:t>
      </w:r>
      <w:r>
        <w:rPr>
          <w:rFonts w:ascii="Times New Roman" w:hAnsi="Times New Roman"/>
          <w:sz w:val="20"/>
        </w:rPr>
        <w:t xml:space="preserve"> A-IV;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г) стержневую арматуру класса А-IIIв;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длине элементов свыше 12 м: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следует преимущественно применять: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д) арматурную проволоку классов В-II и Bp-II и арматурные 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нат классов К-7 и </w:t>
      </w:r>
      <w:r>
        <w:rPr>
          <w:rFonts w:ascii="Times New Roman" w:hAnsi="Times New Roman"/>
          <w:sz w:val="20"/>
        </w:rPr>
        <w:t>К-19;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е) горячекатаную арматуру классов A-VI и A-V;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применять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ж) стержневую арматуру классов</w:t>
      </w:r>
      <w:r>
        <w:rPr>
          <w:rFonts w:ascii="Times New Roman" w:hAnsi="Times New Roman"/>
          <w:sz w:val="20"/>
          <w:lang w:val="en-US"/>
        </w:rPr>
        <w:t xml:space="preserve"> A-IV,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>IVC</w:t>
      </w:r>
      <w:r>
        <w:rPr>
          <w:rFonts w:ascii="Times New Roman" w:hAnsi="Times New Roman"/>
          <w:sz w:val="20"/>
        </w:rPr>
        <w:t xml:space="preserve"> и А-IIIв.</w:t>
      </w:r>
    </w:p>
    <w:p w:rsidR="00000000" w:rsidRDefault="006A0C7E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Для армирования предварительно напряже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конструкций из легкого бетона классов В7,5 - В12,5 следует преимущ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ственно применять стержневую арматуру класса A-IV.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2.18. (2.22).</w:t>
      </w:r>
      <w:r>
        <w:rPr>
          <w:rFonts w:ascii="Times New Roman" w:hAnsi="Times New Roman"/>
          <w:sz w:val="20"/>
        </w:rPr>
        <w:t xml:space="preserve"> В качестве напрягаемой арматуры предварительно напряженных элементов, находящихся: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под давлением газов, жидкостей или сыпучих тел: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следует преим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щественно применять: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арматурную пров</w:t>
      </w:r>
      <w:r>
        <w:rPr>
          <w:rFonts w:ascii="Times New Roman" w:hAnsi="Times New Roman"/>
          <w:sz w:val="20"/>
        </w:rPr>
        <w:t>олоку классов В-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>, Bp-II и арматурные кан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ты классов К-7 и К-19;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б) стержневую арматуру классов A-V и A-VI;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применять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стержневую арматуру классов A-IV и А-IIIв;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под воздействием агрессивной среды следует преимущественно применять горячекатаную арматуру класса A-IV и термомеханиче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ки у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рочненную классов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 xml:space="preserve">VIK,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 xml:space="preserve">VCK,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>IVK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2.19 (2.19).</w:t>
      </w:r>
      <w:r>
        <w:rPr>
          <w:rFonts w:ascii="Times New Roman" w:hAnsi="Times New Roman"/>
          <w:sz w:val="20"/>
        </w:rPr>
        <w:t xml:space="preserve"> В качестве ненапрягаемой арматуры железобетонных конструкций: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следует преимущественно применять: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стержневую арматуру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са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арматурную прово</w:t>
      </w:r>
      <w:r>
        <w:rPr>
          <w:rFonts w:ascii="Times New Roman" w:hAnsi="Times New Roman"/>
          <w:sz w:val="20"/>
        </w:rPr>
        <w:t>локу класса Вр-I (в сварных сетках и карк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сах); 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применять: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стержневую арматуру классов А-II и А-I — для поперечной арматуры, а также в качестве продольной арматуры, если другие виды нен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прягаемой арматуры не могут быть использованы;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г) термомеханически упрочненную арматуру класса Ат-</w:t>
      </w:r>
      <w:r>
        <w:rPr>
          <w:rFonts w:ascii="Times New Roman" w:hAnsi="Times New Roman"/>
          <w:sz w:val="20"/>
          <w:lang w:val="en-US"/>
        </w:rPr>
        <w:t>IVC</w:t>
      </w:r>
      <w:r>
        <w:rPr>
          <w:rFonts w:ascii="Times New Roman" w:hAnsi="Times New Roman"/>
          <w:sz w:val="20"/>
        </w:rPr>
        <w:t xml:space="preserve"> — для продол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арматуры сварных каркасов и сеток;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д) горячекатаную арматуру классов A-IV, A-V, A-VI, а также т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рмомеханически упрочненную классов Ат-</w:t>
      </w:r>
      <w:r>
        <w:rPr>
          <w:rFonts w:ascii="Times New Roman" w:hAnsi="Times New Roman"/>
          <w:sz w:val="20"/>
          <w:lang w:val="en-US"/>
        </w:rPr>
        <w:t>V</w:t>
      </w:r>
      <w:r>
        <w:rPr>
          <w:rFonts w:ascii="Times New Roman" w:hAnsi="Times New Roman"/>
          <w:sz w:val="20"/>
        </w:rPr>
        <w:t xml:space="preserve"> и Ат-</w:t>
      </w:r>
      <w:r>
        <w:rPr>
          <w:rFonts w:ascii="Times New Roman" w:hAnsi="Times New Roman"/>
          <w:sz w:val="20"/>
          <w:lang w:val="en-US"/>
        </w:rPr>
        <w:t>VI</w:t>
      </w:r>
      <w:r>
        <w:rPr>
          <w:rFonts w:ascii="Times New Roman" w:hAnsi="Times New Roman"/>
          <w:sz w:val="20"/>
        </w:rPr>
        <w:t xml:space="preserve"> — только для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дольной рабочей арматуры вязаны</w:t>
      </w:r>
      <w:r>
        <w:rPr>
          <w:rFonts w:ascii="Times New Roman" w:hAnsi="Times New Roman"/>
          <w:sz w:val="20"/>
        </w:rPr>
        <w:t>х каркасов и сеток.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Арматура классов A-V, Ат-</w:t>
      </w:r>
      <w:r>
        <w:rPr>
          <w:rFonts w:ascii="Times New Roman" w:hAnsi="Times New Roman"/>
          <w:sz w:val="20"/>
          <w:lang w:val="en-US"/>
        </w:rPr>
        <w:t>V</w:t>
      </w:r>
      <w:r>
        <w:rPr>
          <w:rFonts w:ascii="Times New Roman" w:hAnsi="Times New Roman"/>
          <w:sz w:val="20"/>
        </w:rPr>
        <w:t>, A-VI, Ат-</w:t>
      </w:r>
      <w:r>
        <w:rPr>
          <w:rFonts w:ascii="Times New Roman" w:hAnsi="Times New Roman"/>
          <w:sz w:val="20"/>
          <w:lang w:val="en-US"/>
        </w:rPr>
        <w:t>VI</w:t>
      </w:r>
      <w:r>
        <w:rPr>
          <w:rFonts w:ascii="Times New Roman" w:hAnsi="Times New Roman"/>
          <w:sz w:val="20"/>
        </w:rPr>
        <w:t xml:space="preserve"> в конструкциях без предварительного напряжения может применяться как сжатая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тура, а в составе предварительно напряженных — как сжатая и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тянутая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тура.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Ненапрягаемую арматуру классов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>, Вр-I, А-II и А-I рекоме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ется применять в виде сварных каркасов и сварных сеток.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2.20 (2.23).</w:t>
      </w:r>
      <w:r>
        <w:rPr>
          <w:rFonts w:ascii="Times New Roman" w:hAnsi="Times New Roman"/>
          <w:sz w:val="20"/>
        </w:rPr>
        <w:t xml:space="preserve"> При выборе вида и марок стали для арматуры, уст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навливаемой по расчету, должны учитываться температурные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 эксплуатации конструкций и характер их нагруж</w:t>
      </w:r>
      <w:r>
        <w:rPr>
          <w:rFonts w:ascii="Times New Roman" w:hAnsi="Times New Roman"/>
          <w:sz w:val="20"/>
        </w:rPr>
        <w:t>ения согласно табл. 17.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климатических зонах с расчетной зимней температурой ниже минус 40 </w:t>
      </w:r>
      <w:r>
        <w:rPr>
          <w:rFonts w:ascii="Times New Roman" w:hAnsi="Times New Roman"/>
          <w:sz w:val="20"/>
          <w:vertAlign w:val="superscript"/>
          <w:lang w:val="en-US"/>
        </w:rPr>
        <w:t>o</w:t>
      </w:r>
      <w:r>
        <w:rPr>
          <w:rFonts w:ascii="Times New Roman" w:hAnsi="Times New Roman"/>
          <w:sz w:val="20"/>
        </w:rPr>
        <w:t>С в случаях проведения строительно-монтажных работ в холодное время года несущая способность в стадии возведения ко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струкций с арматурой, допускаемой к применению только в отапл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ваемых зданиях, должна быть обеспечена исходя из расчетного со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ротивления арматуры с понижающим коэффициентом 0,7 и расче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ной нагрузки с коэффициентом надежности по нагрузке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1,0.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2.21 (2.24).</w:t>
      </w:r>
      <w:r>
        <w:rPr>
          <w:rFonts w:ascii="Times New Roman" w:hAnsi="Times New Roman"/>
          <w:sz w:val="20"/>
        </w:rPr>
        <w:t xml:space="preserve"> Для монтажных (подъемных) петель элементов с</w:t>
      </w:r>
      <w:r>
        <w:rPr>
          <w:rFonts w:ascii="Times New Roman" w:hAnsi="Times New Roman"/>
          <w:sz w:val="20"/>
        </w:rPr>
        <w:t>бо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ных железобетонных конструкций должна применяться горячекат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ная арматурная сталь класса Ас-II, марки 10ГТ и класса А-I, марок ВСт3сп2 и ВСт3пс2.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случае, если возможен монтаж конструкций при расчетной з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мней температуре ниже минус 40 </w:t>
      </w:r>
      <w:r>
        <w:rPr>
          <w:rFonts w:ascii="Times New Roman" w:hAnsi="Times New Roman"/>
          <w:sz w:val="20"/>
          <w:vertAlign w:val="superscript"/>
          <w:lang w:val="en-US"/>
        </w:rPr>
        <w:t>o</w:t>
      </w:r>
      <w:r>
        <w:rPr>
          <w:rFonts w:ascii="Times New Roman" w:hAnsi="Times New Roman"/>
          <w:sz w:val="20"/>
        </w:rPr>
        <w:t>С, для монтажных петель не доп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скается применять сталь марки ВСтЗпс2.</w:t>
      </w:r>
    </w:p>
    <w:p w:rsidR="00000000" w:rsidRDefault="006A0C7E">
      <w:pPr>
        <w:pStyle w:val="1"/>
        <w:tabs>
          <w:tab w:val="left" w:pos="1701"/>
          <w:tab w:val="right" w:pos="6237"/>
        </w:tabs>
        <w:rPr>
          <w:b/>
        </w:rPr>
      </w:pPr>
      <w:r>
        <w:rPr>
          <w:b/>
        </w:rPr>
        <w:t>Нормативные и расчетные характеристики арматуры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2.22 (2.25).</w:t>
      </w:r>
      <w:r>
        <w:rPr>
          <w:rFonts w:ascii="Times New Roman" w:hAnsi="Times New Roman"/>
          <w:sz w:val="20"/>
        </w:rPr>
        <w:t xml:space="preserve"> За нормативные сопротивления арматуры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sn</w:t>
      </w:r>
      <w:r>
        <w:rPr>
          <w:rFonts w:ascii="Times New Roman" w:hAnsi="Times New Roman"/>
          <w:sz w:val="20"/>
        </w:rPr>
        <w:t xml:space="preserve">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маются наименьшие контролируемые значения: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стержневой арматуры, высокопрочной проволоки и а</w:t>
      </w:r>
      <w:r>
        <w:rPr>
          <w:rFonts w:ascii="Times New Roman" w:hAnsi="Times New Roman"/>
          <w:sz w:val="20"/>
        </w:rPr>
        <w:t>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рных канатов — предела текучести, физического или условного;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обыкновенной арматурной проволоки — напряжения, равн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0,75 временного сопротивления разрыву.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Указанные контролируемые характеристики арматуры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маются в соответствии с государственными стандартами или техн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ческими условиями на арматурные стали и гарантируются с вероя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ностью не менее 0,95.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Нормативные сопротивления R</w:t>
      </w:r>
      <w:r>
        <w:rPr>
          <w:rFonts w:ascii="Times New Roman" w:hAnsi="Times New Roman"/>
          <w:sz w:val="20"/>
          <w:vertAlign w:val="subscript"/>
          <w:lang w:val="en-US"/>
        </w:rPr>
        <w:t>sn</w:t>
      </w:r>
      <w:r>
        <w:rPr>
          <w:rFonts w:ascii="Times New Roman" w:hAnsi="Times New Roman"/>
          <w:sz w:val="20"/>
        </w:rPr>
        <w:t xml:space="preserve"> для основных видов стержневой и проволочной арматуры приведены соответственно в табл. 18 и 19.</w:t>
      </w:r>
    </w:p>
    <w:p w:rsidR="00000000" w:rsidRDefault="006A0C7E">
      <w:pPr>
        <w:tabs>
          <w:tab w:val="left" w:pos="1701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18(19)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4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</w:t>
            </w:r>
            <w:r>
              <w:rPr>
                <w:rFonts w:ascii="Times New Roman" w:hAnsi="Times New Roman"/>
                <w:sz w:val="20"/>
              </w:rPr>
              <w:t xml:space="preserve">вая </w:t>
            </w:r>
            <w:r>
              <w:rPr>
                <w:rFonts w:ascii="Times New Roman" w:hAnsi="Times New Roman"/>
                <w:sz w:val="20"/>
              </w:rPr>
              <w:br/>
              <w:t>арм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 xml:space="preserve">тура </w:t>
            </w:r>
            <w:r>
              <w:rPr>
                <w:rFonts w:ascii="Times New Roman" w:hAnsi="Times New Roman"/>
                <w:sz w:val="20"/>
              </w:rPr>
              <w:br/>
              <w:t>класса</w:t>
            </w:r>
          </w:p>
        </w:tc>
        <w:tc>
          <w:tcPr>
            <w:tcW w:w="492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Нормативные сопротивления растяжению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sn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 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счетные сопротивления растяжению для предел</w:t>
            </w:r>
            <w:r>
              <w:rPr>
                <w:rFonts w:ascii="Times New Roman" w:hAnsi="Times New Roman"/>
                <w:sz w:val="20"/>
              </w:rPr>
              <w:t>ь</w:t>
            </w:r>
            <w:r>
              <w:rPr>
                <w:rFonts w:ascii="Times New Roman" w:hAnsi="Times New Roman"/>
                <w:sz w:val="20"/>
              </w:rPr>
              <w:t xml:space="preserve">ных состояний второй группы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s,ser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</w:t>
            </w:r>
          </w:p>
        </w:tc>
        <w:tc>
          <w:tcPr>
            <w:tcW w:w="492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235 (2400)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</w:t>
            </w:r>
          </w:p>
        </w:tc>
        <w:tc>
          <w:tcPr>
            <w:tcW w:w="49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295 (3000)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</w:p>
        </w:tc>
        <w:tc>
          <w:tcPr>
            <w:tcW w:w="49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390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49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540 (5500)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49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590 (6000)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49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785 (8000)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492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980 (10000)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19(20)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613"/>
        <w:gridCol w:w="32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Проволочная арматура кла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са</w:t>
            </w:r>
          </w:p>
        </w:tc>
        <w:tc>
          <w:tcPr>
            <w:tcW w:w="1613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</w:t>
            </w:r>
            <w:r>
              <w:rPr>
                <w:rFonts w:ascii="Times New Roman" w:hAnsi="Times New Roman"/>
                <w:sz w:val="20"/>
              </w:rPr>
              <w:br/>
              <w:t>арм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туры, мм</w:t>
            </w:r>
          </w:p>
        </w:tc>
        <w:tc>
          <w:tcPr>
            <w:tcW w:w="3226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Нормативные сопротивления растяжению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sn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 расчетные со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 xml:space="preserve">ротивления растяжению для предельных состояний второй группы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s,ser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322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410 (4200)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405 (4150)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322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395 (4050)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B-II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322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1490 (15200)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1410 (14400)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1335 (13600)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1255 (12800)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1175 (12000)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322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1100 (11200)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Bp-II</w:t>
            </w:r>
          </w:p>
        </w:tc>
        <w:tc>
          <w:tcPr>
            <w:tcW w:w="161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322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1460 (14900)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1370 (14000)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1255 (12800)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1175 (12000)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1100 (11200)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1020 (10400)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</w:t>
            </w:r>
          </w:p>
        </w:tc>
        <w:tc>
          <w:tcPr>
            <w:tcW w:w="1613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</w:t>
            </w:r>
          </w:p>
        </w:tc>
        <w:tc>
          <w:tcPr>
            <w:tcW w:w="322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1450 (14800)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1370 (14000)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12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1335 (13600)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1295 (13200)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3" w:type="dxa"/>
            <w:tcBorders>
              <w:top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К-19</w:t>
            </w:r>
          </w:p>
        </w:tc>
        <w:tc>
          <w:tcPr>
            <w:tcW w:w="1613" w:type="dxa"/>
            <w:tcBorders>
              <w:top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3226" w:type="dxa"/>
            <w:tcBorders>
              <w:top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1410 (14400)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2.23 (2.26).</w:t>
      </w:r>
      <w:r>
        <w:rPr>
          <w:rFonts w:ascii="Times New Roman" w:hAnsi="Times New Roman"/>
          <w:sz w:val="20"/>
        </w:rPr>
        <w:t xml:space="preserve"> Расчетные сопротивления арматуры растяжению для предельных состояний первой и второй групп определяются путем деления нормативных сопротивлений на соответствующие </w:t>
      </w:r>
      <w:r>
        <w:rPr>
          <w:rFonts w:ascii="Times New Roman" w:hAnsi="Times New Roman"/>
          <w:sz w:val="20"/>
        </w:rPr>
        <w:t>коэфф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циенты надежности по арматуре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>, принимаемые по табл. 20.</w:t>
      </w:r>
    </w:p>
    <w:p w:rsidR="00000000" w:rsidRDefault="006A0C7E">
      <w:pPr>
        <w:tabs>
          <w:tab w:val="left" w:pos="1701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6A0C7E">
      <w:pPr>
        <w:tabs>
          <w:tab w:val="left" w:pos="1701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20(21)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00"/>
        <w:gridCol w:w="1578"/>
        <w:gridCol w:w="155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60"/>
        </w:trPr>
        <w:tc>
          <w:tcPr>
            <w:tcW w:w="310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Арматура</w:t>
            </w:r>
          </w:p>
        </w:tc>
        <w:tc>
          <w:tcPr>
            <w:tcW w:w="3137" w:type="dxa"/>
            <w:gridSpan w:val="2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Коэффициент надежности 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по арматуре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 расчете кон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трукций по предельным состо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ниям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10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7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первой группы</w:t>
            </w:r>
          </w:p>
        </w:tc>
        <w:tc>
          <w:tcPr>
            <w:tcW w:w="1559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второй группы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10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 классов:</w:t>
            </w:r>
          </w:p>
        </w:tc>
        <w:tc>
          <w:tcPr>
            <w:tcW w:w="157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</w:rPr>
              <w:t>, А-II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3100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А-III диаметром, мм: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6-8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10-40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A-IIIв с контролем: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удлинения и напряжения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56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только удлинения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A-IV, A-V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310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A-VI</w:t>
            </w:r>
          </w:p>
        </w:tc>
        <w:tc>
          <w:tcPr>
            <w:tcW w:w="157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1559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310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Проволочная классов:</w:t>
            </w:r>
          </w:p>
        </w:tc>
        <w:tc>
          <w:tcPr>
            <w:tcW w:w="157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Bp-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10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В-II, Вр-II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10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K-7, K-19</w:t>
            </w:r>
          </w:p>
        </w:tc>
        <w:tc>
          <w:tcPr>
            <w:tcW w:w="157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1,20</w:t>
            </w:r>
          </w:p>
        </w:tc>
        <w:tc>
          <w:tcPr>
            <w:tcW w:w="1559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</w:t>
            </w:r>
            <w:r>
              <w:rPr>
                <w:rFonts w:ascii="Times New Roman" w:hAnsi="Times New Roman"/>
                <w:sz w:val="20"/>
              </w:rPr>
              <w:t>00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сопротивления арматуры растяжению (с округлением) для основных видов стержневой и проволочной арматуры при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чете конструкций по предельным состояниям первой группы прив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дены соответственно в табл. 21 и 22, а при расчете по предельным состояниям второй группы - в табл. 18 и 19.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2.24 (2.27).</w:t>
      </w:r>
      <w:r>
        <w:rPr>
          <w:rFonts w:ascii="Times New Roman" w:hAnsi="Times New Roman"/>
          <w:sz w:val="20"/>
        </w:rPr>
        <w:t xml:space="preserve"> Расчетные сопротивления арматуры сжатию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пользуемые при расчете конструкций по предельным состояниям первой группы, при наличии сцепления арматуры с бетоном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маются равными соответствующим расчет</w:t>
      </w:r>
      <w:r>
        <w:rPr>
          <w:rFonts w:ascii="Times New Roman" w:hAnsi="Times New Roman"/>
          <w:sz w:val="20"/>
        </w:rPr>
        <w:t>ным сопротивлениям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растяжению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но не более 400 МПа, а для арматуры класса А-IIIв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= 200 МПа.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Значения расчетных сопротивлений арматуры сжатию для осн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вных видов стержневой и проволочной арматуры приведены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ветственно в табл. 21 и 22.</w:t>
      </w:r>
    </w:p>
    <w:p w:rsidR="00000000" w:rsidRDefault="006A0C7E">
      <w:pPr>
        <w:tabs>
          <w:tab w:val="left" w:pos="1701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21</w:t>
      </w:r>
      <w:r>
        <w:rPr>
          <w:rFonts w:ascii="Times New Roman" w:hAnsi="Times New Roman"/>
          <w:sz w:val="20"/>
          <w:lang w:val="en-US"/>
        </w:rPr>
        <w:t xml:space="preserve"> (22)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0"/>
        <w:gridCol w:w="1178"/>
        <w:gridCol w:w="1373"/>
        <w:gridCol w:w="10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Стержневая арматура кла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са</w:t>
            </w:r>
          </w:p>
        </w:tc>
        <w:tc>
          <w:tcPr>
            <w:tcW w:w="3605" w:type="dxa"/>
            <w:gridSpan w:val="3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Расчетные сопротивления арматуры для предельных состояний первой группы,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51" w:type="dxa"/>
            <w:gridSpan w:val="2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растяжению</w:t>
            </w:r>
          </w:p>
        </w:tc>
        <w:tc>
          <w:tcPr>
            <w:tcW w:w="105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8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продольной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</w:p>
        </w:tc>
        <w:tc>
          <w:tcPr>
            <w:tcW w:w="1373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поперечной (хомутов и отогнутых стержней)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sw</w:t>
            </w:r>
          </w:p>
        </w:tc>
        <w:tc>
          <w:tcPr>
            <w:tcW w:w="105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сжатию </w:t>
            </w:r>
            <w:r>
              <w:rPr>
                <w:rFonts w:ascii="Times New Roman" w:hAnsi="Times New Roman"/>
                <w:sz w:val="20"/>
                <w:lang w:val="en-US"/>
              </w:rPr>
              <w:br/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</w:t>
            </w:r>
          </w:p>
        </w:tc>
        <w:tc>
          <w:tcPr>
            <w:tcW w:w="117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225 (2300)</w:t>
            </w:r>
          </w:p>
        </w:tc>
        <w:tc>
          <w:tcPr>
            <w:tcW w:w="137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175 (1800)</w:t>
            </w:r>
          </w:p>
        </w:tc>
        <w:tc>
          <w:tcPr>
            <w:tcW w:w="105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225 (2300)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280 (2850)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225 (2200)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280 (2850)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A-III </w:t>
            </w:r>
            <w:r>
              <w:rPr>
                <w:rFonts w:ascii="Times New Roman" w:hAnsi="Times New Roman"/>
                <w:sz w:val="20"/>
              </w:rPr>
              <w:t>диаметром, мм: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6-8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355 (3600)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285* (2900)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355 (3600)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10-40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365 (3750)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290* (3000)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365 (3750)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 с контролем: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удлинения и напряжения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490 (5000)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390 (4000)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 (2000)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только удлинения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450 (4600)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 (3700)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 (2000)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510 (5200)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405 (4150)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680 (6950)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545 (5550)</w:t>
            </w:r>
          </w:p>
        </w:tc>
        <w:tc>
          <w:tcPr>
            <w:tcW w:w="105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117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815 (8300)</w:t>
            </w:r>
          </w:p>
        </w:tc>
        <w:tc>
          <w:tcPr>
            <w:tcW w:w="137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650 (6650)</w:t>
            </w:r>
          </w:p>
        </w:tc>
        <w:tc>
          <w:tcPr>
            <w:tcW w:w="105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400 (4000)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* В сварных каркасах для хомутов из арматуры класса А-III, д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аметр которых менее 1/3 диаметра продольных стержней, зна</w:t>
      </w:r>
      <w:r>
        <w:rPr>
          <w:rFonts w:ascii="Times New Roman" w:hAnsi="Times New Roman"/>
          <w:sz w:val="20"/>
        </w:rPr>
        <w:t>чения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нимаются равными 255 МПа (2600 кгс/см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tabs>
          <w:tab w:val="left" w:pos="1701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22 (23)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614"/>
        <w:gridCol w:w="1227"/>
        <w:gridCol w:w="2455"/>
        <w:gridCol w:w="12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Прово</w:t>
            </w:r>
            <w:r>
              <w:rPr>
                <w:rFonts w:ascii="Times New Roman" w:hAnsi="Times New Roman"/>
                <w:sz w:val="20"/>
              </w:rPr>
              <w:softHyphen/>
              <w:t>лочная</w:t>
            </w:r>
          </w:p>
        </w:tc>
        <w:tc>
          <w:tcPr>
            <w:tcW w:w="61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Диа-</w:t>
            </w:r>
          </w:p>
        </w:tc>
        <w:tc>
          <w:tcPr>
            <w:tcW w:w="4909" w:type="dxa"/>
            <w:gridSpan w:val="3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Расчетные сопротивления арматуры для предельных состояний первой группы,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арма-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метр,</w:t>
            </w:r>
          </w:p>
        </w:tc>
        <w:tc>
          <w:tcPr>
            <w:tcW w:w="3682" w:type="dxa"/>
            <w:gridSpan w:val="2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растяжению</w:t>
            </w:r>
          </w:p>
        </w:tc>
        <w:tc>
          <w:tcPr>
            <w:tcW w:w="122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сжатию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тура класса</w:t>
            </w:r>
          </w:p>
        </w:tc>
        <w:tc>
          <w:tcPr>
            <w:tcW w:w="61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w="1227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продольной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</w:p>
        </w:tc>
        <w:tc>
          <w:tcPr>
            <w:tcW w:w="2455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поперечной (хомутов и от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гнутых стержней)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sw</w:t>
            </w:r>
          </w:p>
        </w:tc>
        <w:tc>
          <w:tcPr>
            <w:tcW w:w="122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61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2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375 (3850)</w:t>
            </w:r>
          </w:p>
        </w:tc>
        <w:tc>
          <w:tcPr>
            <w:tcW w:w="245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270 (2750), 300* (3100)</w:t>
            </w:r>
          </w:p>
        </w:tc>
        <w:tc>
          <w:tcPr>
            <w:tcW w:w="122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375 (3850)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365 (3750)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265 (2700), 295* (3000)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365 (3750)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22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 (3700)</w:t>
            </w:r>
          </w:p>
        </w:tc>
        <w:tc>
          <w:tcPr>
            <w:tcW w:w="245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 (2650), 290* (2950)</w:t>
            </w:r>
          </w:p>
        </w:tc>
        <w:tc>
          <w:tcPr>
            <w:tcW w:w="122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360 (3700)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  <w:tc>
          <w:tcPr>
            <w:tcW w:w="61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2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1240 (12650)</w:t>
            </w:r>
          </w:p>
        </w:tc>
        <w:tc>
          <w:tcPr>
            <w:tcW w:w="245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990 (10100)</w:t>
            </w:r>
          </w:p>
        </w:tc>
        <w:tc>
          <w:tcPr>
            <w:tcW w:w="122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1180 (12000)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940 (9600)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 (11300)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890 (9000)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1050 (10600)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835 (8500)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980 (10000)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785 (8000)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915 (9300)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740 (7400)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  <w:tc>
          <w:tcPr>
            <w:tcW w:w="61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2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1215 (12400)</w:t>
            </w:r>
          </w:p>
        </w:tc>
        <w:tc>
          <w:tcPr>
            <w:tcW w:w="245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970 (9900)</w:t>
            </w:r>
          </w:p>
        </w:tc>
        <w:tc>
          <w:tcPr>
            <w:tcW w:w="122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1145 (11700)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915 (9350)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1045 (10700)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835 (8500)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980 (10000)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785 (8000)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915 (9300)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730 (7450)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850 (8700)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680 (6950)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К-7</w:t>
            </w:r>
          </w:p>
        </w:tc>
        <w:tc>
          <w:tcPr>
            <w:tcW w:w="61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22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1210 (12300)</w:t>
            </w:r>
          </w:p>
        </w:tc>
        <w:tc>
          <w:tcPr>
            <w:tcW w:w="245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965 (9850)</w:t>
            </w:r>
          </w:p>
        </w:tc>
        <w:tc>
          <w:tcPr>
            <w:tcW w:w="122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1145 (11650)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915 (9350)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1110 (11300)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890 (9050)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  <w:r>
              <w:rPr>
                <w:rFonts w:ascii="Times New Roman" w:hAnsi="Times New Roman"/>
                <w:sz w:val="20"/>
              </w:rPr>
              <w:t xml:space="preserve">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1080 (11000)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865 (8800)</w:t>
            </w:r>
          </w:p>
        </w:tc>
        <w:tc>
          <w:tcPr>
            <w:tcW w:w="122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К-19</w:t>
            </w:r>
          </w:p>
        </w:tc>
        <w:tc>
          <w:tcPr>
            <w:tcW w:w="614" w:type="dxa"/>
            <w:tcBorders>
              <w:top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227" w:type="dxa"/>
            <w:tcBorders>
              <w:top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1175 (12000)</w:t>
            </w:r>
          </w:p>
        </w:tc>
        <w:tc>
          <w:tcPr>
            <w:tcW w:w="2455" w:type="dxa"/>
            <w:tcBorders>
              <w:top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940 (9600)</w:t>
            </w:r>
          </w:p>
        </w:tc>
        <w:tc>
          <w:tcPr>
            <w:tcW w:w="1227" w:type="dxa"/>
            <w:tcBorders>
              <w:top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 (4000)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Для случая применения в вязаных каркасах.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расчете конструкций, для которых расчетное сопротивление бетона принято с учетом коэффициента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0,9</w:t>
      </w:r>
      <w:r>
        <w:rPr>
          <w:rFonts w:ascii="Times New Roman" w:hAnsi="Times New Roman"/>
          <w:sz w:val="20"/>
        </w:rPr>
        <w:t xml:space="preserve"> (см. п. 3.1), допускается при соблюдении соответствующих конструкти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ных требований п. 5.39 принимать значения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>, МПа,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равными для арматуры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сов: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A-IV, </w:t>
      </w:r>
      <w:r>
        <w:rPr>
          <w:rFonts w:ascii="Times New Roman" w:hAnsi="Times New Roman"/>
          <w:sz w:val="20"/>
        </w:rPr>
        <w:t>Ат-</w:t>
      </w:r>
      <w:r>
        <w:rPr>
          <w:rFonts w:ascii="Times New Roman" w:hAnsi="Times New Roman"/>
          <w:sz w:val="20"/>
          <w:lang w:val="en-US"/>
        </w:rPr>
        <w:t>IVK</w:t>
      </w:r>
      <w:r>
        <w:rPr>
          <w:rFonts w:ascii="Times New Roman" w:hAnsi="Times New Roman"/>
          <w:sz w:val="20"/>
        </w:rPr>
        <w:t xml:space="preserve"> ......................................</w:t>
      </w:r>
      <w:r>
        <w:rPr>
          <w:rFonts w:ascii="Times New Roman" w:hAnsi="Times New Roman"/>
          <w:sz w:val="20"/>
          <w:lang w:val="en-US"/>
        </w:rPr>
        <w:t xml:space="preserve">.....................................  </w:t>
      </w:r>
      <w:r>
        <w:rPr>
          <w:rFonts w:ascii="Times New Roman" w:hAnsi="Times New Roman"/>
          <w:sz w:val="20"/>
        </w:rPr>
        <w:t>450</w:t>
      </w:r>
    </w:p>
    <w:p w:rsidR="00000000" w:rsidRDefault="006A0C7E">
      <w:pPr>
        <w:tabs>
          <w:tab w:val="left" w:pos="1701"/>
          <w:tab w:val="right" w:pos="6237"/>
        </w:tabs>
        <w:ind w:left="284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Ат-IVC, </w:t>
      </w:r>
      <w:r>
        <w:rPr>
          <w:rFonts w:ascii="Times New Roman" w:hAnsi="Times New Roman"/>
          <w:sz w:val="20"/>
        </w:rPr>
        <w:t>A-V, Ат-V, Ат-VCK, A-VI, Ат-VI, Ат-V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 xml:space="preserve">K, В-II, </w:t>
      </w:r>
      <w:r>
        <w:rPr>
          <w:rFonts w:ascii="Times New Roman" w:hAnsi="Times New Roman"/>
          <w:sz w:val="20"/>
          <w:lang w:val="en-US"/>
        </w:rPr>
        <w:br/>
      </w:r>
      <w:r>
        <w:rPr>
          <w:rFonts w:ascii="Times New Roman" w:hAnsi="Times New Roman"/>
          <w:sz w:val="20"/>
        </w:rPr>
        <w:t>Вр-II, K-7 и K-19 ................................................................</w:t>
      </w:r>
      <w:r>
        <w:rPr>
          <w:rFonts w:ascii="Times New Roman" w:hAnsi="Times New Roman"/>
          <w:sz w:val="20"/>
          <w:lang w:val="en-US"/>
        </w:rPr>
        <w:t xml:space="preserve">...... </w:t>
      </w:r>
      <w:r>
        <w:rPr>
          <w:rFonts w:ascii="Times New Roman" w:hAnsi="Times New Roman"/>
          <w:sz w:val="20"/>
        </w:rPr>
        <w:t xml:space="preserve"> 500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отсутствии сцепления арматуры с бетоном принимается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ние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= 0.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2.25 (2.28).</w:t>
      </w:r>
      <w:r>
        <w:rPr>
          <w:rFonts w:ascii="Times New Roman" w:hAnsi="Times New Roman"/>
          <w:sz w:val="20"/>
        </w:rPr>
        <w:t xml:space="preserve"> Расчетные сопротивления арматуры для предельных состоянии первой группы снижаются (или повышаются) путем у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</w:rPr>
        <w:t xml:space="preserve">ножения на соответствующие коэффициенты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>, учитывающие опасность усталостного разрушения, неравномерное распределение напряжений в сечении, условия анкеровки, р</w:t>
      </w:r>
      <w:r>
        <w:rPr>
          <w:rFonts w:ascii="Times New Roman" w:hAnsi="Times New Roman"/>
          <w:sz w:val="20"/>
        </w:rPr>
        <w:t>аботу арматуры при напряжениях выше условного предела текучести и т.п.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сопротивления арматуры для предельных состояний вт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рой группы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s,ser</w:t>
      </w:r>
      <w:r>
        <w:rPr>
          <w:rFonts w:ascii="Times New Roman" w:hAnsi="Times New Roman"/>
          <w:sz w:val="20"/>
        </w:rPr>
        <w:t xml:space="preserve"> вводят в расчет 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1,0.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сопротивления поперечной арматуры (хомутов и от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гнутых стержней)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снижаются по сравнению с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путем умнож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на коэффициенты условий работы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s1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s2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независимо от вида и класса арматуры - на коэффициент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s1</w:t>
      </w:r>
      <w:r>
        <w:rPr>
          <w:rFonts w:ascii="Times New Roman" w:hAnsi="Times New Roman"/>
          <w:sz w:val="20"/>
        </w:rPr>
        <w:t xml:space="preserve"> = 0,8, учитывающий неравномерность распределения напряжений в арматуре по длине рассматриваемого сечения;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</w:t>
      </w:r>
      <w:r>
        <w:rPr>
          <w:rFonts w:ascii="Times New Roman" w:hAnsi="Times New Roman"/>
          <w:sz w:val="20"/>
        </w:rPr>
        <w:t xml:space="preserve"> для стержневой арматуры класса А-III, диаметром менее 1/3 диаметра продольных стержней и проволочной арматуры класса Вр-I в сварных каркасах — на коэффициент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0,9,</w:t>
      </w:r>
      <w:r>
        <w:rPr>
          <w:rFonts w:ascii="Times New Roman" w:hAnsi="Times New Roman"/>
          <w:sz w:val="20"/>
        </w:rPr>
        <w:t xml:space="preserve"> учитывающий 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змо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ность хрупкого разрушения сварного соединения.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сопротивления растяжению поперечной арматуры (хомутов и отогнутых стержней)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с учетом указанных выше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циентов условий работы приведены в табл. 21 и 22.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сопротивления растяжению арматуры с условным пределом текучести умножаются на коэффициент условий</w:t>
      </w:r>
      <w:r>
        <w:rPr>
          <w:rFonts w:ascii="Times New Roman" w:hAnsi="Times New Roman"/>
          <w:sz w:val="20"/>
        </w:rPr>
        <w:t xml:space="preserve"> работы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>, учитывающий работу арматуры с напряжением выше условного предела текучести; определение этого коэффициента и порядок его использования приведены 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п. 3.7.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Кроме того, расчетные сопротивления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в соответству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>щих случаях следует умножать на коэффициенты условий работы согласно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табл. 23.</w:t>
      </w:r>
    </w:p>
    <w:p w:rsidR="00000000" w:rsidRDefault="006A0C7E">
      <w:pPr>
        <w:tabs>
          <w:tab w:val="left" w:pos="1701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23 (24)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1134"/>
        <w:gridCol w:w="26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3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Факторы, обусловли-</w:t>
            </w:r>
          </w:p>
        </w:tc>
        <w:tc>
          <w:tcPr>
            <w:tcW w:w="3826" w:type="dxa"/>
            <w:gridSpan w:val="2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условий работы 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вающие введение </w:t>
            </w:r>
            <w:r>
              <w:rPr>
                <w:rFonts w:ascii="Times New Roman" w:hAnsi="Times New Roman"/>
                <w:sz w:val="20"/>
              </w:rPr>
              <w:br/>
              <w:t>коэффициентов условий работы арматуры</w:t>
            </w:r>
          </w:p>
        </w:tc>
        <w:tc>
          <w:tcPr>
            <w:tcW w:w="1134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условное обозна</w:t>
            </w:r>
            <w:r>
              <w:rPr>
                <w:rFonts w:ascii="Times New Roman" w:hAnsi="Times New Roman"/>
                <w:sz w:val="20"/>
              </w:rPr>
              <w:softHyphen/>
              <w:t>чение</w:t>
            </w:r>
          </w:p>
        </w:tc>
        <w:tc>
          <w:tcPr>
            <w:tcW w:w="2692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br/>
              <w:t>значения коэффициентов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Многократное повт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рение нагр</w:t>
            </w:r>
            <w:r>
              <w:rPr>
                <w:rFonts w:ascii="Times New Roman" w:hAnsi="Times New Roman"/>
                <w:sz w:val="20"/>
              </w:rPr>
              <w:t>узок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vertAlign w:val="subscript"/>
              </w:rPr>
              <w:t>3</w:t>
            </w:r>
          </w:p>
        </w:tc>
        <w:tc>
          <w:tcPr>
            <w:tcW w:w="26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См. табл. 36, п. 3.61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Наличие сварных со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динений при многокр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тном повторении на</w:t>
            </w:r>
            <w:r>
              <w:rPr>
                <w:rFonts w:ascii="Times New Roman" w:hAnsi="Times New Roman"/>
                <w:sz w:val="20"/>
              </w:rPr>
              <w:t>г</w:t>
            </w:r>
            <w:r>
              <w:rPr>
                <w:rFonts w:ascii="Times New Roman" w:hAnsi="Times New Roman"/>
                <w:sz w:val="20"/>
              </w:rPr>
              <w:t>рузок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vertAlign w:val="subscript"/>
              </w:rPr>
              <w:t>4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См. табл. 37, п. 3.61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Зона передачи напр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жений для напрягаемой арматуры без анкеров и зона анкеровки нен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прягаемой а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матуры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vertAlign w:val="subscript"/>
              </w:rPr>
              <w:t>5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арматуры: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напрягаемой 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>/l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p</w:t>
            </w:r>
            <w:r>
              <w:rPr>
                <w:rFonts w:ascii="Times New Roman" w:hAnsi="Times New Roman"/>
                <w:sz w:val="20"/>
                <w:lang w:val="en-US"/>
              </w:rPr>
              <w:t>;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ненапрягаемой 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  <w:lang w:val="en-US"/>
              </w:rPr>
              <w:t>/l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an</w: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left="624" w:hanging="62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x</w:t>
            </w:r>
            <w:r>
              <w:rPr>
                <w:rFonts w:ascii="Times New Roman" w:hAnsi="Times New Roman"/>
                <w:sz w:val="20"/>
              </w:rPr>
              <w:t xml:space="preserve"> - расстояние от начала зоны передачи на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ряжений до рассма</w:t>
            </w: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>риваемого сечения;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left="624" w:hanging="62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p</w:t>
            </w:r>
            <w:r>
              <w:rPr>
                <w:rFonts w:ascii="Times New Roman" w:hAnsi="Times New Roman"/>
                <w:sz w:val="20"/>
                <w:lang w:val="en-US"/>
              </w:rPr>
              <w:t>, l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an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- </w:t>
            </w:r>
            <w:r>
              <w:rPr>
                <w:rFonts w:ascii="Times New Roman" w:hAnsi="Times New Roman"/>
                <w:sz w:val="20"/>
              </w:rPr>
              <w:t>соответственно длина зоны передачи на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ряжений (см. п. 2.26) и зоны анкеровки а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туры (см. п. 5.32)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Расположение пров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локи к</w:t>
            </w:r>
            <w:r>
              <w:rPr>
                <w:rFonts w:ascii="Times New Roman" w:hAnsi="Times New Roman"/>
                <w:sz w:val="20"/>
              </w:rPr>
              <w:t>лассов 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и 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попарно вплотную без з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зоров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vertAlign w:val="subscript"/>
              </w:rPr>
              <w:t>10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3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Отгиб напрягаемой арматуры на угол до 45</w:t>
            </w:r>
            <w:r>
              <w:rPr>
                <w:rFonts w:ascii="Times New Roman" w:hAnsi="Times New Roman"/>
                <w:sz w:val="20"/>
                <w:vertAlign w:val="superscript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 вокруг штыря ди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метром менее 8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</w:rPr>
              <w:t xml:space="preserve"> для сечения на участке длиной 5</w:t>
            </w: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</w:rPr>
              <w:t xml:space="preserve"> в каждую сторону от места пер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гиба</w:t>
            </w:r>
          </w:p>
        </w:tc>
        <w:tc>
          <w:tcPr>
            <w:tcW w:w="113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vertAlign w:val="subscript"/>
              </w:rPr>
              <w:t>11</w:t>
            </w:r>
          </w:p>
        </w:tc>
        <w:tc>
          <w:tcPr>
            <w:tcW w:w="26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  <w:r>
              <w:rPr>
                <w:rFonts w:ascii="Times New Roman" w:hAnsi="Times New Roman"/>
                <w:sz w:val="20"/>
              </w:rPr>
              <w:sym w:font="Symbol" w:char="F02D"/>
            </w:r>
            <w:r>
              <w:rPr>
                <w:rFonts w:ascii="Times New Roman" w:hAnsi="Times New Roman"/>
                <w:sz w:val="20"/>
              </w:rPr>
              <w:t xml:space="preserve"> 0,005</w:t>
            </w:r>
            <w:r>
              <w:rPr>
                <w:rFonts w:ascii="Times New Roman" w:hAnsi="Times New Roman"/>
                <w:sz w:val="20"/>
              </w:rPr>
              <w:sym w:font="Symbol" w:char="F071"/>
            </w:r>
            <w:r>
              <w:rPr>
                <w:rFonts w:ascii="Times New Roman" w:hAnsi="Times New Roman"/>
                <w:sz w:val="20"/>
              </w:rPr>
              <w:t xml:space="preserve"> ,</w:t>
            </w: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где </w:t>
            </w:r>
            <w:r>
              <w:rPr>
                <w:rFonts w:ascii="Times New Roman" w:hAnsi="Times New Roman"/>
                <w:sz w:val="20"/>
              </w:rPr>
              <w:sym w:font="Symbol" w:char="F071"/>
            </w:r>
            <w:r>
              <w:rPr>
                <w:rFonts w:ascii="Times New Roman" w:hAnsi="Times New Roman"/>
                <w:sz w:val="20"/>
              </w:rPr>
              <w:t xml:space="preserve"> - угол наклона, град, отогнутой арматуры к пр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дольной оси элемента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 р и м е ч а н и я: 1. Коэффициенты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3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4</w:t>
      </w:r>
      <w:r>
        <w:rPr>
          <w:rFonts w:ascii="Times New Roman" w:hAnsi="Times New Roman"/>
          <w:sz w:val="20"/>
        </w:rPr>
        <w:t xml:space="preserve"> по поз. 1 и 2 учит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ваются только при расчете на выносливость; для арматуры, име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>щей сварные соединения, эти коэффициенты учитываются одновр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менно.</w:t>
      </w:r>
    </w:p>
    <w:p w:rsidR="00000000" w:rsidRDefault="006A0C7E">
      <w:pPr>
        <w:tabs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2. Коэффициенты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3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4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11</w:t>
      </w:r>
      <w:r>
        <w:rPr>
          <w:rFonts w:ascii="Times New Roman" w:hAnsi="Times New Roman"/>
          <w:sz w:val="20"/>
        </w:rPr>
        <w:t xml:space="preserve"> по поз. 1, 2 и 5 учитываются при определении расчетных сопротивлении арматуры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>а коэ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 xml:space="preserve">фициенты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5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10</w:t>
      </w:r>
      <w:r>
        <w:rPr>
          <w:rFonts w:ascii="Times New Roman" w:hAnsi="Times New Roman"/>
          <w:sz w:val="20"/>
        </w:rPr>
        <w:t xml:space="preserve"> по поз. 3 и 4 - только при определении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2.26 (2.29).</w:t>
      </w:r>
      <w:r>
        <w:rPr>
          <w:rFonts w:ascii="Times New Roman" w:hAnsi="Times New Roman"/>
          <w:sz w:val="20"/>
        </w:rPr>
        <w:t xml:space="preserve"> Длину зоны передачи напряжений l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для напрягаемой арматуры без анкеров следует определять по формуле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30"/>
          <w:sz w:val="20"/>
          <w:lang w:val="en-US"/>
        </w:rPr>
        <w:object w:dxaOrig="1840" w:dyaOrig="720">
          <v:shape id="_x0000_i1116" type="#_x0000_t75" style="width:92.25pt;height:36pt" o:ole="">
            <v:imagedata r:id="rId168" o:title=""/>
          </v:shape>
          <o:OLEObject Type="Embed" ProgID="Equation.2" ShapeID="_x0000_i1116" DrawAspect="Content" ObjectID="_1427212808" r:id="rId169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(18)</w:t>
      </w:r>
    </w:p>
    <w:p w:rsidR="00000000" w:rsidRDefault="006A0C7E">
      <w:pPr>
        <w:tabs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C"/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принимаются по табл. 24.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значению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при необходимости вводятся коэффициенты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ловий работы бетона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bi</w:t>
      </w:r>
      <w:r>
        <w:rPr>
          <w:rFonts w:ascii="Times New Roman" w:hAnsi="Times New Roman"/>
          <w:sz w:val="20"/>
        </w:rPr>
        <w:t xml:space="preserve"> (см. табл. 14).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tp</w:t>
      </w:r>
      <w:r>
        <w:rPr>
          <w:rFonts w:ascii="Times New Roman" w:hAnsi="Times New Roman"/>
          <w:sz w:val="20"/>
        </w:rPr>
        <w:t xml:space="preserve"> в формуле (18) принимается равной большему из значе</w:t>
      </w:r>
      <w:r>
        <w:rPr>
          <w:rFonts w:ascii="Times New Roman" w:hAnsi="Times New Roman"/>
          <w:sz w:val="20"/>
        </w:rPr>
        <w:t xml:space="preserve">ний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с учетом первых потерь по поз. 1-5 табл. 4.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элементах из мелкозернистого бетона группы Б (см. п. 2.1) и из легкого бетона при пористом мелком заполнителе (кроме классов В7,5—В12,5) значения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C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увеличиваются в 1,2 раза по сравн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нию с приведенными в табл. 24. </w:t>
      </w:r>
    </w:p>
    <w:p w:rsidR="00000000" w:rsidRDefault="006A0C7E">
      <w:pPr>
        <w:tabs>
          <w:tab w:val="left" w:pos="1701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24(28)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1290"/>
        <w:gridCol w:w="1290"/>
        <w:gridCol w:w="12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и класс арматуры</w:t>
            </w:r>
          </w:p>
        </w:tc>
        <w:tc>
          <w:tcPr>
            <w:tcW w:w="129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 арматуры, мм</w:t>
            </w:r>
          </w:p>
        </w:tc>
        <w:tc>
          <w:tcPr>
            <w:tcW w:w="2580" w:type="dxa"/>
            <w:gridSpan w:val="2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Коэффициенты для опр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деления длины зоны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редачи напряжений на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рягаемой арматуры, пр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няемой без анкеров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p</w:t>
            </w:r>
          </w:p>
        </w:tc>
        <w:tc>
          <w:tcPr>
            <w:tcW w:w="1290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C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p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Стержневая периодич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ского профиля незав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симо от класса</w:t>
            </w:r>
          </w:p>
        </w:tc>
        <w:tc>
          <w:tcPr>
            <w:tcW w:w="129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Независимо от диам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тра</w:t>
            </w:r>
          </w:p>
        </w:tc>
        <w:tc>
          <w:tcPr>
            <w:tcW w:w="129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</w:tc>
        <w:tc>
          <w:tcPr>
            <w:tcW w:w="129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Высокопрочная арм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турная проволока п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риодического профиля класса 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z w:val="20"/>
              </w:rPr>
              <w:br/>
              <w:t>4</w:t>
            </w:r>
            <w:r>
              <w:rPr>
                <w:rFonts w:ascii="Times New Roman" w:hAnsi="Times New Roman"/>
                <w:sz w:val="20"/>
              </w:rPr>
              <w:br/>
              <w:t>3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1,40</w:t>
            </w:r>
            <w:r>
              <w:rPr>
                <w:rFonts w:ascii="Times New Roman" w:hAnsi="Times New Roman"/>
                <w:sz w:val="20"/>
              </w:rPr>
              <w:br/>
              <w:t>1,40</w:t>
            </w:r>
            <w:r>
              <w:rPr>
                <w:rFonts w:ascii="Times New Roman" w:hAnsi="Times New Roman"/>
                <w:sz w:val="20"/>
              </w:rPr>
              <w:br/>
              <w:t>1,40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  <w:r>
              <w:rPr>
                <w:rFonts w:ascii="Times New Roman" w:hAnsi="Times New Roman"/>
                <w:sz w:val="20"/>
              </w:rPr>
              <w:br/>
              <w:t>50</w:t>
            </w:r>
            <w:r>
              <w:rPr>
                <w:rFonts w:ascii="Times New Roman" w:hAnsi="Times New Roman"/>
                <w:sz w:val="20"/>
              </w:rPr>
              <w:br/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left="227" w:hanging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Арматурные канаты классов: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7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К-7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  <w:r>
              <w:rPr>
                <w:rFonts w:ascii="Times New Roman" w:hAnsi="Times New Roman"/>
                <w:sz w:val="20"/>
              </w:rPr>
              <w:br/>
              <w:t>12</w:t>
            </w:r>
            <w:r>
              <w:rPr>
                <w:rFonts w:ascii="Times New Roman" w:hAnsi="Times New Roman"/>
                <w:sz w:val="20"/>
              </w:rPr>
              <w:br/>
              <w:t>9</w:t>
            </w:r>
            <w:r>
              <w:rPr>
                <w:rFonts w:ascii="Times New Roman" w:hAnsi="Times New Roman"/>
                <w:sz w:val="20"/>
              </w:rPr>
              <w:br/>
              <w:t>6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  <w:r>
              <w:rPr>
                <w:rFonts w:ascii="Times New Roman" w:hAnsi="Times New Roman"/>
                <w:sz w:val="20"/>
              </w:rPr>
              <w:br/>
              <w:t>1,10</w:t>
            </w:r>
            <w:r>
              <w:rPr>
                <w:rFonts w:ascii="Times New Roman" w:hAnsi="Times New Roman"/>
                <w:sz w:val="20"/>
              </w:rPr>
              <w:br/>
              <w:t>1,25</w:t>
            </w:r>
            <w:r>
              <w:rPr>
                <w:rFonts w:ascii="Times New Roman" w:hAnsi="Times New Roman"/>
                <w:sz w:val="20"/>
              </w:rPr>
              <w:br/>
              <w:t>1,40</w:t>
            </w:r>
          </w:p>
        </w:tc>
        <w:tc>
          <w:tcPr>
            <w:tcW w:w="129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  <w:r>
              <w:rPr>
                <w:rFonts w:ascii="Times New Roman" w:hAnsi="Times New Roman"/>
                <w:sz w:val="20"/>
              </w:rPr>
              <w:br/>
              <w:t>25</w:t>
            </w:r>
            <w:r>
              <w:rPr>
                <w:rFonts w:ascii="Times New Roman" w:hAnsi="Times New Roman"/>
                <w:sz w:val="20"/>
              </w:rPr>
              <w:br/>
              <w:t>30</w:t>
            </w:r>
            <w:r>
              <w:rPr>
                <w:rFonts w:ascii="Times New Roman" w:hAnsi="Times New Roman"/>
                <w:sz w:val="20"/>
              </w:rPr>
              <w:br/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7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К-19</w:t>
            </w:r>
          </w:p>
        </w:tc>
        <w:tc>
          <w:tcPr>
            <w:tcW w:w="129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29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129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</w:tr>
    </w:tbl>
    <w:p w:rsidR="00000000" w:rsidRDefault="006A0C7E">
      <w:pPr>
        <w:tabs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 р и м е ч а н и е. Для элементов из легкого бетона классов В7,5-В12,5 значения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C"/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увеличиваются в 1,4 раза по сравнению с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денными в настоящей таблице.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стержневой арматуры периодического профиля всех классов 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личина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принимается не менее</w:t>
      </w:r>
      <w:r>
        <w:rPr>
          <w:rFonts w:ascii="Times New Roman" w:hAnsi="Times New Roman"/>
          <w:sz w:val="20"/>
          <w:lang w:val="en-US"/>
        </w:rPr>
        <w:t xml:space="preserve"> 15d.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мгновенной п</w:t>
      </w:r>
      <w:r>
        <w:rPr>
          <w:rFonts w:ascii="Times New Roman" w:hAnsi="Times New Roman"/>
          <w:sz w:val="20"/>
        </w:rPr>
        <w:t>ередаче усилия обжатия на бетон для стержн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вой арматуры периодического профиля значения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C"/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увеличив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ются в 1,25 раза. При диаметре стержней более 18 мм мгновенная передача усилий не допускается.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Начало зоны передачи напряжений при мгновенной передаче усилия обжатия на бетон для проволочной арматуры (за исключен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ем высокопрочной проволоки класса Вр-II с внутренними анкерами по длине заделки) принимается на расстоянии 0,25 l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от торца элем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нта.</w:t>
      </w:r>
    </w:p>
    <w:p w:rsidR="00000000" w:rsidRDefault="006A0C7E">
      <w:pPr>
        <w:tabs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2.27 (2.30).</w:t>
      </w:r>
      <w:r>
        <w:rPr>
          <w:rFonts w:ascii="Times New Roman" w:hAnsi="Times New Roman"/>
          <w:sz w:val="20"/>
        </w:rPr>
        <w:t xml:space="preserve"> Величины модуля упругости арматуры 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принимаю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по табл. 25.</w:t>
      </w:r>
    </w:p>
    <w:p w:rsidR="00000000" w:rsidRDefault="006A0C7E">
      <w:pPr>
        <w:tabs>
          <w:tab w:val="left" w:pos="1701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25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(29)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5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 арматуры</w:t>
            </w:r>
          </w:p>
        </w:tc>
        <w:tc>
          <w:tcPr>
            <w:tcW w:w="3509" w:type="dxa"/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Модуль упругости арматуры </w:t>
            </w:r>
            <w:r>
              <w:rPr>
                <w:rFonts w:ascii="Times New Roman" w:hAnsi="Times New Roman"/>
                <w:sz w:val="20"/>
                <w:lang w:val="en-US"/>
              </w:rPr>
              <w:t>E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D7"/>
            </w:r>
            <w:r>
              <w:rPr>
                <w:rFonts w:ascii="Times New Roman" w:hAnsi="Times New Roman"/>
                <w:sz w:val="20"/>
                <w:lang w:val="en-US"/>
              </w:rPr>
              <w:t>10</w:t>
            </w:r>
            <w:r>
              <w:rPr>
                <w:rFonts w:ascii="Times New Roman" w:hAnsi="Times New Roman"/>
                <w:sz w:val="20"/>
                <w:vertAlign w:val="superscript"/>
                <w:lang w:val="en-US"/>
              </w:rPr>
              <w:t>-4</w:t>
            </w:r>
            <w:r>
              <w:rPr>
                <w:rFonts w:ascii="Times New Roman" w:hAnsi="Times New Roman"/>
                <w:sz w:val="20"/>
              </w:rPr>
              <w:t>, МПа (кгс/см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</w:t>
            </w:r>
          </w:p>
        </w:tc>
        <w:tc>
          <w:tcPr>
            <w:tcW w:w="350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21 (210)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</w:p>
        </w:tc>
        <w:tc>
          <w:tcPr>
            <w:tcW w:w="350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 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350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18 (180)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A-IV, A-V, A-VI</w:t>
            </w:r>
          </w:p>
        </w:tc>
        <w:tc>
          <w:tcPr>
            <w:tcW w:w="350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19 (190)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B-II, Bp-II</w:t>
            </w:r>
          </w:p>
        </w:tc>
        <w:tc>
          <w:tcPr>
            <w:tcW w:w="350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 (200)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К-7, К-19</w:t>
            </w:r>
          </w:p>
        </w:tc>
        <w:tc>
          <w:tcPr>
            <w:tcW w:w="350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18 (180)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3509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17 (170)</w:t>
            </w:r>
          </w:p>
        </w:tc>
      </w:tr>
    </w:tbl>
    <w:p w:rsidR="00000000" w:rsidRDefault="006A0C7E">
      <w:pPr>
        <w:pStyle w:val="1"/>
        <w:rPr>
          <w:b/>
        </w:rPr>
      </w:pPr>
      <w:r>
        <w:rPr>
          <w:b/>
        </w:rPr>
        <w:t xml:space="preserve">3. РАСЧЕТ ЭЛЕМЕНТОВ ЖЕЛЕЗОБЕТОННЫХ </w:t>
      </w:r>
      <w:r>
        <w:rPr>
          <w:b/>
          <w:lang w:val="en-US"/>
        </w:rPr>
        <w:br/>
      </w:r>
      <w:r>
        <w:rPr>
          <w:b/>
        </w:rPr>
        <w:t>КОНСТРУ</w:t>
      </w:r>
      <w:r>
        <w:rPr>
          <w:b/>
        </w:rPr>
        <w:t>К</w:t>
      </w:r>
      <w:r>
        <w:rPr>
          <w:b/>
        </w:rPr>
        <w:t xml:space="preserve">ЦИЙ ПО ПРЕДЕЛЬНЫМ СОСТОЯНИЯМ </w:t>
      </w:r>
      <w:r>
        <w:rPr>
          <w:b/>
          <w:lang w:val="en-US"/>
        </w:rPr>
        <w:br/>
      </w:r>
      <w:r>
        <w:rPr>
          <w:b/>
        </w:rPr>
        <w:t>ПЕРВОЙ ГРУППЫ</w:t>
      </w:r>
    </w:p>
    <w:p w:rsidR="00000000" w:rsidRDefault="006A0C7E">
      <w:pPr>
        <w:pStyle w:val="1"/>
        <w:spacing w:before="0" w:after="0"/>
        <w:rPr>
          <w:b/>
        </w:rPr>
      </w:pPr>
      <w:r>
        <w:rPr>
          <w:b/>
        </w:rPr>
        <w:t>РАСЧЕТ ЖЕЛЕЗОБЕТОННЫХ ЭЛЕМЕНТОВ ПО ПРОЧНОСТИ</w:t>
      </w:r>
    </w:p>
    <w:p w:rsidR="00000000" w:rsidRDefault="006A0C7E">
      <w:pPr>
        <w:pStyle w:val="1"/>
        <w:rPr>
          <w:b/>
        </w:rPr>
      </w:pPr>
      <w:r>
        <w:rPr>
          <w:b/>
        </w:rPr>
        <w:t>Общие указания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3.1.</w:t>
      </w:r>
      <w:r>
        <w:rPr>
          <w:rFonts w:ascii="Times New Roman" w:hAnsi="Times New Roman"/>
          <w:sz w:val="20"/>
        </w:rPr>
        <w:t xml:space="preserve"> С целью учета влияния длительности действия нагрузок на прочность бетона расчет железобетонных элементов по прочности в 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щем случае</w:t>
      </w:r>
      <w:r>
        <w:rPr>
          <w:rFonts w:ascii="Times New Roman" w:hAnsi="Times New Roman"/>
          <w:sz w:val="20"/>
        </w:rPr>
        <w:t xml:space="preserve"> производится: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на действие постоянных, длительных и кратковременных на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рузок, кроме нагрузок непродолжительного действия, суммарная длительность действия которых за период эксплуатации мала (ветровые нагрузки; крановые нагрузки; нагрузки от транспортных средств; нагрузки, возникающие при изготовлении, транспортир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вании и возведении, и т.п.), а также на действие особых нагрузок, вызванных деформациями просадочных, набухающих, вечномер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лых и т. п. грунтов; в этом случае расчетные сопротивления бетона сжати</w:t>
      </w:r>
      <w:r>
        <w:rPr>
          <w:rFonts w:ascii="Times New Roman" w:hAnsi="Times New Roman"/>
          <w:sz w:val="20"/>
        </w:rPr>
        <w:t>ю и растяжению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принимаются по табл. 13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6) на действие всех нагрузок, включая нагрузки непродолжител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ного действия, в этом случае расчетные сопротивления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принимаю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 xml:space="preserve">ся по табл. 13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1,1*.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left="170" w:hanging="17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 Если при учете особых нагрузок вводится дополнительный коэ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>фициент условий работы согласно указаниям соответствующих нормативных документов (например, при учете сейсмических на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рузок), коэ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 xml:space="preserve">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принимается равным единице.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конструкция эксплуатируется в условиях, бла</w:t>
      </w:r>
      <w:r>
        <w:rPr>
          <w:rFonts w:ascii="Times New Roman" w:hAnsi="Times New Roman"/>
          <w:sz w:val="20"/>
        </w:rPr>
        <w:t>гоприятных для нарастания прочности бетона (под водой, во влажном грунте или при влажности окружающего воздуха выше 75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%, см. п. 1.5),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счет по сл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чаю «а» производится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расчете прочности в стадии изготовления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нимается равным единице.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Условие прочности должно удовлетворяться при расчете как по сл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чаю «а», так и по случаю «б».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нагрузок непродолжительного действия, а также аварийных нагрузок расчет прочности производится только по сл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чаю «а».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наг</w:t>
      </w:r>
      <w:r>
        <w:rPr>
          <w:rFonts w:ascii="Times New Roman" w:hAnsi="Times New Roman"/>
          <w:sz w:val="20"/>
        </w:rPr>
        <w:t>рузок непродолжительного действия или ав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рийных нагрузок расчет производится только по случаю «б», если выполняется условие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&lt;</w:t>
      </w:r>
      <w:r>
        <w:rPr>
          <w:rFonts w:ascii="Times New Roman" w:hAnsi="Times New Roman"/>
          <w:smallCaps/>
          <w:sz w:val="20"/>
        </w:rPr>
        <w:t xml:space="preserve"> 0,82</w:t>
      </w:r>
      <w:r>
        <w:rPr>
          <w:rFonts w:ascii="Times New Roman" w:hAnsi="Times New Roman"/>
          <w:sz w:val="20"/>
        </w:rPr>
        <w:t xml:space="preserve"> F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z w:val="20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— усилие (момент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mallCaps/>
          <w:sz w:val="20"/>
          <w:lang w:val="en-US"/>
        </w:rPr>
        <w:t>,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поперечная сила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или продольная 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</w:rPr>
        <w:t>от нагрузок, используемых при расчете по случаю «а»; при этом в расчете сечений, нормальных к продольной оси внецентренно нагруженных элементов, момент М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нимается относительно оси, проходящей через наиболее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стянутый (или наименее сжатый) стержень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F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— усилие от нагрузок, испо</w:t>
      </w:r>
      <w:r>
        <w:rPr>
          <w:rFonts w:ascii="Times New Roman" w:hAnsi="Times New Roman"/>
          <w:sz w:val="20"/>
        </w:rPr>
        <w:t xml:space="preserve">льзуемых при расчете по случаю «б».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Допускается производить расчет только по случаю «б» и при 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выполнении условия (19), принимая расчетные сопротивления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1,0) с коэффициентом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bl</w:t>
      </w:r>
      <w:r>
        <w:rPr>
          <w:rFonts w:ascii="Times New Roman" w:hAnsi="Times New Roman"/>
          <w:sz w:val="20"/>
          <w:lang w:val="en-US"/>
        </w:rPr>
        <w:t xml:space="preserve"> = 0,9 F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z w:val="20"/>
          <w:lang w:val="en-US"/>
        </w:rPr>
        <w:t xml:space="preserve"> /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1,1 .</w:t>
      </w:r>
      <w:r>
        <w:rPr>
          <w:rFonts w:ascii="Times New Roman" w:hAnsi="Times New Roman"/>
          <w:sz w:val="20"/>
          <w:lang w:val="en-US"/>
        </w:rPr>
        <w:tab/>
        <w:t>(20)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внецентренно сжатых элементов, рассчитываемых по нед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формированной схеме, значения </w:t>
      </w:r>
      <w:r>
        <w:rPr>
          <w:rFonts w:ascii="Times New Roman" w:hAnsi="Times New Roman"/>
          <w:sz w:val="20"/>
          <w:lang w:val="en-US"/>
        </w:rPr>
        <w:t>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и F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z w:val="20"/>
        </w:rPr>
        <w:t xml:space="preserve"> можно определять без учета прогиба элемента.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конструкций, эксплуатируемых в условиях, благоприятных для нарастания прочности бетона, условие (19) приобретает вид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&lt; 0,9 F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</w:rPr>
        <w:t>а коэффициент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bl</w:t>
      </w:r>
      <w:r>
        <w:rPr>
          <w:rFonts w:ascii="Times New Roman" w:hAnsi="Times New Roman"/>
          <w:sz w:val="20"/>
        </w:rPr>
        <w:t xml:space="preserve"> следует принимать равным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bl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z w:val="20"/>
          <w:lang w:val="en-US"/>
        </w:rPr>
        <w:t xml:space="preserve"> /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b/>
          <w:sz w:val="20"/>
        </w:rPr>
        <w:t xml:space="preserve">(3.9). </w:t>
      </w:r>
      <w:r>
        <w:rPr>
          <w:rFonts w:ascii="Times New Roman" w:hAnsi="Times New Roman"/>
          <w:sz w:val="20"/>
        </w:rPr>
        <w:t>Расчет по прочности железобетонных элементов должен производиться для сечений, нормальных к их продольной оси, а 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кже для наклонных к ней сечений наиболее опасного направления. При наличии крутящихся моментов следует проверить прочность пространственных сечений, ограниченных в растянутой зоне сп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ральной трещиной наиболее опасного из возможных направлений. Кроме того, производится расчет элементов на местное действие нагрузки (смятие бето</w:t>
      </w:r>
      <w:r>
        <w:rPr>
          <w:rFonts w:ascii="Times New Roman" w:hAnsi="Times New Roman"/>
          <w:sz w:val="20"/>
        </w:rPr>
        <w:t>на, в том числе под анкерами напрягаемой арматуры, продавливание, отрыв), выполняемый в соответствии с рекомендациями «Пособия по проектированию бетонных и желез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бетонных конструкций из тяжелых и легких бетонов без предвар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тельного напряжения арматуры» (М., ЦИТП Госстроя СССР, 1986).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напрягаемой арматуре, не имеющей сцепления с бетоном, расчет элементов по прочности производится по специальным рек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менд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циям.</w:t>
      </w:r>
    </w:p>
    <w:p w:rsidR="00000000" w:rsidRDefault="006A0C7E">
      <w:pPr>
        <w:pStyle w:val="1"/>
        <w:spacing w:after="0"/>
        <w:rPr>
          <w:b/>
        </w:rPr>
      </w:pPr>
      <w:r>
        <w:rPr>
          <w:b/>
        </w:rPr>
        <w:t>Изгибаемые элементы</w:t>
      </w:r>
    </w:p>
    <w:p w:rsidR="00000000" w:rsidRDefault="006A0C7E">
      <w:pPr>
        <w:pStyle w:val="1"/>
        <w:rPr>
          <w:b/>
        </w:rPr>
      </w:pPr>
      <w:r>
        <w:rPr>
          <w:b/>
        </w:rPr>
        <w:t xml:space="preserve">РАСЧЕТ СЕЧЕНИЙ, НОРМАЛЬНЫХ К ПРОДОЛЬНОЙ ОСИ ЭЛЕМЕНТА </w:t>
      </w:r>
    </w:p>
    <w:p w:rsidR="00000000" w:rsidRDefault="006A0C7E">
      <w:pPr>
        <w:pStyle w:val="1"/>
        <w:spacing w:before="0"/>
        <w:rPr>
          <w:b/>
        </w:rPr>
      </w:pPr>
      <w:r>
        <w:rPr>
          <w:b/>
        </w:rPr>
        <w:t>ОБЩИЕ УКАЗАНИЯ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3.3 (3.</w:t>
      </w:r>
      <w:r>
        <w:rPr>
          <w:rFonts w:ascii="Times New Roman" w:hAnsi="Times New Roman"/>
          <w:b/>
          <w:sz w:val="20"/>
        </w:rPr>
        <w:t>11).</w:t>
      </w:r>
      <w:r>
        <w:rPr>
          <w:rFonts w:ascii="Times New Roman" w:hAnsi="Times New Roman"/>
          <w:sz w:val="20"/>
        </w:rPr>
        <w:t xml:space="preserve"> Расчет сечений, нормальных к продольной оси элеме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та, когда изгибающий момент действует в плоскости оси симметрии сечения и арматура сосредоточена у перпендикулярных указанной плоскости граней элемента, должен производиться согласно пп. 3.6—3.16 в зависимости от соотношения между значением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тельной высоты сжатой зоны бетона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x/h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определяемой из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ветствующих условий равновесия, и значением относительной выс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ты сжатой зоны бетона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(см. п. 3.6), при котором предельное со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тояние элемента нас</w:t>
      </w:r>
      <w:r>
        <w:rPr>
          <w:rFonts w:ascii="Times New Roman" w:hAnsi="Times New Roman"/>
          <w:sz w:val="20"/>
        </w:rPr>
        <w:t>тупает одновременно с достижением в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той арматуре напряжения, равного расчетному сопротивлению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Если часть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с условным пределом текучести (см. п. 2.16) применяется без предварительного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ния, то при расчете по вышеуказанным пунктам необходимо учесть следующее: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величина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заменяется на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- суммарную площадь сечения напрягаемой и ненапрягаемой арматуры S с условным пределом т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кучести; при этом в значении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учитывается только ненапрягаемая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ра с физически</w:t>
      </w:r>
      <w:r>
        <w:rPr>
          <w:rFonts w:ascii="Times New Roman" w:hAnsi="Times New Roman"/>
          <w:sz w:val="20"/>
        </w:rPr>
        <w:t xml:space="preserve">м пределом текучести;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предварительное напряжение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в арматуре с площадью сечения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принимается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равным усредненному его значению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sp,m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8"/>
          <w:sz w:val="20"/>
          <w:lang w:val="en-US"/>
        </w:rPr>
        <w:object w:dxaOrig="499" w:dyaOrig="639">
          <v:shape id="_x0000_i1117" type="#_x0000_t75" style="width:24.75pt;height:32.25pt" o:ole="">
            <v:imagedata r:id="rId170" o:title=""/>
          </v:shape>
          <o:OLEObject Type="Embed" ProgID="Equation.2" ShapeID="_x0000_i1117" DrawAspect="Content" ObjectID="_1427212809" r:id="rId171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 (3.18).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Расчет изгибаемых элементов кольцевого сечения при соотношении внутреннего и наружного радиусов </w:t>
      </w:r>
      <w:r>
        <w:rPr>
          <w:rFonts w:ascii="Times New Roman" w:hAnsi="Times New Roman"/>
          <w:position w:val="-26"/>
          <w:sz w:val="20"/>
        </w:rPr>
        <w:object w:dxaOrig="279" w:dyaOrig="600">
          <v:shape id="_x0000_i1118" type="#_x0000_t75" style="width:14.25pt;height:30pt" o:ole="">
            <v:imagedata r:id="rId172" o:title=""/>
          </v:shape>
          <o:OLEObject Type="Embed" ProgID="Equation.2" ShapeID="_x0000_i1118" DrawAspect="Content" ObjectID="_1427212810" r:id="rId173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0,5 с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рой, равномерно распределенной по длине окружности (при числе продольных стержней не менее 6), должен производиться как и для внецентренно сжатых элементов согласно п. 3.49, принимая знач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ние про</w:t>
      </w:r>
      <w:r>
        <w:rPr>
          <w:rFonts w:ascii="Times New Roman" w:hAnsi="Times New Roman"/>
          <w:sz w:val="20"/>
        </w:rPr>
        <w:t>дольной силы</w:t>
      </w:r>
      <w:r>
        <w:rPr>
          <w:rFonts w:ascii="Times New Roman" w:hAnsi="Times New Roman"/>
          <w:sz w:val="20"/>
          <w:lang w:val="en-US"/>
        </w:rPr>
        <w:t xml:space="preserve"> N =</w:t>
      </w:r>
      <w:r>
        <w:rPr>
          <w:rFonts w:ascii="Times New Roman" w:hAnsi="Times New Roman"/>
          <w:sz w:val="20"/>
        </w:rPr>
        <w:t xml:space="preserve"> 0 и подставляя вместо</w:t>
      </w:r>
      <w:r>
        <w:rPr>
          <w:rFonts w:ascii="Times New Roman" w:hAnsi="Times New Roman"/>
          <w:sz w:val="20"/>
          <w:lang w:val="en-US"/>
        </w:rPr>
        <w:t xml:space="preserve"> Ne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значение изг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бающего момента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3.5.</w:t>
      </w:r>
      <w:r>
        <w:rPr>
          <w:rFonts w:ascii="Times New Roman" w:hAnsi="Times New Roman"/>
          <w:sz w:val="20"/>
        </w:rPr>
        <w:t xml:space="preserve"> Расчет нормальных сечений, не оговоренных в пп. 33, 3.4 и 3.17, следует производить, пользуясь формулами общего случая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чета нормального сечения изгибаемого элемента согласно п. 3.18.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3.6 (3.12, 3.28).</w:t>
      </w:r>
      <w:r>
        <w:rPr>
          <w:rFonts w:ascii="Times New Roman" w:hAnsi="Times New Roman"/>
          <w:sz w:val="20"/>
        </w:rPr>
        <w:t xml:space="preserve"> Значение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56"/>
          <w:sz w:val="20"/>
          <w:lang w:val="en-US"/>
        </w:rPr>
        <w:object w:dxaOrig="1960" w:dyaOrig="880">
          <v:shape id="_x0000_i1119" type="#_x0000_t75" style="width:98.25pt;height:44.25pt" o:ole="">
            <v:imagedata r:id="rId174" o:title=""/>
          </v:shape>
          <o:OLEObject Type="Embed" ProgID="Equation.2" ShapeID="_x0000_i1119" DrawAspect="Content" ObjectID="_1427212811" r:id="rId175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(21)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— характеристика сжатой зоны бетона, равная: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0,008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(22)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— коэффициент, принимаемый равным для бетона: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тяжелого ...............</w:t>
      </w:r>
      <w:r>
        <w:rPr>
          <w:rFonts w:ascii="Times New Roman" w:hAnsi="Times New Roman"/>
          <w:sz w:val="20"/>
          <w:lang w:val="en-US"/>
        </w:rPr>
        <w:t>.....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0,85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мелкозернистого (см. п. 2.1)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групп: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А..................</w:t>
      </w:r>
      <w:r>
        <w:rPr>
          <w:rFonts w:ascii="Times New Roman" w:hAnsi="Times New Roman"/>
          <w:sz w:val="20"/>
          <w:lang w:val="en-US"/>
        </w:rPr>
        <w:t>....</w:t>
      </w:r>
      <w:r>
        <w:rPr>
          <w:rFonts w:ascii="Times New Roman" w:hAnsi="Times New Roman"/>
          <w:sz w:val="20"/>
        </w:rPr>
        <w:t xml:space="preserve"> 0,80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В ............... 0,75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легкого ................</w:t>
      </w:r>
      <w:r>
        <w:rPr>
          <w:rFonts w:ascii="Times New Roman" w:hAnsi="Times New Roman"/>
          <w:sz w:val="20"/>
          <w:lang w:val="en-US"/>
        </w:rPr>
        <w:t>......</w:t>
      </w:r>
      <w:r>
        <w:rPr>
          <w:rFonts w:ascii="Times New Roman" w:hAnsi="Times New Roman"/>
          <w:sz w:val="20"/>
        </w:rPr>
        <w:t xml:space="preserve"> 0,80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тяжелого и легкого бетонов, подвергнутых автоклавной 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 xml:space="preserve">работке, коэффициент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снижается на 0,05;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- в МПа;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sR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напряжение в арматуре растянутой зоны, МПа, принима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мое равным: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арматуры с условным пределом текучести (см. п. 2.16)</w:t>
      </w:r>
    </w:p>
    <w:p w:rsidR="00000000" w:rsidRDefault="006A0C7E">
      <w:pPr>
        <w:pStyle w:val="1"/>
      </w:pPr>
      <w:r>
        <w:rPr>
          <w:lang w:val="en-US"/>
        </w:rPr>
        <w:sym w:font="Symbol" w:char="F073"/>
      </w:r>
      <w:r>
        <w:rPr>
          <w:vertAlign w:val="subscript"/>
          <w:lang w:val="en-US"/>
        </w:rPr>
        <w:t>sR</w:t>
      </w:r>
      <w:r>
        <w:rPr>
          <w:lang w:val="en-US"/>
        </w:rPr>
        <w:t xml:space="preserve"> = R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+</w:t>
      </w:r>
      <w:r>
        <w:t xml:space="preserve"> 400 </w:t>
      </w:r>
      <w:r>
        <w:sym w:font="Symbol" w:char="F02D"/>
      </w:r>
      <w:r>
        <w:t xml:space="preserve"> </w:t>
      </w:r>
      <w:r>
        <w:sym w:font="Symbol" w:char="F073"/>
      </w:r>
      <w:r>
        <w:rPr>
          <w:vertAlign w:val="subscript"/>
          <w:lang w:val="en-US"/>
        </w:rPr>
        <w:t>sp</w:t>
      </w:r>
      <w:r>
        <w:t xml:space="preserve"> </w:t>
      </w:r>
      <w:r>
        <w:sym w:font="Symbol" w:char="F02D"/>
      </w:r>
      <w:r>
        <w:t xml:space="preserve"> </w:t>
      </w:r>
      <w:r>
        <w:sym w:font="Symbol" w:char="F044"/>
      </w:r>
      <w:r>
        <w:sym w:font="Symbol" w:char="F073"/>
      </w:r>
      <w:r>
        <w:rPr>
          <w:vertAlign w:val="subscript"/>
          <w:lang w:val="en-US"/>
        </w:rPr>
        <w:t>sp</w:t>
      </w:r>
      <w: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арматуры с физическим пределом текучести (см. п. 2.16)</w:t>
      </w:r>
    </w:p>
    <w:p w:rsidR="00000000" w:rsidRDefault="006A0C7E">
      <w:pPr>
        <w:pStyle w:val="1"/>
      </w:pPr>
      <w:r>
        <w:rPr>
          <w:lang w:val="en-US"/>
        </w:rPr>
        <w:sym w:font="Symbol" w:char="F073"/>
      </w:r>
      <w:r>
        <w:rPr>
          <w:vertAlign w:val="subscript"/>
          <w:lang w:val="en-US"/>
        </w:rPr>
        <w:t>sR</w:t>
      </w:r>
      <w:r>
        <w:rPr>
          <w:lang w:val="en-US"/>
        </w:rPr>
        <w:t xml:space="preserve"> = R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sR</w:t>
      </w:r>
      <w:r>
        <w:rPr>
          <w:rFonts w:ascii="Times New Roman" w:hAnsi="Times New Roman"/>
          <w:sz w:val="20"/>
        </w:rPr>
        <w:t xml:space="preserve"> - принимается пр</w:t>
      </w:r>
      <w:r>
        <w:rPr>
          <w:rFonts w:ascii="Times New Roman" w:hAnsi="Times New Roman"/>
          <w:sz w:val="20"/>
        </w:rPr>
        <w:t>и коэффициенте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1,0 (см. п. 1.18);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напряжение, равное: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механическом, а также автоматизированных электр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термическом и электротермомеханическом способах нат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жения арматуры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сов</w:t>
      </w:r>
      <w:r>
        <w:rPr>
          <w:rFonts w:ascii="Times New Roman" w:hAnsi="Times New Roman"/>
          <w:sz w:val="20"/>
          <w:lang w:val="en-US"/>
        </w:rPr>
        <w:t xml:space="preserve"> A-IV, A-V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A-VI</w:t>
      </w:r>
    </w:p>
    <w:p w:rsidR="00000000" w:rsidRDefault="006A0C7E">
      <w:pPr>
        <w:pStyle w:val="1"/>
        <w:spacing w:before="0" w:after="0"/>
      </w:pPr>
      <w:r>
        <w:sym w:font="Symbol" w:char="F044"/>
      </w:r>
      <w:r>
        <w:sym w:font="Symbol" w:char="F073"/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= 1500 </w:t>
      </w:r>
      <w:r>
        <w:rPr>
          <w:position w:val="-26"/>
          <w:lang w:val="en-US"/>
        </w:rPr>
        <w:object w:dxaOrig="1040" w:dyaOrig="620">
          <v:shape id="_x0000_i1120" type="#_x0000_t75" style="width:51.75pt;height:30.75pt" o:ole="">
            <v:imagedata r:id="rId176" o:title=""/>
          </v:shape>
          <o:OLEObject Type="Embed" ProgID="Equation.2" ShapeID="_x0000_i1120" DrawAspect="Content" ObjectID="_1427212812" r:id="rId177"/>
        </w:object>
      </w:r>
      <w:r>
        <w:rPr>
          <w:lang w:val="en-US"/>
        </w:rPr>
        <w:t xml:space="preserve"> </w:t>
      </w:r>
      <w:r>
        <w:rPr>
          <w:lang w:val="en-US"/>
        </w:rPr>
        <w:sym w:font="Symbol" w:char="F0B3"/>
      </w:r>
      <w:r>
        <w:rPr>
          <w:lang w:val="en-US"/>
        </w:rPr>
        <w:t xml:space="preserve"> 0 ,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 здесь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определяется при коэффициенте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1,0 с учетом потерь по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поз. 3-5 табл. 4;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иных, кроме указанные выше .способах натяжения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классов A-IV, A-V и A-VI, а также для арматуры классов В-II, Вр-II, К-7 и К-19 при любых способах натяж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</w:t>
      </w:r>
      <w:r>
        <w:rPr>
          <w:rFonts w:ascii="Times New Roman" w:hAnsi="Times New Roman"/>
          <w:sz w:val="20"/>
        </w:rPr>
        <w:t xml:space="preserve">я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предельное напряжение в арматуре сжатой зоны, МПа,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маемое равным: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500 - при использовании коэффициента условий работы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тона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 (см. п. 3.1);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400 - при использовании коэффициента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1,0 или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наличии напрягаемой и ненапрягаемой арматуры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sR</w:t>
      </w:r>
      <w:r>
        <w:rPr>
          <w:rFonts w:ascii="Times New Roman" w:hAnsi="Times New Roman"/>
          <w:sz w:val="20"/>
        </w:rPr>
        <w:t xml:space="preserve">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деляется по напрягаемой арматуре. При напрягаемой арматуре ра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ных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сов допускается принимать наибольшее значение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sR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некоторых классов арматуры значения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приведены в табл. 26 (для элементов из тяжелого бетона</w:t>
      </w:r>
      <w:r>
        <w:rPr>
          <w:rFonts w:ascii="Times New Roman" w:hAnsi="Times New Roman"/>
          <w:sz w:val="20"/>
        </w:rPr>
        <w:t>) и в табл. 27 (для элементов из ле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кого бетона и мелкозернистого бетона группы А).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26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1276"/>
        <w:gridCol w:w="992"/>
        <w:gridCol w:w="620"/>
        <w:gridCol w:w="620"/>
        <w:gridCol w:w="620"/>
        <w:gridCol w:w="620"/>
        <w:gridCol w:w="6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</w:t>
            </w:r>
            <w:r>
              <w:rPr>
                <w:rFonts w:ascii="Times New Roman" w:hAnsi="Times New Roman"/>
                <w:sz w:val="20"/>
              </w:rPr>
              <w:softHyphen/>
              <w:t>циент условий работы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r>
              <w:rPr>
                <w:rFonts w:ascii="Times New Roman" w:hAnsi="Times New Roman"/>
                <w:sz w:val="20"/>
              </w:rPr>
              <w:br/>
              <w:t>растянутой арм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туры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1060" w:dyaOrig="620">
                <v:shape id="_x0000_i1121" type="#_x0000_t75" style="width:44.25pt;height:25.5pt" o:ole="">
                  <v:imagedata r:id="rId178" o:title=""/>
                </v:shape>
                <o:OLEObject Type="Embed" ProgID="Equation.2" ShapeID="_x0000_i1121" DrawAspect="Content" ObjectID="_1427212813" r:id="rId179"/>
              </w:object>
            </w:r>
          </w:p>
        </w:tc>
        <w:tc>
          <w:tcPr>
            <w:tcW w:w="3102" w:type="dxa"/>
            <w:gridSpan w:val="5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</w:rPr>
              <w:t xml:space="preserve"> для тяжелого бетона классов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бетона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  <w:lang w:val="en-US"/>
              </w:rPr>
              <w:t>15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В25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0,67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0,65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0,63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12; 15)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5; 6)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4; 5)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1,0; 1,1</w:t>
            </w: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12; 15)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5; 6)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4; 5)</w:t>
            </w:r>
          </w:p>
        </w:tc>
        <w:tc>
          <w:tcPr>
            <w:tcW w:w="992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,39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26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1276"/>
        <w:gridCol w:w="992"/>
        <w:gridCol w:w="620"/>
        <w:gridCol w:w="620"/>
        <w:gridCol w:w="620"/>
        <w:gridCol w:w="620"/>
        <w:gridCol w:w="62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</w:t>
            </w:r>
            <w:r>
              <w:rPr>
                <w:rFonts w:ascii="Times New Roman" w:hAnsi="Times New Roman"/>
                <w:sz w:val="20"/>
              </w:rPr>
              <w:softHyphen/>
              <w:t>циент условий работы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r>
              <w:rPr>
                <w:rFonts w:ascii="Times New Roman" w:hAnsi="Times New Roman"/>
                <w:sz w:val="20"/>
              </w:rPr>
              <w:br/>
              <w:t>растянутой арм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туры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1060" w:dyaOrig="620">
                <v:shape id="_x0000_i1122" type="#_x0000_t75" style="width:44.25pt;height:25.5pt" o:ole="">
                  <v:imagedata r:id="rId178" o:title=""/>
                </v:shape>
                <o:OLEObject Type="Embed" ProgID="Equation.2" ShapeID="_x0000_i1122" DrawAspect="Content" ObjectID="_1427212814" r:id="rId180"/>
              </w:object>
            </w:r>
          </w:p>
        </w:tc>
        <w:tc>
          <w:tcPr>
            <w:tcW w:w="3102" w:type="dxa"/>
            <w:gridSpan w:val="5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</w:rPr>
              <w:t xml:space="preserve"> для тяжелого бетона классов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бетона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  <w:lang w:val="en-US"/>
              </w:rPr>
              <w:t>40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В45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В50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В55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6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0,5 4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0,59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0,57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0,54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0,53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12; 15)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5; 6)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4; 5)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1,0; 1,1</w:t>
            </w: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12; 15)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62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5; 6)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62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4; 5)</w:t>
            </w:r>
          </w:p>
        </w:tc>
        <w:tc>
          <w:tcPr>
            <w:tcW w:w="992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,31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  <w:tc>
          <w:tcPr>
            <w:tcW w:w="62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0,27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Обозначение, принятое в табл. 26: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предварительное напряжение при коэффициенте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1,0 (см. п. 1.18);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56"/>
          <w:sz w:val="20"/>
          <w:lang w:val="en-US"/>
        </w:rPr>
        <w:object w:dxaOrig="1960" w:dyaOrig="880">
          <v:shape id="_x0000_i1123" type="#_x0000_t75" style="width:98.25pt;height:44.25pt" o:ole="">
            <v:imagedata r:id="rId174" o:title=""/>
          </v:shape>
          <o:OLEObject Type="Embed" ProgID="Equation.2" ShapeID="_x0000_i1123" DrawAspect="Content" ObjectID="_1427212815" r:id="rId181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я: 1. При подборе арматуры, когда неизвестно напряжение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, допускается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определять при (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) /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0,6.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Приведенные значения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вычислены без учета коэффициентов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mallCaps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bi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по табл. 14.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27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1276"/>
        <w:gridCol w:w="992"/>
        <w:gridCol w:w="516"/>
        <w:gridCol w:w="516"/>
        <w:gridCol w:w="516"/>
        <w:gridCol w:w="516"/>
        <w:gridCol w:w="516"/>
        <w:gridCol w:w="516"/>
        <w:gridCol w:w="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</w:t>
            </w:r>
            <w:r>
              <w:rPr>
                <w:rFonts w:ascii="Times New Roman" w:hAnsi="Times New Roman"/>
                <w:sz w:val="20"/>
              </w:rPr>
              <w:softHyphen/>
              <w:t>циент условий работы</w:t>
            </w: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r>
              <w:rPr>
                <w:rFonts w:ascii="Times New Roman" w:hAnsi="Times New Roman"/>
                <w:sz w:val="20"/>
              </w:rPr>
              <w:br/>
              <w:t>растянутой арм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z w:val="20"/>
              </w:rPr>
              <w:t>туры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1060" w:dyaOrig="620">
                <v:shape id="_x0000_i1124" type="#_x0000_t75" style="width:44.25pt;height:25.5pt" o:ole="">
                  <v:imagedata r:id="rId178" o:title=""/>
                </v:shape>
                <o:OLEObject Type="Embed" ProgID="Equation.2" ShapeID="_x0000_i1124" DrawAspect="Content" ObjectID="_1427212816" r:id="rId182"/>
              </w:object>
            </w:r>
          </w:p>
        </w:tc>
        <w:tc>
          <w:tcPr>
            <w:tcW w:w="3102" w:type="dxa"/>
            <w:gridSpan w:val="7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</w:rPr>
              <w:t xml:space="preserve"> для тяжелого бетона классов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бетона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В25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В35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1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12; 15)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5; 6)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4; 5)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1,0; 1,1</w:t>
            </w: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,43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12; 15)</w:t>
            </w:r>
          </w:p>
        </w:tc>
        <w:tc>
          <w:tcPr>
            <w:tcW w:w="992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5; 6)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87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 4; 5)</w:t>
            </w:r>
          </w:p>
        </w:tc>
        <w:tc>
          <w:tcPr>
            <w:tcW w:w="992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1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51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516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Обозначения, принятые в табл. 27: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— см. табл. 26;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— см. п. 3.6;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56"/>
          <w:sz w:val="20"/>
          <w:lang w:val="en-US"/>
        </w:rPr>
        <w:object w:dxaOrig="1960" w:dyaOrig="880">
          <v:shape id="_x0000_i1125" type="#_x0000_t75" style="width:98.25pt;height:44.25pt" o:ole="">
            <v:imagedata r:id="rId174" o:title=""/>
          </v:shape>
          <o:OLEObject Type="Embed" ProgID="Equation.2" ShapeID="_x0000_i1125" DrawAspect="Content" ObjectID="_1427212817" r:id="rId183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я: 1. При подборе арматуры, когда неизвестно 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 допускается значение определять при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) /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0,6.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Приведенные значения вычислены без учета коэффициентов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bi</w:t>
      </w:r>
      <w:r>
        <w:rPr>
          <w:rFonts w:ascii="Times New Roman" w:hAnsi="Times New Roman"/>
          <w:sz w:val="20"/>
        </w:rPr>
        <w:t xml:space="preserve"> по табл. 14.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3.7 (3.13).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Если соблюдается условие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&lt;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, расчетное сопроти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ление арматуры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в оговоренных случаях умножается на коэфф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циент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>, определяемый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1) </w:t>
      </w:r>
      <w:r>
        <w:rPr>
          <w:rFonts w:ascii="Times New Roman" w:hAnsi="Times New Roman"/>
          <w:position w:val="-28"/>
          <w:sz w:val="20"/>
          <w:lang w:val="en-US"/>
        </w:rPr>
        <w:object w:dxaOrig="920" w:dyaOrig="660">
          <v:shape id="_x0000_i1126" type="#_x0000_t75" style="width:45.75pt;height:33pt" o:ole="">
            <v:imagedata r:id="rId184" o:title=""/>
          </v:shape>
          <o:OLEObject Type="Embed" ProgID="Equation.2" ShapeID="_x0000_i1126" DrawAspect="Content" ObjectID="_1427212818" r:id="rId185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ab/>
        <w:t>(23)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- </w:t>
      </w:r>
      <w:r>
        <w:rPr>
          <w:rFonts w:ascii="Times New Roman" w:hAnsi="Times New Roman"/>
          <w:sz w:val="20"/>
        </w:rPr>
        <w:t>коэффициент, принимаемый равным для арматуры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сов: </w:t>
      </w:r>
    </w:p>
    <w:p w:rsidR="00000000" w:rsidRDefault="006A0C7E">
      <w:pPr>
        <w:tabs>
          <w:tab w:val="left" w:pos="1701"/>
          <w:tab w:val="left" w:pos="2268"/>
          <w:tab w:val="left" w:pos="4536"/>
          <w:tab w:val="right" w:pos="6237"/>
        </w:tabs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A-IV............................................................ </w:t>
      </w:r>
      <w:r>
        <w:rPr>
          <w:rFonts w:ascii="Times New Roman" w:hAnsi="Times New Roman"/>
          <w:sz w:val="20"/>
        </w:rPr>
        <w:tab/>
        <w:t>1,20</w:t>
      </w:r>
    </w:p>
    <w:p w:rsidR="00000000" w:rsidRDefault="006A0C7E">
      <w:pPr>
        <w:tabs>
          <w:tab w:val="left" w:pos="1701"/>
          <w:tab w:val="left" w:pos="2268"/>
          <w:tab w:val="left" w:pos="4536"/>
          <w:tab w:val="right" w:pos="6237"/>
        </w:tabs>
        <w:ind w:firstLine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A-V, В-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>, Вр-II, К-7 и К-19 ......................</w:t>
      </w:r>
      <w:r>
        <w:rPr>
          <w:rFonts w:ascii="Times New Roman" w:hAnsi="Times New Roman"/>
          <w:sz w:val="20"/>
        </w:rPr>
        <w:tab/>
        <w:t xml:space="preserve">1,15 </w:t>
      </w:r>
    </w:p>
    <w:p w:rsidR="00000000" w:rsidRDefault="006A0C7E">
      <w:pPr>
        <w:tabs>
          <w:tab w:val="left" w:pos="1701"/>
          <w:tab w:val="left" w:pos="2268"/>
          <w:tab w:val="left" w:pos="4536"/>
          <w:tab w:val="right" w:pos="6237"/>
        </w:tabs>
        <w:ind w:firstLine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A-VI ........................................................... </w:t>
      </w:r>
      <w:r>
        <w:rPr>
          <w:rFonts w:ascii="Times New Roman" w:hAnsi="Times New Roman"/>
          <w:sz w:val="20"/>
        </w:rPr>
        <w:tab/>
        <w:t xml:space="preserve">1,10 </w:t>
      </w:r>
    </w:p>
    <w:p w:rsidR="00000000" w:rsidRDefault="006A0C7E">
      <w:pPr>
        <w:tabs>
          <w:tab w:val="left" w:pos="1701"/>
          <w:tab w:val="left" w:pos="2268"/>
          <w:tab w:val="left" w:pos="4536"/>
          <w:tab w:val="right" w:pos="6237"/>
        </w:tabs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чих ....................................................... </w:t>
      </w:r>
      <w:r>
        <w:rPr>
          <w:rFonts w:ascii="Times New Roman" w:hAnsi="Times New Roman"/>
          <w:sz w:val="20"/>
        </w:rPr>
        <w:tab/>
        <w:t>1,00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Если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&lt; 0,5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, можно, не пользуясь формулой (23), принимать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не следует учитывать для арматуры элементов: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рассчитываемых на действие многократно повторяющейся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 xml:space="preserve">рузки;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армированных высокопрочной проволокой, расположенной впло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ную (без зазоров);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эксплуатируемых в агрессивной среде;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зоне передачи напряжений (см. п. 2.26).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сварных стыков в зоне элементов с изгибающими моментами, превышающими 0,9М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(где М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- максимальный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четный момент), значение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для арматуры классов A-IV и A-V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нимается не более 1,1, а для арматуры класса A-VI - не более 1,05.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3.8 (3.14).</w:t>
      </w:r>
      <w:r>
        <w:rPr>
          <w:rFonts w:ascii="Times New Roman" w:hAnsi="Times New Roman"/>
          <w:sz w:val="20"/>
        </w:rPr>
        <w:t xml:space="preserve"> Напрягаемая арматура, расположенная в сжатой от действия внешних сил зоне и имеющая </w:t>
      </w:r>
      <w:r>
        <w:rPr>
          <w:rFonts w:ascii="Times New Roman" w:hAnsi="Times New Roman"/>
          <w:sz w:val="20"/>
        </w:rPr>
        <w:t>сцепление с бетоном, вводи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 xml:space="preserve">ся в расчет с напряжением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>, равным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(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t>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, но не более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, где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t>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определяется при коэффициенте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&gt; 1,0,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п. 3.6.</w:t>
      </w:r>
    </w:p>
    <w:p w:rsidR="00000000" w:rsidRDefault="006A0C7E">
      <w:pPr>
        <w:pStyle w:val="1"/>
        <w:rPr>
          <w:b/>
        </w:rPr>
      </w:pPr>
      <w:r>
        <w:rPr>
          <w:b/>
        </w:rPr>
        <w:t>ПРЯМОУГОЛЬНЫЕ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3.9 (3.15).</w:t>
      </w:r>
      <w:r>
        <w:rPr>
          <w:rFonts w:ascii="Times New Roman" w:hAnsi="Times New Roman"/>
          <w:sz w:val="20"/>
        </w:rPr>
        <w:t xml:space="preserve"> Расчет прямоугольных сечений с арматурой, сосред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точенной у растянутой и сжатой граней элемента (черт. 5), произв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дится в зависимости от относительной высоты сжатой зоны след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ющим обр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зом: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3159" w:dyaOrig="620">
          <v:shape id="_x0000_i1127" type="#_x0000_t75" style="width:158.25pt;height:30.75pt" o:ole="">
            <v:imagedata r:id="rId186" o:title=""/>
          </v:shape>
          <o:OLEObject Type="Embed" ProgID="Equation.2" ShapeID="_x0000_i1127" DrawAspect="Content" ObjectID="_1427212819" r:id="rId187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(24)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из условия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bx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0,5x)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) +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(25)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3360" w:dyaOrig="620">
          <v:shape id="_x0000_i1128" type="#_x0000_t75" style="width:168pt;height:30.75pt" o:ole="">
            <v:imagedata r:id="rId188" o:title=""/>
          </v:shape>
          <o:OLEObject Type="Embed" ProgID="Equation.2" ShapeID="_x0000_i1128" DrawAspect="Content" ObjectID="_1427212820" r:id="rId189"/>
        </w:objec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ab/>
        <w:t>(26)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Здесь коэффициент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2900" w:dyaOrig="600">
          <v:shape id="_x0000_i1129" type="#_x0000_t75" style="width:144.75pt;height:30pt" o:ole="">
            <v:imagedata r:id="rId190" o:title=""/>
          </v:shape>
          <o:OLEObject Type="Embed" ProgID="Equation.2" ShapeID="_x0000_i1129" DrawAspect="Content" ObjectID="_1427212821" r:id="rId191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(27)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position w:val="-26"/>
          <w:sz w:val="20"/>
        </w:rPr>
        <w:object w:dxaOrig="2500" w:dyaOrig="620">
          <v:shape id="_x0000_i1130" type="#_x0000_t75" style="width:125.25pt;height:30.75pt" o:ole="">
            <v:imagedata r:id="rId192" o:title=""/>
          </v:shape>
          <o:OLEObject Type="Embed" ProgID="Equation.2" ShapeID="_x0000_i1130" DrawAspect="Content" ObjectID="_1427212822" r:id="rId193"/>
        </w:objec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- см. п. 3.7.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131" type="#_x0000_t75" style="width:167.25pt;height:159.75pt">
            <v:imagedata r:id="rId194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5. Поперечное прямоугольное сечение изгибаемого </w:t>
      </w:r>
      <w:r>
        <w:rPr>
          <w:rFonts w:ascii="Times New Roman" w:hAnsi="Times New Roman"/>
          <w:sz w:val="20"/>
        </w:rPr>
        <w:br/>
        <w:t>железобето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ного элемента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коэффициент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определять по формуле (23) п. 3.7,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мая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по формуле (24);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б)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&gt;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из условия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M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859" w:dyaOrig="540">
          <v:shape id="_x0000_i1132" type="#_x0000_t75" style="width:42.75pt;height:27pt" o:ole="">
            <v:imagedata r:id="rId195" o:title=""/>
          </v:shape>
          <o:OLEObject Type="Embed" ProgID="Equation.2" ShapeID="_x0000_i1132" DrawAspect="Content" ObjectID="_1427212823" r:id="rId196"/>
        </w:objec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bh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) +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 .</w:t>
      </w:r>
      <w:r>
        <w:rPr>
          <w:rFonts w:ascii="Times New Roman" w:hAnsi="Times New Roman"/>
          <w:sz w:val="20"/>
          <w:lang w:val="en-US"/>
        </w:rPr>
        <w:tab/>
        <w:t>(28)</w:t>
      </w:r>
      <w:r>
        <w:rPr>
          <w:rFonts w:ascii="Times New Roman" w:hAnsi="Times New Roman"/>
          <w:sz w:val="20"/>
          <w:vertAlign w:val="superscript"/>
          <w:lang w:val="en-US"/>
        </w:rPr>
        <w:tab/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условии (28) значения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вычисляются по формул</w:t>
      </w:r>
      <w:r>
        <w:rPr>
          <w:rFonts w:ascii="Times New Roman" w:hAnsi="Times New Roman"/>
          <w:sz w:val="20"/>
        </w:rPr>
        <w:t xml:space="preserve">ам: </w:t>
      </w:r>
    </w:p>
    <w:p w:rsidR="00000000" w:rsidRDefault="006A0C7E">
      <w:pPr>
        <w:tabs>
          <w:tab w:val="left" w:pos="1134"/>
          <w:tab w:val="left" w:pos="1701"/>
          <w:tab w:val="left" w:pos="2268"/>
          <w:tab w:val="left" w:pos="3402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(1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) ;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(1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или находятся по табл. 28;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п. 3.6.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напрягаемой арматуре растянутой зоны классов А-IIIв и А-III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чение (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>) 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 в условии (28) заменяется на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растянутой зоне элемента имеется в большом количестве ненапрягаемая арматура с физическим пределом текучести (при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0,2R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— см. п. 2.16), то при напрягаемой арматуре с условным пределом текучести в условии (28) величина (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>) 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 заменяется на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, а при напрягаемой арматуре с ф</w:t>
      </w:r>
      <w:r>
        <w:rPr>
          <w:rFonts w:ascii="Times New Roman" w:hAnsi="Times New Roman"/>
          <w:sz w:val="20"/>
        </w:rPr>
        <w:t>изическим пределом текуче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ти значения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определяются по ненапрягаемой арматуре. В этих случаях, если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, несущую способность сечения при необх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димости можно несколько увеличить, произведя расчет по форм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лам общего случая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гласно п. 3.18.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по формуле (26) х &lt; 0, то прочность сечения проверяется из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 xml:space="preserve">M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(29)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3.10.</w:t>
      </w:r>
      <w:r>
        <w:rPr>
          <w:rFonts w:ascii="Times New Roman" w:hAnsi="Times New Roman"/>
          <w:sz w:val="20"/>
        </w:rPr>
        <w:t xml:space="preserve"> В целях экономичного использования растянутой арматуры изгибаемые элементы рекомендуется проектировать так, чтобы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полн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лось условие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3.11.</w:t>
      </w:r>
      <w:r>
        <w:rPr>
          <w:rFonts w:ascii="Times New Roman" w:hAnsi="Times New Roman"/>
          <w:sz w:val="20"/>
        </w:rPr>
        <w:t xml:space="preserve"> Продольная арматура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при отсутствии напрягаемой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туры в сжатой зоне подбирается следующим образом.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Вычисляется значение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1160" w:dyaOrig="600">
          <v:shape id="_x0000_i1133" type="#_x0000_t75" style="width:57.75pt;height:30pt" o:ole="">
            <v:imagedata r:id="rId197" o:title=""/>
          </v:shape>
          <o:OLEObject Type="Embed" ProgID="Equation.2" ShapeID="_x0000_i1133" DrawAspect="Content" ObjectID="_1427212824" r:id="rId198"/>
        </w:objec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(30)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Если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(1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2) (см. табл. 26 и 27), то сжатой нена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рягаемой арматуры по расчету не требуется. В этом случае площадь сечения напрягаемой арматуры в растянутой зоне при известной площади ненапрягаемой растянутой арматуры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(например, прин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той из конструктивных соображений) определяется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760" w:dyaOrig="600">
          <v:shape id="_x0000_i1134" type="#_x0000_t75" style="width:87.75pt;height:30pt" o:ole="">
            <v:imagedata r:id="rId199" o:title=""/>
          </v:shape>
          <o:OLEObject Type="Embed" ProgID="Equation.2" ShapeID="_x0000_i1134" DrawAspect="Content" ObjectID="_1427212825" r:id="rId200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(31)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</w:t>
      </w:r>
      <w:r>
        <w:rPr>
          <w:rFonts w:ascii="Times New Roman" w:hAnsi="Times New Roman"/>
          <w:sz w:val="20"/>
        </w:rPr>
        <w:t xml:space="preserve">е значение </w:t>
      </w:r>
      <w:r>
        <w:rPr>
          <w:rFonts w:ascii="Times New Roman" w:hAnsi="Times New Roman"/>
          <w:sz w:val="20"/>
        </w:rPr>
        <w:sym w:font="Symbol" w:char="F07A"/>
      </w:r>
      <w:r>
        <w:rPr>
          <w:rFonts w:ascii="Times New Roman" w:hAnsi="Times New Roman"/>
          <w:sz w:val="20"/>
        </w:rPr>
        <w:t xml:space="preserve"> и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, необходимое для вычисления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(см. п. 3.7), определяются по табл. 28 в зависимости от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&gt;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, то требуется увеличить сечение или повысить класс бетона, или установить сжатую ненапрягаемую арматуру согласно п. 3.12.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При ненапрягаемой арматуре с физическим пределом текучести, когда выполняется условие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0,2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значения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определяются по ненапрягаемой арматуре.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28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5"/>
        <w:gridCol w:w="1075"/>
        <w:gridCol w:w="1075"/>
        <w:gridCol w:w="1075"/>
        <w:gridCol w:w="1075"/>
        <w:gridCol w:w="10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lang w:val="en-US"/>
              </w:rPr>
              <w:t>)</w:t>
            </w:r>
          </w:p>
        </w:tc>
        <w:tc>
          <w:tcPr>
            <w:tcW w:w="1075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A"/>
            </w:r>
          </w:p>
        </w:tc>
        <w:tc>
          <w:tcPr>
            <w:tcW w:w="1075" w:type="dxa"/>
            <w:tcBorders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lang w:val="en-US"/>
              </w:rPr>
              <w:t>)</w:t>
            </w:r>
          </w:p>
        </w:tc>
        <w:tc>
          <w:tcPr>
            <w:tcW w:w="1075" w:type="dxa"/>
            <w:tcBorders>
              <w:left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lang w:val="en-US"/>
              </w:rPr>
              <w:t>)</w:t>
            </w:r>
          </w:p>
        </w:tc>
        <w:tc>
          <w:tcPr>
            <w:tcW w:w="1075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A"/>
            </w:r>
          </w:p>
        </w:tc>
        <w:tc>
          <w:tcPr>
            <w:tcW w:w="1075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m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lang w:val="en-US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</w:t>
            </w:r>
          </w:p>
        </w:tc>
        <w:tc>
          <w:tcPr>
            <w:tcW w:w="107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0,995</w:t>
            </w:r>
          </w:p>
        </w:tc>
        <w:tc>
          <w:tcPr>
            <w:tcW w:w="1075" w:type="dxa"/>
            <w:tcBorders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0,010</w:t>
            </w:r>
          </w:p>
        </w:tc>
        <w:tc>
          <w:tcPr>
            <w:tcW w:w="1075" w:type="dxa"/>
            <w:tcBorders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107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0,805</w:t>
            </w:r>
          </w:p>
        </w:tc>
        <w:tc>
          <w:tcPr>
            <w:tcW w:w="107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0,99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0,020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0,98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0,97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0,96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0,94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0,93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0,139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0,164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0,895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0,89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0,23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0,885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0,88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0,211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0,875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0,219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0,87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0,865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0,234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0,86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0,241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0,29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0,248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0,262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0,32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269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0,276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0,289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0,525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0,295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0,815</w:t>
            </w:r>
          </w:p>
        </w:tc>
        <w:tc>
          <w:tcPr>
            <w:tcW w:w="1075" w:type="dxa"/>
            <w:tcBorders>
              <w:top w:val="nil"/>
              <w:bottom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7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7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107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1075" w:type="dxa"/>
            <w:tcBorders>
              <w:top w:val="nil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0,308</w:t>
            </w:r>
          </w:p>
        </w:tc>
        <w:tc>
          <w:tcPr>
            <w:tcW w:w="1075" w:type="dxa"/>
            <w:tcBorders>
              <w:top w:val="nil"/>
              <w:left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5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изгибаемых элементов прямоугольного сечения :</w:t>
      </w:r>
    </w:p>
    <w:p w:rsidR="00000000" w:rsidRDefault="006A0C7E">
      <w:pPr>
        <w:pStyle w:val="1"/>
        <w:spacing w:after="0"/>
      </w:pPr>
      <w:r>
        <w:rPr>
          <w:position w:val="-26"/>
        </w:rPr>
        <w:object w:dxaOrig="3800" w:dyaOrig="620">
          <v:shape id="_x0000_i1135" type="#_x0000_t75" style="width:189.75pt;height:30.75pt" o:ole="">
            <v:imagedata r:id="rId201" o:title=""/>
          </v:shape>
          <o:OLEObject Type="Embed" ProgID="Equation.2" ShapeID="_x0000_i1135" DrawAspect="Content" ObjectID="_1427212826" r:id="rId202"/>
        </w:object>
      </w:r>
      <w:r>
        <w:t>;</w:t>
      </w:r>
    </w:p>
    <w:p w:rsidR="00000000" w:rsidRDefault="006A0C7E">
      <w:pPr>
        <w:pStyle w:val="1"/>
      </w:pPr>
      <w:r>
        <w:rPr>
          <w:position w:val="-28"/>
        </w:rPr>
        <w:object w:dxaOrig="3760" w:dyaOrig="639">
          <v:shape id="_x0000_i1136" type="#_x0000_t75" style="width:188.25pt;height:32.25pt" o:ole="">
            <v:imagedata r:id="rId203" o:title=""/>
          </v:shape>
          <o:OLEObject Type="Embed" ProgID="Equation.2" ShapeID="_x0000_i1136" DrawAspect="Content" ObjectID="_1427212827" r:id="rId204"/>
        </w:object>
      </w:r>
      <w:r>
        <w:t xml:space="preserve"> ;</w:t>
      </w:r>
    </w:p>
    <w:p w:rsidR="00000000" w:rsidRDefault="006A0C7E">
      <w:pPr>
        <w:tabs>
          <w:tab w:val="left" w:pos="1134"/>
          <w:tab w:val="left" w:pos="1701"/>
          <w:tab w:val="left" w:pos="2268"/>
          <w:tab w:val="left" w:pos="3969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(1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) ; 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7A"/>
      </w:r>
      <w:r>
        <w:rPr>
          <w:rFonts w:ascii="Times New Roman" w:hAnsi="Times New Roman"/>
          <w:sz w:val="20"/>
          <w:lang w:val="en-US"/>
        </w:rPr>
        <w:t xml:space="preserve"> = 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3.12.</w:t>
      </w:r>
      <w:r>
        <w:rPr>
          <w:rFonts w:ascii="Times New Roman" w:hAnsi="Times New Roman"/>
          <w:sz w:val="20"/>
        </w:rPr>
        <w:t xml:space="preserve"> Требуемая площадь сечения сжатой ненапрягаемой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 при известной площади напрягаемой арматуры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(например, принятой из условия ограничения начальных трещин) опр</w:t>
      </w:r>
      <w:r>
        <w:rPr>
          <w:rFonts w:ascii="Times New Roman" w:hAnsi="Times New Roman"/>
          <w:sz w:val="20"/>
        </w:rPr>
        <w:t>еделяется по форм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ле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3280" w:dyaOrig="680">
          <v:shape id="_x0000_i1137" type="#_x0000_t75" style="width:164.25pt;height:33.75pt" o:ole="">
            <v:imagedata r:id="rId205" o:title=""/>
          </v:shape>
          <o:OLEObject Type="Embed" ProgID="Equation.2" ShapeID="_x0000_i1137" DrawAspect="Content" ObjectID="_1427212828" r:id="rId206"/>
        </w:object>
      </w:r>
      <w:r>
        <w:rPr>
          <w:rFonts w:ascii="Times New Roman" w:hAnsi="Times New Roman"/>
          <w:sz w:val="20"/>
        </w:rPr>
        <w:t xml:space="preserve"> ;</w:t>
      </w:r>
      <w:r>
        <w:rPr>
          <w:rFonts w:ascii="Times New Roman" w:hAnsi="Times New Roman"/>
          <w:sz w:val="20"/>
        </w:rPr>
        <w:tab/>
        <w:t>(32)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 принятая площадь сечения сжатой ненапрягаемой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 близка к ее значению А'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вычисленному по формуле (32), то тр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буемая площадь сечения напрягаемой арматуры растянутой зоны определяется по формуле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3560" w:dyaOrig="620">
          <v:shape id="_x0000_i1138" type="#_x0000_t75" style="width:177.75pt;height:30.75pt" o:ole="">
            <v:imagedata r:id="rId207" o:title=""/>
          </v:shape>
          <o:OLEObject Type="Embed" ProgID="Equation.2" ShapeID="_x0000_i1138" DrawAspect="Content" ObjectID="_1427212829" r:id="rId208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(33)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- см. п. 3.6, а также примечание к п. 3.11.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принятая площадь сечения сжатой арматуры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значител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 превышает ее требуемое значение из формулы (32), то площадь сечения напрягаемой арматуры растянутой зоны опр</w:t>
      </w:r>
      <w:r>
        <w:rPr>
          <w:rFonts w:ascii="Times New Roman" w:hAnsi="Times New Roman"/>
          <w:sz w:val="20"/>
        </w:rPr>
        <w:t>еделяется с уч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том фактич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ского значения А'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 любом случае при наличии учитываемой в расчете арматуры S'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требуемая площадь сечения напрягаемой арматуры растянутой зоны определяется по формуле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3460" w:dyaOrig="620">
          <v:shape id="_x0000_i1139" type="#_x0000_t75" style="width:173.25pt;height:30.75pt" o:ole="">
            <v:imagedata r:id="rId209" o:title=""/>
          </v:shape>
          <o:OLEObject Type="Embed" ProgID="Equation.2" ShapeID="_x0000_i1139" DrawAspect="Content" ObjectID="_1427212830" r:id="rId210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(34)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- определяется по табл. 28 в зависимости от значения 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8"/>
          <w:sz w:val="20"/>
        </w:rPr>
        <w:object w:dxaOrig="3760" w:dyaOrig="639">
          <v:shape id="_x0000_i1140" type="#_x0000_t75" style="width:188.25pt;height:32.25pt" o:ole="">
            <v:imagedata r:id="rId203" o:title=""/>
          </v:shape>
          <o:OLEObject Type="Embed" ProgID="Equation.2" ShapeID="_x0000_i1140" DrawAspect="Content" ObjectID="_1427212831" r:id="rId211"/>
        </w:object>
      </w:r>
      <w:r>
        <w:rPr>
          <w:rFonts w:ascii="Times New Roman" w:hAnsi="Times New Roman"/>
          <w:sz w:val="20"/>
        </w:rPr>
        <w:t xml:space="preserve"> ;</w:t>
      </w:r>
      <w:r>
        <w:rPr>
          <w:rFonts w:ascii="Times New Roman" w:hAnsi="Times New Roman"/>
          <w:sz w:val="20"/>
        </w:rPr>
        <w:tab/>
        <w:t>(35)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— см. п. 3.7, при этом должно выполняться условие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&lt;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(см.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табл. 26 и 27).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Если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&lt; 0, значение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2180" w:dyaOrig="600">
          <v:shape id="_x0000_i1141" type="#_x0000_t75" style="width:108.75pt;height:30pt" o:ole="">
            <v:imagedata r:id="rId212" o:title=""/>
          </v:shape>
          <o:OLEObject Type="Embed" ProgID="Equation.2" ShapeID="_x0000_i1141" DrawAspect="Content" ObjectID="_1427212832" r:id="rId213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(36)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п. 3.7.</w:t>
      </w:r>
    </w:p>
    <w:p w:rsidR="00000000" w:rsidRDefault="006A0C7E">
      <w:pPr>
        <w:pStyle w:val="1"/>
        <w:rPr>
          <w:b/>
        </w:rPr>
      </w:pPr>
      <w:r>
        <w:rPr>
          <w:b/>
        </w:rPr>
        <w:t>ТАВРОВЫЕ И</w:t>
      </w:r>
      <w:r>
        <w:rPr>
          <w:b/>
        </w:rPr>
        <w:t xml:space="preserve"> ДВУТАВРОВЫЕ СЕЧЕНИЯ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3.13 (3.16).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Расчет сечений, имеющих полку в сжатой зоне (тавровых, двутавровых и т.п.) и арматуру, сосредоточенную у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тянутой и у сжатой граней элемента (черт. 6), производится в зав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симости от положения гр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ницы сжатой зоны: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если граница сжатой зоны проходит в полке (черт. 6, а), т.е. соблюдается условие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  <w:t>(37)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определяется по формуле (23)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t>/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расчет произв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дится как для прямоугольного сечения шириной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в </w:t>
      </w:r>
      <w:r>
        <w:rPr>
          <w:rFonts w:ascii="Times New Roman" w:hAnsi="Times New Roman"/>
          <w:sz w:val="20"/>
        </w:rPr>
        <w:t>соответствии с указани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ми п. 3.9;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142" type="#_x0000_t75" style="width:312pt;height:192pt">
            <v:imagedata r:id="rId214" o:title=""/>
          </v:shape>
        </w:pic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6. Форма сжатой зоны в двутавровом поперечном сечении </w:t>
      </w:r>
      <w:r>
        <w:rPr>
          <w:rFonts w:ascii="Times New Roman" w:hAnsi="Times New Roman"/>
          <w:sz w:val="20"/>
        </w:rPr>
        <w:br/>
        <w:t>жел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зобетонного элемента 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при расположении границы сжатой зоны в полке; б - то же, в ре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ре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если граница сжатой зоны проходит в ребре (черт. 6, б), т.е.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ловие (37) не соблюдается, то расчет производится следующим обр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зом в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висимости от относительной высоты сжатой зоны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  <w:lang w:val="en-US"/>
        </w:rPr>
        <w:t>: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</w:rPr>
        <w:object w:dxaOrig="4459" w:dyaOrig="620">
          <v:shape id="_x0000_i1143" type="#_x0000_t75" style="width:222.75pt;height:30.75pt" o:ole="">
            <v:imagedata r:id="rId215" o:title=""/>
          </v:shape>
          <o:OLEObject Type="Embed" ProgID="Equation.2" ShapeID="_x0000_i1143" DrawAspect="Content" ObjectID="_1427212833" r:id="rId216"/>
        </w:object>
      </w:r>
      <w:r>
        <w:rPr>
          <w:rFonts w:ascii="Times New Roman" w:hAnsi="Times New Roman"/>
          <w:sz w:val="20"/>
        </w:rPr>
        <w:t xml:space="preserve"> ;</w:t>
      </w:r>
      <w:r>
        <w:rPr>
          <w:rFonts w:ascii="Times New Roman" w:hAnsi="Times New Roman"/>
          <w:sz w:val="20"/>
        </w:rPr>
        <w:tab/>
        <w:t>(38)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- из условия 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M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bx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0,5x) +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b)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)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lang w:val="en-US"/>
        </w:rPr>
        <w:t xml:space="preserve"> +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) ,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(39)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after="120"/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position w:val="-26"/>
          <w:sz w:val="20"/>
        </w:rPr>
        <w:object w:dxaOrig="4640" w:dyaOrig="620">
          <v:shape id="_x0000_i1144" type="#_x0000_t75" style="width:231.75pt;height:30.75pt" o:ole="">
            <v:imagedata r:id="rId217" o:title=""/>
          </v:shape>
          <o:OLEObject Type="Embed" ProgID="Equation.2" ShapeID="_x0000_i1144" DrawAspect="Content" ObjectID="_1427212834" r:id="rId218"/>
        </w:object>
      </w:r>
      <w:r>
        <w:rPr>
          <w:rFonts w:ascii="Times New Roman" w:hAnsi="Times New Roman"/>
          <w:sz w:val="20"/>
        </w:rPr>
        <w:t xml:space="preserve"> .</w:t>
      </w:r>
      <w:r>
        <w:rPr>
          <w:rFonts w:ascii="Times New Roman" w:hAnsi="Times New Roman"/>
          <w:sz w:val="20"/>
        </w:rPr>
        <w:tab/>
        <w:t>(40)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определяется по формуле 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3000" w:dyaOrig="600">
          <v:shape id="_x0000_i1145" type="#_x0000_t75" style="width:150pt;height:30pt" o:ole="">
            <v:imagedata r:id="rId219" o:title=""/>
          </v:shape>
          <o:OLEObject Type="Embed" ProgID="Equation.2" ShapeID="_x0000_i1145" DrawAspect="Content" ObjectID="_1427212835" r:id="rId220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(41)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position w:val="-26"/>
          <w:sz w:val="20"/>
        </w:rPr>
        <w:object w:dxaOrig="3879" w:dyaOrig="620">
          <v:shape id="_x0000_i1146" type="#_x0000_t75" style="width:194.25pt;height:30.75pt" o:ole="">
            <v:imagedata r:id="rId221" o:title=""/>
          </v:shape>
          <o:OLEObject Type="Embed" ProgID="Equation.2" ShapeID="_x0000_i1146" DrawAspect="Content" ObjectID="_1427212836" r:id="rId222"/>
        </w:objec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- см. п. 3.7; 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из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ловия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M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859" w:dyaOrig="540">
          <v:shape id="_x0000_i1147" type="#_x0000_t75" style="width:42.75pt;height:27pt" o:ole="">
            <v:imagedata r:id="rId223" o:title=""/>
          </v:shape>
          <o:OLEObject Type="Embed" ProgID="Equation.2" ShapeID="_x0000_i1147" DrawAspect="Content" ObjectID="_1427212837" r:id="rId224"/>
        </w:objec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b)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)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 +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) ,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(42)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напрягаемой арматуре растянутой зоны классов А-IIIв и А-III значение </w:t>
      </w:r>
      <w:r>
        <w:rPr>
          <w:rFonts w:ascii="Times New Roman" w:hAnsi="Times New Roman"/>
          <w:position w:val="-20"/>
          <w:sz w:val="20"/>
          <w:lang w:val="en-US"/>
        </w:rPr>
        <w:object w:dxaOrig="859" w:dyaOrig="540">
          <v:shape id="_x0000_i1148" type="#_x0000_t75" style="width:42.75pt;height:27pt" o:ole="">
            <v:imagedata r:id="rId223" o:title=""/>
          </v:shape>
          <o:OLEObject Type="Embed" ProgID="Equation.2" ShapeID="_x0000_i1148" DrawAspect="Content" ObjectID="_1427212838" r:id="rId225"/>
        </w:object>
      </w:r>
      <w:r>
        <w:rPr>
          <w:rFonts w:ascii="Times New Roman" w:hAnsi="Times New Roman"/>
          <w:sz w:val="20"/>
        </w:rPr>
        <w:t xml:space="preserve"> в условии (42) заменяется на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п. 3.9 или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табл. 28.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большом ко</w:t>
      </w:r>
      <w:r>
        <w:rPr>
          <w:rFonts w:ascii="Times New Roman" w:hAnsi="Times New Roman"/>
          <w:sz w:val="20"/>
        </w:rPr>
        <w:t>личестве в растянутой зоне ненапрягаемой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с физическим пределом текучести (когда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0,2R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следует уч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тывать указания п. 3.9.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я: 1. При переменной высоте свесов полки допу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кается принимать значение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равным средней высоте св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сов.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Ширина сжатой полки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вводимая в расчет, не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должна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вышать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чений, указанных в п. 3.16.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3.14.</w:t>
      </w:r>
      <w:r>
        <w:rPr>
          <w:rFonts w:ascii="Times New Roman" w:hAnsi="Times New Roman"/>
          <w:sz w:val="20"/>
        </w:rPr>
        <w:t xml:space="preserve"> Требуемая площадь сечения сжатой ненапрягаемой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ляется по формуле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 w:after="120"/>
        <w:ind w:firstLine="170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5539" w:dyaOrig="680">
          <v:shape id="_x0000_i1149" type="#_x0000_t75" style="width:276.75pt;height:33.75pt" o:ole="">
            <v:imagedata r:id="rId226" o:title=""/>
          </v:shape>
          <o:OLEObject Type="Embed" ProgID="Equation.2" ShapeID="_x0000_i1149" DrawAspect="Content" ObjectID="_1427212839" r:id="rId227"/>
        </w:objec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ab/>
        <w:t>(43)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 определяется по формуле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(1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); 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 см. п. 3.6.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этом, если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/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, значение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определяется как для прямоугол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ных сечений шириной b = </w:t>
      </w:r>
      <w:r>
        <w:rPr>
          <w:rFonts w:ascii="Times New Roman" w:hAnsi="Times New Roman"/>
          <w:sz w:val="20"/>
          <w:lang w:val="en-US"/>
        </w:rPr>
        <w:t>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согласно п. 3.12.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3.15.</w:t>
      </w:r>
      <w:r>
        <w:rPr>
          <w:rFonts w:ascii="Times New Roman" w:hAnsi="Times New Roman"/>
          <w:sz w:val="20"/>
        </w:rPr>
        <w:t xml:space="preserve"> Требуемая площадь сечения напрягаемой арматуры, расп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ложенной в растянутой зоне, определяется следу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>щим образом: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если граница сжатой зоны проходит в полке, т.е. соблюдается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ловие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(44)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площадь сечения растянутой арматуры определяется как для прям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угольного сечения ши</w:t>
      </w:r>
      <w:r>
        <w:rPr>
          <w:rFonts w:ascii="Times New Roman" w:hAnsi="Times New Roman"/>
          <w:sz w:val="20"/>
        </w:rPr>
        <w:t>риной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в соответствии с указаниями пп. 3.11 и 3.12;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если граница сжатой зоны проходит в ребре, т.е. условие (44) не соблюдается, площадь сечения растянутой напрягаемой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деляется по формуле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4660" w:dyaOrig="620">
          <v:shape id="_x0000_i1150" type="#_x0000_t75" style="width:233.25pt;height:30.75pt" o:ole="">
            <v:imagedata r:id="rId228" o:title=""/>
          </v:shape>
          <o:OLEObject Type="Embed" ProgID="Equation.2" ShapeID="_x0000_i1150" DrawAspect="Content" ObjectID="_1427212840" r:id="rId229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(45)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— определяется по табл. 28 в зависимости от значения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spacing w:before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</w:rPr>
        <w:object w:dxaOrig="6020" w:dyaOrig="639">
          <v:shape id="_x0000_i1151" type="#_x0000_t75" style="width:300.75pt;height:32.25pt" o:ole="">
            <v:imagedata r:id="rId230" o:title=""/>
          </v:shape>
          <o:OLEObject Type="Embed" ProgID="Equation.2" ShapeID="_x0000_i1151" DrawAspect="Content" ObjectID="_1427212841" r:id="rId231"/>
        </w:objec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(46)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- </w:t>
      </w:r>
      <w:r>
        <w:rPr>
          <w:rFonts w:ascii="Times New Roman" w:hAnsi="Times New Roman"/>
          <w:sz w:val="20"/>
        </w:rPr>
        <w:t>см. п. 3.7.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этом должно соблюдаться условие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, где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 см. п. 3.6 и табл. 26 и 27, а также примечание к п. 3.11.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3.16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b/>
          <w:sz w:val="20"/>
        </w:rPr>
        <w:t>(3.16).</w:t>
      </w:r>
      <w:r>
        <w:rPr>
          <w:rFonts w:ascii="Times New Roman" w:hAnsi="Times New Roman"/>
          <w:sz w:val="20"/>
        </w:rPr>
        <w:t xml:space="preserve"> Вводимая в расчет ширина сжатой полки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ется из условия, что ширина свеса в каждую сторону от ребра дол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на быть не более 1/6 пролета элемента и не более: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при наличии поперечных ребер или при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0,1h</w:t>
      </w:r>
      <w:r>
        <w:rPr>
          <w:rFonts w:ascii="Times New Roman" w:hAnsi="Times New Roman"/>
          <w:sz w:val="20"/>
        </w:rPr>
        <w:t xml:space="preserve"> — 1/2 расст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яния в свету между продольными ребрами;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при отсутствии поперечных ребер или при расстояниях между ними 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льших, чем расстояния между продольными ребрами, и</w:t>
      </w:r>
      <w:r>
        <w:rPr>
          <w:rFonts w:ascii="Times New Roman" w:hAnsi="Times New Roman"/>
          <w:sz w:val="20"/>
          <w:lang w:val="en-US"/>
        </w:rPr>
        <w:t xml:space="preserve">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&lt;</w:t>
      </w:r>
      <w:r>
        <w:rPr>
          <w:rFonts w:ascii="Times New Roman" w:hAnsi="Times New Roman"/>
          <w:sz w:val="20"/>
          <w:lang w:val="en-US"/>
        </w:rPr>
        <w:t xml:space="preserve"> 0,1h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6h'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; </w:t>
      </w:r>
    </w:p>
    <w:p w:rsidR="00000000" w:rsidRDefault="006A0C7E">
      <w:pPr>
        <w:tabs>
          <w:tab w:val="left" w:pos="1134"/>
          <w:tab w:val="left" w:pos="1701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при консольных свесах полки:</w:t>
      </w:r>
    </w:p>
    <w:p w:rsidR="00000000" w:rsidRDefault="006A0C7E">
      <w:pPr>
        <w:tabs>
          <w:tab w:val="left" w:pos="1134"/>
          <w:tab w:val="left" w:pos="1701"/>
          <w:tab w:val="right" w:pos="4536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h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0,1h</w:t>
      </w:r>
      <w:r>
        <w:rPr>
          <w:rFonts w:ascii="Times New Roman" w:hAnsi="Times New Roman"/>
          <w:sz w:val="20"/>
        </w:rPr>
        <w:t xml:space="preserve"> ......................</w:t>
      </w:r>
      <w:r>
        <w:rPr>
          <w:rFonts w:ascii="Times New Roman" w:hAnsi="Times New Roman"/>
          <w:sz w:val="20"/>
          <w:lang w:val="en-US"/>
        </w:rPr>
        <w:t xml:space="preserve">........................... </w:t>
      </w:r>
      <w:r>
        <w:rPr>
          <w:rFonts w:ascii="Times New Roman" w:hAnsi="Times New Roman"/>
          <w:sz w:val="20"/>
          <w:lang w:val="en-US"/>
        </w:rPr>
        <w:tab/>
        <w:t>6h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</w:p>
    <w:p w:rsidR="00000000" w:rsidRDefault="006A0C7E">
      <w:pPr>
        <w:tabs>
          <w:tab w:val="left" w:pos="1134"/>
          <w:tab w:val="left" w:pos="1701"/>
          <w:tab w:val="right" w:pos="4536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„</w:t>
      </w:r>
      <w:r>
        <w:rPr>
          <w:rFonts w:ascii="Times New Roman" w:hAnsi="Times New Roman"/>
          <w:sz w:val="20"/>
          <w:lang w:val="en-US"/>
        </w:rPr>
        <w:t xml:space="preserve">    0,05h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 xml:space="preserve">f  </w:t>
      </w:r>
      <w:r>
        <w:rPr>
          <w:rFonts w:ascii="Times New Roman" w:hAnsi="Times New Roman"/>
          <w:sz w:val="20"/>
          <w:lang w:val="en-US"/>
        </w:rPr>
        <w:t>&lt; 0,1h ................</w:t>
      </w:r>
      <w:r>
        <w:rPr>
          <w:rFonts w:ascii="Times New Roman" w:hAnsi="Times New Roman"/>
          <w:sz w:val="20"/>
          <w:lang w:val="en-US"/>
        </w:rPr>
        <w:t>....................</w:t>
      </w:r>
      <w:r>
        <w:rPr>
          <w:rFonts w:ascii="Times New Roman" w:hAnsi="Times New Roman"/>
          <w:sz w:val="20"/>
          <w:lang w:val="en-US"/>
        </w:rPr>
        <w:tab/>
        <w:t>3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</w:p>
    <w:p w:rsidR="00000000" w:rsidRDefault="006A0C7E">
      <w:pPr>
        <w:tabs>
          <w:tab w:val="left" w:pos="1134"/>
          <w:tab w:val="left" w:pos="1701"/>
          <w:tab w:val="right" w:pos="4536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„</w:t>
      </w:r>
      <w:r>
        <w:rPr>
          <w:rFonts w:ascii="Times New Roman" w:hAnsi="Times New Roman"/>
          <w:sz w:val="20"/>
          <w:lang w:val="en-US"/>
        </w:rPr>
        <w:t xml:space="preserve">   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&lt; 0,05h</w:t>
      </w:r>
      <w:r>
        <w:rPr>
          <w:rFonts w:ascii="Times New Roman" w:hAnsi="Times New Roman"/>
          <w:sz w:val="20"/>
        </w:rPr>
        <w:t xml:space="preserve"> .......</w:t>
      </w:r>
      <w:r>
        <w:rPr>
          <w:rFonts w:ascii="Times New Roman" w:hAnsi="Times New Roman"/>
          <w:sz w:val="20"/>
          <w:lang w:val="en-US"/>
        </w:rPr>
        <w:t>............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свесы не учит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ваются</w:t>
      </w:r>
    </w:p>
    <w:p w:rsidR="00000000" w:rsidRDefault="006A0C7E">
      <w:pPr>
        <w:pStyle w:val="1"/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pStyle w:val="1"/>
        <w:spacing w:before="0"/>
        <w:rPr>
          <w:b/>
        </w:rPr>
      </w:pPr>
      <w:r>
        <w:rPr>
          <w:b/>
        </w:rPr>
        <w:t>Прямоугольные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3.</w:t>
      </w:r>
      <w:r>
        <w:rPr>
          <w:rFonts w:ascii="Times New Roman" w:hAnsi="Times New Roman"/>
          <w:sz w:val="20"/>
        </w:rPr>
        <w:t xml:space="preserve"> Дано: размеры сечения —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 300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700 мм; а = 50 мм; нагрузки непродолжительного действия отсутствуют; бетон тяжелый класса В25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mallCaps/>
          <w:sz w:val="20"/>
          <w:lang w:val="en-US"/>
        </w:rPr>
        <w:t>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13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напрягаемая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тура класса</w:t>
      </w:r>
      <w:r>
        <w:rPr>
          <w:rFonts w:ascii="Times New Roman" w:hAnsi="Times New Roman"/>
          <w:sz w:val="20"/>
          <w:lang w:val="en-US"/>
        </w:rPr>
        <w:t xml:space="preserve"> A-IV </w:t>
      </w:r>
      <w:r>
        <w:rPr>
          <w:rFonts w:ascii="Times New Roman" w:hAnsi="Times New Roman"/>
          <w:sz w:val="20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510 МПа), площадью сечения А</w:t>
      </w:r>
      <w:r>
        <w:rPr>
          <w:rFonts w:ascii="Times New Roman" w:hAnsi="Times New Roman"/>
          <w:sz w:val="20"/>
          <w:vertAlign w:val="subscript"/>
        </w:rPr>
        <w:t>sр</w:t>
      </w:r>
      <w:r>
        <w:rPr>
          <w:rFonts w:ascii="Times New Roman" w:hAnsi="Times New Roman"/>
          <w:sz w:val="20"/>
        </w:rPr>
        <w:t xml:space="preserve"> = 1847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(3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28); предварительное напряжение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1: без учета потерь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= 500 МПа, с учетом всех потерь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sp2</w:t>
      </w:r>
      <w:r>
        <w:rPr>
          <w:rFonts w:ascii="Times New Roman" w:hAnsi="Times New Roman"/>
          <w:sz w:val="20"/>
        </w:rPr>
        <w:t xml:space="preserve"> = 400 МПа; ненапрягаемая а</w:t>
      </w:r>
      <w:r>
        <w:rPr>
          <w:rFonts w:ascii="Times New Roman" w:hAnsi="Times New Roman"/>
          <w:sz w:val="20"/>
        </w:rPr>
        <w:t>рматура класса А-Ш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365 МПа), площадью сечения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236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(3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10); изгибающий момент М = 580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 натяжение арматуры электротерм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ческое автоматизированное.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Требуется проверить прочность сечения.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т.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700 — 50 = 650 мм. По формуле (24) определим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pStyle w:val="1"/>
        <w:spacing w:before="0"/>
      </w:pPr>
      <w:r>
        <w:rPr>
          <w:position w:val="-26"/>
        </w:rPr>
        <w:object w:dxaOrig="4200" w:dyaOrig="620">
          <v:shape id="_x0000_i1152" type="#_x0000_t75" style="width:210pt;height:30.75pt" o:ole="">
            <v:imagedata r:id="rId232" o:title=""/>
          </v:shape>
          <o:OLEObject Type="Embed" ProgID="Equation.2" ShapeID="_x0000_i1152" DrawAspect="Content" ObjectID="_1427212842" r:id="rId233"/>
        </w:object>
      </w:r>
      <w: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натяжение арматуры класса A-IV электротермическое 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 xml:space="preserve">томатизированное, определим значение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согласно п. 3.6: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1500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1200 = 1500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500/510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1200 = 270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МПа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табл. 26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0,9, классе арматуры</w:t>
      </w:r>
      <w:r>
        <w:rPr>
          <w:rFonts w:ascii="Times New Roman" w:hAnsi="Times New Roman"/>
          <w:sz w:val="20"/>
          <w:lang w:val="en-US"/>
        </w:rPr>
        <w:t xml:space="preserve"> A-IV,</w:t>
      </w:r>
      <w:r>
        <w:rPr>
          <w:rFonts w:ascii="Times New Roman" w:hAnsi="Times New Roman"/>
          <w:sz w:val="20"/>
        </w:rPr>
        <w:t xml:space="preserve"> классе бетона В25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position w:val="-26"/>
          <w:sz w:val="20"/>
        </w:rPr>
        <w:object w:dxaOrig="2120" w:dyaOrig="620">
          <v:shape id="_x0000_i1153" type="#_x0000_t75" style="width:105.75pt;height:30.75pt" o:ole="">
            <v:imagedata r:id="rId234" o:title=""/>
          </v:shape>
          <o:OLEObject Type="Embed" ProgID="Equation.2" ShapeID="_x0000_i1153" DrawAspect="Content" ObjectID="_1427212843" r:id="rId235"/>
        </w:object>
      </w:r>
      <w:r>
        <w:rPr>
          <w:rFonts w:ascii="Times New Roman" w:hAnsi="Times New Roman"/>
          <w:sz w:val="20"/>
        </w:rPr>
        <w:t xml:space="preserve"> = 1,31 находим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 0,65.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0,405 &lt;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0,65, расчет ведем из условия (25),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ляя высоту сжатой зоны х по формуле (26).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Так как сечение прямоугольное, то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вычисляем по формуле (23)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0,405 и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= 1,2: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1) </w:t>
      </w:r>
      <w:r>
        <w:rPr>
          <w:rFonts w:ascii="Times New Roman" w:hAnsi="Times New Roman"/>
          <w:position w:val="-28"/>
          <w:sz w:val="20"/>
          <w:lang w:val="en-US"/>
        </w:rPr>
        <w:object w:dxaOrig="920" w:dyaOrig="660">
          <v:shape id="_x0000_i1154" type="#_x0000_t75" style="width:45.75pt;height:33pt" o:ole="">
            <v:imagedata r:id="rId184" o:title=""/>
          </v:shape>
          <o:OLEObject Type="Embed" ProgID="Equation.2" ShapeID="_x0000_i1154" DrawAspect="Content" ObjectID="_1427212844" r:id="rId236"/>
        </w:object>
      </w:r>
      <w:r>
        <w:rPr>
          <w:rFonts w:ascii="Times New Roman" w:hAnsi="Times New Roman"/>
          <w:sz w:val="20"/>
          <w:lang w:val="en-US"/>
        </w:rPr>
        <w:t>= 1</w:t>
      </w:r>
      <w:r>
        <w:rPr>
          <w:rFonts w:ascii="Times New Roman" w:hAnsi="Times New Roman"/>
          <w:sz w:val="20"/>
        </w:rPr>
        <w:t xml:space="preserve">,2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0,2 </w:t>
      </w:r>
      <w:r>
        <w:rPr>
          <w:rFonts w:ascii="Times New Roman" w:hAnsi="Times New Roman"/>
          <w:position w:val="-24"/>
          <w:sz w:val="20"/>
        </w:rPr>
        <w:object w:dxaOrig="1100" w:dyaOrig="600">
          <v:shape id="_x0000_i1155" type="#_x0000_t75" style="width:54.75pt;height:30pt" o:ole="">
            <v:imagedata r:id="rId237" o:title=""/>
          </v:shape>
          <o:OLEObject Type="Embed" ProgID="Equation.2" ShapeID="_x0000_i1155" DrawAspect="Content" ObjectID="_1427212845" r:id="rId238"/>
        </w:object>
      </w:r>
      <w:r>
        <w:rPr>
          <w:rFonts w:ascii="Times New Roman" w:hAnsi="Times New Roman"/>
          <w:sz w:val="20"/>
        </w:rPr>
        <w:t xml:space="preserve">= 1,15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= 1,2.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Тогда: </w:t>
      </w:r>
      <w:r>
        <w:rPr>
          <w:rFonts w:ascii="Times New Roman" w:hAnsi="Times New Roman"/>
          <w:position w:val="-26"/>
          <w:sz w:val="20"/>
        </w:rPr>
        <w:object w:dxaOrig="4120" w:dyaOrig="620">
          <v:shape id="_x0000_i1156" type="#_x0000_t75" style="width:206.25pt;height:30.75pt" o:ole="">
            <v:imagedata r:id="rId239" o:title=""/>
          </v:shape>
          <o:OLEObject Type="Embed" ProgID="Equation.2" ShapeID="_x0000_i1156" DrawAspect="Content" ObjectID="_1427212846" r:id="rId240"/>
        </w:object>
      </w:r>
      <w:r>
        <w:rPr>
          <w:rFonts w:ascii="Times New Roman" w:hAnsi="Times New Roman"/>
          <w:sz w:val="20"/>
        </w:rPr>
        <w:t xml:space="preserve"> = 300 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bx(h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0,5x)</w:t>
      </w:r>
      <w:r>
        <w:rPr>
          <w:rFonts w:ascii="Times New Roman" w:hAnsi="Times New Roman"/>
          <w:sz w:val="20"/>
        </w:rPr>
        <w:t xml:space="preserve"> = 13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300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300(650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300)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= 585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</w:rPr>
        <w:t>м = 585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&gt; М = 580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4.</w:t>
      </w:r>
      <w:r>
        <w:rPr>
          <w:rFonts w:ascii="Times New Roman" w:hAnsi="Times New Roman"/>
          <w:sz w:val="20"/>
        </w:rPr>
        <w:t xml:space="preserve"> Дано: размеры сечения -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 300 мм, h = 700 мм; a = 60 мм, a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= 30 мм; бетон тяжелый класса В30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mallCaps/>
          <w:sz w:val="20"/>
          <w:lang w:val="en-US"/>
        </w:rPr>
        <w:t>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15,5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напрягаемая арматура класса Вр-II, диаметром 5 мм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1050 МПа); ненапрягаемая арматура класса А-III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365 МПа); пл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щадь сечения арматуры</w:t>
      </w:r>
      <w:r>
        <w:rPr>
          <w:rFonts w:ascii="Times New Roman" w:hAnsi="Times New Roman"/>
          <w:sz w:val="20"/>
          <w:lang w:val="en-US"/>
        </w:rPr>
        <w:t xml:space="preserve"> S :</w:t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  <w:vertAlign w:val="subscript"/>
        </w:rPr>
        <w:t>sр</w:t>
      </w:r>
      <w:r>
        <w:rPr>
          <w:rFonts w:ascii="Times New Roman" w:hAnsi="Times New Roman"/>
          <w:sz w:val="20"/>
        </w:rPr>
        <w:t xml:space="preserve"> = 1570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(80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5)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236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(3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10); площадь сечения арматуры S'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А'</w:t>
      </w:r>
      <w:r>
        <w:rPr>
          <w:rFonts w:ascii="Times New Roman" w:hAnsi="Times New Roman"/>
          <w:sz w:val="20"/>
          <w:vertAlign w:val="subscript"/>
        </w:rPr>
        <w:t>sр</w:t>
      </w:r>
      <w:r>
        <w:rPr>
          <w:rFonts w:ascii="Times New Roman" w:hAnsi="Times New Roman"/>
          <w:sz w:val="20"/>
        </w:rPr>
        <w:t xml:space="preserve"> = 392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(20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5); пре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 xml:space="preserve">варительное напряжение с учетом всех потерь: для арматуры S </w:t>
      </w: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</w:t>
      </w:r>
      <w:r>
        <w:rPr>
          <w:rFonts w:ascii="Times New Roman" w:hAnsi="Times New Roman"/>
          <w:sz w:val="20"/>
          <w:lang w:val="en-US"/>
        </w:rPr>
        <w:t xml:space="preserve"> 1 —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630 МПа, для арматуры</w:t>
      </w:r>
      <w:r>
        <w:rPr>
          <w:rFonts w:ascii="Times New Roman" w:hAnsi="Times New Roman"/>
          <w:sz w:val="20"/>
          <w:lang w:val="en-US"/>
        </w:rPr>
        <w:t xml:space="preserve"> S'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t>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880 МПа; натяжение арматуры механическое; изгибающий момент М = 650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верить прочность сечения.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 а с ч е т.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700 — 60 = 640 мм. Определяем напряжение в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дварительно напряженной арматуре сжатой зоны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согласно п. 3.8.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0,9, принимаем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</w:rPr>
        <w:t xml:space="preserve"> = 500 МПа (см. п. 3.6).</w:t>
      </w:r>
    </w:p>
    <w:p w:rsidR="00000000" w:rsidRDefault="006A0C7E">
      <w:pPr>
        <w:pStyle w:val="1"/>
        <w:rPr>
          <w:lang w:val="en-US"/>
        </w:rPr>
      </w:pPr>
      <w:r>
        <w:sym w:font="Symbol" w:char="F073"/>
      </w:r>
      <w:r>
        <w:rPr>
          <w:vertAlign w:val="subscript"/>
          <w:lang w:val="en-US"/>
        </w:rPr>
        <w:t>sc</w:t>
      </w:r>
      <w:r>
        <w:t xml:space="preserve"> = </w:t>
      </w:r>
      <w:r>
        <w:sym w:font="Symbol" w:char="F073"/>
      </w:r>
      <w:r>
        <w:rPr>
          <w:vertAlign w:val="subscript"/>
          <w:lang w:val="en-US"/>
        </w:rPr>
        <w:t>sc,u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3"/>
      </w:r>
      <w:r>
        <w:rPr>
          <w:lang w:val="en-US"/>
        </w:rPr>
        <w:t>'</w:t>
      </w:r>
      <w:r>
        <w:rPr>
          <w:vertAlign w:val="subscript"/>
          <w:lang w:val="en-US"/>
        </w:rPr>
        <w:t>sp</w:t>
      </w:r>
      <w:r>
        <w:t xml:space="preserve"> = 500 </w:t>
      </w:r>
      <w:r>
        <w:sym w:font="Symbol" w:char="F02D"/>
      </w:r>
      <w:r>
        <w:rPr>
          <w:lang w:val="en-US"/>
        </w:rPr>
        <w:t xml:space="preserve"> </w:t>
      </w:r>
      <w:r>
        <w:t xml:space="preserve">880 = </w:t>
      </w:r>
      <w:r>
        <w:sym w:font="Symbol" w:char="F02D"/>
      </w:r>
      <w:r>
        <w:t xml:space="preserve">380 МПа.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Из формулы (24) определим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5300" w:dyaOrig="620">
          <v:shape id="_x0000_i1157" type="#_x0000_t75" style="width:264.75pt;height:30.75pt" o:ole="">
            <v:imagedata r:id="rId241" o:title=""/>
          </v:shape>
          <o:OLEObject Type="Embed" ProgID="Equation.2" ShapeID="_x0000_i1157" DrawAspect="Content" ObjectID="_1427212847" r:id="rId242"/>
        </w:object>
      </w:r>
      <w:r>
        <w:rPr>
          <w:rFonts w:ascii="Times New Roman" w:hAnsi="Times New Roman"/>
          <w:sz w:val="20"/>
          <w:lang w:val="en-US"/>
        </w:rPr>
        <w:t>= 0,634.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напрягаемая армат</w:t>
      </w:r>
      <w:r>
        <w:rPr>
          <w:rFonts w:ascii="Times New Roman" w:hAnsi="Times New Roman"/>
          <w:sz w:val="20"/>
        </w:rPr>
        <w:t>ура класса Вр-</w:t>
      </w:r>
      <w:r>
        <w:rPr>
          <w:rFonts w:ascii="Times New Roman" w:hAnsi="Times New Roman"/>
          <w:sz w:val="20"/>
          <w:lang w:val="en-US"/>
        </w:rPr>
        <w:t>II</w:t>
      </w:r>
      <w:r>
        <w:rPr>
          <w:rFonts w:ascii="Times New Roman" w:hAnsi="Times New Roman"/>
          <w:sz w:val="20"/>
        </w:rPr>
        <w:t>, принимаем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чение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 (см. п. 3.6).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табл. 26 при 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0,</w:t>
      </w:r>
      <w:r>
        <w:rPr>
          <w:rFonts w:ascii="Times New Roman" w:hAnsi="Times New Roman"/>
          <w:sz w:val="20"/>
        </w:rPr>
        <w:t>9, классе арматуры Вр-II, классе бетона В30 и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630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1050 = 0,6 находим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0,46.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0,634 &gt;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0,46, прочность сечения проверяем из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 (28).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табл. 28 находим при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0,634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= 0,433, а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0,46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 0,354.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position w:val="-20"/>
          <w:sz w:val="20"/>
        </w:rPr>
        <w:object w:dxaOrig="4260" w:dyaOrig="540">
          <v:shape id="_x0000_i1158" type="#_x0000_t75" style="width:213pt;height:27pt" o:ole="">
            <v:imagedata r:id="rId243" o:title=""/>
          </v:shape>
          <o:OLEObject Type="Embed" ProgID="Equation.2" ShapeID="_x0000_i1158" DrawAspect="Content" ObjectID="_1427212848" r:id="rId244"/>
        </w:object>
      </w:r>
      <w:r>
        <w:rPr>
          <w:rFonts w:ascii="Times New Roman" w:hAnsi="Times New Roman"/>
          <w:sz w:val="20"/>
          <w:lang w:val="en-US"/>
        </w:rPr>
        <w:t>15</w:t>
      </w:r>
      <w:r>
        <w:rPr>
          <w:rFonts w:ascii="Times New Roman" w:hAnsi="Times New Roman"/>
          <w:sz w:val="20"/>
        </w:rPr>
        <w:t>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300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640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380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392(640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30) = 660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660 кH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&gt; М = 650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</w:t>
      </w:r>
      <w:r>
        <w:rPr>
          <w:rFonts w:ascii="Times New Roman" w:hAnsi="Times New Roman"/>
          <w:b/>
          <w:sz w:val="20"/>
          <w:lang w:val="en-US"/>
        </w:rPr>
        <w:t xml:space="preserve"> 5.</w:t>
      </w:r>
      <w:r>
        <w:rPr>
          <w:rFonts w:ascii="Times New Roman" w:hAnsi="Times New Roman"/>
          <w:sz w:val="20"/>
        </w:rPr>
        <w:t xml:space="preserve"> Дано: ра</w:t>
      </w:r>
      <w:r>
        <w:rPr>
          <w:rFonts w:ascii="Times New Roman" w:hAnsi="Times New Roman"/>
          <w:sz w:val="20"/>
        </w:rPr>
        <w:t xml:space="preserve">змеры сечения —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 300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700 мм, а = a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50 мм; бетон тяжелый класса В25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mallCaps/>
          <w:sz w:val="20"/>
          <w:lang w:val="en-US"/>
        </w:rPr>
        <w:t>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13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напрягаемая арматура S класса</w:t>
      </w:r>
      <w:r>
        <w:rPr>
          <w:rFonts w:ascii="Times New Roman" w:hAnsi="Times New Roman"/>
          <w:sz w:val="20"/>
          <w:lang w:val="en-US"/>
        </w:rPr>
        <w:t xml:space="preserve"> A-IV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510 МПа); ненапрягаемая арматура S'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класса А-III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= 365 МПа), площадью сечения A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804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32); изгибающий момент 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500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определить площадь сечения продольной напрягаемой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700 — 50 = 650 мм. Площадь сечения продольной напрягаемой арматуры, расположенной в растянутой зоне,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ляем согласно п. 3.12. По фо</w:t>
      </w:r>
      <w:r>
        <w:rPr>
          <w:rFonts w:ascii="Times New Roman" w:hAnsi="Times New Roman"/>
          <w:sz w:val="20"/>
        </w:rPr>
        <w:t xml:space="preserve">рмуле (35) вычисляем значение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4800" w:dyaOrig="660">
          <v:shape id="_x0000_i1159" type="#_x0000_t75" style="width:240pt;height:33pt" o:ole="">
            <v:imagedata r:id="rId245" o:title=""/>
          </v:shape>
          <o:OLEObject Type="Embed" ProgID="Equation.2" ShapeID="_x0000_i1159" DrawAspect="Content" ObjectID="_1427212849" r:id="rId246"/>
        </w:object>
      </w:r>
      <w:r>
        <w:rPr>
          <w:rFonts w:ascii="Times New Roman" w:hAnsi="Times New Roman"/>
          <w:sz w:val="20"/>
          <w:lang w:val="en-US"/>
        </w:rPr>
        <w:t xml:space="preserve"> = 0,198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табл. 28 по значению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= 0,198 находим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0,223. Из табл. 26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>9, классе арматуры A-IV, классе бетона В25, принимая, согласно примеч. 1,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0,6, находим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0,54.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= 0,223 &lt;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0,54, то площадь сечения арматуры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деляем по формуле (34).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0,223 &lt; 0,5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0,54 = 0,27, то, согласно п. 3.7,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Отсюда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4580" w:dyaOrig="600">
          <v:shape id="_x0000_i1160" type="#_x0000_t75" style="width:228.75pt;height:30pt" o:ole="">
            <v:imagedata r:id="rId247" o:title=""/>
          </v:shape>
          <o:OLEObject Type="Embed" ProgID="Equation.2" ShapeID="_x0000_i1160" DrawAspect="Content" ObjectID="_1427212850" r:id="rId248"/>
        </w:object>
      </w:r>
      <w:r>
        <w:rPr>
          <w:rFonts w:ascii="Times New Roman" w:hAnsi="Times New Roman"/>
          <w:sz w:val="20"/>
          <w:lang w:val="en-US"/>
        </w:rPr>
        <w:t xml:space="preserve"> = 1410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 в сечении 3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z w:val="20"/>
          <w:lang w:val="en-US"/>
        </w:rPr>
        <w:t xml:space="preserve"> (A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= 14</w:t>
      </w:r>
      <w:r>
        <w:rPr>
          <w:rFonts w:ascii="Times New Roman" w:hAnsi="Times New Roman"/>
          <w:sz w:val="20"/>
        </w:rPr>
        <w:t>73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). </w:t>
      </w:r>
    </w:p>
    <w:p w:rsidR="00000000" w:rsidRDefault="006A0C7E">
      <w:pPr>
        <w:pStyle w:val="1"/>
        <w:rPr>
          <w:b/>
        </w:rPr>
      </w:pPr>
      <w:r>
        <w:rPr>
          <w:b/>
        </w:rPr>
        <w:t>Тавровые и двутавр</w:t>
      </w:r>
      <w:r>
        <w:rPr>
          <w:b/>
        </w:rPr>
        <w:t>о</w:t>
      </w:r>
      <w:r>
        <w:rPr>
          <w:b/>
        </w:rPr>
        <w:t>вые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Пример 6.</w:t>
      </w:r>
      <w:r>
        <w:rPr>
          <w:rFonts w:ascii="Times New Roman" w:hAnsi="Times New Roman"/>
          <w:sz w:val="20"/>
        </w:rPr>
        <w:t xml:space="preserve"> Дано: размеры сечения —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1120 мм,</w:t>
      </w:r>
      <w:r>
        <w:rPr>
          <w:rFonts w:ascii="Times New Roman" w:hAnsi="Times New Roman"/>
          <w:sz w:val="20"/>
          <w:lang w:val="en-US"/>
        </w:rPr>
        <w:t xml:space="preserve">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30 мм, b = 100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300 мм,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 xml:space="preserve"> = 30 мм; бетон тяжелый класса В25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mallCaps/>
          <w:sz w:val="20"/>
          <w:lang w:val="en-US"/>
        </w:rPr>
        <w:t>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13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предварительно напряженная арматура класса </w:t>
      </w:r>
      <w:r>
        <w:rPr>
          <w:rFonts w:ascii="Times New Roman" w:hAnsi="Times New Roman"/>
          <w:sz w:val="20"/>
          <w:lang w:val="en-US"/>
        </w:rPr>
        <w:t>A-IV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510 МПа); изгибающий момент = 23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определить пл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щадь сечения арматуры.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300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30 = 270 мм. Расчет ведем, согласно указан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ям п. 3.15, в предположении, что сжатой ненапрягаемой арматуры не требуе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ся. Проверяем условие (44):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h'</w:t>
      </w:r>
      <w:r>
        <w:rPr>
          <w:rFonts w:ascii="Times New Roman" w:hAnsi="Times New Roman"/>
          <w:sz w:val="20"/>
          <w:vertAlign w:val="subscript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13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1120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(270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30) = 111,4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&gt; M</w:t>
      </w:r>
      <w:r>
        <w:rPr>
          <w:rFonts w:ascii="Times New Roman" w:hAnsi="Times New Roman"/>
          <w:sz w:val="20"/>
        </w:rPr>
        <w:t xml:space="preserve"> = 23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 т.е. граница сжатой зоны проходит в полке, и расчет прои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водим как для прямоугольного сечения шириной b =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1120 мм согласно п. 3.11.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Определим значение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по формуле (30):</w:t>
      </w:r>
    </w:p>
    <w:p w:rsidR="00000000" w:rsidRDefault="006A0C7E">
      <w:pPr>
        <w:pStyle w:val="1"/>
      </w:pPr>
      <w:r>
        <w:rPr>
          <w:position w:val="-28"/>
          <w:lang w:val="en-US"/>
        </w:rPr>
        <w:object w:dxaOrig="2560" w:dyaOrig="660">
          <v:shape id="_x0000_i1161" type="#_x0000_t75" style="width:128.25pt;height:33pt" o:ole="">
            <v:imagedata r:id="rId249" o:title=""/>
          </v:shape>
          <o:OLEObject Type="Embed" ProgID="Equation.2" ShapeID="_x0000_i1161" DrawAspect="Content" ObjectID="_1427212851" r:id="rId250"/>
        </w:object>
      </w:r>
      <w:r>
        <w:rPr>
          <w:lang w:val="en-US"/>
        </w:rPr>
        <w:t>= 0,0217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табл. 26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0,9, классе арматуры A-IV, классе бетона В25, принимая, согласно примеч. 1,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0,6, находим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0,54. Тогда из табл. 28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0,54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0,394.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= 0,0217 &lt;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0,394, с</w:t>
      </w:r>
      <w:r>
        <w:rPr>
          <w:rFonts w:ascii="Times New Roman" w:hAnsi="Times New Roman"/>
          <w:sz w:val="20"/>
        </w:rPr>
        <w:t>жатой арматуры не требуется, и площадь сечения арматуры S вычисляем по формуле (31). Для эт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по табл. 28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= 0,0217 находим </w:t>
      </w:r>
      <w:r>
        <w:rPr>
          <w:rFonts w:ascii="Times New Roman" w:hAnsi="Times New Roman"/>
          <w:sz w:val="20"/>
        </w:rPr>
        <w:sym w:font="Symbol" w:char="F07A"/>
      </w:r>
      <w:r>
        <w:rPr>
          <w:rFonts w:ascii="Times New Roman" w:hAnsi="Times New Roman"/>
          <w:sz w:val="20"/>
        </w:rPr>
        <w:t xml:space="preserve"> = 0,989 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0,022.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0,022 &lt; 0,5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0,54 = 0,27, то, согласно п. 3.7,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1,2.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 при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200" w:dyaOrig="639">
          <v:shape id="_x0000_i1162" type="#_x0000_t75" style="width:159.75pt;height:32.25pt" o:ole="">
            <v:imagedata r:id="rId251" o:title=""/>
          </v:shape>
          <o:OLEObject Type="Embed" ProgID="Equation.2" ShapeID="_x0000_i1162" DrawAspect="Content" ObjectID="_1427212852" r:id="rId252"/>
        </w:object>
      </w:r>
      <w:r>
        <w:rPr>
          <w:rFonts w:ascii="Times New Roman" w:hAnsi="Times New Roman"/>
          <w:sz w:val="20"/>
          <w:lang w:val="en-US"/>
        </w:rPr>
        <w:t xml:space="preserve"> = 140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1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14 (А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= 154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Пример 7.</w:t>
      </w:r>
      <w:r>
        <w:rPr>
          <w:rFonts w:ascii="Times New Roman" w:hAnsi="Times New Roman"/>
          <w:sz w:val="20"/>
        </w:rPr>
        <w:t xml:space="preserve"> Дано: размеры сечения — b'</w:t>
      </w:r>
      <w:r>
        <w:rPr>
          <w:rFonts w:ascii="Times New Roman" w:hAnsi="Times New Roman"/>
          <w:sz w:val="20"/>
          <w:vertAlign w:val="subscript"/>
        </w:rPr>
        <w:t>f</w:t>
      </w:r>
      <w:r>
        <w:rPr>
          <w:rFonts w:ascii="Times New Roman" w:hAnsi="Times New Roman"/>
          <w:sz w:val="20"/>
        </w:rPr>
        <w:t xml:space="preserve"> = 280 мм,</w:t>
      </w:r>
      <w:r>
        <w:rPr>
          <w:rFonts w:ascii="Times New Roman" w:hAnsi="Times New Roman"/>
          <w:sz w:val="20"/>
          <w:lang w:val="en-US"/>
        </w:rPr>
        <w:t xml:space="preserve">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200 мм, b = 80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900 мм,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 xml:space="preserve"> = 72 мм, a'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40 мм; бетон тяжелый класса В30 </w:t>
      </w:r>
      <w:r>
        <w:rPr>
          <w:rFonts w:ascii="Times New Roman" w:hAnsi="Times New Roman"/>
          <w:smallCaps/>
          <w:sz w:val="20"/>
          <w:lang w:val="en-US"/>
        </w:rPr>
        <w:t>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 15,5 МПа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напрягаемая арматура S кла</w:t>
      </w:r>
      <w:r>
        <w:rPr>
          <w:rFonts w:ascii="Times New Roman" w:hAnsi="Times New Roman"/>
          <w:sz w:val="20"/>
        </w:rPr>
        <w:t xml:space="preserve">сса A-IV </w:t>
      </w: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510 МПа), площадью сечения А</w:t>
      </w:r>
      <w:r>
        <w:rPr>
          <w:rFonts w:ascii="Times New Roman" w:hAnsi="Times New Roman"/>
          <w:sz w:val="20"/>
          <w:vertAlign w:val="subscript"/>
        </w:rPr>
        <w:t>sр</w:t>
      </w:r>
      <w:r>
        <w:rPr>
          <w:rFonts w:ascii="Times New Roman" w:hAnsi="Times New Roman"/>
          <w:sz w:val="20"/>
        </w:rPr>
        <w:t xml:space="preserve"> = 2036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(8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18); ненапр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гаемая арматура S'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класса А-III (R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= 365 МПа), площадью сечения А'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226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(2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12); предварительное напряжение арматуры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1: без учета потерь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= 380 МПа, с учетом всех потерь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sp2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3</w:t>
      </w:r>
      <w:r>
        <w:rPr>
          <w:rFonts w:ascii="Times New Roman" w:hAnsi="Times New Roman"/>
          <w:sz w:val="20"/>
        </w:rPr>
        <w:t>20 МПа; потери по поз. 3—5 табл. 4 отсутствуют; натяжение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туры механическое; изгибающий момент </w:t>
      </w:r>
      <w:r>
        <w:rPr>
          <w:rFonts w:ascii="Times New Roman" w:hAnsi="Times New Roman"/>
          <w:sz w:val="20"/>
          <w:lang w:val="en-US"/>
        </w:rPr>
        <w:t xml:space="preserve">M </w:t>
      </w:r>
      <w:r>
        <w:rPr>
          <w:rFonts w:ascii="Times New Roman" w:hAnsi="Times New Roman"/>
          <w:sz w:val="20"/>
        </w:rPr>
        <w:t>= 790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Требуется проверить прочность сечения.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900 — 72 = 828 мм. Проверяем условие (37),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= 1: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15,5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280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200 + 365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226 = 950 500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&lt;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510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2036 = 1 038 400 H, т.е. условие (37) не соблюдается; при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&gt; 1 это условие тем более не будет соблюдаться и, следовательно, гр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ница сжатой зоны проходит в ребре, а прочность сечения проверяем согласно п. 3.13б.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формулы (38) определим значение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3240" w:dyaOrig="639">
          <v:shape id="_x0000_i1163" type="#_x0000_t75" style="width:162pt;height:32.25pt" o:ole="">
            <v:imagedata r:id="rId253" o:title=""/>
          </v:shape>
          <o:OLEObject Type="Embed" ProgID="Equation.2" ShapeID="_x0000_i1163" DrawAspect="Content" ObjectID="_1427212853" r:id="rId254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2"/>
          <w:sz w:val="20"/>
        </w:rPr>
        <w:object w:dxaOrig="3500" w:dyaOrig="540">
          <v:shape id="_x0000_i1164" type="#_x0000_t75" style="width:174.75pt;height:27pt" o:ole="">
            <v:imagedata r:id="rId255" o:title=""/>
          </v:shape>
          <o:OLEObject Type="Embed" ProgID="Equation.2" ShapeID="_x0000_i1164" DrawAspect="Content" ObjectID="_1427212854" r:id="rId256"/>
        </w:object>
      </w:r>
      <w:r>
        <w:rPr>
          <w:rFonts w:ascii="Times New Roman" w:hAnsi="Times New Roman"/>
          <w:sz w:val="20"/>
        </w:rPr>
        <w:t xml:space="preserve"> = 0,327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натяжение арматуры класса</w:t>
      </w:r>
      <w:r>
        <w:rPr>
          <w:rFonts w:ascii="Times New Roman" w:hAnsi="Times New Roman"/>
          <w:sz w:val="20"/>
          <w:lang w:val="en-US"/>
        </w:rPr>
        <w:t xml:space="preserve"> A-IV</w:t>
      </w:r>
      <w:r>
        <w:rPr>
          <w:rFonts w:ascii="Times New Roman" w:hAnsi="Times New Roman"/>
          <w:sz w:val="20"/>
        </w:rPr>
        <w:t xml:space="preserve"> механическое,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лим значение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согласно п. 3.6, принимая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= 380 МПа: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</w:rPr>
        <w:object w:dxaOrig="3640" w:dyaOrig="620">
          <v:shape id="_x0000_i1165" type="#_x0000_t75" style="width:182.25pt;height:30.75pt" o:ole="">
            <v:imagedata r:id="rId257" o:title=""/>
          </v:shape>
          <o:OLEObject Type="Embed" ProgID="Equation.2" ShapeID="_x0000_i1165" DrawAspect="Content" ObjectID="_1427212855" r:id="rId258"/>
        </w:objec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80 МПа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0 .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Принимаем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табл. 26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классе арматуры A-IV, классе бетона В30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320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510 = 0,627 находим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0,52.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0,327 &lt;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0,52, расчет ведем из условия (39) с уч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том коэффициента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>, определяемого по формуле (41):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4640" w:dyaOrig="639">
          <v:shape id="_x0000_i1166" type="#_x0000_t75" style="width:231.75pt;height:32.25pt" o:ole="">
            <v:imagedata r:id="rId259" o:title=""/>
          </v:shape>
          <o:OLEObject Type="Embed" ProgID="Equation.2" ShapeID="_x0000_i1166" DrawAspect="Content" ObjectID="_1427212856" r:id="rId260"/>
        </w:object>
      </w:r>
      <w:r>
        <w:rPr>
          <w:rFonts w:ascii="Times New Roman" w:hAnsi="Times New Roman"/>
          <w:sz w:val="20"/>
          <w:lang w:val="en-US"/>
        </w:rPr>
        <w:t xml:space="preserve"> = 0,684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1,2 (см. п. 3.7);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5020" w:dyaOrig="600">
          <v:shape id="_x0000_i1167" type="#_x0000_t75" style="width:251.25pt;height:30pt" o:ole="">
            <v:imagedata r:id="rId261" o:title=""/>
          </v:shape>
          <o:OLEObject Type="Embed" ProgID="Equation.2" ShapeID="_x0000_i1167" DrawAspect="Content" ObjectID="_1427212857" r:id="rId262"/>
        </w:object>
      </w:r>
      <w:r>
        <w:rPr>
          <w:rFonts w:ascii="Times New Roman" w:hAnsi="Times New Roman"/>
          <w:sz w:val="20"/>
          <w:lang w:val="en-US"/>
        </w:rPr>
        <w:t>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= 1,082</w:t>
      </w:r>
      <w:r>
        <w:rPr>
          <w:rFonts w:ascii="Times New Roman" w:hAnsi="Times New Roman"/>
          <w:sz w:val="20"/>
          <w:lang w:val="en-US"/>
        </w:rPr>
        <w:t xml:space="preserve"> &lt;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1,2.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Высота сжатой зоны равна: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379" w:dyaOrig="620">
          <v:shape id="_x0000_i1168" type="#_x0000_t75" style="width:168.75pt;height:30.75pt" o:ole="">
            <v:imagedata r:id="rId263" o:title=""/>
          </v:shape>
          <o:OLEObject Type="Embed" ProgID="Equation.2" ShapeID="_x0000_i1168" DrawAspect="Content" ObjectID="_1427212858" r:id="rId264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2"/>
          <w:sz w:val="20"/>
          <w:lang w:val="en-US"/>
        </w:rPr>
        <w:object w:dxaOrig="3860" w:dyaOrig="540">
          <v:shape id="_x0000_i1169" type="#_x0000_t75" style="width:192.75pt;height:27pt" o:ole="">
            <v:imagedata r:id="rId265" o:title=""/>
          </v:shape>
          <o:OLEObject Type="Embed" ProgID="Equation.2" ShapeID="_x0000_i1169" DrawAspect="Content" ObjectID="_1427212859" r:id="rId266"/>
        </w:object>
      </w:r>
      <w:r>
        <w:rPr>
          <w:rFonts w:ascii="Times New Roman" w:hAnsi="Times New Roman"/>
          <w:sz w:val="20"/>
          <w:lang w:val="en-US"/>
        </w:rPr>
        <w:t xml:space="preserve">340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bx(h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0,5x)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(b'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b)h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)+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>)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= 15,5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80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340(828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>340) +</w:t>
      </w:r>
      <w:r>
        <w:rPr>
          <w:rFonts w:ascii="Times New Roman" w:hAnsi="Times New Roman"/>
          <w:sz w:val="20"/>
        </w:rPr>
        <w:t xml:space="preserve"> 15,5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200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200(828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>200) +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</w:rPr>
        <w:t>365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226(828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40) = 795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795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М= 790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Пример 8.</w:t>
      </w:r>
      <w:r>
        <w:rPr>
          <w:rFonts w:ascii="Times New Roman" w:hAnsi="Times New Roman"/>
          <w:sz w:val="20"/>
        </w:rPr>
        <w:t xml:space="preserve"> Дано: балка покрытия с размерами сечения - b'</w:t>
      </w:r>
      <w:r>
        <w:rPr>
          <w:rFonts w:ascii="Times New Roman" w:hAnsi="Times New Roman"/>
          <w:sz w:val="20"/>
          <w:vertAlign w:val="subscript"/>
        </w:rPr>
        <w:t>f</w:t>
      </w:r>
      <w:r>
        <w:rPr>
          <w:rFonts w:ascii="Times New Roman" w:hAnsi="Times New Roman"/>
          <w:sz w:val="20"/>
        </w:rPr>
        <w:t xml:space="preserve"> = 280 мм, </w:t>
      </w:r>
      <w:r>
        <w:rPr>
          <w:rFonts w:ascii="Times New Roman" w:hAnsi="Times New Roman"/>
          <w:sz w:val="20"/>
          <w:lang w:val="en-US"/>
        </w:rPr>
        <w:t>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vertAlign w:val="subscript"/>
        </w:rPr>
        <w:t xml:space="preserve"> </w:t>
      </w:r>
      <w:r>
        <w:rPr>
          <w:rFonts w:ascii="Times New Roman" w:hAnsi="Times New Roman"/>
          <w:sz w:val="20"/>
        </w:rPr>
        <w:t>= 200 мм,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= 80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900 мм,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 xml:space="preserve"> = 90 мм, a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40 мм; бетон тяжелый класса В35; напрягаемая арматура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из канатов класса К-7, диаметром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15 мм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1080 МПа); ненапрягаемая арматура S'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са A-III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= 365 МПа), площадью сечения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226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(2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12); изгибающие моменты: без учета нагрузки от подвесного транспорта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 740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 с учетом нагрузки от подвесного транспорта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z w:val="20"/>
        </w:rPr>
        <w:t xml:space="preserve"> = 1000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Требуется определить площадь сечения напрягаемой арматуры S.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 Провер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ем условие (19) 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0,82M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z w:val="20"/>
        </w:rPr>
        <w:t xml:space="preserve"> = 0,82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1000 = 820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&gt;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 740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 т.е. расчет ведем только по случаю «б» — на действие момента М = М</w:t>
      </w:r>
      <w:r>
        <w:rPr>
          <w:rFonts w:ascii="Times New Roman" w:hAnsi="Times New Roman"/>
          <w:sz w:val="20"/>
          <w:vertAlign w:val="subscript"/>
          <w:lang w:val="en-US"/>
        </w:rPr>
        <w:t>II</w:t>
      </w:r>
      <w:r>
        <w:rPr>
          <w:rFonts w:ascii="Times New Roman" w:hAnsi="Times New Roman"/>
          <w:sz w:val="20"/>
        </w:rPr>
        <w:t xml:space="preserve"> = 1000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м, принимая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21,5 МПа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1,1;</w:t>
      </w:r>
    </w:p>
    <w:p w:rsidR="00000000" w:rsidRDefault="006A0C7E">
      <w:pPr>
        <w:pStyle w:val="1"/>
      </w:pPr>
      <w:r>
        <w:rPr>
          <w:lang w:val="en-US"/>
        </w:rPr>
        <w:t>h</w:t>
      </w:r>
      <w:r>
        <w:rPr>
          <w:vertAlign w:val="subscript"/>
          <w:lang w:val="en-US"/>
        </w:rPr>
        <w:t>0</w:t>
      </w:r>
      <w:r>
        <w:t xml:space="preserve"> =</w:t>
      </w:r>
      <w:r>
        <w:rPr>
          <w:lang w:val="en-US"/>
        </w:rPr>
        <w:t xml:space="preserve"> h </w:t>
      </w:r>
      <w:r>
        <w:rPr>
          <w:lang w:val="en-US"/>
        </w:rPr>
        <w:sym w:font="Symbol" w:char="F02D"/>
      </w:r>
      <w:r>
        <w:rPr>
          <w:lang w:val="en-US"/>
        </w:rPr>
        <w:t xml:space="preserve"> a =</w:t>
      </w:r>
      <w:r>
        <w:t xml:space="preserve"> 900 </w:t>
      </w:r>
      <w:r>
        <w:sym w:font="Symbol" w:char="F02D"/>
      </w:r>
      <w:r>
        <w:t xml:space="preserve"> 90 = 810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Проверяем условие (44):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b </w:t>
      </w:r>
      <w:r>
        <w:rPr>
          <w:rFonts w:ascii="Times New Roman" w:hAnsi="Times New Roman"/>
          <w:sz w:val="20"/>
          <w:lang w:val="en-US"/>
        </w:rPr>
        <w:t>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mallCaps/>
          <w:sz w:val="20"/>
        </w:rPr>
        <w:t>(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mallCaps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21,5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280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200(810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200)</w:t>
      </w:r>
      <w:r>
        <w:rPr>
          <w:rFonts w:ascii="Times New Roman" w:hAnsi="Times New Roman"/>
          <w:sz w:val="20"/>
          <w:lang w:val="en-US"/>
        </w:rPr>
        <w:t xml:space="preserve"> +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+ 365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226(810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40)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918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</w:rPr>
        <w:t>918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&lt; M=</w:t>
      </w:r>
      <w:r>
        <w:rPr>
          <w:rFonts w:ascii="Times New Roman" w:hAnsi="Times New Roman"/>
          <w:sz w:val="20"/>
        </w:rPr>
        <w:t xml:space="preserve"> 1000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граница сжатой зоны проходит в ребре, и поэтому требуемую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туру определяем согласно п. 3.15б.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По формуле (46) определяем значение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pStyle w:val="1"/>
        <w:rPr>
          <w:lang w:val="en-US"/>
        </w:rPr>
      </w:pPr>
      <w:r>
        <w:rPr>
          <w:position w:val="-28"/>
        </w:rPr>
        <w:object w:dxaOrig="4720" w:dyaOrig="620">
          <v:shape id="_x0000_i1170" type="#_x0000_t75" style="width:236.25pt;height:30.75pt" o:ole="">
            <v:imagedata r:id="rId267" o:title=""/>
          </v:shape>
          <o:OLEObject Type="Embed" ProgID="Equation.2" ShapeID="_x0000_i1170" DrawAspect="Content" ObjectID="_1427212860" r:id="rId268"/>
        </w:object>
      </w:r>
    </w:p>
    <w:p w:rsidR="00000000" w:rsidRDefault="006A0C7E">
      <w:pPr>
        <w:pStyle w:val="1"/>
        <w:spacing w:before="0"/>
      </w:pPr>
      <w:r>
        <w:rPr>
          <w:position w:val="-26"/>
          <w:lang w:val="en-US"/>
        </w:rPr>
        <w:object w:dxaOrig="5539" w:dyaOrig="639">
          <v:shape id="_x0000_i1171" type="#_x0000_t75" style="width:276.75pt;height:32.25pt" o:ole="">
            <v:imagedata r:id="rId269" o:title=""/>
          </v:shape>
          <o:OLEObject Type="Embed" ProgID="Equation.2" ShapeID="_x0000_i1171" DrawAspect="Content" ObjectID="_1427212861" r:id="rId270"/>
        </w:object>
      </w:r>
      <w:r>
        <w:rPr>
          <w:lang w:val="en-US"/>
        </w:rPr>
        <w:t xml:space="preserve"> = 0,29.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табл. 28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= 0,29 находим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= 0,35.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табл. 26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1,1, классе арматуры К-7, классе бетона В35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0,6 находим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0,38.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0,35 &lt;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0,38, то сжатой арматуры поставле</w:t>
      </w:r>
      <w:r>
        <w:rPr>
          <w:rFonts w:ascii="Times New Roman" w:hAnsi="Times New Roman"/>
          <w:sz w:val="20"/>
        </w:rPr>
        <w:t>но до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таточно, и площадь сечения арматуры S вычисляем по формуле (45).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этого, согласно п. 3.7, определим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ры класса К-7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1,15.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4140" w:dyaOrig="660">
          <v:shape id="_x0000_i1172" type="#_x0000_t75" style="width:207pt;height:33pt" o:ole="">
            <v:imagedata r:id="rId271" o:title=""/>
          </v:shape>
          <o:OLEObject Type="Embed" ProgID="Equation.2" ShapeID="_x0000_i1172" DrawAspect="Content" ObjectID="_1427212862" r:id="rId272"/>
        </w:object>
      </w:r>
      <w:r>
        <w:rPr>
          <w:rFonts w:ascii="Times New Roman" w:hAnsi="Times New Roman"/>
          <w:sz w:val="20"/>
          <w:lang w:val="en-US"/>
        </w:rPr>
        <w:t xml:space="preserve">= 1,024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= 1,15.</w:t>
      </w:r>
    </w:p>
    <w:p w:rsidR="00000000" w:rsidRDefault="006A0C7E">
      <w:pPr>
        <w:pStyle w:val="1"/>
      </w:pPr>
      <w:r>
        <w:t xml:space="preserve">Тогда </w:t>
      </w:r>
      <w:r>
        <w:rPr>
          <w:position w:val="-26"/>
        </w:rPr>
        <w:object w:dxaOrig="3460" w:dyaOrig="600">
          <v:shape id="_x0000_i1173" type="#_x0000_t75" style="width:173.25pt;height:30pt" o:ole="">
            <v:imagedata r:id="rId273" o:title=""/>
          </v:shape>
          <o:OLEObject Type="Embed" ProgID="Equation.2" ShapeID="_x0000_i1173" DrawAspect="Content" ObjectID="_1427212863" r:id="rId274"/>
        </w:object>
      </w:r>
    </w:p>
    <w:p w:rsidR="00000000" w:rsidRDefault="006A0C7E">
      <w:pPr>
        <w:pStyle w:val="1"/>
        <w:spacing w:before="0"/>
      </w:pPr>
      <w:r>
        <w:rPr>
          <w:position w:val="-22"/>
        </w:rPr>
        <w:object w:dxaOrig="4160" w:dyaOrig="540">
          <v:shape id="_x0000_i1174" type="#_x0000_t75" style="width:207.75pt;height:27pt" o:ole="">
            <v:imagedata r:id="rId275" o:title=""/>
          </v:shape>
          <o:OLEObject Type="Embed" ProgID="Equation.2" ShapeID="_x0000_i1174" DrawAspect="Content" ObjectID="_1427212864" r:id="rId276"/>
        </w:object>
      </w:r>
      <w:r>
        <w:t>= 1293 мм</w:t>
      </w:r>
      <w:r>
        <w:rPr>
          <w:vertAlign w:val="superscript"/>
        </w:rPr>
        <w:t>2</w:t>
      </w:r>
      <w: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10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15 (А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1416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pStyle w:val="1"/>
        <w:rPr>
          <w:b/>
        </w:rPr>
      </w:pPr>
      <w:r>
        <w:rPr>
          <w:b/>
        </w:rPr>
        <w:t>ЭЛЕМЕНТЫ, РАБОТАЮЩИЕ НА КОСОЙ ИЗГИБ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3.17.</w:t>
      </w:r>
      <w:r>
        <w:rPr>
          <w:rFonts w:ascii="Times New Roman" w:hAnsi="Times New Roman"/>
          <w:sz w:val="20"/>
        </w:rPr>
        <w:t xml:space="preserve"> Расчет прямоугольных, тавровых, двутавровых и Г-образных сечений элементов, работающих на косой изгиб, допуск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ется производить, принимая форму сжатой зоны по черт. 7;</w:t>
      </w:r>
      <w:r>
        <w:rPr>
          <w:rFonts w:ascii="Times New Roman" w:hAnsi="Times New Roman"/>
          <w:sz w:val="20"/>
        </w:rPr>
        <w:t xml:space="preserve"> при этом должно удовл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творяться условие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</w:rPr>
        <w:t>х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[S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>,x</w:t>
      </w:r>
      <w:r>
        <w:rPr>
          <w:rFonts w:ascii="Times New Roman" w:hAnsi="Times New Roman"/>
          <w:sz w:val="20"/>
          <w:lang w:val="en-US"/>
        </w:rPr>
        <w:t xml:space="preserve"> +A</w:t>
      </w:r>
      <w:r>
        <w:rPr>
          <w:rFonts w:ascii="Times New Roman" w:hAnsi="Times New Roman"/>
          <w:sz w:val="20"/>
          <w:vertAlign w:val="subscript"/>
          <w:lang w:val="en-US"/>
        </w:rPr>
        <w:t>web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>/3)]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sx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spx</w:t>
      </w:r>
      <w:r>
        <w:rPr>
          <w:rFonts w:ascii="Times New Roman" w:hAnsi="Times New Roman"/>
          <w:sz w:val="20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(47)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64" w:hanging="96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М</w:t>
      </w:r>
      <w:r>
        <w:rPr>
          <w:rFonts w:ascii="Times New Roman" w:hAnsi="Times New Roman"/>
          <w:sz w:val="20"/>
          <w:vertAlign w:val="subscript"/>
        </w:rPr>
        <w:t>х</w:t>
      </w:r>
      <w:r>
        <w:rPr>
          <w:rFonts w:ascii="Times New Roman" w:hAnsi="Times New Roman"/>
          <w:sz w:val="20"/>
        </w:rPr>
        <w:t xml:space="preserve"> — составляющая изгибающего момента в плоскости оси х (за оси х и у принимаются две взаимно перпендикулярные оси, проходящие через точку приложения равнодейств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ющей усилий в растянутой арматуре, параллельно стор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нам сечения; для сечения с полкой ось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х принимается п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раллельно плоск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 ребра);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web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(48)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— площадь сжатой зоны бетона, равная: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3500" w:dyaOrig="620">
          <v:shape id="_x0000_i1175" type="#_x0000_t75" style="width:174.75pt;height:30.75pt" o:ole="">
            <v:imagedata r:id="rId277" o:title=""/>
          </v:shape>
          <o:OLEObject Type="Embed" ProgID="Equation.2" ShapeID="_x0000_i1175" DrawAspect="Content" ObjectID="_1427212865" r:id="rId278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(49)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— площа</w:t>
      </w:r>
      <w:r>
        <w:rPr>
          <w:rFonts w:ascii="Times New Roman" w:hAnsi="Times New Roman"/>
          <w:sz w:val="20"/>
        </w:rPr>
        <w:t xml:space="preserve">дь сечения наиболее сжатого свеса полки;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x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— размер сжатой зоны бетона по наиболее сжатой стороне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чения, определяемый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x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t + </w:t>
      </w:r>
      <w:r>
        <w:rPr>
          <w:rFonts w:ascii="Times New Roman" w:hAnsi="Times New Roman"/>
          <w:position w:val="-12"/>
          <w:sz w:val="20"/>
          <w:lang w:val="en-US"/>
        </w:rPr>
        <w:object w:dxaOrig="1480" w:dyaOrig="420">
          <v:shape id="_x0000_i1176" type="#_x0000_t75" style="width:74.25pt;height:21pt" o:ole="">
            <v:imagedata r:id="rId279" o:title=""/>
          </v:shape>
          <o:OLEObject Type="Embed" ProgID="Equation.2" ShapeID="_x0000_i1176" DrawAspect="Content" ObjectID="_1427212866" r:id="rId280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(50)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3300" w:dyaOrig="660">
          <v:shape id="_x0000_i1177" type="#_x0000_t75" style="width:165pt;height:33pt" o:ole="">
            <v:imagedata r:id="rId281" o:title=""/>
          </v:shape>
          <o:OLEObject Type="Embed" ProgID="Equation.2" ShapeID="_x0000_i1177" DrawAspect="Content" ObjectID="_1427212867" r:id="rId282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(51)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64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</w:rPr>
        <w:t>,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статический момент площади А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в плоскости оси х отн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сительно оси у;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>,y</w:t>
      </w:r>
      <w:r>
        <w:rPr>
          <w:rFonts w:ascii="Times New Roman" w:hAnsi="Times New Roman"/>
          <w:sz w:val="20"/>
        </w:rPr>
        <w:t xml:space="preserve"> — то же, в плоскости оси у относительно оси x;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8" w:hanging="45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— расстояние от равнодействующей усилий в растянутой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до наиболее сжатой боковой стороны сечения (грани ребра);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8" w:hanging="45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— угол наклона плоскости действия изгибающе</w:t>
      </w:r>
      <w:r>
        <w:rPr>
          <w:rFonts w:ascii="Times New Roman" w:hAnsi="Times New Roman"/>
          <w:sz w:val="20"/>
        </w:rPr>
        <w:t xml:space="preserve">го момента к оси </w:t>
      </w:r>
      <w:r>
        <w:rPr>
          <w:rFonts w:ascii="Times New Roman" w:hAnsi="Times New Roman"/>
          <w:sz w:val="20"/>
          <w:lang w:val="en-US"/>
        </w:rPr>
        <w:t xml:space="preserve">x, 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  <w:lang w:val="en-US"/>
        </w:rPr>
        <w:t>.e.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ctg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=M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/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361" w:hanging="107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sx</w:t>
      </w:r>
      <w:r>
        <w:rPr>
          <w:rFonts w:ascii="Times New Roman" w:hAnsi="Times New Roman"/>
          <w:sz w:val="20"/>
          <w:lang w:val="en-US"/>
        </w:rPr>
        <w:t>, S</w:t>
      </w:r>
      <w:r>
        <w:rPr>
          <w:rFonts w:ascii="Times New Roman" w:hAnsi="Times New Roman"/>
          <w:sz w:val="20"/>
          <w:vertAlign w:val="subscript"/>
          <w:lang w:val="en-US"/>
        </w:rPr>
        <w:t>spx</w:t>
      </w:r>
      <w:r>
        <w:rPr>
          <w:rFonts w:ascii="Times New Roman" w:hAnsi="Times New Roman"/>
          <w:sz w:val="20"/>
        </w:rPr>
        <w:t xml:space="preserve"> — статические моменты площади сечения соответственно ненапрягаемой и напрягаемой арматуры относител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но оси у.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178" type="#_x0000_t75" style="width:159pt;height:218.25pt">
            <v:imagedata r:id="rId283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7. Форма сжатой зоны в поперечном сечении железобетонного элемента, работающего на косой изгиб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— таврового сечения; б — прямоугольного сечения; 1-1 — пло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кость действия изгибающего момента; 2 — точка приложения </w:t>
      </w:r>
      <w:r>
        <w:rPr>
          <w:rFonts w:ascii="Times New Roman" w:hAnsi="Times New Roman"/>
          <w:sz w:val="20"/>
        </w:rPr>
        <w:br/>
        <w:t>равнодейс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вующей усилий в растянутой арматуре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прямоугольных сечений значения 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>,x</w:t>
      </w:r>
      <w:r>
        <w:rPr>
          <w:rFonts w:ascii="Times New Roman" w:hAnsi="Times New Roman"/>
          <w:sz w:val="20"/>
        </w:rPr>
        <w:t xml:space="preserve"> и S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>,y</w:t>
      </w:r>
      <w:r>
        <w:rPr>
          <w:rFonts w:ascii="Times New Roman" w:hAnsi="Times New Roman"/>
          <w:sz w:val="20"/>
        </w:rPr>
        <w:t xml:space="preserve"> в формулах (47), (48</w:t>
      </w:r>
      <w:r>
        <w:rPr>
          <w:rFonts w:ascii="Times New Roman" w:hAnsi="Times New Roman"/>
          <w:sz w:val="20"/>
        </w:rPr>
        <w:t>) и (51) принимаются равными нулю.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Если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&lt; А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или если х &lt;</w:t>
      </w:r>
      <w:r>
        <w:rPr>
          <w:rFonts w:ascii="Times New Roman" w:hAnsi="Times New Roman"/>
          <w:sz w:val="20"/>
          <w:lang w:val="en-US"/>
        </w:rPr>
        <w:t xml:space="preserve"> 0,2h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расчет производится как для прямоугольного сечения шириной b =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 выполняется условие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160" w:dyaOrig="600">
          <v:shape id="_x0000_i1179" type="#_x0000_t75" style="width:57.75pt;height:30pt" o:ole="">
            <v:imagedata r:id="rId284" o:title=""/>
          </v:shape>
          <o:OLEObject Type="Embed" ProgID="Equation.2" ShapeID="_x0000_i1179" DrawAspect="Content" ObjectID="_1427212868" r:id="rId285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(52)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b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— ширина наименее сжатого свеса полки,</w:t>
      </w:r>
      <w:r>
        <w:rPr>
          <w:rFonts w:ascii="Times New Roman" w:hAnsi="Times New Roman"/>
          <w:sz w:val="20"/>
          <w:lang w:val="en-US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производится без учета косого изгиба, т.е. по формулам пп. 3.9 и 3.13 на действие момента М = М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>; при этом следует проверить условие (55), принимая х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>, как при косом изгибе.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Приведенную методику расчета следует применять, если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тельная высота сжатой зоны,</w:t>
      </w:r>
      <w:r>
        <w:rPr>
          <w:rFonts w:ascii="Times New Roman" w:hAnsi="Times New Roman"/>
          <w:sz w:val="20"/>
        </w:rPr>
        <w:t xml:space="preserve"> измеренная по нормали к границе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той зоны и определяемая по формуле (53), меньше или равна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(см. п. 3.6):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2020" w:dyaOrig="600">
          <v:shape id="_x0000_i1180" type="#_x0000_t75" style="width:101.25pt;height:30pt" o:ole="">
            <v:imagedata r:id="rId286" o:title=""/>
          </v:shape>
          <o:OLEObject Type="Embed" ProgID="Equation.2" ShapeID="_x0000_i1180" DrawAspect="Content" ObjectID="_1427212869" r:id="rId287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(53)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ширина наиболее сжатого свеса;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8" w:hanging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— угол наклона прямой, ограничивающей сжатую зону, к оси у, значение</w:t>
      </w:r>
      <w:r>
        <w:rPr>
          <w:rFonts w:ascii="Times New Roman" w:hAnsi="Times New Roman"/>
          <w:sz w:val="20"/>
          <w:lang w:val="en-US"/>
        </w:rPr>
        <w:t xml:space="preserve"> tg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 xml:space="preserve">tg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/ (2A</w:t>
      </w:r>
      <w:r>
        <w:rPr>
          <w:rFonts w:ascii="Times New Roman" w:hAnsi="Times New Roman"/>
          <w:sz w:val="20"/>
          <w:vertAlign w:val="subscript"/>
          <w:lang w:val="en-US"/>
        </w:rPr>
        <w:t>web</w:t>
      </w:r>
      <w:r>
        <w:rPr>
          <w:rFonts w:ascii="Times New Roman" w:hAnsi="Times New Roman"/>
          <w:sz w:val="20"/>
          <w:lang w:val="en-US"/>
        </w:rPr>
        <w:t>),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(54)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x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—</w:t>
      </w:r>
      <w:r>
        <w:rPr>
          <w:rFonts w:ascii="Times New Roman" w:hAnsi="Times New Roman"/>
          <w:sz w:val="20"/>
        </w:rPr>
        <w:t xml:space="preserve"> для определения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вычисляется по формуле (50)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= 1,0.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проверки условия (47)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в формуле (49)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ется, согласно п. 3.7, при значении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принимаемом равным: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от</w:t>
      </w:r>
      <w:r>
        <w:rPr>
          <w:rFonts w:ascii="Times New Roman" w:hAnsi="Times New Roman"/>
          <w:sz w:val="20"/>
        </w:rPr>
        <w:t xml:space="preserve">сутствии в сжатой зоне полки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наличии в сжатой зоне полки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(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выполняется условие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&gt;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(55)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следует произвести повторный расчет с заменой для напрягаемой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 в формуле (49) значения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напряжением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, равным: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арматуры с условным пределом текучести (см. п. 2.16):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</w:rPr>
        <w:t xml:space="preserve"> (где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</w:rPr>
        <w:t xml:space="preserve"> — см. п. 3.18 или табл. 31)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0"/>
          <w:sz w:val="20"/>
          <w:lang w:val="en-US"/>
        </w:rPr>
        <w:object w:dxaOrig="2520" w:dyaOrig="820">
          <v:shape id="_x0000_i1181" type="#_x0000_t75" style="width:126pt;height:41.25pt" o:ole="">
            <v:imagedata r:id="rId288" o:title=""/>
          </v:shape>
          <o:OLEObject Type="Embed" ProgID="Equation.2" ShapeID="_x0000_i1181" DrawAspect="Content" ObjectID="_1427212870" r:id="rId289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(56)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0"/>
          <w:sz w:val="20"/>
        </w:rPr>
        <w:object w:dxaOrig="3040" w:dyaOrig="820">
          <v:shape id="_x0000_i1182" type="#_x0000_t75" style="width:152.25pt;height:41.25pt" o:ole="">
            <v:imagedata r:id="rId290" o:title=""/>
          </v:shape>
          <o:OLEObject Type="Embed" ProgID="Equation.2" ShapeID="_x0000_i1182" DrawAspect="Content" ObjectID="_1427212871" r:id="rId291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(57)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- см. п. 3.18;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928" w:hanging="164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  <w:lang w:val="en-US"/>
        </w:rPr>
        <w:sym w:font="Symbol" w:char="F077"/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— </w:t>
      </w:r>
      <w:r>
        <w:rPr>
          <w:rFonts w:ascii="Times New Roman" w:hAnsi="Times New Roman"/>
          <w:sz w:val="20"/>
        </w:rPr>
        <w:t xml:space="preserve">см. п. 3.6; значение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>, а так</w:t>
      </w:r>
      <w:r>
        <w:rPr>
          <w:rFonts w:ascii="Times New Roman" w:hAnsi="Times New Roman"/>
          <w:sz w:val="20"/>
        </w:rPr>
        <w:t xml:space="preserve">же выражение </w:t>
      </w:r>
      <w:r>
        <w:rPr>
          <w:rFonts w:ascii="Times New Roman" w:hAnsi="Times New Roman"/>
          <w:position w:val="-22"/>
          <w:sz w:val="20"/>
        </w:rPr>
        <w:object w:dxaOrig="1240" w:dyaOrig="580">
          <v:shape id="_x0000_i1183" type="#_x0000_t75" style="width:62.25pt;height:29.25pt" o:ole="">
            <v:imagedata r:id="rId292" o:title=""/>
          </v:shape>
          <o:OLEObject Type="Embed" ProgID="Equation.2" ShapeID="_x0000_i1183" DrawAspect="Content" ObjectID="_1427212872" r:id="rId293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можно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ходить по табл. 3</w:t>
      </w:r>
      <w:r>
        <w:rPr>
          <w:rFonts w:ascii="Times New Roman" w:hAnsi="Times New Roman"/>
          <w:sz w:val="20"/>
          <w:lang w:val="en-US"/>
        </w:rPr>
        <w:t>1</w: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арматуры с физическим пределом текучести — по формуле (57).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ненапрягаемую арматуру с физическим пределом тек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чести, если площадь ее сечения не превышает 0,2A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допускается учитывать в формуле (49) с полным расчетным сопротивлением. При большей площади указанной ненапрягаемой арматуры, если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&gt;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определено для этой арматуры), в формуле (49) значение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для ненапрягаемой арматуры заменяется на напряжение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деляемое</w:t>
      </w:r>
      <w:r>
        <w:rPr>
          <w:rFonts w:ascii="Times New Roman" w:hAnsi="Times New Roman"/>
          <w:sz w:val="20"/>
        </w:rPr>
        <w:t xml:space="preserve"> по формуле (57).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 выполняются условия (58) и (59), то расчет на косой изгиб производится по формулам общего случая расчета нормального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чения согласно п. 3.18: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прямоугольных и тавровых сечений с полкой в сжатой зоне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x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&gt; h 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(58)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двутавровых и тавровых сечений с полкой в растянутой зоне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x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&gt; h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>,t</w:t>
      </w:r>
      <w:r>
        <w:rPr>
          <w:rFonts w:ascii="Times New Roman" w:hAnsi="Times New Roman"/>
          <w:sz w:val="20"/>
          <w:lang w:val="en-US"/>
        </w:rPr>
        <w:t xml:space="preserve"> tg </w:t>
      </w: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(59)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418" w:hanging="141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, b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>,t</w:t>
      </w:r>
      <w:r>
        <w:rPr>
          <w:rFonts w:ascii="Times New Roman" w:hAnsi="Times New Roman"/>
          <w:sz w:val="20"/>
        </w:rPr>
        <w:t xml:space="preserve"> — высота и ширина наименее растянутого свеса полки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(черт.8).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184" type="#_x0000_t75" style="width:150pt;height:209.25pt">
            <v:imagedata r:id="rId294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8. Двутавровое сечение со сжатой зоной, заходящей </w:t>
      </w:r>
      <w:r>
        <w:rPr>
          <w:rFonts w:ascii="Times New Roman" w:hAnsi="Times New Roman"/>
          <w:sz w:val="20"/>
        </w:rPr>
        <w:br/>
        <w:t xml:space="preserve">в наименее растянутый свес полки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</w:t>
      </w:r>
      <w:r>
        <w:rPr>
          <w:rFonts w:ascii="Times New Roman" w:hAnsi="Times New Roman"/>
          <w:sz w:val="20"/>
        </w:rPr>
        <w:t>1— плоскость действия изгибающего момента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использовании формул настоящего пункта за растянутую арматуру площадью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и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рекомендуется принимать арматуру, располагаемую вблизи растянутой грани, параллельной оси у, а за сжатую арматуру площадью А'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- арматуру, располагаемую вблизи сжатой грани, параллельной оси у, но по одну наиболее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тую сторону от оси х (см. черт. 7).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арматура распределена по сечению, что не позволяет до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счета определить площади и центры тяжести сечений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S'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расчет также производится по формулам общего случая согласно п. 3.18.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ненапрягаемой арматуры с условным пределом т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куч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сти учитывается примечание к п. 3.3.</w:t>
      </w:r>
    </w:p>
    <w:p w:rsidR="00000000" w:rsidRDefault="006A0C7E">
      <w:pPr>
        <w:pStyle w:val="1"/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9.</w:t>
      </w:r>
      <w:r>
        <w:rPr>
          <w:rFonts w:ascii="Times New Roman" w:hAnsi="Times New Roman"/>
          <w:sz w:val="20"/>
        </w:rPr>
        <w:t xml:space="preserve"> Дано: железобетонный прогон кровли с уклоном 1:4; размеры сечения по черт. 9; класс бетона В25 </w:t>
      </w:r>
      <w:r>
        <w:rPr>
          <w:rFonts w:ascii="Times New Roman" w:hAnsi="Times New Roman"/>
          <w:smallCaps/>
          <w:sz w:val="20"/>
        </w:rPr>
        <w:t>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 13 МПа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арматура S класса</w:t>
      </w:r>
      <w:r>
        <w:rPr>
          <w:rFonts w:ascii="Times New Roman" w:hAnsi="Times New Roman"/>
          <w:sz w:val="20"/>
          <w:lang w:val="en-US"/>
        </w:rPr>
        <w:t xml:space="preserve"> A-IV</w:t>
      </w:r>
      <w:r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510 МПа) площадью сечению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314,2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20); арматура S'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класса</w:t>
      </w:r>
      <w:r>
        <w:rPr>
          <w:rFonts w:ascii="Times New Roman" w:hAnsi="Times New Roman"/>
          <w:sz w:val="20"/>
          <w:lang w:val="en-US"/>
        </w:rPr>
        <w:t xml:space="preserve"> A-III (R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= 365 МПа) площ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дью сечения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226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(2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12); предварительное напряжение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</w:t>
      </w:r>
      <w:r>
        <w:rPr>
          <w:rFonts w:ascii="Times New Roman" w:hAnsi="Times New Roman"/>
          <w:sz w:val="20"/>
        </w:rPr>
        <w:t xml:space="preserve">ры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 с учетом всех потерь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306 МПа; натяжение арматуры - электротерм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ческое.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определить предельный изгибающий момент в верт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кал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плоскости.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  <w:lang w:val="en-US"/>
        </w:rPr>
        <w:t xml:space="preserve">   </w:t>
      </w:r>
      <w:r>
        <w:rPr>
          <w:rFonts w:ascii="Times New Roman" w:hAnsi="Times New Roman"/>
          <w:sz w:val="20"/>
        </w:rPr>
        <w:t xml:space="preserve"> ведем без учета стержня, расположенного в наименее сжатом свесе. Из черт. 9 имеем: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 = 300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30 = 270 мм; b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20"/>
          <w:sz w:val="20"/>
        </w:rPr>
        <w:object w:dxaOrig="400" w:dyaOrig="520">
          <v:shape id="_x0000_i1185" type="#_x0000_t75" style="width:20.25pt;height:26.25pt" o:ole="">
            <v:imagedata r:id="rId295" o:title=""/>
          </v:shape>
          <o:OLEObject Type="Embed" ProgID="Equation.2" ShapeID="_x0000_i1185" DrawAspect="Content" ObjectID="_1427212873" r:id="rId296"/>
        </w:object>
      </w:r>
      <w:r>
        <w:rPr>
          <w:rFonts w:ascii="Times New Roman" w:hAnsi="Times New Roman"/>
          <w:sz w:val="20"/>
        </w:rPr>
        <w:t xml:space="preserve"> = 55 мм;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= 55 мм;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60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186" type="#_x0000_t75" style="width:215.25pt;height:217.5pt">
            <v:imagedata r:id="rId297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9. К примеру расчета 9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1-1 — плоскость действия изгибающего момента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Определяем площадь сжатой зоны бетона по формуле (49), уч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тывая о</w:t>
      </w:r>
      <w:r>
        <w:rPr>
          <w:rFonts w:ascii="Times New Roman" w:hAnsi="Times New Roman"/>
          <w:sz w:val="20"/>
        </w:rPr>
        <w:t xml:space="preserve">дин стержень арматуры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т.е.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113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12), и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нимая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= 1: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4180" w:dyaOrig="620">
          <v:shape id="_x0000_i1187" type="#_x0000_t75" style="width:209.25pt;height:30.75pt" o:ole="">
            <v:imagedata r:id="rId298" o:title=""/>
          </v:shape>
          <o:OLEObject Type="Embed" ProgID="Equation.2" ShapeID="_x0000_i1187" DrawAspect="Content" ObjectID="_1427212874" r:id="rId299"/>
        </w:object>
      </w:r>
      <w:r>
        <w:rPr>
          <w:rFonts w:ascii="Times New Roman" w:hAnsi="Times New Roman"/>
          <w:sz w:val="20"/>
          <w:lang w:val="en-US"/>
        </w:rPr>
        <w:t xml:space="preserve"> = 9154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Площадь сечения наиболее сжатого свеса и ее статические мом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нты относительно осей х и у соответственно равны: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</w:rPr>
        <w:t>о</w:t>
      </w:r>
      <w:r>
        <w:rPr>
          <w:rFonts w:ascii="Times New Roman" w:hAnsi="Times New Roman"/>
          <w:sz w:val="20"/>
          <w:vertAlign w:val="subscript"/>
        </w:rPr>
        <w:sym w:font="Symbol" w:char="F06E"/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</w:rPr>
        <w:t xml:space="preserve"> </w:t>
      </w:r>
      <w:r>
        <w:rPr>
          <w:rFonts w:ascii="Times New Roman" w:hAnsi="Times New Roman"/>
          <w:sz w:val="20"/>
          <w:lang w:val="en-US"/>
        </w:rPr>
        <w:t>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55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60 = 3300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>,y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</w:rPr>
        <w:t>о</w:t>
      </w:r>
      <w:r>
        <w:rPr>
          <w:rFonts w:ascii="Times New Roman" w:hAnsi="Times New Roman"/>
          <w:sz w:val="20"/>
          <w:vertAlign w:val="subscript"/>
        </w:rPr>
        <w:sym w:font="Symbol" w:char="F06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(b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0,5b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3300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(55 + 0,5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55) = 272 000 мм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>,x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</w:rPr>
        <w:t>о</w:t>
      </w:r>
      <w:r>
        <w:rPr>
          <w:rFonts w:ascii="Times New Roman" w:hAnsi="Times New Roman"/>
          <w:sz w:val="20"/>
          <w:vertAlign w:val="subscript"/>
        </w:rPr>
        <w:sym w:font="Symbol" w:char="F06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3300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(270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60) = 792 000 мм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Так как А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&gt;А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>, далее расчет производим как для таврового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чения: </w:t>
      </w:r>
    </w:p>
    <w:p w:rsidR="00000000" w:rsidRDefault="006A0C7E">
      <w:pPr>
        <w:pStyle w:val="1"/>
      </w:pPr>
      <w:r>
        <w:rPr>
          <w:lang w:val="en-US"/>
        </w:rPr>
        <w:t>A</w:t>
      </w:r>
      <w:r>
        <w:rPr>
          <w:vertAlign w:val="subscript"/>
          <w:lang w:val="en-US"/>
        </w:rPr>
        <w:t>web</w:t>
      </w:r>
      <w:r>
        <w:t xml:space="preserve"> = </w:t>
      </w:r>
      <w:r>
        <w:rPr>
          <w:lang w:val="en-US"/>
        </w:rPr>
        <w:t>A</w:t>
      </w:r>
      <w:r>
        <w:rPr>
          <w:vertAlign w:val="subscript"/>
          <w:lang w:val="en-US"/>
        </w:rPr>
        <w:t>b</w:t>
      </w:r>
      <w:r>
        <w:rPr>
          <w:smallCaps/>
          <w:lang w:val="en-US"/>
        </w:rPr>
        <w:t xml:space="preserve"> </w:t>
      </w:r>
      <w:r>
        <w:rPr>
          <w:smallCaps/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o</w:t>
      </w:r>
      <w:r>
        <w:rPr>
          <w:vertAlign w:val="subscript"/>
          <w:lang w:val="en-US"/>
        </w:rPr>
        <w:sym w:font="Symbol" w:char="F06E"/>
      </w:r>
      <w:r>
        <w:rPr>
          <w:lang w:val="en-US"/>
        </w:rPr>
        <w:t xml:space="preserve"> =</w:t>
      </w:r>
      <w:r>
        <w:t xml:space="preserve"> 9154 </w:t>
      </w:r>
      <w:r>
        <w:sym w:font="Symbol" w:char="F02D"/>
      </w:r>
      <w:r>
        <w:t xml:space="preserve"> 3300 = 5854 мм</w:t>
      </w:r>
      <w:r>
        <w:rPr>
          <w:vertAlign w:val="superscript"/>
          <w:lang w:val="en-US"/>
        </w:rPr>
        <w:t>2</w:t>
      </w:r>
      <w: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Определяем размер с</w:t>
      </w:r>
      <w:r>
        <w:rPr>
          <w:rFonts w:ascii="Times New Roman" w:hAnsi="Times New Roman"/>
          <w:sz w:val="20"/>
        </w:rPr>
        <w:t>жатой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зоны х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по формуле (50), принимая</w:t>
      </w:r>
      <w:r>
        <w:rPr>
          <w:rFonts w:ascii="Times New Roman" w:hAnsi="Times New Roman"/>
          <w:sz w:val="20"/>
          <w:lang w:val="en-US"/>
        </w:rPr>
        <w:t xml:space="preserve"> ctg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4: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</w:rPr>
        <w:object w:dxaOrig="3460" w:dyaOrig="660">
          <v:shape id="_x0000_i1188" type="#_x0000_t75" style="width:173.25pt;height:33pt" o:ole="">
            <v:imagedata r:id="rId300" o:title=""/>
          </v:shape>
          <o:OLEObject Type="Embed" ProgID="Equation.2" ShapeID="_x0000_i1188" DrawAspect="Content" ObjectID="_1427212875" r:id="rId301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3280" w:dyaOrig="580">
          <v:shape id="_x0000_i1189" type="#_x0000_t75" style="width:164.25pt;height:29.25pt" o:ole="">
            <v:imagedata r:id="rId302" o:title=""/>
          </v:shape>
          <o:OLEObject Type="Embed" ProgID="Equation.2" ShapeID="_x0000_i1189" DrawAspect="Content" ObjectID="_1427212876" r:id="rId303"/>
        </w:object>
      </w:r>
      <w:r>
        <w:rPr>
          <w:rFonts w:ascii="Times New Roman" w:hAnsi="Times New Roman"/>
          <w:sz w:val="20"/>
        </w:rPr>
        <w:t>= 0,9 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t + </w:t>
      </w:r>
      <w:r>
        <w:rPr>
          <w:rFonts w:ascii="Times New Roman" w:hAnsi="Times New Roman"/>
          <w:position w:val="-12"/>
          <w:sz w:val="20"/>
          <w:lang w:val="en-US"/>
        </w:rPr>
        <w:object w:dxaOrig="3720" w:dyaOrig="420">
          <v:shape id="_x0000_i1190" type="#_x0000_t75" style="width:186pt;height:21pt" o:ole="">
            <v:imagedata r:id="rId304" o:title=""/>
          </v:shape>
          <o:OLEObject Type="Embed" ProgID="Equation.2" ShapeID="_x0000_i1190" DrawAspect="Content" ObjectID="_1427212877" r:id="rId305"/>
        </w:object>
      </w:r>
      <w:r>
        <w:rPr>
          <w:rFonts w:ascii="Times New Roman" w:hAnsi="Times New Roman"/>
          <w:sz w:val="20"/>
          <w:lang w:val="en-US"/>
        </w:rPr>
        <w:t>= 215</w:t>
      </w:r>
      <w:r>
        <w:rPr>
          <w:rFonts w:ascii="Times New Roman" w:hAnsi="Times New Roman"/>
          <w:sz w:val="20"/>
        </w:rPr>
        <w:t>,7 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рим условие (52):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700" w:dyaOrig="600">
          <v:shape id="_x0000_i1191" type="#_x0000_t75" style="width:84.75pt;height:30pt" o:ole="">
            <v:imagedata r:id="rId306" o:title=""/>
          </v:shape>
          <o:OLEObject Type="Embed" ProgID="Equation.2" ShapeID="_x0000_i1191" DrawAspect="Content" ObjectID="_1427212878" r:id="rId307"/>
        </w:object>
      </w:r>
      <w:r>
        <w:rPr>
          <w:rFonts w:ascii="Times New Roman" w:hAnsi="Times New Roman"/>
          <w:sz w:val="20"/>
        </w:rPr>
        <w:t xml:space="preserve"> = 53,2 мм</w:t>
      </w:r>
      <w:r>
        <w:rPr>
          <w:rFonts w:ascii="Times New Roman" w:hAnsi="Times New Roman"/>
          <w:sz w:val="20"/>
          <w:lang w:val="en-US"/>
        </w:rPr>
        <w:t xml:space="preserve"> &lt;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х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215,7 мм,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следовательно, расчет продолжаем по формулам косого изгиба.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ределим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по формуле (53), вычислив: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2140" w:dyaOrig="660">
          <v:shape id="_x0000_i1192" type="#_x0000_t75" style="width:107.25pt;height:33pt" o:ole="">
            <v:imagedata r:id="rId308" o:title=""/>
          </v:shape>
          <o:OLEObject Type="Embed" ProgID="Equation.2" ShapeID="_x0000_i1192" DrawAspect="Content" ObjectID="_1427212879" r:id="rId309"/>
        </w:object>
      </w:r>
      <w:r>
        <w:rPr>
          <w:rFonts w:ascii="Times New Roman" w:hAnsi="Times New Roman"/>
          <w:sz w:val="20"/>
        </w:rPr>
        <w:t>3,97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3760" w:dyaOrig="600">
          <v:shape id="_x0000_i1193" type="#_x0000_t75" style="width:188.25pt;height:30pt" o:ole="">
            <v:imagedata r:id="rId310" o:title=""/>
          </v:shape>
          <o:OLEObject Type="Embed" ProgID="Equation.2" ShapeID="_x0000_i1193" DrawAspect="Content" ObjectID="_1427212880" r:id="rId311"/>
        </w:object>
      </w:r>
      <w:r>
        <w:rPr>
          <w:rFonts w:ascii="Times New Roman" w:hAnsi="Times New Roman"/>
          <w:sz w:val="20"/>
        </w:rPr>
        <w:t>= 0,614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натяжение арматуры электротермическое неавтоматиз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ванное, принимаем, согласно п. 3.6,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з табл. 26 и 31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0,9, классе арматуры</w:t>
      </w:r>
      <w:r>
        <w:rPr>
          <w:rFonts w:ascii="Times New Roman" w:hAnsi="Times New Roman"/>
          <w:sz w:val="20"/>
          <w:lang w:val="en-US"/>
        </w:rPr>
        <w:t xml:space="preserve"> A-IV,</w:t>
      </w:r>
      <w:r>
        <w:rPr>
          <w:rFonts w:ascii="Times New Roman" w:hAnsi="Times New Roman"/>
          <w:sz w:val="20"/>
        </w:rPr>
        <w:t xml:space="preserve"> классе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на В25 и при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 /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306/510 = 0,6 находим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0,54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0,7.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выполн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ется условие (55):</w:t>
      </w:r>
    </w:p>
    <w:p w:rsidR="00000000" w:rsidRDefault="006A0C7E">
      <w:pPr>
        <w:pStyle w:val="1"/>
      </w:pPr>
      <w:r>
        <w:sym w:font="Symbol" w:char="F078"/>
      </w:r>
      <w:r>
        <w:rPr>
          <w:vertAlign w:val="subscript"/>
          <w:lang w:val="en-US"/>
        </w:rPr>
        <w:t>1</w:t>
      </w:r>
      <w:r>
        <w:t xml:space="preserve"> = 0,614 &gt;</w:t>
      </w:r>
      <w:r>
        <w:rPr>
          <w:lang w:val="en-US"/>
        </w:rPr>
        <w:t xml:space="preserve"> </w:t>
      </w:r>
      <w:r>
        <w:sym w:font="Symbol" w:char="F078"/>
      </w:r>
      <w:r>
        <w:rPr>
          <w:vertAlign w:val="subscript"/>
          <w:lang w:val="en-US"/>
        </w:rPr>
        <w:t>R</w:t>
      </w:r>
      <w:r>
        <w:t xml:space="preserve"> = 0,54,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расчет повторяем, заменяя в формуле (49) значение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на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, определенное по формуле (56).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Согласно п. 3.18,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0,8;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4940" w:dyaOrig="820">
          <v:shape id="_x0000_i1194" type="#_x0000_t75" style="width:246.75pt;height:41.25pt" o:ole="">
            <v:imagedata r:id="rId312" o:title=""/>
          </v:shape>
          <o:OLEObject Type="Embed" ProgID="Equation.2" ShapeID="_x0000_i1194" DrawAspect="Content" ObjectID="_1427212881" r:id="rId313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486 </w:t>
      </w:r>
      <w:r>
        <w:rPr>
          <w:rFonts w:ascii="Times New Roman" w:hAnsi="Times New Roman"/>
          <w:sz w:val="20"/>
        </w:rPr>
        <w:t>МПа;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2260" w:dyaOrig="520">
          <v:shape id="_x0000_i1195" type="#_x0000_t75" style="width:113.25pt;height:26.25pt" o:ole="">
            <v:imagedata r:id="rId314" o:title=""/>
          </v:shape>
          <o:OLEObject Type="Embed" ProgID="Equation.2" ShapeID="_x0000_i1195" DrawAspect="Content" ObjectID="_1427212882" r:id="rId315"/>
        </w:object>
      </w:r>
      <w:r>
        <w:rPr>
          <w:rFonts w:ascii="Times New Roman" w:hAnsi="Times New Roman"/>
          <w:sz w:val="20"/>
        </w:rPr>
        <w:t xml:space="preserve"> = 8574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web</w:t>
      </w:r>
      <w:r>
        <w:rPr>
          <w:rFonts w:ascii="Times New Roman" w:hAnsi="Times New Roman"/>
          <w:sz w:val="20"/>
          <w:lang w:val="en-US"/>
        </w:rPr>
        <w:t xml:space="preserve"> = 8574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3300 = 5274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3540" w:dyaOrig="580">
          <v:shape id="_x0000_i1196" type="#_x0000_t75" style="width:177pt;height:29.25pt" o:ole="">
            <v:imagedata r:id="rId316" o:title=""/>
          </v:shape>
          <o:OLEObject Type="Embed" ProgID="Equation.2" ShapeID="_x0000_i1196" DrawAspect="Content" ObjectID="_1427212883" r:id="rId317"/>
        </w:object>
      </w:r>
      <w:r>
        <w:rPr>
          <w:rFonts w:ascii="Times New Roman" w:hAnsi="Times New Roman"/>
          <w:sz w:val="20"/>
        </w:rPr>
        <w:t>9 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9 + </w:t>
      </w:r>
      <w:r>
        <w:rPr>
          <w:rFonts w:ascii="Times New Roman" w:hAnsi="Times New Roman"/>
          <w:position w:val="-6"/>
          <w:sz w:val="20"/>
        </w:rPr>
        <w:object w:dxaOrig="1420" w:dyaOrig="360">
          <v:shape id="_x0000_i1197" type="#_x0000_t75" style="width:71.25pt;height:18pt" o:ole="">
            <v:imagedata r:id="rId318" o:title=""/>
          </v:shape>
          <o:OLEObject Type="Embed" ProgID="Equation.2" ShapeID="_x0000_i1197" DrawAspect="Content" ObjectID="_1427212884" r:id="rId319"/>
        </w:object>
      </w:r>
      <w:r>
        <w:rPr>
          <w:rFonts w:ascii="Times New Roman" w:hAnsi="Times New Roman"/>
          <w:sz w:val="20"/>
        </w:rPr>
        <w:t>= 197 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</w:t>
      </w:r>
      <w:r>
        <w:rPr>
          <w:rFonts w:ascii="Times New Roman" w:hAnsi="Times New Roman"/>
          <w:sz w:val="20"/>
        </w:rPr>
        <w:t>ределяем предельный изгибающий момент в плоскости оси х из условия (47):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</w:rPr>
        <w:t>х,</w:t>
      </w:r>
      <w:r>
        <w:rPr>
          <w:rFonts w:ascii="Times New Roman" w:hAnsi="Times New Roman"/>
          <w:sz w:val="20"/>
          <w:vertAlign w:val="subscript"/>
          <w:lang w:val="en-US"/>
        </w:rPr>
        <w:t>u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[S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vertAlign w:val="subscript"/>
          <w:lang w:val="en-US"/>
        </w:rPr>
        <w:t xml:space="preserve">,x </w:t>
      </w:r>
      <w:r>
        <w:rPr>
          <w:rFonts w:ascii="Times New Roman" w:hAnsi="Times New Roman"/>
          <w:sz w:val="20"/>
          <w:lang w:val="en-US"/>
        </w:rPr>
        <w:t>+A</w:t>
      </w:r>
      <w:r>
        <w:rPr>
          <w:rFonts w:ascii="Times New Roman" w:hAnsi="Times New Roman"/>
          <w:sz w:val="20"/>
          <w:vertAlign w:val="subscript"/>
          <w:lang w:val="en-US"/>
        </w:rPr>
        <w:t>web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х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/3)]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sx</w:t>
      </w:r>
      <w:r>
        <w:rPr>
          <w:rFonts w:ascii="Times New Roman" w:hAnsi="Times New Roman"/>
          <w:sz w:val="20"/>
          <w:lang w:val="en-US"/>
        </w:rPr>
        <w:t xml:space="preserve"> = 13[</w:t>
      </w:r>
      <w:r>
        <w:rPr>
          <w:rFonts w:ascii="Times New Roman" w:hAnsi="Times New Roman"/>
          <w:sz w:val="20"/>
        </w:rPr>
        <w:t>792000+5274(270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>197/3)]</w:t>
      </w:r>
      <w:r>
        <w:rPr>
          <w:rFonts w:ascii="Times New Roman" w:hAnsi="Times New Roman"/>
          <w:sz w:val="20"/>
          <w:lang w:val="en-US"/>
        </w:rPr>
        <w:t xml:space="preserve"> +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365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113(270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20) = 34,6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34,6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Предельный изгибающий момент в вертикальной плоскости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вен: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  <w:lang w:val="en-US"/>
        </w:rPr>
        <w:object w:dxaOrig="4220" w:dyaOrig="680">
          <v:shape id="_x0000_i1198" type="#_x0000_t75" style="width:210.75pt;height:33.75pt" o:ole="">
            <v:imagedata r:id="rId320" o:title=""/>
          </v:shape>
          <o:OLEObject Type="Embed" ProgID="Equation.2" ShapeID="_x0000_i1198" DrawAspect="Content" ObjectID="_1427212885" r:id="rId321"/>
        </w:object>
      </w:r>
      <w:r>
        <w:rPr>
          <w:rFonts w:ascii="Times New Roman" w:hAnsi="Times New Roman"/>
          <w:sz w:val="20"/>
          <w:lang w:val="en-US"/>
        </w:rPr>
        <w:t xml:space="preserve">= 35,6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.</w:t>
      </w:r>
    </w:p>
    <w:p w:rsidR="00000000" w:rsidRDefault="006A0C7E">
      <w:pPr>
        <w:pStyle w:val="1"/>
        <w:rPr>
          <w:b/>
        </w:rPr>
      </w:pPr>
      <w:r>
        <w:rPr>
          <w:b/>
        </w:rPr>
        <w:t xml:space="preserve">ОБЩИЙ СЛУЧАЙ РАСЧЕТА НОРМАЛЬНЫХ СЕЧЕНИЙ </w:t>
      </w:r>
      <w:r>
        <w:rPr>
          <w:b/>
        </w:rPr>
        <w:br/>
        <w:t xml:space="preserve">ИЗГИБАЕМЫХ ЭЛЕМЕНТОВ (ПРИ ЛЮБЫХ ФОРМАХ </w:t>
      </w:r>
      <w:r>
        <w:rPr>
          <w:b/>
        </w:rPr>
        <w:br/>
        <w:t xml:space="preserve">СЕЧЕНИЯ, НАПРАВЛЕНИЯХ ДЕЙСТВИЯ ВНЕШНЕГО </w:t>
      </w:r>
      <w:r>
        <w:rPr>
          <w:b/>
        </w:rPr>
        <w:br/>
        <w:t>МОМЕНТА И ЛЮБОМ АРМ</w:t>
      </w:r>
      <w:r>
        <w:rPr>
          <w:b/>
        </w:rPr>
        <w:t>И</w:t>
      </w:r>
      <w:r>
        <w:rPr>
          <w:b/>
        </w:rPr>
        <w:t>РОВАНИИ)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3.18 (3.28).</w:t>
      </w:r>
      <w:r>
        <w:rPr>
          <w:rFonts w:ascii="Times New Roman" w:hAnsi="Times New Roman"/>
          <w:sz w:val="20"/>
        </w:rPr>
        <w:t xml:space="preserve"> Расчет нормальных сечений изгибаемого элемента в общ</w:t>
      </w:r>
      <w:r>
        <w:rPr>
          <w:rFonts w:ascii="Times New Roman" w:hAnsi="Times New Roman"/>
          <w:sz w:val="20"/>
        </w:rPr>
        <w:t>ем случае (черт. 10) выполняется из условия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 xml:space="preserve">M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  <w:t>(60)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М — проекция момента внешних сил на плоскость, перпендик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ля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ную прямой, ограничивающей сжатую зону сечения;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статический момент площади сжатой зоны бетона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 оси, параллельной прямой, ограничивающей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тую зону и проходящей через центр тяжести сечения наиб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лее растянутого стержня;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— статический момент площади сечения i-го стержня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дольной арматуры относительно указанной оси;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— напряжение в i-м стержне продо</w:t>
      </w:r>
      <w:r>
        <w:rPr>
          <w:rFonts w:ascii="Times New Roman" w:hAnsi="Times New Roman"/>
          <w:sz w:val="20"/>
        </w:rPr>
        <w:t>льной арматуры.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199" type="#_x0000_t75" style="width:312pt;height:174pt">
            <v:imagedata r:id="rId322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10. Схема усилий и эпюра напряжений в сечении, </w:t>
      </w:r>
      <w:r>
        <w:rPr>
          <w:rFonts w:ascii="Times New Roman" w:hAnsi="Times New Roman"/>
          <w:sz w:val="20"/>
        </w:rPr>
        <w:br/>
        <w:t xml:space="preserve">нормальном к продольной оси железобетонного элемента, </w:t>
      </w:r>
      <w:r>
        <w:rPr>
          <w:rFonts w:ascii="Times New Roman" w:hAnsi="Times New Roman"/>
          <w:sz w:val="20"/>
        </w:rPr>
        <w:br/>
        <w:t>в общем сл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чае расчета по прочности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1-1 - плоскость, параллельная плоскости действия изгибающего 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мента; 1 - точка приложения равнодействующих усилий в сжатой арматуре и в бетоне сжатой зоны; 2 - точка приложения равнодейс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вующей ус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лий в растянутой арматуре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Высота сжатой зоны х и 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определяются из совме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решения уравнений: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 xml:space="preserve"> ,   </w:t>
      </w:r>
      <w:r>
        <w:rPr>
          <w:rFonts w:ascii="Times New Roman" w:hAnsi="Times New Roman"/>
          <w:sz w:val="20"/>
          <w:lang w:val="en-US"/>
        </w:rPr>
        <w:tab/>
        <w:t>(61)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Ri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30"/>
          <w:sz w:val="20"/>
          <w:lang w:val="en-US"/>
        </w:rPr>
        <w:object w:dxaOrig="3159" w:dyaOrig="700">
          <v:shape id="_x0000_i1200" type="#_x0000_t75" style="width:158.25pt;height:35.25pt" o:ole="">
            <v:imagedata r:id="rId323" o:title=""/>
          </v:shape>
          <o:OLEObject Type="Embed" ProgID="Equation.2" ShapeID="_x0000_i1200" DrawAspect="Content" ObjectID="_1427212886" r:id="rId324"/>
        </w:object>
      </w:r>
      <w:r>
        <w:rPr>
          <w:rFonts w:ascii="Times New Roman" w:hAnsi="Times New Roman"/>
          <w:sz w:val="20"/>
          <w:lang w:val="en-US"/>
        </w:rPr>
        <w:t xml:space="preserve"> ,   </w:t>
      </w:r>
      <w:r>
        <w:rPr>
          <w:rFonts w:ascii="Times New Roman" w:hAnsi="Times New Roman"/>
          <w:sz w:val="20"/>
          <w:lang w:val="en-US"/>
        </w:rPr>
        <w:tab/>
        <w:t>(62)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- см. п. 3.7;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el,i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Ri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30"/>
          <w:sz w:val="20"/>
          <w:lang w:val="en-US"/>
        </w:rPr>
        <w:object w:dxaOrig="2640" w:dyaOrig="700">
          <v:shape id="_x0000_i1201" type="#_x0000_t75" style="width:132pt;height:35.25pt" o:ole="">
            <v:imagedata r:id="rId325" o:title=""/>
          </v:shape>
          <o:OLEObject Type="Embed" ProgID="Equation.2" ShapeID="_x0000_i1201" DrawAspect="Content" ObjectID="_1427212887" r:id="rId326"/>
        </w:object>
      </w:r>
      <w:r>
        <w:rPr>
          <w:rFonts w:ascii="Times New Roman" w:hAnsi="Times New Roman"/>
          <w:sz w:val="20"/>
          <w:lang w:val="en-US"/>
        </w:rPr>
        <w:t xml:space="preserve"> ;   </w:t>
      </w:r>
      <w:r>
        <w:rPr>
          <w:rFonts w:ascii="Times New Roman" w:hAnsi="Times New Roman"/>
          <w:sz w:val="20"/>
          <w:lang w:val="en-US"/>
        </w:rPr>
        <w:tab/>
        <w:t>(63)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el,i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48"/>
          <w:sz w:val="20"/>
          <w:lang w:val="en-US"/>
        </w:rPr>
        <w:object w:dxaOrig="2260" w:dyaOrig="859">
          <v:shape id="_x0000_i1202" type="#_x0000_t75" style="width:113.25pt;height:42.75pt" o:ole="">
            <v:imagedata r:id="rId327" o:title=""/>
          </v:shape>
          <o:OLEObject Type="Embed" ProgID="Equation.2" ShapeID="_x0000_i1202" DrawAspect="Content" ObjectID="_1427212888" r:id="rId328"/>
        </w:object>
      </w:r>
      <w:r>
        <w:rPr>
          <w:rFonts w:ascii="Times New Roman" w:hAnsi="Times New Roman"/>
          <w:sz w:val="20"/>
          <w:lang w:val="en-US"/>
        </w:rPr>
        <w:t xml:space="preserve">.  </w:t>
      </w:r>
      <w:r>
        <w:rPr>
          <w:rFonts w:ascii="Times New Roman" w:hAnsi="Times New Roman"/>
          <w:sz w:val="20"/>
          <w:lang w:val="en-US"/>
        </w:rPr>
        <w:tab/>
        <w:t>(64)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продольной арматуры с физическим пределом текучести (см. п. 2.16)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Ri</w:t>
      </w:r>
      <w:r>
        <w:rPr>
          <w:rFonts w:ascii="Times New Roman" w:hAnsi="Times New Roman"/>
          <w:sz w:val="20"/>
        </w:rPr>
        <w:t xml:space="preserve"> используется только уравнение (64).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формулах (61) - (64):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— площадь сжатой зоны бетона;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— площадь сечения i-го стержня продольной арматуры;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—относительная высота сжатой зоны, равная: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760" w:dyaOrig="580">
          <v:shape id="_x0000_i1203" type="#_x0000_t75" style="width:38.25pt;height:29.25pt" o:ole="">
            <v:imagedata r:id="rId329" o:title=""/>
          </v:shape>
          <o:OLEObject Type="Embed" ProgID="Equation.2" ShapeID="_x0000_i1203" DrawAspect="Content" ObjectID="_1427212889" r:id="rId330"/>
        </w:objec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bscript"/>
        </w:rPr>
        <w:t>i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</w:rPr>
        <w:t>- расстояние от оси, проходящей че</w:t>
      </w:r>
      <w:r>
        <w:rPr>
          <w:rFonts w:ascii="Times New Roman" w:hAnsi="Times New Roman"/>
          <w:sz w:val="20"/>
        </w:rPr>
        <w:t>рез центр тяжести сечения рассматриваемого i-го стержня арматуры и параллельной прямой, ограничивающей сжатую зону, до наиболее удале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ной точки сжатой зоны сечения (см. черт. 10);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135" w:hanging="85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Ri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el,i</w:t>
      </w:r>
      <w:r>
        <w:rPr>
          <w:rFonts w:ascii="Times New Roman" w:hAnsi="Times New Roman"/>
          <w:sz w:val="20"/>
        </w:rPr>
        <w:t xml:space="preserve"> - относительная высота сжатой зоны, отвечающая дост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жению в рассматриваемом стержне напряжений,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ветственно равных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Ri</w:t>
      </w:r>
      <w:r>
        <w:rPr>
          <w:rFonts w:ascii="Times New Roman" w:hAnsi="Times New Roman"/>
          <w:sz w:val="20"/>
        </w:rPr>
        <w:t xml:space="preserve"> определяют по формуле (21) п. 3.6,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el,i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также по формуле (21),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sR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spi</w:t>
      </w:r>
      <w:r>
        <w:rPr>
          <w:rFonts w:ascii="Times New Roman" w:hAnsi="Times New Roman"/>
          <w:sz w:val="20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(65)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- коэффициент, принимаемый равным: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механическом, а та</w:t>
      </w:r>
      <w:r>
        <w:rPr>
          <w:rFonts w:ascii="Times New Roman" w:hAnsi="Times New Roman"/>
          <w:sz w:val="20"/>
        </w:rPr>
        <w:t>кже автоматизированных электротерм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ческом и электротермомеханическом способах натяжения арматуры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сов</w:t>
      </w:r>
      <w:r>
        <w:rPr>
          <w:rFonts w:ascii="Times New Roman" w:hAnsi="Times New Roman"/>
          <w:sz w:val="20"/>
          <w:lang w:val="en-US"/>
        </w:rPr>
        <w:t xml:space="preserve"> A-IV, A-V, A-VI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939" w:dyaOrig="620">
          <v:shape id="_x0000_i1204" type="#_x0000_t75" style="width:96.75pt;height:30.75pt" o:ole="">
            <v:imagedata r:id="rId331" o:title=""/>
          </v:shape>
          <o:OLEObject Type="Embed" ProgID="Equation.2" ShapeID="_x0000_i1204" DrawAspect="Content" ObjectID="_1427212890" r:id="rId332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(66)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851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sp1i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определяется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1,0 (см. п. 1.18) с учетом потерь по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поз. 3—5 табл. 4;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7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 см. п. 3.6;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иных, кроме указанных выше, способах натяжения арматуры классов</w:t>
      </w:r>
      <w:r>
        <w:rPr>
          <w:rFonts w:ascii="Times New Roman" w:hAnsi="Times New Roman"/>
          <w:sz w:val="20"/>
          <w:lang w:val="en-US"/>
        </w:rPr>
        <w:t xml:space="preserve"> A-IV, A-V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A-VI,</w:t>
      </w:r>
      <w:r>
        <w:rPr>
          <w:rFonts w:ascii="Times New Roman" w:hAnsi="Times New Roman"/>
          <w:sz w:val="20"/>
        </w:rPr>
        <w:t xml:space="preserve"> а также для арматуры классов В-II, Вр-II, К-7 и К-19 при любых способах натяжения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= 0,8.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>, определенные по формуле (64), вводятся в расчет со с</w:t>
      </w:r>
      <w:r>
        <w:rPr>
          <w:rFonts w:ascii="Times New Roman" w:hAnsi="Times New Roman"/>
          <w:sz w:val="20"/>
        </w:rPr>
        <w:t>воими знаками; при этом напряжения со знаком «плюс» означ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ют растягивающие напряжения, а напряжения со знаком «минус» — сжимающие. 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принимаются не менее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(максимальное сж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мающее напряжение) и не менее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—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spi</w:t>
      </w:r>
      <w:r>
        <w:rPr>
          <w:rFonts w:ascii="Times New Roman" w:hAnsi="Times New Roman"/>
          <w:sz w:val="20"/>
        </w:rPr>
        <w:t xml:space="preserve"> в формуле (64) определяется при коэффициенте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1,0, если рассматриваемый стержень расположен в растянутой зоне, и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&gt; 1,0, если стержень расположен в сжатой зоне.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определения положения границы сжатой зоны при косом 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 xml:space="preserve">гибе (т.е. когда плоскость действия </w:t>
      </w:r>
      <w:r>
        <w:rPr>
          <w:rFonts w:ascii="Times New Roman" w:hAnsi="Times New Roman"/>
          <w:sz w:val="20"/>
        </w:rPr>
        <w:t>момента не перпендикулярна прямой, ограничивающей сжатую зону) кроме использования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 (61)-(64) требуется соблюдение условия параллельности плоск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сти действия 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ментов внешних и внутренних сил.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сечении можно выявить характерную ось (например, ось симметрии или ось ребра Г-образного сечения), то при косом изгибе расчет рекомендуется производить в следующем порядке.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Провести две оси х и у соответственно параллельно и перпе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дикулярно указанной характерной оси через центр тяжести сечения наиболее </w:t>
      </w:r>
      <w:r>
        <w:rPr>
          <w:rFonts w:ascii="Times New Roman" w:hAnsi="Times New Roman"/>
          <w:sz w:val="20"/>
        </w:rPr>
        <w:t>растянутого стержня.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Подобрать последовательными приближениями положение прямой, ограничивающей сжатую зону, при постоянном угле ее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 xml:space="preserve">лона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так, чтобы удовлетворялось равенство (61) после подстано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 xml:space="preserve">ки в него значений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, определенных по формулам (62)-(64); при этом угол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в первом приближении принять равным углу наклона нулевой линии,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ределенному как для упругого материала.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Определить моменты внутренних сил в плоскости осей х и у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ветственно M</w:t>
      </w:r>
      <w:r>
        <w:rPr>
          <w:rFonts w:ascii="Times New Roman" w:hAnsi="Times New Roman"/>
          <w:sz w:val="20"/>
          <w:vertAlign w:val="subscript"/>
          <w:lang w:val="en-US"/>
        </w:rPr>
        <w:t>x,u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vertAlign w:val="subscript"/>
        </w:rPr>
        <w:t>,u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Если оба момента оказываются больше и</w:t>
      </w:r>
      <w:r>
        <w:rPr>
          <w:rFonts w:ascii="Times New Roman" w:hAnsi="Times New Roman"/>
          <w:sz w:val="20"/>
        </w:rPr>
        <w:t>ли меньше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вующих составляющих внешнего момента (М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>, то прочность сечения считается соответственно обеспеченной или необеспече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ной.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Если один из этих моментов (например, М</w:t>
      </w:r>
      <w:r>
        <w:rPr>
          <w:rFonts w:ascii="Times New Roman" w:hAnsi="Times New Roman"/>
          <w:sz w:val="20"/>
          <w:vertAlign w:val="subscript"/>
        </w:rPr>
        <w:t>у,u</w:t>
      </w:r>
      <w:r>
        <w:rPr>
          <w:rFonts w:ascii="Times New Roman" w:hAnsi="Times New Roman"/>
          <w:sz w:val="20"/>
        </w:rPr>
        <w:t>) меньше соответ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твующей составляющей внешнего момента</w:t>
      </w:r>
      <w:r>
        <w:rPr>
          <w:rFonts w:ascii="Times New Roman" w:hAnsi="Times New Roman"/>
          <w:sz w:val="20"/>
          <w:lang w:val="en-US"/>
        </w:rPr>
        <w:t xml:space="preserve"> (M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>, а другой момент больше составляющей внешнего момента (т.е. М</w:t>
      </w:r>
      <w:r>
        <w:rPr>
          <w:rFonts w:ascii="Times New Roman" w:hAnsi="Times New Roman"/>
          <w:sz w:val="20"/>
          <w:vertAlign w:val="subscript"/>
          <w:lang w:val="en-US"/>
        </w:rPr>
        <w:t>x,u</w:t>
      </w:r>
      <w:r>
        <w:rPr>
          <w:rFonts w:ascii="Times New Roman" w:hAnsi="Times New Roman"/>
          <w:sz w:val="20"/>
        </w:rPr>
        <w:t xml:space="preserve"> &gt; М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), то следует задаться другим углом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(б</w:t>
      </w:r>
      <w:r>
        <w:rPr>
          <w:rFonts w:ascii="Times New Roman" w:hAnsi="Times New Roman"/>
          <w:sz w:val="20"/>
        </w:rPr>
        <w:sym w:font="Times New Roman" w:char="00F3"/>
      </w:r>
      <w:r>
        <w:rPr>
          <w:rFonts w:ascii="Times New Roman" w:hAnsi="Times New Roman"/>
          <w:sz w:val="20"/>
        </w:rPr>
        <w:t>льшим, чем ранее принятый) и снова выполнить ан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логичный расчет.</w:t>
      </w:r>
    </w:p>
    <w:p w:rsidR="00000000" w:rsidRDefault="006A0C7E">
      <w:pPr>
        <w:pStyle w:val="1"/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Пример 10.</w:t>
      </w:r>
      <w:r>
        <w:rPr>
          <w:rFonts w:ascii="Times New Roman" w:hAnsi="Times New Roman"/>
          <w:sz w:val="20"/>
        </w:rPr>
        <w:t xml:space="preserve"> Дано: железобетонная шпала с размерами расчетного поперечно</w:t>
      </w:r>
      <w:r>
        <w:rPr>
          <w:rFonts w:ascii="Times New Roman" w:hAnsi="Times New Roman"/>
          <w:sz w:val="20"/>
        </w:rPr>
        <w:t xml:space="preserve">го сечения по оси рельса - по черт. 11; бетон тяжелый класса В40 </w:t>
      </w:r>
      <w:r>
        <w:rPr>
          <w:rFonts w:ascii="Times New Roman" w:hAnsi="Times New Roman"/>
          <w:smallCaps/>
          <w:sz w:val="20"/>
          <w:lang w:val="en-US"/>
        </w:rPr>
        <w:t>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mallCap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= 24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1,1); арматура из проволоки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са Вр-II,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диаметром 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1215 МПа); предварительное 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жение арматуры при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975 МПа; изгибающий момент в расчетном сечении М = 26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проверить шпалу на прочность.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05" type="#_x0000_t75" style="width:290.25pt;height:193.5pt">
            <v:imagedata r:id="rId333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11. К примеру расчета 10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т. В связи с распределенным характером расположения арматуры по сечению расчет производим по общему случаю согла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но п. 3.18.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формуле (21) п. 3.6 опре</w:t>
      </w:r>
      <w:r>
        <w:rPr>
          <w:rFonts w:ascii="Times New Roman" w:hAnsi="Times New Roman"/>
          <w:sz w:val="20"/>
        </w:rPr>
        <w:t xml:space="preserve">деляем значения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Для этого вычислим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= 0,85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0,008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0,85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0,008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24 = 0,658. Поскольку арматура проволочная, принимаем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 и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= 0,8,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</w:rPr>
        <w:t xml:space="preserve"> = 400 МПа (так как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Значение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sR</w:t>
      </w:r>
      <w:r>
        <w:rPr>
          <w:rFonts w:ascii="Times New Roman" w:hAnsi="Times New Roman"/>
          <w:sz w:val="20"/>
        </w:rPr>
        <w:t xml:space="preserve"> равно: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вычислении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</w:p>
    <w:p w:rsidR="00000000" w:rsidRDefault="006A0C7E">
      <w:pPr>
        <w:pStyle w:val="1"/>
      </w:pPr>
      <w:r>
        <w:sym w:font="Symbol" w:char="F073"/>
      </w:r>
      <w:r>
        <w:rPr>
          <w:vertAlign w:val="subscript"/>
          <w:lang w:val="en-US"/>
        </w:rPr>
        <w:t>sR</w:t>
      </w:r>
      <w:r>
        <w:rPr>
          <w:smallCaps/>
        </w:rPr>
        <w:t xml:space="preserve"> </w:t>
      </w:r>
      <w:r>
        <w:t>=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s</w:t>
      </w:r>
      <w:r>
        <w:rPr>
          <w:smallCaps/>
        </w:rPr>
        <w:t xml:space="preserve"> </w:t>
      </w:r>
      <w:r>
        <w:t xml:space="preserve">+ 400 </w:t>
      </w:r>
      <w:r>
        <w:sym w:font="Symbol" w:char="F02D"/>
      </w:r>
      <w:r>
        <w:rPr>
          <w:lang w:val="en-US"/>
        </w:rPr>
        <w:t xml:space="preserve"> </w:t>
      </w:r>
      <w:r>
        <w:sym w:font="Symbol" w:char="F073"/>
      </w:r>
      <w:r>
        <w:rPr>
          <w:vertAlign w:val="subscript"/>
          <w:lang w:val="en-US"/>
        </w:rPr>
        <w:t>sp</w:t>
      </w:r>
      <w:r>
        <w:t xml:space="preserve"> = 1215 +</w:t>
      </w:r>
      <w:r>
        <w:rPr>
          <w:lang w:val="en-US"/>
        </w:rPr>
        <w:t xml:space="preserve"> </w:t>
      </w:r>
      <w:r>
        <w:t>400</w:t>
      </w:r>
      <w:r>
        <w:rPr>
          <w:lang w:val="en-US"/>
        </w:rPr>
        <w:t xml:space="preserve"> </w:t>
      </w:r>
      <w:r>
        <w:sym w:font="Symbol" w:char="F02D"/>
      </w:r>
      <w:r>
        <w:t xml:space="preserve"> 975 = 640 МПа;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вычислении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</w:p>
    <w:p w:rsidR="00000000" w:rsidRDefault="006A0C7E">
      <w:pPr>
        <w:pStyle w:val="1"/>
      </w:pPr>
      <w:r>
        <w:sym w:font="Symbol" w:char="F073"/>
      </w:r>
      <w:r>
        <w:rPr>
          <w:vertAlign w:val="subscript"/>
          <w:lang w:val="en-US"/>
        </w:rPr>
        <w:t>sR</w:t>
      </w:r>
      <w:r>
        <w:t xml:space="preserve"> =</w:t>
      </w:r>
      <w:r>
        <w:rPr>
          <w:lang w:val="en-US"/>
        </w:rPr>
        <w:t xml:space="preserve"> </w:t>
      </w:r>
      <w:r>
        <w:rPr>
          <w:lang w:val="en-US"/>
        </w:rPr>
        <w:sym w:font="Symbol" w:char="F062"/>
      </w:r>
      <w:r>
        <w:rPr>
          <w:lang w:val="en-US"/>
        </w:rPr>
        <w:t>R</w:t>
      </w:r>
      <w:r>
        <w:rPr>
          <w:vertAlign w:val="subscript"/>
          <w:lang w:val="en-US"/>
        </w:rPr>
        <w:t>s</w:t>
      </w:r>
      <w:r>
        <w:t xml:space="preserve"> </w:t>
      </w:r>
      <w:r>
        <w:sym w:font="Symbol" w:char="F02D"/>
      </w:r>
      <w:r>
        <w:t xml:space="preserve"> </w:t>
      </w:r>
      <w:r>
        <w:sym w:font="Symbol" w:char="F073"/>
      </w:r>
      <w:r>
        <w:rPr>
          <w:vertAlign w:val="subscript"/>
          <w:lang w:val="en-US"/>
        </w:rPr>
        <w:t>sp</w:t>
      </w:r>
      <w:r>
        <w:t xml:space="preserve"> = 0,8 </w:t>
      </w:r>
      <w:r>
        <w:sym w:font="Symbol" w:char="F0D7"/>
      </w:r>
      <w:r>
        <w:rPr>
          <w:lang w:val="en-US"/>
        </w:rPr>
        <w:t xml:space="preserve"> </w:t>
      </w:r>
      <w:r>
        <w:t xml:space="preserve">1215 </w:t>
      </w:r>
      <w:r>
        <w:sym w:font="Symbol" w:char="F02D"/>
      </w:r>
      <w:r>
        <w:rPr>
          <w:lang w:val="en-US"/>
        </w:rPr>
        <w:t xml:space="preserve"> </w:t>
      </w:r>
      <w:r>
        <w:t xml:space="preserve">975 = </w:t>
      </w:r>
      <w:r>
        <w:sym w:font="Symbol" w:char="F02D"/>
      </w:r>
      <w:r>
        <w:t>3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Отсюда имеем: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56"/>
          <w:sz w:val="20"/>
        </w:rPr>
        <w:object w:dxaOrig="4239" w:dyaOrig="880">
          <v:shape id="_x0000_i1206" type="#_x0000_t75" style="width:212.25pt;height:44.25pt" o:ole="">
            <v:imagedata r:id="rId334" o:title=""/>
          </v:shape>
          <o:OLEObject Type="Embed" ProgID="Equation.2" ShapeID="_x0000_i1206" DrawAspect="Content" ObjectID="_1427212891" r:id="rId335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54"/>
          <w:sz w:val="20"/>
          <w:lang w:val="en-US"/>
        </w:rPr>
        <w:object w:dxaOrig="2640" w:dyaOrig="859">
          <v:shape id="_x0000_i1207" type="#_x0000_t75" style="width:132pt;height:42.75pt" o:ole="">
            <v:imagedata r:id="rId336" o:title=""/>
          </v:shape>
          <o:OLEObject Type="Embed" ProgID="Equation.2" ShapeID="_x0000_i1207" DrawAspect="Content" ObjectID="_1427212892" r:id="rId337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Задавшись высотой сжатой зоны х, определим 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каждого горизонтального ряда спаренных провол</w:t>
      </w:r>
      <w:r>
        <w:rPr>
          <w:rFonts w:ascii="Times New Roman" w:hAnsi="Times New Roman"/>
          <w:sz w:val="20"/>
        </w:rPr>
        <w:t xml:space="preserve">ок по формулам (62)-(64) 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</w:rPr>
        <w:object w:dxaOrig="2620" w:dyaOrig="700">
          <v:shape id="_x0000_i1208" type="#_x0000_t75" style="width:131.25pt;height:35.25pt" o:ole="">
            <v:imagedata r:id="rId338" o:title=""/>
          </v:shape>
          <o:OLEObject Type="Embed" ProgID="Equation.2" ShapeID="_x0000_i1208" DrawAspect="Content" ObjectID="_1427212893" r:id="rId339"/>
        </w:object>
      </w:r>
      <w:r>
        <w:rPr>
          <w:rFonts w:ascii="Times New Roman" w:hAnsi="Times New Roman"/>
          <w:sz w:val="20"/>
          <w:lang w:val="en-US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4980" w:dyaOrig="660">
          <v:shape id="_x0000_i1209" type="#_x0000_t75" style="width:249pt;height:33pt" o:ole="">
            <v:imagedata r:id="rId340" o:title=""/>
          </v:shape>
          <o:OLEObject Type="Embed" ProgID="Equation.2" ShapeID="_x0000_i1209" DrawAspect="Content" ObjectID="_1427212894" r:id="rId341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= 1640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1010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48"/>
          <w:sz w:val="20"/>
          <w:lang w:val="en-US"/>
        </w:rPr>
        <w:object w:dxaOrig="5520" w:dyaOrig="859">
          <v:shape id="_x0000_i1210" type="#_x0000_t75" style="width:276pt;height:42.75pt" o:ole="">
            <v:imagedata r:id="rId342" o:title=""/>
          </v:shape>
          <o:OLEObject Type="Embed" ProgID="Equation.2" ShapeID="_x0000_i1210" DrawAspect="Content" ObjectID="_1427212895" r:id="rId343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Затем определим сумму усилий во всех рядах проволок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где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принимается равной площади сечения арматуры в одном i-м ряду, параллельном нейтральной оси.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первом приближении значение х определим из уравнения (61), принимая среднее напряжение в арматуре равным</w:t>
      </w:r>
      <w:r>
        <w:rPr>
          <w:rFonts w:ascii="Times New Roman" w:hAnsi="Times New Roman"/>
          <w:sz w:val="20"/>
          <w:lang w:val="en-US"/>
        </w:rPr>
        <w:t xml:space="preserve"> 0,9R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0,9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1215 = 1093 МПа;</w:t>
      </w:r>
    </w:p>
    <w:p w:rsidR="00000000" w:rsidRDefault="006A0C7E">
      <w:pPr>
        <w:pStyle w:val="1"/>
        <w:spacing w:before="0"/>
      </w:pPr>
      <w:r>
        <w:rPr>
          <w:lang w:val="en-US"/>
        </w:rPr>
        <w:sym w:font="Symbol" w:char="F053"/>
      </w:r>
      <w:r>
        <w:rPr>
          <w:lang w:val="en-US"/>
        </w:rPr>
        <w:t>A</w:t>
      </w:r>
      <w:r>
        <w:rPr>
          <w:vertAlign w:val="subscript"/>
          <w:lang w:val="en-US"/>
        </w:rPr>
        <w:t>si</w:t>
      </w:r>
      <w:r>
        <w:t xml:space="preserve"> = 367 мм</w:t>
      </w:r>
      <w:r>
        <w:rPr>
          <w:vertAlign w:val="superscript"/>
          <w:lang w:val="en-US"/>
        </w:rPr>
        <w:t>2</w:t>
      </w:r>
      <w:r>
        <w:t xml:space="preserve"> (52</w:t>
      </w:r>
      <w:r>
        <w:sym w:font="Symbol" w:char="F0C6"/>
      </w:r>
      <w:r>
        <w:t>3),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отсюда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</w:rPr>
        <w:object w:dxaOrig="2280" w:dyaOrig="600">
          <v:shape id="_x0000_i1211" type="#_x0000_t75" style="width:114pt;height:30pt" o:ole="">
            <v:imagedata r:id="rId344" o:title=""/>
          </v:shape>
          <o:OLEObject Type="Embed" ProgID="Equation.2" ShapeID="_x0000_i1211" DrawAspect="Content" ObjectID="_1427212896" r:id="rId345"/>
        </w:object>
      </w:r>
      <w:r>
        <w:rPr>
          <w:rFonts w:ascii="Times New Roman" w:hAnsi="Times New Roman"/>
          <w:sz w:val="20"/>
        </w:rPr>
        <w:t>= 16700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Поскольку сжатая зона имеет трапециевидную форму, высоту сжатой зоны х определим из уравнения (см. черт. 11)</w:t>
      </w:r>
    </w:p>
    <w:p w:rsidR="00000000" w:rsidRDefault="006A0C7E">
      <w:pPr>
        <w:pStyle w:val="1"/>
        <w:rPr>
          <w:lang w:val="en-US"/>
        </w:rPr>
      </w:pPr>
      <w:r>
        <w:rPr>
          <w:position w:val="-24"/>
          <w:lang w:val="en-US"/>
        </w:rPr>
        <w:object w:dxaOrig="3960" w:dyaOrig="580">
          <v:shape id="_x0000_i1212" type="#_x0000_t75" style="width:198pt;height:29.25pt" o:ole="">
            <v:imagedata r:id="rId346" o:title=""/>
          </v:shape>
          <o:OLEObject Type="Embed" ProgID="Equation.2" ShapeID="_x0000_i1212" DrawAspect="Content" ObjectID="_1427212897" r:id="rId347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откуда </w:t>
      </w:r>
      <w:r>
        <w:rPr>
          <w:rFonts w:ascii="Times New Roman" w:hAnsi="Times New Roman"/>
          <w:position w:val="-26"/>
          <w:sz w:val="20"/>
        </w:rPr>
        <w:object w:dxaOrig="5319" w:dyaOrig="720">
          <v:shape id="_x0000_i1213" type="#_x0000_t75" style="width:266.25pt;height:36pt" o:ole="">
            <v:imagedata r:id="rId348" o:title=""/>
          </v:shape>
          <o:OLEObject Type="Embed" ProgID="Equation.2" ShapeID="_x0000_i1213" DrawAspect="Content" ObjectID="_1427212898" r:id="rId349"/>
        </w:object>
      </w:r>
      <w:r>
        <w:rPr>
          <w:rFonts w:ascii="Times New Roman" w:hAnsi="Times New Roman"/>
          <w:sz w:val="20"/>
        </w:rPr>
        <w:t>=</w:t>
      </w:r>
    </w:p>
    <w:p w:rsidR="00000000" w:rsidRDefault="006A0C7E">
      <w:pPr>
        <w:pStyle w:val="1"/>
      </w:pPr>
      <w:r>
        <w:t>= 87,5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Вычисления приводим в табличной форме (табл. 28а).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28а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1346"/>
        <w:gridCol w:w="673"/>
        <w:gridCol w:w="1121"/>
        <w:gridCol w:w="1121"/>
        <w:gridCol w:w="11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Номера</w:t>
            </w:r>
          </w:p>
        </w:tc>
        <w:tc>
          <w:tcPr>
            <w:tcW w:w="1346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</w:t>
            </w:r>
          </w:p>
        </w:tc>
        <w:tc>
          <w:tcPr>
            <w:tcW w:w="67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66" w:type="dxa"/>
            <w:gridSpan w:val="3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 = 87,5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рядов проволок 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1346" w:type="dxa"/>
            <w:tcBorders>
              <w:top w:val="nil"/>
              <w:bottom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сечения 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</w:rPr>
              <w:t>-го ряда пров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лок 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>, мм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673" w:type="dxa"/>
            <w:tcBorders>
              <w:top w:val="nil"/>
              <w:bottom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0i</w:t>
            </w:r>
            <w:r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w="112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780" w:dyaOrig="580">
                <v:shape id="_x0000_i1214" type="#_x0000_t75" style="width:35.25pt;height:26.25pt" o:ole="">
                  <v:imagedata r:id="rId350" o:title=""/>
                </v:shape>
                <o:OLEObject Type="Embed" ProgID="Equation.2" ShapeID="_x0000_i1214" DrawAspect="Content" ObjectID="_1427212899" r:id="rId351"/>
              </w:object>
            </w:r>
          </w:p>
        </w:tc>
        <w:tc>
          <w:tcPr>
            <w:tcW w:w="112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МПа</w:t>
            </w:r>
          </w:p>
        </w:tc>
        <w:tc>
          <w:tcPr>
            <w:tcW w:w="112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73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1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1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1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28,3 (4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84,3 (12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84,3 (12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916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z w:val="20"/>
              </w:rPr>
              <w:t>6,5 (8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804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56,5 (8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0,922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56,5 (8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67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1,093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579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4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63" w:type="dxa"/>
            <w:gridSpan w:val="3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53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 xml:space="preserve"> = 309800 Н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28а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164"/>
        <w:gridCol w:w="582"/>
        <w:gridCol w:w="806"/>
        <w:gridCol w:w="850"/>
        <w:gridCol w:w="853"/>
        <w:gridCol w:w="12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Номера</w:t>
            </w:r>
          </w:p>
        </w:tc>
        <w:tc>
          <w:tcPr>
            <w:tcW w:w="116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</w:t>
            </w:r>
          </w:p>
        </w:tc>
        <w:tc>
          <w:tcPr>
            <w:tcW w:w="58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9" w:type="dxa"/>
            <w:gridSpan w:val="3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 = 76 мм</w:t>
            </w:r>
          </w:p>
        </w:tc>
        <w:tc>
          <w:tcPr>
            <w:tcW w:w="127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рядов прово</w:t>
            </w:r>
            <w:r>
              <w:rPr>
                <w:rFonts w:ascii="Times New Roman" w:hAnsi="Times New Roman"/>
                <w:sz w:val="20"/>
              </w:rPr>
              <w:softHyphen/>
              <w:t xml:space="preserve">лок 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1164" w:type="dxa"/>
            <w:tcBorders>
              <w:top w:val="nil"/>
              <w:bottom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сечения 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</w:rPr>
              <w:t>-го ряда пр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волок 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>, мм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582" w:type="dxa"/>
            <w:tcBorders>
              <w:top w:val="nil"/>
              <w:bottom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0i</w:t>
            </w:r>
            <w:r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w="8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780" w:dyaOrig="580">
                <v:shape id="_x0000_i1215" type="#_x0000_t75" style="width:35.25pt;height:26.25pt" o:ole="">
                  <v:imagedata r:id="rId350" o:title=""/>
                </v:shape>
                <o:OLEObject Type="Embed" ProgID="Equation.2" ShapeID="_x0000_i1215" DrawAspect="Content" ObjectID="_1427212900" r:id="rId352"/>
              </w:object>
            </w:r>
          </w:p>
        </w:tc>
        <w:tc>
          <w:tcPr>
            <w:tcW w:w="85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>,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МПа</w:t>
            </w:r>
          </w:p>
        </w:tc>
        <w:tc>
          <w:tcPr>
            <w:tcW w:w="85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,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Н</w:t>
            </w:r>
          </w:p>
        </w:tc>
        <w:tc>
          <w:tcPr>
            <w:tcW w:w="1267" w:type="dxa"/>
            <w:tcBorders>
              <w:top w:val="nil"/>
              <w:bottom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  <w:lang w:val="en-US"/>
              </w:rPr>
              <w:t>(h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01</w:t>
            </w:r>
            <w:r>
              <w:rPr>
                <w:rFonts w:ascii="Times New Roman" w:hAnsi="Times New Roman"/>
                <w:sz w:val="20"/>
                <w:lang w:val="en-US"/>
              </w:rPr>
              <w:t>-h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0i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), 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6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8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85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28,3 (4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1145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32400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84,3 (12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1099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92600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1,39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84,3 (12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1026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84650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2,595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56,5 (8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929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52500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2,36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56,5 (8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>
              <w:rPr>
                <w:rFonts w:ascii="Times New Roman" w:hAnsi="Times New Roman"/>
                <w:sz w:val="20"/>
              </w:rPr>
              <w:t>99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45100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2,705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56,5 (8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3)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669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37800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2,84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  <w:vertAlign w:val="superscript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09" w:type="dxa"/>
            <w:gridSpan w:val="3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53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A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 xml:space="preserve"> = 347000 Н</w:t>
            </w:r>
          </w:p>
        </w:tc>
        <w:tc>
          <w:tcPr>
            <w:tcW w:w="1267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53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sym w:font="Symbol" w:char="F073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si</w:t>
            </w:r>
            <w:r>
              <w:rPr>
                <w:rFonts w:ascii="Times New Roman" w:hAnsi="Times New Roman"/>
                <w:sz w:val="20"/>
              </w:rPr>
              <w:t xml:space="preserve"> = 11,9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  <w:vertAlign w:val="superscript"/>
              </w:rPr>
              <w:t>6</w:t>
            </w:r>
            <w:r>
              <w:rPr>
                <w:rFonts w:ascii="Times New Roman" w:hAnsi="Times New Roman"/>
                <w:sz w:val="20"/>
              </w:rPr>
              <w:t xml:space="preserve"> Н</w:t>
            </w:r>
            <w:r>
              <w:rPr>
                <w:rFonts w:ascii="Times New Roman" w:hAnsi="Times New Roman"/>
                <w:sz w:val="20"/>
              </w:rPr>
              <w:sym w:font="Symbol" w:char="F0D7"/>
            </w:r>
            <w:r>
              <w:rPr>
                <w:rFonts w:ascii="Times New Roman" w:hAnsi="Times New Roman"/>
                <w:sz w:val="20"/>
              </w:rPr>
              <w:t>м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Исходя из вычисленного значения </w:t>
      </w:r>
      <w:r>
        <w:rPr>
          <w:rFonts w:ascii="Times New Roman" w:hAnsi="Times New Roman"/>
          <w:sz w:val="20"/>
        </w:rPr>
        <w:sym w:font="Symbol" w:char="F053"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(с учетом х = 87,5 мм), вновь определяем: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1340" w:dyaOrig="520">
          <v:shape id="_x0000_i1216" type="#_x0000_t75" style="width:66.75pt;height:26.25pt" o:ole="">
            <v:imagedata r:id="rId353" o:title=""/>
          </v:shape>
          <o:OLEObject Type="Embed" ProgID="Equation.2" ShapeID="_x0000_i1216" DrawAspect="Content" ObjectID="_1427212901" r:id="rId354"/>
        </w:object>
      </w:r>
      <w:r>
        <w:rPr>
          <w:rFonts w:ascii="Times New Roman" w:hAnsi="Times New Roman"/>
          <w:sz w:val="20"/>
        </w:rPr>
        <w:t>12900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х =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313 + </w:t>
      </w:r>
      <w:r>
        <w:rPr>
          <w:rFonts w:ascii="Times New Roman" w:hAnsi="Times New Roman"/>
          <w:position w:val="-24"/>
          <w:sz w:val="20"/>
        </w:rPr>
        <w:object w:dxaOrig="1600" w:dyaOrig="620">
          <v:shape id="_x0000_i1217" type="#_x0000_t75" style="width:80.25pt;height:30.75pt" o:ole="">
            <v:imagedata r:id="rId355" o:title=""/>
          </v:shape>
          <o:OLEObject Type="Embed" ProgID="Equation.2" ShapeID="_x0000_i1217" DrawAspect="Content" ObjectID="_1427212902" r:id="rId356"/>
        </w:object>
      </w:r>
      <w:r>
        <w:rPr>
          <w:rFonts w:ascii="Times New Roman" w:hAnsi="Times New Roman"/>
          <w:sz w:val="20"/>
        </w:rPr>
        <w:t xml:space="preserve">70 мм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87,5 мм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значение х в первом приближении принято завышенным.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 втором приближении значением принимаем равным 76 мм и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изводим аналогичный расчет (см. табл. 28а) 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1340" w:dyaOrig="520">
          <v:shape id="_x0000_i1218" type="#_x0000_t75" style="width:66.75pt;height:26.25pt" o:ole="">
            <v:imagedata r:id="rId357" o:title=""/>
          </v:shape>
          <o:OLEObject Type="Embed" ProgID="Equation.2" ShapeID="_x0000_i1218" DrawAspect="Content" ObjectID="_1427212903" r:id="rId358"/>
        </w:object>
      </w:r>
      <w:r>
        <w:rPr>
          <w:rFonts w:ascii="Times New Roman" w:hAnsi="Times New Roman"/>
          <w:sz w:val="20"/>
        </w:rPr>
        <w:t>14450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х =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313 + </w:t>
      </w:r>
      <w:r>
        <w:rPr>
          <w:rFonts w:ascii="Times New Roman" w:hAnsi="Times New Roman"/>
          <w:position w:val="-26"/>
          <w:sz w:val="20"/>
        </w:rPr>
        <w:object w:dxaOrig="1600" w:dyaOrig="639">
          <v:shape id="_x0000_i1219" type="#_x0000_t75" style="width:80.25pt;height:32.25pt" o:ole="">
            <v:imagedata r:id="rId359" o:title=""/>
          </v:shape>
          <o:OLEObject Type="Embed" ProgID="Equation.2" ShapeID="_x0000_i1219" DrawAspect="Content" ObjectID="_1427212904" r:id="rId360"/>
        </w:object>
      </w:r>
      <w:r>
        <w:rPr>
          <w:rFonts w:ascii="Times New Roman" w:hAnsi="Times New Roman"/>
          <w:sz w:val="20"/>
        </w:rPr>
        <w:t>7</w:t>
      </w:r>
      <w:r>
        <w:rPr>
          <w:rFonts w:ascii="Times New Roman" w:hAnsi="Times New Roman"/>
          <w:sz w:val="20"/>
        </w:rPr>
        <w:t xml:space="preserve">8 мм </w:t>
      </w:r>
      <w:r>
        <w:rPr>
          <w:rFonts w:ascii="Times New Roman" w:hAnsi="Times New Roman"/>
          <w:sz w:val="20"/>
        </w:rPr>
        <w:sym w:font="Symbol" w:char="F0BB"/>
      </w:r>
      <w:r>
        <w:rPr>
          <w:rFonts w:ascii="Times New Roman" w:hAnsi="Times New Roman"/>
          <w:sz w:val="20"/>
        </w:rPr>
        <w:t xml:space="preserve"> 76 мм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значение х = 76 мм принято правильно.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статический момент сжатой зоны бетона в виде тр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пеции относительно нижнего ряда проволок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. Ширина сечения по границе сжатой зоны равна: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167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+ 2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0,267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76 = 208 мм;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167 мм.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24"/>
          <w:sz w:val="20"/>
        </w:rPr>
        <w:object w:dxaOrig="3240" w:dyaOrig="639">
          <v:shape id="_x0000_i1220" type="#_x0000_t75" style="width:162pt;height:32.25pt" o:ole="">
            <v:imagedata r:id="rId361" o:title=""/>
          </v:shape>
          <o:OLEObject Type="Embed" ProgID="Equation.2" ShapeID="_x0000_i1220" DrawAspect="Content" ObjectID="_1427212905" r:id="rId362"/>
        </w:object>
      </w:r>
    </w:p>
    <w:p w:rsidR="00000000" w:rsidRDefault="006A0C7E">
      <w:pPr>
        <w:pStyle w:val="1"/>
        <w:rPr>
          <w:lang w:val="en-US"/>
        </w:rPr>
      </w:pPr>
      <w:r>
        <w:rPr>
          <w:position w:val="-26"/>
          <w:lang w:val="en-US"/>
        </w:rPr>
        <w:object w:dxaOrig="4120" w:dyaOrig="620">
          <v:shape id="_x0000_i1221" type="#_x0000_t75" style="width:206.25pt;height:30.75pt" o:ole="">
            <v:imagedata r:id="rId363" o:title=""/>
          </v:shape>
          <o:OLEObject Type="Embed" ProgID="Equation.2" ShapeID="_x0000_i1221" DrawAspect="Content" ObjectID="_1427212906" r:id="rId364"/>
        </w:object>
      </w:r>
      <w:r>
        <w:rPr>
          <w:lang w:val="en-US"/>
        </w:rPr>
        <w:t>1</w:t>
      </w:r>
      <w:r>
        <w:t xml:space="preserve">,65 </w:t>
      </w:r>
      <w:r>
        <w:sym w:font="Symbol" w:char="F0D7"/>
      </w:r>
      <w:r>
        <w:t xml:space="preserve"> 10</w:t>
      </w:r>
      <w:r>
        <w:rPr>
          <w:vertAlign w:val="superscript"/>
        </w:rPr>
        <w:t>6</w:t>
      </w:r>
      <w:r>
        <w:t xml:space="preserve"> мм</w:t>
      </w:r>
      <w:r>
        <w:rPr>
          <w:vertAlign w:val="superscript"/>
        </w:rPr>
        <w:t>3</w:t>
      </w:r>
      <w: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Момент усилия в арматуре относительно центра тяжести нижн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го ряда проволок определим по формуле</w:t>
      </w:r>
    </w:p>
    <w:p w:rsidR="00000000" w:rsidRDefault="006A0C7E">
      <w:pPr>
        <w:pStyle w:val="1"/>
      </w:pPr>
      <w:r>
        <w:sym w:font="Symbol" w:char="F053"/>
      </w:r>
      <w:r>
        <w:t xml:space="preserve"> </w:t>
      </w:r>
      <w:r>
        <w:sym w:font="Symbol" w:char="F073"/>
      </w:r>
      <w:r>
        <w:rPr>
          <w:vertAlign w:val="subscript"/>
          <w:lang w:val="en-US"/>
        </w:rPr>
        <w:t>si</w:t>
      </w:r>
      <w:r>
        <w:t xml:space="preserve"> </w:t>
      </w:r>
      <w:r>
        <w:rPr>
          <w:lang w:val="en-US"/>
        </w:rPr>
        <w:t>S</w:t>
      </w:r>
      <w:r>
        <w:rPr>
          <w:vertAlign w:val="subscript"/>
          <w:lang w:val="en-US"/>
        </w:rPr>
        <w:t>si</w:t>
      </w:r>
      <w:r>
        <w:t xml:space="preserve"> = </w:t>
      </w:r>
      <w:r>
        <w:sym w:font="Symbol" w:char="F053"/>
      </w:r>
      <w:r>
        <w:t xml:space="preserve"> </w:t>
      </w:r>
      <w:r>
        <w:sym w:font="Symbol" w:char="F073"/>
      </w:r>
      <w:r>
        <w:rPr>
          <w:vertAlign w:val="subscript"/>
          <w:lang w:val="en-US"/>
        </w:rPr>
        <w:t>si</w:t>
      </w:r>
      <w:r>
        <w:t xml:space="preserve"> </w:t>
      </w:r>
      <w:r>
        <w:rPr>
          <w:lang w:val="en-US"/>
        </w:rPr>
        <w:t>A</w:t>
      </w:r>
      <w:r>
        <w:rPr>
          <w:vertAlign w:val="subscript"/>
          <w:lang w:val="en-US"/>
        </w:rPr>
        <w:t>si</w:t>
      </w:r>
      <w:r>
        <w:t xml:space="preserve"> (h</w:t>
      </w:r>
      <w:r>
        <w:rPr>
          <w:vertAlign w:val="subscript"/>
          <w:lang w:val="en-US"/>
        </w:rPr>
        <w:t>01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h</w:t>
      </w:r>
      <w:r>
        <w:rPr>
          <w:vertAlign w:val="subscript"/>
          <w:lang w:val="en-US"/>
        </w:rPr>
        <w:t>oi</w:t>
      </w:r>
      <w:r>
        <w:rPr>
          <w:lang w:val="en-US"/>
        </w:rPr>
        <w:t>)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Вычисление </w:t>
      </w:r>
      <w:r>
        <w:rPr>
          <w:rFonts w:ascii="Times New Roman" w:hAnsi="Times New Roman"/>
          <w:sz w:val="20"/>
        </w:rPr>
        <w:sym w:font="Symbol" w:char="F05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 приведено в табл. 28а.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Проверяе</w:t>
      </w:r>
      <w:r>
        <w:rPr>
          <w:rFonts w:ascii="Times New Roman" w:hAnsi="Times New Roman"/>
          <w:sz w:val="20"/>
        </w:rPr>
        <w:t>м условие (60):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5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24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>1,65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11,9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= 27,7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>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27,7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шпалы обеспечена.</w:t>
      </w:r>
    </w:p>
    <w:p w:rsidR="00000000" w:rsidRDefault="006A0C7E">
      <w:pPr>
        <w:pStyle w:val="1"/>
        <w:rPr>
          <w:b/>
        </w:rPr>
      </w:pPr>
      <w:r>
        <w:rPr>
          <w:b/>
        </w:rPr>
        <w:t>РАСЧЕТ СЕЧЕНИЙ, НАКЛОННЫХ К ПРОДОЛЬНОЙ ОСИ ЭЛЕМЕНТА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3.19 (3.29).</w:t>
      </w:r>
      <w:r>
        <w:rPr>
          <w:rFonts w:ascii="Times New Roman" w:hAnsi="Times New Roman"/>
          <w:sz w:val="20"/>
        </w:rPr>
        <w:t xml:space="preserve"> Расчет элементов по наклонным сечениям должен прои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водиться для обеспечения прочности: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действие поперечной силы по наклонной полосе между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лонными трещинами - согласно п. 3.21;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действие поперечной силы по наклонной трещине для элеме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тов с поперечной арматурой — согласно пп. 3.22—3.29, для элеме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тов без</w:t>
      </w:r>
      <w:r>
        <w:rPr>
          <w:rFonts w:ascii="Times New Roman" w:hAnsi="Times New Roman"/>
          <w:sz w:val="20"/>
        </w:rPr>
        <w:t xml:space="preserve"> поперечной арматуры — согласно п. 3.30;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действие изгибающего момента по наклонной трещине — со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но пп. 3.31—3.34.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элементов с поперечной арматурой на действие попере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ной силы, согласно пп. 3.22—3.29, не производится, если выполн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ются условия прочности п. 3.30. При соблюдении этих условий 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перечная арматура определяется конструктивными требованиями (см. пп. 5.41 и 5.42).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В настоящем Пособии под поперечной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турой имеются в виду хомуты и отогнутые стержни (отгибы). Те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 xml:space="preserve">мин </w:t>
      </w:r>
      <w:r>
        <w:rPr>
          <w:rFonts w:ascii="Times New Roman" w:hAnsi="Times New Roman"/>
          <w:sz w:val="20"/>
        </w:rPr>
        <w:t>«хомуты» включает в себя поперечные стержни сварных карк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сов и хомуты вяз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ных каркасов.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3.20.</w:t>
      </w:r>
      <w:r>
        <w:rPr>
          <w:rFonts w:ascii="Times New Roman" w:hAnsi="Times New Roman"/>
          <w:sz w:val="20"/>
        </w:rPr>
        <w:t xml:space="preserve"> Расстояния между хомутами</w:t>
      </w:r>
      <w:r>
        <w:rPr>
          <w:rFonts w:ascii="Times New Roman" w:hAnsi="Times New Roman"/>
          <w:sz w:val="20"/>
          <w:lang w:val="en-US"/>
        </w:rPr>
        <w:t xml:space="preserve"> s,</w:t>
      </w:r>
      <w:r>
        <w:rPr>
          <w:rFonts w:ascii="Times New Roman" w:hAnsi="Times New Roman"/>
          <w:sz w:val="20"/>
        </w:rPr>
        <w:t xml:space="preserve"> между опорой и концом 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гиба, ближайшего к опоре,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а также между концом предыдущего и началом последующего отгиба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(черт. 12) должны быть не более величины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4"/>
          <w:sz w:val="20"/>
          <w:lang w:val="en-US"/>
        </w:rPr>
        <w:object w:dxaOrig="2280" w:dyaOrig="639">
          <v:shape id="_x0000_i1222" type="#_x0000_t75" style="width:114pt;height:32.25pt" o:ole="">
            <v:imagedata r:id="rId365" o:title=""/>
          </v:shape>
          <o:OLEObject Type="Embed" ProgID="Equation.2" ShapeID="_x0000_i1222" DrawAspect="Content" ObjectID="_1427212907" r:id="rId366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(67)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п. 3.22;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b4</w:t>
      </w:r>
      <w:r>
        <w:rPr>
          <w:rFonts w:ascii="Times New Roman" w:hAnsi="Times New Roman"/>
          <w:sz w:val="20"/>
        </w:rPr>
        <w:t xml:space="preserve"> — см. табл. 29.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Кроме того, эти расстояния должны удовлетворять конструкти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ным требованиям пп. 5.42 и 5.44.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23" type="#_x0000_t75" style="width:313.5pt;height:139.5pt">
            <v:imagedata r:id="rId367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12. Расстояния между хомутами и отгибами</w:t>
      </w:r>
    </w:p>
    <w:p w:rsidR="00000000" w:rsidRDefault="006A0C7E">
      <w:pPr>
        <w:pStyle w:val="1"/>
        <w:rPr>
          <w:b/>
        </w:rPr>
      </w:pPr>
      <w:r>
        <w:rPr>
          <w:b/>
        </w:rPr>
        <w:t>РАСЧЕТ НА ДЕЙ</w:t>
      </w:r>
      <w:r>
        <w:rPr>
          <w:b/>
        </w:rPr>
        <w:t xml:space="preserve">СТВИЕ ПОПЕРЕЧНОЙ СИЛЫ </w:t>
      </w:r>
      <w:r>
        <w:rPr>
          <w:b/>
        </w:rPr>
        <w:br/>
        <w:t>ПО НАКЛОННОЙ СЖАТОЙ ПОЛОСЕ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3.21 (3.30).</w:t>
      </w:r>
      <w:r>
        <w:rPr>
          <w:rFonts w:ascii="Times New Roman" w:hAnsi="Times New Roman"/>
          <w:sz w:val="20"/>
        </w:rPr>
        <w:t xml:space="preserve"> Расчет элементов на действие поперечной силы для обеспечения прочности по наклонной полосе между наклонными трещинами должен производиться из условия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0,3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w1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 xml:space="preserve">0 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(68)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24" w:hanging="62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- поперечная сила, принимаемая на расстоянии от опоры не менее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08" w:hanging="62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w1</w:t>
      </w:r>
      <w:r>
        <w:rPr>
          <w:rFonts w:ascii="Times New Roman" w:hAnsi="Times New Roman"/>
          <w:sz w:val="20"/>
        </w:rPr>
        <w:t xml:space="preserve"> — коэффициент, учитывающий влияние хомутов, нормал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ных к продольной оси элемента, и определяемый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60" w:after="6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w1</w:t>
      </w:r>
      <w:r>
        <w:rPr>
          <w:rFonts w:ascii="Times New Roman" w:hAnsi="Times New Roman"/>
          <w:sz w:val="20"/>
        </w:rPr>
        <w:t xml:space="preserve"> = 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  <w:vertAlign w:val="subscript"/>
          <w:lang w:val="en-US"/>
        </w:rPr>
        <w:t>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(69)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851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но не более 1,3;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960" w:dyaOrig="540">
          <v:shape id="_x0000_i1224" type="#_x0000_t75" style="width:48pt;height:27pt" o:ole="">
            <v:imagedata r:id="rId368" o:title=""/>
          </v:shape>
          <o:OLEObject Type="Embed" ProgID="Equation.2" ShapeID="_x0000_i1224" DrawAspect="Content" ObjectID="_1427212908" r:id="rId369"/>
        </w:objec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— коэффи</w:t>
      </w:r>
      <w:r>
        <w:rPr>
          <w:rFonts w:ascii="Times New Roman" w:hAnsi="Times New Roman"/>
          <w:sz w:val="20"/>
        </w:rPr>
        <w:t>циент, определяемый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 xml:space="preserve"> = 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(70)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— коэффициент, принимаемый равным для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на: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113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тяжелого и мелкозернистого ....... 0,01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113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легкого ......................................... 0,02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в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линейном изменении ширины b по высоте в расчет [в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мулы (67), (68) и последующие] вводится ширина сечения на уровне середины высоты сечения без учета полок.</w:t>
      </w:r>
    </w:p>
    <w:p w:rsidR="00000000" w:rsidRDefault="006A0C7E">
      <w:pPr>
        <w:pStyle w:val="1"/>
        <w:spacing w:after="0"/>
        <w:rPr>
          <w:b/>
        </w:rPr>
      </w:pPr>
      <w:r>
        <w:rPr>
          <w:b/>
        </w:rPr>
        <w:t xml:space="preserve">РАСЧЕТ НА ДЕЙСТВИЕ ПОПЕРЕЧНОЙ СИЛЫ </w:t>
      </w:r>
      <w:r>
        <w:rPr>
          <w:b/>
        </w:rPr>
        <w:br/>
        <w:t>ПО НАКЛОННОЙ ТРЕЩИНЕ</w:t>
      </w:r>
    </w:p>
    <w:p w:rsidR="00000000" w:rsidRDefault="006A0C7E">
      <w:pPr>
        <w:pStyle w:val="1"/>
        <w:rPr>
          <w:b/>
        </w:rPr>
      </w:pPr>
      <w:r>
        <w:rPr>
          <w:b/>
        </w:rPr>
        <w:t xml:space="preserve">Элементы постоянной высоты, армированные хомутами </w:t>
      </w:r>
      <w:r>
        <w:rPr>
          <w:b/>
        </w:rPr>
        <w:br/>
        <w:t>без отгибов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3.22.</w:t>
      </w:r>
      <w:r>
        <w:rPr>
          <w:rFonts w:ascii="Times New Roman" w:hAnsi="Times New Roman"/>
          <w:sz w:val="20"/>
        </w:rPr>
        <w:t xml:space="preserve"> Проверка про</w:t>
      </w:r>
      <w:r>
        <w:rPr>
          <w:rFonts w:ascii="Times New Roman" w:hAnsi="Times New Roman"/>
          <w:sz w:val="20"/>
        </w:rPr>
        <w:t>чности наклонного сечения на действие поп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речной силы по наклонной трещине (черт. 13) производится из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 xml:space="preserve">Q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(71)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— поперечная сила от внешней нагрузки, расположенной по одну сторону от рассматриваемого наклонного сечения; при вертикальной нагрузке, приложенной к верхней грани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мента, значение Q принимается в нормальном сечении,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ходящем через наиболее удаленный от опоры конец накло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ного сечения; при нагрузке, приложенной к нижней грани элемента или в пределах высоты его сече</w:t>
      </w:r>
      <w:r>
        <w:rPr>
          <w:rFonts w:ascii="Times New Roman" w:hAnsi="Times New Roman"/>
          <w:sz w:val="20"/>
        </w:rPr>
        <w:t>ния, также допуск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ется значение Q принимать в наиболее удаленном от опоры конце наклонного сечения, если хомуты, установленные на действие отрыва</w:t>
      </w:r>
      <w:r>
        <w:rPr>
          <w:rFonts w:ascii="Times New Roman" w:hAnsi="Times New Roman"/>
          <w:sz w:val="20"/>
          <w:vertAlign w:val="superscript"/>
          <w:lang w:val="en-US"/>
        </w:rPr>
        <w:t>1</w:t>
      </w:r>
      <w:r>
        <w:rPr>
          <w:rFonts w:ascii="Times New Roman" w:hAnsi="Times New Roman"/>
          <w:sz w:val="20"/>
        </w:rPr>
        <w:t>, не учитываются 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данном расчете; при этом следует учитывать возможность отсутствия временной нагрузки на участке в пределах наклонного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чения;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</w:rPr>
        <w:t xml:space="preserve"> Расчет на отрыв производится согласно п. 3.97 «Пособия по проектированию бетонных и железобетонных конструкций из тяж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лых и легких бетонов без предварительного напряжения арматуры» (М., ЦИТП Госстроя СССР, 1986).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25" type="#_x0000_t75" style="width:313.5pt;height:225pt">
            <v:imagedata r:id="rId370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</w:t>
      </w:r>
      <w:r>
        <w:rPr>
          <w:rFonts w:ascii="Times New Roman" w:hAnsi="Times New Roman"/>
          <w:sz w:val="20"/>
        </w:rPr>
        <w:t>рт. 13. Схема усилий в наклонном сечении элемента, армирова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ного хомутами без отгибов, при расчете его на действие поперечной 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поперечное усилие, воспринимаемое бетоном и равное: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0"/>
          <w:sz w:val="20"/>
        </w:rPr>
        <w:object w:dxaOrig="880" w:dyaOrig="540">
          <v:shape id="_x0000_i1226" type="#_x0000_t75" style="width:44.25pt;height:27pt" o:ole="">
            <v:imagedata r:id="rId371" o:title=""/>
          </v:shape>
          <o:OLEObject Type="Embed" ProgID="Equation.2" ShapeID="_x0000_i1226" DrawAspect="Content" ObjectID="_1427212909" r:id="rId372"/>
        </w:objec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ab/>
        <w:t>(72)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  <w:lang w:val="en-US"/>
        </w:rPr>
        <w:tab/>
        <w:t>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(1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(73)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08" w:hanging="62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— коэффициент, учитывающий вид бетона и определяемый по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табл. 29;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— коэффициент, учитывающий влияние сжатых полок и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ляемый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719" w:dyaOrig="639">
          <v:shape id="_x0000_i1227" type="#_x0000_t75" style="width:86.25pt;height:32.25pt" o:ole="">
            <v:imagedata r:id="rId373" o:title=""/>
          </v:shape>
          <o:OLEObject Type="Embed" ProgID="Equation.2" ShapeID="_x0000_i1227" DrawAspect="Content" ObjectID="_1427212910" r:id="rId374"/>
        </w:object>
      </w:r>
      <w:r>
        <w:rPr>
          <w:rFonts w:ascii="Times New Roman" w:hAnsi="Times New Roman"/>
          <w:sz w:val="20"/>
        </w:rPr>
        <w:t>, но не более 0,5 ;</w:t>
      </w:r>
      <w:r>
        <w:rPr>
          <w:rFonts w:ascii="Times New Roman" w:hAnsi="Times New Roman"/>
          <w:sz w:val="20"/>
        </w:rPr>
        <w:tab/>
        <w:t>(74)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этом величина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b) принимается не более </w:t>
      </w:r>
      <w:r>
        <w:rPr>
          <w:rFonts w:ascii="Times New Roman" w:hAnsi="Times New Roman"/>
          <w:sz w:val="20"/>
        </w:rPr>
        <w:t>3h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учет полок производится, если поперечная арматура в ре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ре заанкерена в полке, где расположена поперечная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тура, соединяющая свесы полки с ре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ром;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— коэффициент, учитывающий влияние предварительного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пряжения арматуры растянутой зоны и определяемый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820" w:dyaOrig="580">
          <v:shape id="_x0000_i1228" type="#_x0000_t75" style="width:90.75pt;height:29.25pt" o:ole="">
            <v:imagedata r:id="rId375" o:title=""/>
          </v:shape>
          <o:OLEObject Type="Embed" ProgID="Equation.2" ShapeID="_x0000_i1228" DrawAspect="Content" ObjectID="_1427212911" r:id="rId376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(75)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0" w:hanging="68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P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 xml:space="preserve">sp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 xml:space="preserve">s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</w:rPr>
        <w:t xml:space="preserve"> суммарный коэффициент</w:t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</w:rPr>
        <w:t>f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ется не более 1,5;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- длина проекции наклонного сечения на продольную ось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29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838"/>
        <w:gridCol w:w="838"/>
        <w:gridCol w:w="83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11" w:type="dxa"/>
            <w:gridSpan w:val="3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838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6A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838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6A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b3</w:t>
            </w:r>
          </w:p>
        </w:tc>
        <w:tc>
          <w:tcPr>
            <w:tcW w:w="838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sym w:font="Symbol" w:char="F06A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</w:t>
            </w:r>
          </w:p>
        </w:tc>
        <w:tc>
          <w:tcPr>
            <w:tcW w:w="83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,00</w:t>
            </w:r>
          </w:p>
        </w:tc>
        <w:tc>
          <w:tcPr>
            <w:tcW w:w="83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83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Мелкозернистый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1,70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Легкий при марке по средней плотно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ти: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17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D1900</w:t>
            </w:r>
            <w:r>
              <w:rPr>
                <w:rFonts w:ascii="Times New Roman" w:hAnsi="Times New Roman"/>
                <w:sz w:val="20"/>
              </w:rPr>
              <w:t xml:space="preserve"> и более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1,90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17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</w:rPr>
              <w:t>1800 и менее при мелком заполнит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ле: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737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плотном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1,75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3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7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пористом</w:t>
            </w:r>
          </w:p>
        </w:tc>
        <w:tc>
          <w:tcPr>
            <w:tcW w:w="83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1,50</w:t>
            </w:r>
          </w:p>
        </w:tc>
        <w:tc>
          <w:tcPr>
            <w:tcW w:w="83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83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принимается не менее </w:t>
      </w:r>
    </w:p>
    <w:p w:rsidR="00000000" w:rsidRDefault="006A0C7E">
      <w:pPr>
        <w:pStyle w:val="1"/>
      </w:pPr>
      <w:r>
        <w:t>Q</w:t>
      </w:r>
      <w:r>
        <w:rPr>
          <w:vertAlign w:val="subscript"/>
        </w:rPr>
        <w:t>b,min</w:t>
      </w:r>
      <w:r>
        <w:t xml:space="preserve"> =</w:t>
      </w:r>
      <w:r>
        <w:rPr>
          <w:lang w:val="en-US"/>
        </w:rPr>
        <w:t xml:space="preserve"> </w:t>
      </w:r>
      <w:r>
        <w:sym w:font="Symbol" w:char="F06A"/>
      </w:r>
      <w:r>
        <w:rPr>
          <w:vertAlign w:val="subscript"/>
          <w:lang w:val="en-US"/>
        </w:rPr>
        <w:t>b3</w:t>
      </w:r>
      <w:r>
        <w:rPr>
          <w:lang w:val="en-US"/>
        </w:rPr>
        <w:t xml:space="preserve"> (1 +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f</w:t>
      </w:r>
      <w:r>
        <w:rPr>
          <w:lang w:val="en-US"/>
        </w:rPr>
        <w:t xml:space="preserve"> +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n</w:t>
      </w:r>
      <w:r>
        <w:rPr>
          <w:lang w:val="en-US"/>
        </w:rPr>
        <w:t>) R</w:t>
      </w:r>
      <w:r>
        <w:rPr>
          <w:vertAlign w:val="subscript"/>
          <w:lang w:val="en-US"/>
        </w:rPr>
        <w:t>bt</w:t>
      </w:r>
      <w:r>
        <w:rPr>
          <w:lang w:val="en-US"/>
        </w:rPr>
        <w:t xml:space="preserve"> b h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(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b3</w:t>
      </w:r>
      <w:r>
        <w:t xml:space="preserve"> -</w:t>
      </w:r>
      <w:r>
        <w:rPr>
          <w:lang w:val="en-US"/>
        </w:rPr>
        <w:t xml:space="preserve"> </w:t>
      </w:r>
      <w:r>
        <w:t>см. табл. 29);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— усилие в хомутах на единицу длины элемента в пределах наклонного сечения, определяемое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0"/>
          <w:sz w:val="20"/>
          <w:lang w:val="en-US"/>
        </w:rPr>
        <w:object w:dxaOrig="820" w:dyaOrig="540">
          <v:shape id="_x0000_i1229" type="#_x0000_t75" style="width:41.25pt;height:27pt" o:ole="">
            <v:imagedata r:id="rId377" o:title=""/>
          </v:shape>
          <o:OLEObject Type="Embed" ProgID="Equation.2" ShapeID="_x0000_i1229" DrawAspect="Content" ObjectID="_1427212912" r:id="rId378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(76)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— длина проекции наклонной трещины на продольную ось элемента, принимаемая </w:t>
      </w:r>
      <w:r>
        <w:rPr>
          <w:rFonts w:ascii="Times New Roman" w:hAnsi="Times New Roman"/>
          <w:sz w:val="20"/>
        </w:rPr>
        <w:t>равной: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8"/>
          <w:sz w:val="20"/>
          <w:lang w:val="en-US"/>
        </w:rPr>
        <w:object w:dxaOrig="600" w:dyaOrig="660">
          <v:shape id="_x0000_i1230" type="#_x0000_t75" style="width:30pt;height:33pt" o:ole="">
            <v:imagedata r:id="rId379" o:title=""/>
          </v:shape>
          <o:OLEObject Type="Embed" ProgID="Equation.2" ShapeID="_x0000_i1230" DrawAspect="Content" ObjectID="_1427212913" r:id="rId380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(77)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73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но не более с и не более 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, а также не менее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, если с &gt;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этом для хомутов, устанавливаемых по расчету (т.е. когда не выполн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ются условия п. 3.30), должно удовлетворяться условие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680" w:dyaOrig="620">
          <v:shape id="_x0000_i1231" type="#_x0000_t75" style="width:33.75pt;height:30.75pt" o:ole="">
            <v:imagedata r:id="rId381" o:title=""/>
          </v:shape>
          <o:OLEObject Type="Embed" ProgID="Equation.2" ShapeID="_x0000_i1231" DrawAspect="Content" ObjectID="_1427212914" r:id="rId382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  <w:lang w:val="en-US"/>
        </w:rPr>
        <w:tab/>
        <w:t>(78)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Разрешается не выполнять условие (78), если в формуле (73) уч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тывать такое уменьшенное значение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b,</w:t>
      </w:r>
      <w:r>
        <w:rPr>
          <w:rFonts w:ascii="Times New Roman" w:hAnsi="Times New Roman"/>
          <w:sz w:val="20"/>
        </w:rPr>
        <w:t xml:space="preserve"> при котором условие (78) превращается в равенство, т.е. если принимать 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440" w:dyaOrig="600">
          <v:shape id="_x0000_i1232" type="#_x0000_t75" style="width:21.75pt;height:30pt" o:ole="">
            <v:imagedata r:id="rId383" o:title=""/>
          </v:shape>
          <o:OLEObject Type="Embed" ProgID="Equation.2" ShapeID="_x0000_i1232" DrawAspect="Content" ObjectID="_1427212915" r:id="rId384"/>
        </w:object>
      </w:r>
      <w:r>
        <w:rPr>
          <w:rFonts w:ascii="Times New Roman" w:hAnsi="Times New Roman"/>
          <w:sz w:val="20"/>
        </w:rPr>
        <w:t xml:space="preserve"> ; в этом случае всегда с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2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, но не более с.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проверке условия (71)в общем случае задаются рядом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лонных сечений при различных значениях с, не превышающих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стояния от опоры до сечения с максимальным изгибающим моме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том, а также значения </w:t>
      </w:r>
      <w:r>
        <w:rPr>
          <w:rFonts w:ascii="Times New Roman" w:hAnsi="Times New Roman"/>
          <w:sz w:val="20"/>
          <w:lang w:val="en-US"/>
        </w:rPr>
        <w:t>(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/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>)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действии на элемент сосредоточенных сил значения с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нимаются равными расстояниям от опоры до точек приложения этих сил (черт. 14).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33" type="#_x0000_t75" style="width:282.75pt;height:238.5pt">
            <v:imagedata r:id="rId385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14. Расположение невыгоднейших наклонных сечений при </w:t>
      </w:r>
      <w:r>
        <w:rPr>
          <w:rFonts w:ascii="Times New Roman" w:hAnsi="Times New Roman"/>
          <w:sz w:val="20"/>
          <w:lang w:val="en-US"/>
        </w:rPr>
        <w:br/>
      </w:r>
      <w:r>
        <w:rPr>
          <w:rFonts w:ascii="Times New Roman" w:hAnsi="Times New Roman"/>
          <w:sz w:val="20"/>
        </w:rPr>
        <w:t>де</w:t>
      </w:r>
      <w:r>
        <w:rPr>
          <w:rFonts w:ascii="Times New Roman" w:hAnsi="Times New Roman"/>
          <w:sz w:val="20"/>
        </w:rPr>
        <w:t>й</w:t>
      </w:r>
      <w:r>
        <w:rPr>
          <w:rFonts w:ascii="Times New Roman" w:hAnsi="Times New Roman"/>
          <w:sz w:val="20"/>
        </w:rPr>
        <w:t>ствии на элемент сосредоточенных и прерывистых нагрузок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1-1 и 2-2 - на</w:t>
      </w:r>
      <w:r>
        <w:rPr>
          <w:rFonts w:ascii="Times New Roman" w:hAnsi="Times New Roman"/>
          <w:sz w:val="20"/>
        </w:rPr>
        <w:t>клонные сечения, проверяемые на действие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 xml:space="preserve">венно сил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расчете элемента на действие равномерно распределенной нагрузки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</w:rPr>
        <w:t xml:space="preserve"> значение с принимается равным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2"/>
          <w:sz w:val="20"/>
          <w:lang w:val="en-US"/>
        </w:rPr>
        <w:object w:dxaOrig="859" w:dyaOrig="360">
          <v:shape id="_x0000_i1234" type="#_x0000_t75" style="width:42.75pt;height:18pt" o:ole="">
            <v:imagedata r:id="rId386" o:title=""/>
          </v:shape>
          <o:OLEObject Type="Embed" ProgID="Equation.2" ShapeID="_x0000_i1234" DrawAspect="Content" ObjectID="_1427212916" r:id="rId387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а если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&gt; 0,56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 xml:space="preserve"> следует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также принимать с = </w:t>
      </w:r>
      <w:r>
        <w:rPr>
          <w:rFonts w:ascii="Times New Roman" w:hAnsi="Times New Roman"/>
          <w:position w:val="-28"/>
          <w:sz w:val="20"/>
        </w:rPr>
        <w:object w:dxaOrig="980" w:dyaOrig="660">
          <v:shape id="_x0000_i1235" type="#_x0000_t75" style="width:48.75pt;height:33pt" o:ole="">
            <v:imagedata r:id="rId388" o:title=""/>
          </v:shape>
          <o:OLEObject Type="Embed" ProgID="Equation.2" ShapeID="_x0000_i1235" DrawAspect="Content" ObjectID="_1427212917" r:id="rId389"/>
        </w:object>
      </w:r>
      <w:r>
        <w:rPr>
          <w:rFonts w:ascii="Times New Roman" w:hAnsi="Times New Roman"/>
          <w:sz w:val="20"/>
        </w:rPr>
        <w:t>, где значение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определяется следующим образом: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если равномерно распределенная нагрузка q всегда сплошная —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q,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если нагрузка q включает в себя временную эквивалентную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вномерно распределенную нагрузку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(т.е. временная нагрузка нес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лошная, а эпюра моментов М от принятой в расчете нагрузки v вс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гда огибает эпюру М от любой фактической временной нагрузки) —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= g +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>/2</w:t>
      </w:r>
      <w:r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  <w:lang w:val="en-US"/>
        </w:rPr>
        <w:t xml:space="preserve">g </w:t>
      </w:r>
      <w:r>
        <w:rPr>
          <w:rFonts w:ascii="Times New Roman" w:hAnsi="Times New Roman"/>
          <w:sz w:val="20"/>
        </w:rPr>
        <w:t>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постоянная сплошная нагрузка).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значение Q принимается равным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c (Q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— 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речная сила в опорном сечении).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3.23.</w:t>
      </w:r>
      <w:r>
        <w:rPr>
          <w:rFonts w:ascii="Times New Roman" w:hAnsi="Times New Roman"/>
          <w:sz w:val="20"/>
        </w:rPr>
        <w:t xml:space="preserve"> Определение требуемой интенсивности хомутов, выража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мой через </w:t>
      </w:r>
      <w:r>
        <w:rPr>
          <w:rFonts w:ascii="Times New Roman" w:hAnsi="Times New Roman"/>
          <w:sz w:val="20"/>
          <w:lang w:val="en-US"/>
        </w:rPr>
        <w:t>qfw</w:t>
      </w:r>
      <w:r>
        <w:rPr>
          <w:rFonts w:ascii="Times New Roman" w:hAnsi="Times New Roman"/>
          <w:sz w:val="20"/>
        </w:rPr>
        <w:t xml:space="preserve"> (см. п. 3.22), производится следующим образом: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а) при действии на элемент сосредоточенных сил, располагаемых на расстояниях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от опоры, для каждого наклонного сечения с д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ной проекции 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не превышающей расстояния до сечения с макс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мальным изгибающим моментом, значение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определяется в зав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симости от коэффициента x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position w:val="-26"/>
          <w:sz w:val="20"/>
          <w:lang w:val="en-US"/>
        </w:rPr>
        <w:object w:dxaOrig="840" w:dyaOrig="600">
          <v:shape id="_x0000_i1236" type="#_x0000_t75" style="width:42pt;height:30pt" o:ole="">
            <v:imagedata r:id="rId390" o:title=""/>
          </v:shape>
          <o:OLEObject Type="Embed" ProgID="Equation.2" ShapeID="_x0000_i1236" DrawAspect="Content" ObjectID="_1427212918" r:id="rId391"/>
        </w:object>
      </w:r>
      <w:r>
        <w:rPr>
          <w:rFonts w:ascii="Times New Roman" w:hAnsi="Times New Roman"/>
          <w:sz w:val="20"/>
        </w:rPr>
        <w:t>(где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bi</w:t>
      </w:r>
      <w:r>
        <w:rPr>
          <w:rFonts w:ascii="Times New Roman" w:hAnsi="Times New Roman"/>
          <w:sz w:val="20"/>
        </w:rPr>
        <w:t xml:space="preserve"> — см. п. 3.22) по 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ной из следующих формул:</w:t>
      </w:r>
    </w:p>
    <w:p w:rsidR="00000000" w:rsidRDefault="006A0C7E">
      <w:pPr>
        <w:tabs>
          <w:tab w:val="left" w:pos="1701"/>
          <w:tab w:val="left" w:pos="2268"/>
          <w:tab w:val="left" w:pos="3119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x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0i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1140" w:dyaOrig="620">
          <v:shape id="_x0000_i1237" type="#_x0000_t75" style="width:57pt;height:30.75pt" o:ole="">
            <v:imagedata r:id="rId392" o:title=""/>
          </v:shape>
          <o:OLEObject Type="Embed" ProgID="Equation.2" ShapeID="_x0000_i1237" DrawAspect="Content" ObjectID="_1427212919" r:id="rId393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sw(i)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999" w:dyaOrig="600">
          <v:shape id="_x0000_i1238" type="#_x0000_t75" style="width:50.25pt;height:30pt" o:ole="">
            <v:imagedata r:id="rId394" o:title=""/>
          </v:shape>
          <o:OLEObject Type="Embed" ProgID="Equation.2" ShapeID="_x0000_i1238" DrawAspect="Content" ObjectID="_1427212920" r:id="rId395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(79)</w:t>
      </w:r>
    </w:p>
    <w:p w:rsidR="00000000" w:rsidRDefault="006A0C7E">
      <w:pPr>
        <w:tabs>
          <w:tab w:val="left" w:pos="1701"/>
          <w:tab w:val="left" w:pos="2268"/>
          <w:tab w:val="left" w:pos="3119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0i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320" w:dyaOrig="600">
          <v:shape id="_x0000_i1239" type="#_x0000_t75" style="width:15.75pt;height:30pt" o:ole="">
            <v:imagedata r:id="rId396" o:title=""/>
          </v:shape>
          <o:OLEObject Type="Embed" ProgID="Equation.2" ShapeID="_x0000_i1239" DrawAspect="Content" ObjectID="_1427212921" r:id="rId397"/>
        </w:object>
      </w:r>
      <w:r>
        <w:rPr>
          <w:rFonts w:ascii="Times New Roman" w:hAnsi="Times New Roman"/>
          <w:sz w:val="20"/>
          <w:lang w:val="en-US"/>
        </w:rPr>
        <w:t xml:space="preserve"> 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sw(i)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840" w:dyaOrig="600">
          <v:shape id="_x0000_i1240" type="#_x0000_t75" style="width:42pt;height:30pt" o:ole="">
            <v:imagedata r:id="rId398" o:title=""/>
          </v:shape>
          <o:OLEObject Type="Embed" ProgID="Equation.2" ShapeID="_x0000_i1240" DrawAspect="Content" ObjectID="_1427212922" r:id="rId399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(80)</w:t>
      </w:r>
    </w:p>
    <w:p w:rsidR="00000000" w:rsidRDefault="006A0C7E">
      <w:pPr>
        <w:tabs>
          <w:tab w:val="left" w:pos="1701"/>
          <w:tab w:val="left" w:pos="2268"/>
          <w:tab w:val="left" w:pos="3119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position w:val="-26"/>
          <w:sz w:val="20"/>
          <w:lang w:val="en-US"/>
        </w:rPr>
        <w:object w:dxaOrig="1140" w:dyaOrig="600">
          <v:shape id="_x0000_i1241" type="#_x0000_t75" style="width:57pt;height:30pt" o:ole="">
            <v:imagedata r:id="rId400" o:title=""/>
          </v:shape>
          <o:OLEObject Type="Embed" ProgID="Equation.2" ShapeID="_x0000_i1241" DrawAspect="Content" ObjectID="_1427212923" r:id="rId401"/>
        </w:object>
      </w:r>
      <w:r>
        <w:rPr>
          <w:rFonts w:ascii="Times New Roman" w:hAnsi="Times New Roman"/>
          <w:sz w:val="20"/>
          <w:lang w:val="en-US"/>
        </w:rPr>
        <w:t xml:space="preserve">  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sw(i)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1080" w:dyaOrig="660">
          <v:shape id="_x0000_i1242" type="#_x0000_t75" style="width:54pt;height:33pt" o:ole="">
            <v:imagedata r:id="rId402" o:title=""/>
          </v:shape>
          <o:OLEObject Type="Embed" ProgID="Equation.2" ShapeID="_x0000_i1242" DrawAspect="Content" ObjectID="_1427212924" r:id="rId403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(81)</w:t>
      </w:r>
    </w:p>
    <w:p w:rsidR="00000000" w:rsidRDefault="006A0C7E">
      <w:pPr>
        <w:tabs>
          <w:tab w:val="left" w:pos="1701"/>
          <w:tab w:val="left" w:pos="2268"/>
          <w:tab w:val="left" w:pos="3119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340" w:dyaOrig="600">
          <v:shape id="_x0000_i1243" type="#_x0000_t75" style="width:17.25pt;height:30pt" o:ole="">
            <v:imagedata r:id="rId404" o:title=""/>
          </v:shape>
          <o:OLEObject Type="Embed" ProgID="Equation.2" ShapeID="_x0000_i1243" DrawAspect="Content" ObjectID="_1427212925" r:id="rId405"/>
        </w:object>
      </w:r>
      <w:r>
        <w:rPr>
          <w:rFonts w:ascii="Times New Roman" w:hAnsi="Times New Roman"/>
          <w:sz w:val="20"/>
          <w:lang w:val="en-US"/>
        </w:rPr>
        <w:t xml:space="preserve"> 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sw(i)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840" w:dyaOrig="600">
          <v:shape id="_x0000_i1244" type="#_x0000_t75" style="width:42pt;height:30pt" o:ole="">
            <v:imagedata r:id="rId406" o:title=""/>
          </v:shape>
          <o:OLEObject Type="Embed" ProgID="Equation.2" ShapeID="_x0000_i1244" DrawAspect="Content" ObjectID="_1427212926" r:id="rId407"/>
        </w:object>
      </w:r>
      <w:r>
        <w:rPr>
          <w:rFonts w:ascii="Times New Roman" w:hAnsi="Times New Roman"/>
          <w:sz w:val="20"/>
          <w:lang w:val="en-US"/>
        </w:rPr>
        <w:tab/>
        <w:t>(82)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 (здесь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принимается не более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Окончательно принимается на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большее значение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sw(i)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формулах (79) - (82) 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поперечная сила в нормальном сечении, расположенном на расстоянии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от опоры;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34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- принимается равным с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но не более 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б) при действии на элемент только равномерно распределенной нагрузки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</w:rPr>
        <w:t xml:space="preserve"> требуемая интенсивность хомутов определяется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мулам:</w:t>
      </w:r>
    </w:p>
    <w:p w:rsidR="00000000" w:rsidRDefault="006A0C7E">
      <w:pPr>
        <w:tabs>
          <w:tab w:val="left" w:pos="1701"/>
          <w:tab w:val="left" w:pos="2268"/>
          <w:tab w:val="left" w:pos="3402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2"/>
          <w:sz w:val="20"/>
          <w:lang w:val="en-US"/>
        </w:rPr>
        <w:object w:dxaOrig="440" w:dyaOrig="560">
          <v:shape id="_x0000_i1245" type="#_x0000_t75" style="width:21.75pt;height:27.75pt" o:ole="">
            <v:imagedata r:id="rId408" o:title=""/>
          </v:shape>
          <o:OLEObject Type="Embed" ProgID="Equation.2" ShapeID="_x0000_i1245" DrawAspect="Content" ObjectID="_1427212927" r:id="rId409"/>
        </w:object>
      </w:r>
      <w:r>
        <w:rPr>
          <w:rFonts w:ascii="Times New Roman" w:hAnsi="Times New Roman"/>
          <w:sz w:val="20"/>
          <w:lang w:val="en-US"/>
        </w:rPr>
        <w:t xml:space="preserve">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600" w:dyaOrig="660">
          <v:shape id="_x0000_i1246" type="#_x0000_t75" style="width:80.25pt;height:33pt" o:ole="">
            <v:imagedata r:id="rId410" o:title=""/>
          </v:shape>
          <o:OLEObject Type="Embed" ProgID="Equation.2" ShapeID="_x0000_i1246" DrawAspect="Content" ObjectID="_1427212928" r:id="rId411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(83)</w:t>
      </w:r>
    </w:p>
    <w:p w:rsidR="00000000" w:rsidRDefault="006A0C7E">
      <w:pPr>
        <w:tabs>
          <w:tab w:val="left" w:pos="1701"/>
          <w:tab w:val="left" w:pos="2268"/>
          <w:tab w:val="left" w:pos="3402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position w:val="-26"/>
          <w:sz w:val="20"/>
        </w:rPr>
        <w:object w:dxaOrig="2140" w:dyaOrig="600">
          <v:shape id="_x0000_i1247" type="#_x0000_t75" style="width:107.25pt;height:30pt" o:ole="">
            <v:imagedata r:id="rId412" o:title=""/>
          </v:shape>
          <o:OLEObject Type="Embed" ProgID="Equation.2" ShapeID="_x0000_i1247" DrawAspect="Content" ObjectID="_1427212929" r:id="rId413"/>
        </w:object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1840" w:dyaOrig="700">
          <v:shape id="_x0000_i1248" type="#_x0000_t75" style="width:92.25pt;height:35.25pt" o:ole="">
            <v:imagedata r:id="rId414" o:title=""/>
          </v:shape>
          <o:OLEObject Type="Embed" ProgID="Equation.2" ShapeID="_x0000_i1248" DrawAspect="Content" ObjectID="_1427212930" r:id="rId415"/>
        </w:object>
      </w:r>
      <w:r>
        <w:rPr>
          <w:rFonts w:ascii="Times New Roman" w:hAnsi="Times New Roman"/>
          <w:sz w:val="20"/>
        </w:rPr>
        <w:t xml:space="preserve"> ;</w:t>
      </w:r>
      <w:r>
        <w:rPr>
          <w:rFonts w:ascii="Times New Roman" w:hAnsi="Times New Roman"/>
          <w:sz w:val="20"/>
        </w:rPr>
        <w:tab/>
        <w:t>(84)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обоих случаях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vertAlign w:val="subscript"/>
        </w:rPr>
        <w:t xml:space="preserve"> </w:t>
      </w:r>
      <w:r>
        <w:rPr>
          <w:rFonts w:ascii="Times New Roman" w:hAnsi="Times New Roman"/>
          <w:sz w:val="20"/>
        </w:rPr>
        <w:t xml:space="preserve">принимается не менее </w:t>
      </w:r>
      <w:r>
        <w:rPr>
          <w:rFonts w:ascii="Times New Roman" w:hAnsi="Times New Roman"/>
          <w:position w:val="-26"/>
          <w:sz w:val="20"/>
        </w:rPr>
        <w:object w:dxaOrig="1080" w:dyaOrig="600">
          <v:shape id="_x0000_i1249" type="#_x0000_t75" style="width:54pt;height:30pt" o:ole="">
            <v:imagedata r:id="rId416" o:title=""/>
          </v:shape>
          <o:OLEObject Type="Embed" ProgID="Equation.2" ShapeID="_x0000_i1249" DrawAspect="Content" ObjectID="_1427212931" r:id="rId417"/>
        </w:objec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left" w:pos="2268"/>
          <w:tab w:val="left" w:pos="3402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900" w:dyaOrig="600">
          <v:shape id="_x0000_i1250" type="#_x0000_t75" style="width:45pt;height:30pt" o:ole="">
            <v:imagedata r:id="rId418" o:title=""/>
          </v:shape>
          <o:OLEObject Type="Embed" ProgID="Equation.2" ShapeID="_x0000_i1250" DrawAspect="Content" ObjectID="_1427212932" r:id="rId419"/>
        </w:object>
      </w:r>
      <w:r>
        <w:rPr>
          <w:rFonts w:ascii="Times New Roman" w:hAnsi="Times New Roman"/>
          <w:sz w:val="20"/>
          <w:lang w:val="en-US"/>
        </w:rPr>
        <w:t xml:space="preserve">     </w:t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</w:rPr>
        <w:object w:dxaOrig="1080" w:dyaOrig="600">
          <v:shape id="_x0000_i1251" type="#_x0000_t75" style="width:54pt;height:30pt" o:ole="">
            <v:imagedata r:id="rId420" o:title=""/>
          </v:shape>
          <o:OLEObject Type="Embed" ProgID="Equation.2" ShapeID="_x0000_i1251" DrawAspect="Content" ObjectID="_1427212933" r:id="rId421"/>
        </w:object>
      </w:r>
      <w:r>
        <w:rPr>
          <w:rFonts w:ascii="Times New Roman" w:hAnsi="Times New Roman"/>
          <w:sz w:val="20"/>
          <w:lang w:val="en-US"/>
        </w:rPr>
        <w:t xml:space="preserve"> .  </w:t>
      </w:r>
      <w:r>
        <w:rPr>
          <w:rFonts w:ascii="Times New Roman" w:hAnsi="Times New Roman"/>
          <w:sz w:val="20"/>
          <w:lang w:val="en-US"/>
        </w:rPr>
        <w:tab/>
        <w:t>(85)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 случае, если полученное значение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не удовлетворяет условию (78), следует снова вычислить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по формуле</w:t>
      </w:r>
    </w:p>
    <w:p w:rsidR="00000000" w:rsidRDefault="006A0C7E">
      <w:pPr>
        <w:pStyle w:val="1"/>
      </w:pPr>
      <w:r>
        <w:rPr>
          <w:position w:val="-30"/>
          <w:lang w:val="en-US"/>
        </w:rPr>
        <w:object w:dxaOrig="4540" w:dyaOrig="780">
          <v:shape id="_x0000_i1252" type="#_x0000_t75" style="width:227.25pt;height:39pt" o:ole="">
            <v:imagedata r:id="rId422" o:title=""/>
          </v:shape>
          <o:OLEObject Type="Embed" ProgID="Equation.2" ShapeID="_x0000_i1252" DrawAspect="Content" ObjectID="_1427212934" r:id="rId423"/>
        </w:object>
      </w:r>
      <w:r>
        <w:rPr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12"/>
          <w:sz w:val="20"/>
        </w:rPr>
        <w:object w:dxaOrig="820" w:dyaOrig="360">
          <v:shape id="_x0000_i1253" type="#_x0000_t75" style="width:41.25pt;height:18pt" o:ole="">
            <v:imagedata r:id="rId424" o:title=""/>
          </v:shape>
          <o:OLEObject Type="Embed" ProgID="Equation.2" ShapeID="_x0000_i1253" DrawAspect="Content" ObjectID="_1427212935" r:id="rId425"/>
        </w:object>
      </w:r>
      <w:r>
        <w:rPr>
          <w:rFonts w:ascii="Times New Roman" w:hAnsi="Times New Roman"/>
          <w:sz w:val="20"/>
          <w:lang w:val="en-US"/>
        </w:rPr>
        <w:t xml:space="preserve">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- поперечная сила в опорном сечении;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 см. п. 3.22.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3.24.</w:t>
      </w:r>
      <w:r>
        <w:rPr>
          <w:rFonts w:ascii="Times New Roman" w:hAnsi="Times New Roman"/>
          <w:sz w:val="20"/>
        </w:rPr>
        <w:t xml:space="preserve"> При уменьшении интенсивности хомутов от опоры к прол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ту с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на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</w:rPr>
        <w:t xml:space="preserve"> (например, увеличением шага</w:t>
      </w:r>
      <w:r>
        <w:rPr>
          <w:rFonts w:ascii="Times New Roman" w:hAnsi="Times New Roman"/>
          <w:sz w:val="20"/>
        </w:rPr>
        <w:t xml:space="preserve"> хомутов) следует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верить условие (71) при значениях с, превышающих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- длину учас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ка элемента с интенсивностью хомутов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(черт. 15). При этом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ражение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зам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няется: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c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на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(q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) (c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)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3E"/>
      </w:r>
      <w:r>
        <w:rPr>
          <w:rFonts w:ascii="Times New Roman" w:hAnsi="Times New Roman"/>
          <w:sz w:val="20"/>
          <w:lang w:val="en-US"/>
        </w:rPr>
        <w:t xml:space="preserve"> c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ab/>
        <w:t>на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(c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)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 xml:space="preserve">c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 xml:space="preserve">1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на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02</w: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значения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02</w:t>
      </w:r>
      <w:r>
        <w:rPr>
          <w:rFonts w:ascii="Times New Roman" w:hAnsi="Times New Roman"/>
          <w:sz w:val="20"/>
        </w:rPr>
        <w:t xml:space="preserve"> определяются по формуле (77) при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соотве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венно равном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54" type="#_x0000_t75" style="width:284.25pt;height:166.5pt">
            <v:imagedata r:id="rId426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15. Изменение интенсивности хомутов в пределах наклонного </w:t>
      </w:r>
      <w:r>
        <w:rPr>
          <w:rFonts w:ascii="Times New Roman" w:hAnsi="Times New Roman"/>
          <w:sz w:val="20"/>
        </w:rPr>
        <w:br/>
        <w:t>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действии на элемент равно</w:t>
      </w:r>
      <w:r>
        <w:rPr>
          <w:rFonts w:ascii="Times New Roman" w:hAnsi="Times New Roman"/>
          <w:sz w:val="20"/>
        </w:rPr>
        <w:t xml:space="preserve">мерно распределенной нагрузки длина участка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с интенсивностью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определяется следующим 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&gt;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sw2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3159" w:dyaOrig="600">
          <v:shape id="_x0000_i1255" type="#_x0000_t75" style="width:158.25pt;height:30pt" o:ole="">
            <v:imagedata r:id="rId427" o:title=""/>
          </v:shape>
          <o:OLEObject Type="Embed" ProgID="Equation.2" ShapeID="_x0000_i1255" DrawAspect="Content" ObjectID="_1427212936" r:id="rId428"/>
        </w:objec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position w:val="-30"/>
          <w:sz w:val="20"/>
        </w:rPr>
        <w:object w:dxaOrig="2040" w:dyaOrig="680">
          <v:shape id="_x0000_i1256" type="#_x0000_t75" style="width:102pt;height:33.75pt" o:ole="">
            <v:imagedata r:id="rId429" o:title=""/>
          </v:shape>
          <o:OLEObject Type="Embed" ProgID="Equation.2" ShapeID="_x0000_i1256" DrawAspect="Content" ObjectID="_1427212937" r:id="rId430"/>
        </w:object>
      </w:r>
      <w:r>
        <w:rPr>
          <w:rFonts w:ascii="Times New Roman" w:hAnsi="Times New Roman"/>
          <w:sz w:val="20"/>
        </w:rPr>
        <w:t xml:space="preserve">, но не более </w:t>
      </w:r>
      <w:r>
        <w:rPr>
          <w:rFonts w:ascii="Times New Roman" w:hAnsi="Times New Roman"/>
          <w:position w:val="-26"/>
          <w:sz w:val="20"/>
        </w:rPr>
        <w:object w:dxaOrig="660" w:dyaOrig="600">
          <v:shape id="_x0000_i1257" type="#_x0000_t75" style="width:33pt;height:30pt" o:ole="">
            <v:imagedata r:id="rId431" o:title=""/>
          </v:shape>
          <o:OLEObject Type="Embed" ProgID="Equation.2" ShapeID="_x0000_i1257" DrawAspect="Content" ObjectID="_1427212938" r:id="rId432"/>
        </w:objec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3080" w:dyaOrig="680">
          <v:shape id="_x0000_i1258" type="#_x0000_t75" style="width:153.75pt;height:33.75pt" o:ole="">
            <v:imagedata r:id="rId433" o:title=""/>
          </v:shape>
          <o:OLEObject Type="Embed" ProgID="Equation.2" ShapeID="_x0000_i1258" DrawAspect="Content" ObjectID="_1427212939" r:id="rId434"/>
        </w:objec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— см. п. 3.22.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для интенсивности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</w:rPr>
        <w:t>ыц2</w:t>
      </w:r>
      <w:r>
        <w:rPr>
          <w:rFonts w:ascii="Times New Roman" w:hAnsi="Times New Roman"/>
          <w:sz w:val="20"/>
        </w:rPr>
        <w:t xml:space="preserve"> не выполняется условие (78), длина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вычисляется при скорректированных значениях М</w:t>
      </w:r>
      <w:r>
        <w:rPr>
          <w:rFonts w:ascii="Times New Roman" w:hAnsi="Times New Roman"/>
          <w:sz w:val="20"/>
          <w:vertAlign w:val="subscript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/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</w:rPr>
        <w:t xml:space="preserve"> = 2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</w:rPr>
        <w:t xml:space="preserve"> при этом выражение</w:t>
      </w:r>
      <w:r>
        <w:rPr>
          <w:rFonts w:ascii="Times New Roman" w:hAnsi="Times New Roman"/>
          <w:sz w:val="20"/>
          <w:lang w:val="en-US"/>
        </w:rPr>
        <w:t xml:space="preserve"> (Q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мается не менее нескорр</w:t>
      </w:r>
      <w:r>
        <w:rPr>
          <w:rFonts w:ascii="Times New Roman" w:hAnsi="Times New Roman"/>
          <w:sz w:val="20"/>
        </w:rPr>
        <w:t xml:space="preserve">ектированного значения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pStyle w:val="1"/>
        <w:rPr>
          <w:b/>
        </w:rPr>
      </w:pPr>
      <w:r>
        <w:rPr>
          <w:b/>
        </w:rPr>
        <w:t>Элементы постоянной высоты, армированные отгибами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3.25.</w:t>
      </w:r>
      <w:r>
        <w:rPr>
          <w:rFonts w:ascii="Times New Roman" w:hAnsi="Times New Roman"/>
          <w:sz w:val="20"/>
        </w:rPr>
        <w:t xml:space="preserve"> Проверка прочности наклонного сечения на действие поп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речной силы для элемента с отгибами производится из условия (71) п. 3.22 с добавлением к правой части условия (71) значения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  <w:lang w:val="en-US"/>
        </w:rPr>
        <w:t xml:space="preserve"> = A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sin </w:t>
      </w: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  <w:t>(86)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851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</w:rPr>
        <w:t xml:space="preserve"> - площадь сечения отгибов, пересекающих опасную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лонную трещину с длиной проекции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</w:rPr>
        <w:t xml:space="preserve"> - угол наклона отгибов к продольной оси элемента.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Значение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принимается равным длине участка элемента в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делах рассматриваемого наклонного сечения, для которого выраж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ние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</w:rPr>
        <w:t xml:space="preserve"> + 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/</w:t>
      </w:r>
      <w:r>
        <w:rPr>
          <w:rFonts w:ascii="Times New Roman" w:hAnsi="Times New Roman"/>
          <w:sz w:val="20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принимает минимальное значение. Для эт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рассматриваются участки от конца наклонного сечения или от конца отгиба в пределах длины с до начала отгиба, более близкого к опоре или до опоры (черт. 16), при этом длина участка принимается не более значения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>определяемого по формуле (77).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59" type="#_x0000_t75" style="width:306pt;height:222.75pt">
            <v:imagedata r:id="rId435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16. К определению наиболее опасной наклонной трещины </w:t>
      </w:r>
      <w:r>
        <w:rPr>
          <w:rFonts w:ascii="Times New Roman" w:hAnsi="Times New Roman"/>
          <w:sz w:val="20"/>
        </w:rPr>
        <w:br/>
        <w:t>для элементов с отгибами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1, 2, 3 — возможные наклонные трещины; 4-4 — ра</w:t>
      </w:r>
      <w:r>
        <w:rPr>
          <w:rFonts w:ascii="Times New Roman" w:hAnsi="Times New Roman"/>
          <w:sz w:val="20"/>
        </w:rPr>
        <w:t xml:space="preserve">ссматриваемое </w:t>
      </w:r>
      <w:r>
        <w:rPr>
          <w:rFonts w:ascii="Times New Roman" w:hAnsi="Times New Roman"/>
          <w:sz w:val="20"/>
        </w:rPr>
        <w:br/>
        <w:t>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клонное сечение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Наиболее опасная наклонная трещина на черт. 16 соответствует м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нимальному значению из следующих выражений: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s,inc1 </w:t>
      </w:r>
      <w:r>
        <w:rPr>
          <w:rFonts w:ascii="Times New Roman" w:hAnsi="Times New Roman"/>
          <w:sz w:val="20"/>
          <w:lang w:val="en-US"/>
        </w:rPr>
        <w:t xml:space="preserve">sin </w:t>
      </w: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+ 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/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s,inc2 </w:t>
      </w:r>
      <w:r>
        <w:rPr>
          <w:rFonts w:ascii="Times New Roman" w:hAnsi="Times New Roman"/>
          <w:sz w:val="20"/>
          <w:lang w:val="en-US"/>
        </w:rPr>
        <w:t xml:space="preserve">sin </w:t>
      </w: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/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[</w:t>
      </w:r>
      <w:r>
        <w:rPr>
          <w:rFonts w:ascii="Times New Roman" w:hAnsi="Times New Roman"/>
          <w:sz w:val="20"/>
        </w:rPr>
        <w:t>здесь с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- см. формулу (77)</w:t>
      </w:r>
      <w:r>
        <w:rPr>
          <w:rFonts w:ascii="Times New Roman" w:hAnsi="Times New Roman"/>
          <w:sz w:val="20"/>
          <w:lang w:val="en-US"/>
        </w:rPr>
        <w:t>];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03</w:t>
      </w:r>
      <w:r>
        <w:rPr>
          <w:rFonts w:ascii="Times New Roman" w:hAnsi="Times New Roman"/>
          <w:sz w:val="20"/>
          <w:lang w:val="en-US"/>
        </w:rPr>
        <w:t xml:space="preserve"> + 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/ c</w:t>
      </w:r>
      <w:r>
        <w:rPr>
          <w:rFonts w:ascii="Times New Roman" w:hAnsi="Times New Roman"/>
          <w:sz w:val="20"/>
          <w:vertAlign w:val="subscript"/>
          <w:lang w:val="en-US"/>
        </w:rPr>
        <w:t>03</w:t>
      </w:r>
      <w:r>
        <w:rPr>
          <w:rFonts w:ascii="Times New Roman" w:hAnsi="Times New Roman"/>
          <w:sz w:val="20"/>
          <w:vertAlign w:val="subscript"/>
        </w:rPr>
        <w:t xml:space="preserve"> 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Значения с принимаются равными расстояниям от опоры до ко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ца отгибов, а также до мест приложения сосредоточенных сил (см. черт. 16), кроме того, следует проверить наклонные сечения, зака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чивающиеся на расстоянии с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, определяемом по формуле </w:t>
      </w:r>
      <w:r>
        <w:rPr>
          <w:rFonts w:ascii="Times New Roman" w:hAnsi="Times New Roman"/>
          <w:sz w:val="20"/>
        </w:rPr>
        <w:t>(77), от начала последн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го и предпоследнего отгибов.</w:t>
      </w:r>
    </w:p>
    <w:p w:rsidR="00000000" w:rsidRDefault="006A0C7E">
      <w:pPr>
        <w:pStyle w:val="1"/>
        <w:rPr>
          <w:b/>
        </w:rPr>
      </w:pPr>
      <w:r>
        <w:rPr>
          <w:b/>
        </w:rPr>
        <w:t>Элементы переменной высоты с поперечным армированием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3.26 (3.33).</w:t>
      </w:r>
      <w:r>
        <w:rPr>
          <w:rFonts w:ascii="Times New Roman" w:hAnsi="Times New Roman"/>
          <w:sz w:val="20"/>
        </w:rPr>
        <w:t xml:space="preserve"> Расчет элементов с наклонными сжатыми гранями на действие поперечной силы производится согласно пп. 3.22, 3.24 и 3.25 с учетом указаний пп. 3.27 и 3.28, принимая в качестве рабочей высоты наибольшее значение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в пределах рассматриваемого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лонного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(черт. 17, а, в).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Расчет элементов с наклонными растянутыми гранями на 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вие поперечной силы допускается производить согласно пп. 3.</w:t>
      </w:r>
      <w:r>
        <w:rPr>
          <w:rFonts w:ascii="Times New Roman" w:hAnsi="Times New Roman"/>
          <w:sz w:val="20"/>
        </w:rPr>
        <w:t>22, 3.24 и 3.25, также принимая в качестве рабочей высоты наибольшее значение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в пределах наклонного сечения в растянутой зоне (черт. 17, б).</w:t>
      </w:r>
    </w:p>
    <w:p w:rsidR="00000000" w:rsidRDefault="006A0C7E">
      <w:pPr>
        <w:spacing w:before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260" type="#_x0000_t75" style="width:297.75pt;height:174pt">
            <v:imagedata r:id="rId436" o:title=""/>
          </v:shape>
        </w:pict>
      </w:r>
    </w:p>
    <w:p w:rsidR="00000000" w:rsidRDefault="006A0C7E">
      <w:pPr>
        <w:spacing w:before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261" type="#_x0000_t75" style="width:249.75pt;height:157.5pt">
            <v:imagedata r:id="rId437" o:title=""/>
          </v:shape>
        </w:pict>
      </w:r>
    </w:p>
    <w:p w:rsidR="00000000" w:rsidRDefault="006A0C7E">
      <w:pPr>
        <w:spacing w:before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262" type="#_x0000_t75" style="width:201.75pt;height:213.75pt">
            <v:imagedata r:id="rId438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17. Наклонные сечения элементов с переменной высотой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балка с наклонной сжатой гранью; б - балка с наклонной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нутой гранью; в - консоль с наклонной сжатой гранью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3.27.</w:t>
      </w:r>
      <w:r>
        <w:rPr>
          <w:rFonts w:ascii="Times New Roman" w:hAnsi="Times New Roman"/>
          <w:sz w:val="20"/>
        </w:rPr>
        <w:t xml:space="preserve"> Для балок без отгибов с высотой, равномерно увеличива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>щейся от опоры к пролету (черт. 17, а, б), рассчитываемых на 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вие равномерно распределенной нагрузки</w:t>
      </w:r>
      <w:r>
        <w:rPr>
          <w:rFonts w:ascii="Times New Roman" w:hAnsi="Times New Roman"/>
          <w:sz w:val="20"/>
          <w:lang w:val="en-US"/>
        </w:rPr>
        <w:t xml:space="preserve"> q,</w:t>
      </w:r>
      <w:r>
        <w:rPr>
          <w:rFonts w:ascii="Times New Roman" w:hAnsi="Times New Roman"/>
          <w:sz w:val="20"/>
        </w:rPr>
        <w:t xml:space="preserve"> наклонное </w:t>
      </w:r>
      <w:r>
        <w:rPr>
          <w:rFonts w:ascii="Times New Roman" w:hAnsi="Times New Roman"/>
          <w:sz w:val="20"/>
        </w:rPr>
        <w:t>сечение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веряется из условия (71) п. 3.22 при невыгоднейшем значении с,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ределяемом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дующим образом: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выполняется условие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&lt; 0,56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2,5 </w:t>
      </w:r>
      <w:r>
        <w:rPr>
          <w:rFonts w:ascii="Times New Roman" w:hAnsi="Times New Roman"/>
          <w:position w:val="-12"/>
          <w:sz w:val="20"/>
          <w:lang w:val="en-US"/>
        </w:rPr>
        <w:object w:dxaOrig="880" w:dyaOrig="360">
          <v:shape id="_x0000_i1263" type="#_x0000_t75" style="width:44.25pt;height:18pt" o:ole="">
            <v:imagedata r:id="rId439" o:title=""/>
          </v:shape>
          <o:OLEObject Type="Embed" ProgID="Equation.2" ShapeID="_x0000_i1263" DrawAspect="Content" ObjectID="_1427212940" r:id="rId440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(87)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значение с вычисляется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32"/>
          <w:sz w:val="20"/>
          <w:lang w:val="en-US"/>
        </w:rPr>
        <w:object w:dxaOrig="2260" w:dyaOrig="700">
          <v:shape id="_x0000_i1264" type="#_x0000_t75" style="width:113.25pt;height:35.25pt" o:ole="">
            <v:imagedata r:id="rId441" o:title=""/>
          </v:shape>
          <o:OLEObject Type="Embed" ProgID="Equation.2" ShapeID="_x0000_i1264" DrawAspect="Content" ObjectID="_1427212941" r:id="rId442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(88)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условие (87) не выполняется, значение с вычисляется по ф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1780" w:dyaOrig="660">
          <v:shape id="_x0000_i1265" type="#_x0000_t75" style="width:89.25pt;height:33pt" o:ole="">
            <v:imagedata r:id="rId443" o:title=""/>
          </v:shape>
          <o:OLEObject Type="Embed" ProgID="Equation.2" ShapeID="_x0000_i1265" DrawAspect="Content" ObjectID="_1427212942" r:id="rId444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(89)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(при этом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с),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 также, если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&lt;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bs</w:t>
      </w:r>
      <w:r>
        <w:rPr>
          <w:rFonts w:ascii="Times New Roman" w:hAnsi="Times New Roman"/>
          <w:sz w:val="20"/>
          <w:lang w:val="en-US"/>
        </w:rPr>
        <w:t xml:space="preserve"> / (4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2140" w:dyaOrig="660">
          <v:shape id="_x0000_i1266" type="#_x0000_t75" style="width:107.25pt;height:33pt" o:ole="">
            <v:imagedata r:id="rId445" o:title=""/>
          </v:shape>
          <o:OLEObject Type="Embed" ProgID="Equation.2" ShapeID="_x0000_i1266" DrawAspect="Content" ObjectID="_1427212943" r:id="rId446"/>
        </w:object>
      </w:r>
      <w:r>
        <w:rPr>
          <w:rFonts w:ascii="Times New Roman" w:hAnsi="Times New Roman"/>
          <w:sz w:val="20"/>
          <w:lang w:val="en-US"/>
        </w:rPr>
        <w:tab/>
        <w:t>(90)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(при этом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),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inc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(1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ns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t</w:t>
      </w:r>
      <w:r>
        <w:rPr>
          <w:rFonts w:ascii="Times New Roman" w:hAnsi="Times New Roman"/>
          <w:sz w:val="20"/>
          <w:lang w:val="en-US"/>
        </w:rPr>
        <w:t>g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8" w:hanging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bs</w:t>
      </w:r>
      <w:r>
        <w:rPr>
          <w:rFonts w:ascii="Times New Roman" w:hAnsi="Times New Roman"/>
          <w:sz w:val="20"/>
        </w:rPr>
        <w:t xml:space="preserve"> - величина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определяемая по формуле (73) как для опо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ного сечения балки с рабочей высотой h</w:t>
      </w:r>
      <w:r>
        <w:rPr>
          <w:rFonts w:ascii="Times New Roman" w:hAnsi="Times New Roman"/>
          <w:sz w:val="20"/>
          <w:vertAlign w:val="subscript"/>
          <w:lang w:val="en-US"/>
        </w:rPr>
        <w:t>0 s</w:t>
      </w:r>
      <w:r>
        <w:rPr>
          <w:rFonts w:ascii="Times New Roman" w:hAnsi="Times New Roman"/>
          <w:sz w:val="20"/>
        </w:rPr>
        <w:t>, без учета при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порного уширения;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- угол между сжатой и растянутой гранями балки;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fs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ns</w:t>
      </w:r>
      <w:r>
        <w:rPr>
          <w:rFonts w:ascii="Times New Roman" w:hAnsi="Times New Roman"/>
          <w:sz w:val="20"/>
        </w:rPr>
        <w:t xml:space="preserve"> - коэ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>фициенты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при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0s</w:t>
      </w:r>
      <w:r>
        <w:rPr>
          <w:rFonts w:ascii="Times New Roman" w:hAnsi="Times New Roman"/>
          <w:sz w:val="20"/>
          <w:lang w:val="en-US"/>
        </w:rPr>
        <w:t xml:space="preserve">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Рабочая высота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при этом принимается равной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>tg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lang w:val="en-US"/>
        </w:rPr>
        <w:t xml:space="preserve">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уменьшении интенсивности хомутов от опоры к пролету следует проверить прочность наклонных сечений, заходящих в уча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ток с меньшей интенсивностью хомутов, учитывая указания п. 3.24.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Участки балки с постоянны</w:t>
      </w:r>
      <w:r>
        <w:rPr>
          <w:rFonts w:ascii="Times New Roman" w:hAnsi="Times New Roman"/>
          <w:sz w:val="20"/>
        </w:rPr>
        <w:t>м характером увеличения рабочей выс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ты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не должны быть менее принятого значения с.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действии на балку сосредоточенных сил проверяются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лонные сечения при значениях с, принимаемых согласно п. 3.22, а также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деляемых, если</w:t>
      </w:r>
      <w:r>
        <w:rPr>
          <w:rFonts w:ascii="Times New Roman" w:hAnsi="Times New Roman"/>
          <w:sz w:val="20"/>
          <w:lang w:val="en-US"/>
        </w:rPr>
        <w:t xml:space="preserve"> tg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&gt; 0,1, по формуле (89) при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3.28.</w:t>
      </w:r>
      <w:r>
        <w:rPr>
          <w:rFonts w:ascii="Times New Roman" w:hAnsi="Times New Roman"/>
          <w:sz w:val="20"/>
        </w:rPr>
        <w:t xml:space="preserve"> Для консолей без отгибов с высотой, равномерно увелич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вающейся от свободного конца к опоре (черт. 17, в), в общем случае следует проверить условие (71), задаваясь наклонными сечениями со значениями с, определяемыми по формуле (89) при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0 и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емыми не более расстояния от начала наклонного сечения в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нутой зоне до опоры. При этом за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необходимо принимать соответственно рабочую высоту и поперечную силу в начале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лонного сечения в растянутой зоне. Кроме того, следует проверить наклонные сечения, проведенные до опоры, если при этом с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&lt; с.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действии на консоль сосредоточенных или прерывистых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грузок начала наклонных сечений располагают в растянутой зоне нормальных сечений, проходящих через концы площадок опирания эти</w:t>
      </w:r>
      <w:r>
        <w:rPr>
          <w:rFonts w:ascii="Times New Roman" w:hAnsi="Times New Roman"/>
          <w:sz w:val="20"/>
        </w:rPr>
        <w:t>х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зок (черт. 17, в).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действии равномерно распределенной нагрузки или нагру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ки, линейно увеличивающейся к опоре, консоль рассчитывают так же, как элемент с постоянной высотой сечения, согласно п. 3.22, принимая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бочую высоту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в опорном сечении.</w:t>
      </w:r>
    </w:p>
    <w:p w:rsidR="00000000" w:rsidRDefault="006A0C7E">
      <w:pPr>
        <w:pStyle w:val="1"/>
        <w:rPr>
          <w:b/>
        </w:rPr>
      </w:pPr>
      <w:r>
        <w:rPr>
          <w:b/>
        </w:rPr>
        <w:t>Элементы с поперечным армированием при косом изгибе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3.29.</w:t>
      </w:r>
      <w:r>
        <w:rPr>
          <w:rFonts w:ascii="Times New Roman" w:hAnsi="Times New Roman"/>
          <w:sz w:val="20"/>
        </w:rPr>
        <w:t xml:space="preserve"> Расчет по поперечной силе элементов прямоугольного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ния, подвергающихся косому изгибу, производится из условия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30"/>
          <w:sz w:val="20"/>
          <w:lang w:val="en-US"/>
        </w:rPr>
        <w:object w:dxaOrig="2340" w:dyaOrig="760">
          <v:shape id="_x0000_i1267" type="#_x0000_t75" style="width:117pt;height:38.25pt" o:ole="">
            <v:imagedata r:id="rId447" o:title=""/>
          </v:shape>
          <o:OLEObject Type="Embed" ProgID="Equation.2" ShapeID="_x0000_i1267" DrawAspect="Content" ObjectID="_1427212944" r:id="rId448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(91)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134" w:hanging="113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  <w:lang w:val="en-US"/>
        </w:rPr>
        <w:t>, Q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- составляющие поперечной силы, действующ</w:t>
      </w:r>
      <w:r>
        <w:rPr>
          <w:rFonts w:ascii="Times New Roman" w:hAnsi="Times New Roman"/>
          <w:sz w:val="20"/>
        </w:rPr>
        <w:t>ие соответ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твенно в плоскости симметрии х и в нормальной к ней плоскости у в наиболее удаленном от опоры конце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ного сечения;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135" w:hanging="85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bw</w:t>
      </w:r>
      <w:r>
        <w:rPr>
          <w:rFonts w:ascii="Times New Roman" w:hAnsi="Times New Roman"/>
          <w:sz w:val="20"/>
          <w:vertAlign w:val="subscript"/>
        </w:rPr>
        <w:t>(х)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bw(y)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предельные поперечные силы, которые могут быть восприняты наклонным сечением при действии их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ветственно только в плоскости х и только в плоскости у, принимаемые равными правой части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ловия (71).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действии на элемент равномерно распределенной нагрузки допускается определять значения с, согласно п. 3.22, независимо для ка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дой плоскости х и у.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Отгибы при расчете на поперечную силу при косом 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гибе не учитываются.</w:t>
      </w:r>
    </w:p>
    <w:p w:rsidR="00000000" w:rsidRDefault="006A0C7E">
      <w:pPr>
        <w:pStyle w:val="1"/>
        <w:rPr>
          <w:b/>
        </w:rPr>
      </w:pPr>
      <w:r>
        <w:rPr>
          <w:b/>
        </w:rPr>
        <w:t>Элементы без поперечной арматуры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3.30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b/>
          <w:sz w:val="20"/>
        </w:rPr>
        <w:t>(3</w:t>
      </w:r>
      <w:r>
        <w:rPr>
          <w:rFonts w:ascii="Times New Roman" w:hAnsi="Times New Roman"/>
          <w:b/>
          <w:sz w:val="20"/>
          <w:lang w:val="en-US"/>
        </w:rPr>
        <w:t>.</w:t>
      </w:r>
      <w:r>
        <w:rPr>
          <w:rFonts w:ascii="Times New Roman" w:hAnsi="Times New Roman"/>
          <w:b/>
          <w:sz w:val="20"/>
        </w:rPr>
        <w:t>32).</w:t>
      </w:r>
      <w:r>
        <w:rPr>
          <w:rFonts w:ascii="Times New Roman" w:hAnsi="Times New Roman"/>
          <w:sz w:val="20"/>
        </w:rPr>
        <w:t xml:space="preserve"> Расчет элементов без поперечной арматуры на 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вие поперечной силы производится из условий: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a)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2,5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(92)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-максимальная поперечная сила у грани опоры;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б)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О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ab/>
        <w:t>(93)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24" w:hanging="62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Q - поперечная сила в конце наклонного сечения, начинающег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ся от опоры с длиной проекции с;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08" w:hanging="62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- предельная поперечная сила, принимаемая равной 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/с,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br/>
      </w:r>
      <w:r>
        <w:rPr>
          <w:rFonts w:ascii="Times New Roman" w:hAnsi="Times New Roman"/>
          <w:sz w:val="20"/>
        </w:rPr>
        <w:t>где 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b4</w:t>
      </w:r>
      <w:r>
        <w:rPr>
          <w:rFonts w:ascii="Times New Roman" w:hAnsi="Times New Roman"/>
          <w:sz w:val="20"/>
          <w:lang w:val="en-US"/>
        </w:rPr>
        <w:t xml:space="preserve"> (1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 не менее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 (1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  <w:t>(94)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[при этом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b4</w:t>
      </w:r>
      <w:r>
        <w:rPr>
          <w:rFonts w:ascii="Times New Roman" w:hAnsi="Times New Roman"/>
          <w:sz w:val="20"/>
          <w:lang w:val="en-US"/>
        </w:rPr>
        <w:t xml:space="preserve"> /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>)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B"/>
      </w:r>
      <w:r>
        <w:rPr>
          <w:rFonts w:ascii="Times New Roman" w:hAnsi="Times New Roman"/>
          <w:sz w:val="20"/>
          <w:lang w:val="en-US"/>
        </w:rPr>
        <w:t xml:space="preserve"> 2,5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]</w:t>
      </w:r>
      <w:r>
        <w:rPr>
          <w:rFonts w:ascii="Times New Roman" w:hAnsi="Times New Roman"/>
          <w:sz w:val="20"/>
          <w:lang w:val="en-US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b4</w:t>
      </w:r>
      <w:r>
        <w:rPr>
          <w:rFonts w:ascii="Times New Roman" w:hAnsi="Times New Roman"/>
          <w:sz w:val="20"/>
        </w:rPr>
        <w:t xml:space="preserve"> — см. табл. 29 п. 3.22;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— см. п. 3.22;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этом, если в пределах длины с не образуются нормальные трещины [т.е. если М &lt; М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, где М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определяется по формуле (164) п. 4.2 с заменой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</w:rPr>
        <w:t xml:space="preserve"> на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>], 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принимается не менее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1120" w:dyaOrig="600">
          <v:shape id="_x0000_i1268" type="#_x0000_t75" style="width:56.25pt;height:30pt" o:ole="">
            <v:imagedata r:id="rId449" o:title=""/>
          </v:shape>
          <o:OLEObject Type="Embed" ProgID="Equation.2" ShapeID="_x0000_i1268" DrawAspect="Content" ObjectID="_1427212945" r:id="rId450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(95)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- статический момент части приведенного сечения, распол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женной по одну сторону от оси, проходящей через центр тяжести сечения, отн</w:t>
      </w:r>
      <w:r>
        <w:rPr>
          <w:rFonts w:ascii="Times New Roman" w:hAnsi="Times New Roman"/>
          <w:sz w:val="20"/>
        </w:rPr>
        <w:t>осительно этой оси;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74"/>
      </w:r>
      <w:r>
        <w:rPr>
          <w:rFonts w:ascii="Times New Roman" w:hAnsi="Times New Roman"/>
          <w:sz w:val="20"/>
          <w:vertAlign w:val="subscript"/>
          <w:lang w:val="en-US"/>
        </w:rPr>
        <w:t>xy,crc</w:t>
      </w:r>
      <w:r>
        <w:rPr>
          <w:rFonts w:ascii="Times New Roman" w:hAnsi="Times New Roman"/>
          <w:sz w:val="20"/>
        </w:rPr>
        <w:t xml:space="preserve"> - касательное напряжение на уровне центра тяжести прив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денного сечения, соответствующее образованию накло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ных трещин и определяемое из уравнения (183) п. 4.9 с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меной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</w:rPr>
        <w:t xml:space="preserve"> 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b,ser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</w:rPr>
        <w:t xml:space="preserve"> допускается значение </w:t>
      </w:r>
      <w:r>
        <w:rPr>
          <w:rFonts w:ascii="Times New Roman" w:hAnsi="Times New Roman"/>
          <w:sz w:val="20"/>
        </w:rPr>
        <w:sym w:font="Symbol" w:char="F074"/>
      </w:r>
      <w:r>
        <w:rPr>
          <w:rFonts w:ascii="Times New Roman" w:hAnsi="Times New Roman"/>
          <w:sz w:val="20"/>
          <w:vertAlign w:val="subscript"/>
          <w:lang w:val="en-US"/>
        </w:rPr>
        <w:t>xy,crc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4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определять без учета 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с помощью графика на черт. 18.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69" type="#_x0000_t75" style="width:309.75pt;height:320.25pt">
            <v:imagedata r:id="rId451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График зависимости </w:t>
      </w:r>
      <w:r>
        <w:rPr>
          <w:rFonts w:ascii="Times New Roman" w:hAnsi="Times New Roman"/>
          <w:sz w:val="20"/>
        </w:rPr>
        <w:sym w:font="Symbol" w:char="F074"/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f (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t>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BE"/>
      </w:r>
      <w:r>
        <w:rPr>
          <w:rFonts w:ascii="Times New Roman" w:hAnsi="Times New Roman"/>
          <w:sz w:val="20"/>
          <w:lang w:val="en-US"/>
        </w:rPr>
        <w:sym w:font="Symbol" w:char="F0BE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для тяжелого бетона; ----- для мелкозернистого и легкого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нов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действии на элемент сосредоточенных или прерывистых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грузок значения с при про</w:t>
      </w:r>
      <w:r>
        <w:rPr>
          <w:rFonts w:ascii="Times New Roman" w:hAnsi="Times New Roman"/>
          <w:sz w:val="20"/>
        </w:rPr>
        <w:t xml:space="preserve">верке условия (93) принимаются равными расстояниям от опоры до начала площадок опирания этих нагрузок (см. черт. 14).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элемента на действие равномерно распределенной нагрузки значение с принимается равным М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 xml:space="preserve"> /Q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(при этом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>),</w:t>
      </w:r>
      <w:r>
        <w:rPr>
          <w:rFonts w:ascii="Times New Roman" w:hAnsi="Times New Roman"/>
          <w:sz w:val="20"/>
        </w:rPr>
        <w:t xml:space="preserve"> а также равным длине приопорного участка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>, где не образ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ются нормальные трещины (при этом, если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&gt; 2,5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, то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>. В обоих случаях принимается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</w:rPr>
        <w:t xml:space="preserve"> (где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п. 3.22).</w:t>
      </w:r>
    </w:p>
    <w:p w:rsidR="00000000" w:rsidRDefault="006A0C7E">
      <w:pPr>
        <w:pStyle w:val="1"/>
        <w:rPr>
          <w:b/>
        </w:rPr>
      </w:pPr>
      <w:r>
        <w:rPr>
          <w:b/>
        </w:rPr>
        <w:t xml:space="preserve">РАСЧЕТ НАКЛОННЫХ СЕЧЕНИЙ НА ДЕЙСТВИЕ </w:t>
      </w:r>
      <w:r>
        <w:rPr>
          <w:b/>
          <w:lang w:val="en-US"/>
        </w:rPr>
        <w:br/>
      </w:r>
      <w:r>
        <w:rPr>
          <w:b/>
        </w:rPr>
        <w:t>ИЗГ</w:t>
      </w:r>
      <w:r>
        <w:rPr>
          <w:b/>
        </w:rPr>
        <w:t>И</w:t>
      </w:r>
      <w:r>
        <w:rPr>
          <w:b/>
        </w:rPr>
        <w:t>БАЮЩЕГО МОМЕНТА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3.31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b/>
          <w:sz w:val="20"/>
        </w:rPr>
        <w:t>(3</w:t>
      </w:r>
      <w:r>
        <w:rPr>
          <w:rFonts w:ascii="Times New Roman" w:hAnsi="Times New Roman"/>
          <w:b/>
          <w:sz w:val="20"/>
        </w:rPr>
        <w:t>.35).</w:t>
      </w:r>
      <w:r>
        <w:rPr>
          <w:rFonts w:ascii="Times New Roman" w:hAnsi="Times New Roman"/>
          <w:sz w:val="20"/>
        </w:rPr>
        <w:t xml:space="preserve"> Расчет элементов на действие изгибающего момента для обеспечения прочности по наклонной трещине (черт. 19) должен прои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водиться из условия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 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(96)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0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М - момент от внешней нагрузки, расположенной по одну ст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рону от рассматриваемого наклонного сечения, относител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 оси, перпендикулярной плоскости действия момента и проходящей через точку приложения равнодействующей усилий в сжатой зоне (черт. 20);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</w:rPr>
        <w:t xml:space="preserve"> - суммы м</w:t>
      </w:r>
      <w:r>
        <w:rPr>
          <w:rFonts w:ascii="Times New Roman" w:hAnsi="Times New Roman"/>
          <w:sz w:val="20"/>
        </w:rPr>
        <w:t>оментов относительной той же оси соответственно от усилий в хомутах и в отгибах, 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ресекающих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тую зону наклонного сечения;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 z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</w:rPr>
        <w:t xml:space="preserve"> - расстояния от плоскостей расположения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венно продольной арматуры, хомутов и отгибов до указа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ной выше оси.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70" type="#_x0000_t75" style="width:309.75pt;height:284.25pt">
            <v:imagedata r:id="rId452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19. Схема усилий в наклонном сечении при расчете </w:t>
      </w:r>
      <w:r>
        <w:rPr>
          <w:rFonts w:ascii="Times New Roman" w:hAnsi="Times New Roman"/>
          <w:sz w:val="20"/>
        </w:rPr>
        <w:br/>
        <w:t>по прочности на действие изгибающего момента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71" type="#_x0000_t75" style="width:312.75pt;height:178.5pt">
            <v:imagedata r:id="rId453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20. Определение расчетного значения момента </w:t>
      </w:r>
      <w:r>
        <w:rPr>
          <w:rFonts w:ascii="Times New Roman" w:hAnsi="Times New Roman"/>
          <w:sz w:val="20"/>
        </w:rPr>
        <w:br/>
        <w:t>при расчете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клонного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для свободно опертой балки; б - для консоли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Высота сжатой </w:t>
      </w:r>
      <w:r>
        <w:rPr>
          <w:rFonts w:ascii="Times New Roman" w:hAnsi="Times New Roman"/>
          <w:sz w:val="20"/>
        </w:rPr>
        <w:t>зоны наклонного сечения, измеренная по норм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ли к продольной оси элемента, определяется из условия равновесия проекций усилий в бетоне сжатой зоны и в арматуре, пересекающей растянутую зону наклонного сечения, на продольную ось элемента согласно пп. 3.9 и 3.13. При этом принимается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= 1,0, а в случае наличия в элементе отгибов в числителе выражения для х добавляе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выражение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  <w:lang w:val="en-US"/>
        </w:rPr>
        <w:t>cos</w:t>
      </w: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(где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- угол наклона отгибов к продол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оси элемента).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Величину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допускается принимать равной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— 0,5х, но не б</w:t>
      </w:r>
      <w:r>
        <w:rPr>
          <w:rFonts w:ascii="Times New Roman" w:hAnsi="Times New Roman"/>
          <w:sz w:val="20"/>
        </w:rPr>
        <w:t>олее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если значение х вычислено с учетом сжатой арматуры.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Величина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при хомутах постоянной интенсивности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 0,5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(97)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— см. п. 3.22;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— длина проекции наклонного сечения на продольную ось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мента, измеренная между точками приложения равнодейс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вующих усилий в растянутой арматуре и в сжатой зоне (см. п. 3.33).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Величина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</w:rPr>
        <w:t xml:space="preserve"> для каждой плоскости отгибов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z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cos </w:t>
      </w:r>
      <w:r>
        <w:rPr>
          <w:rFonts w:ascii="Times New Roman" w:hAnsi="Times New Roman"/>
          <w:sz w:val="20"/>
          <w:lang w:val="en-US"/>
        </w:rPr>
        <w:sym w:font="Symbol" w:char="F071"/>
      </w:r>
      <w:r>
        <w:rPr>
          <w:rFonts w:ascii="Times New Roman" w:hAnsi="Times New Roman"/>
          <w:sz w:val="20"/>
        </w:rPr>
        <w:t xml:space="preserve"> + (с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a) sin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(98)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а — расстоян</w:t>
      </w:r>
      <w:r>
        <w:rPr>
          <w:rFonts w:ascii="Times New Roman" w:hAnsi="Times New Roman"/>
          <w:sz w:val="20"/>
        </w:rPr>
        <w:t>ие от начала наклонного сечения до начала отгиба 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растянутой зоне (см. черт. 19).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3.32.</w:t>
      </w:r>
      <w:r>
        <w:rPr>
          <w:rFonts w:ascii="Times New Roman" w:hAnsi="Times New Roman"/>
          <w:sz w:val="20"/>
        </w:rPr>
        <w:t xml:space="preserve"> Расчет наклонных сечений на действие момента произв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дится у грани крайней свободной опоры балок и у свободного конца консолей при отсутствии у продольной арматуры специальных 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керов, а также в местах обрыва или отгиба продольной арматуры в пролете.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Кроме того, расчет наклонных сечений на действие момента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изводится в местах резкого изменения конфигурации элементов (подрезки, узлы и т.п.).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наклонное сечение перес</w:t>
      </w:r>
      <w:r>
        <w:rPr>
          <w:rFonts w:ascii="Times New Roman" w:hAnsi="Times New Roman"/>
          <w:sz w:val="20"/>
        </w:rPr>
        <w:t>екает в растянутой зоне напряга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мую арматуру без анкеров на длине зоны передачи напряжений (см. п. 2.26) или ненапрягаемую арматуру без анкеров на длине зоны 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керовки (см. п. 5.32), значение расчетного сопротивления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соо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ветствующей арматуры снижается путем умножения его на коэфф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циент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s3</w:t>
      </w:r>
      <w:r>
        <w:rPr>
          <w:rFonts w:ascii="Times New Roman" w:hAnsi="Times New Roman"/>
          <w:sz w:val="20"/>
        </w:rPr>
        <w:t xml:space="preserve"> , определяемый согласно поз. 3 табл. 23.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наклонных сечений на действие момента не производится, 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ли выполняются условия п. 3.30.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</w:t>
      </w:r>
      <w:r>
        <w:rPr>
          <w:rFonts w:ascii="Times New Roman" w:hAnsi="Times New Roman"/>
          <w:b/>
          <w:sz w:val="20"/>
          <w:lang w:val="en-US"/>
        </w:rPr>
        <w:t>.</w:t>
      </w:r>
      <w:r>
        <w:rPr>
          <w:rFonts w:ascii="Times New Roman" w:hAnsi="Times New Roman"/>
          <w:b/>
          <w:sz w:val="20"/>
        </w:rPr>
        <w:t>33.</w:t>
      </w:r>
      <w:r>
        <w:rPr>
          <w:rFonts w:ascii="Times New Roman" w:hAnsi="Times New Roman"/>
          <w:sz w:val="20"/>
        </w:rPr>
        <w:t xml:space="preserve"> Для свободно опертых балок невыгоднейшее наклонное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чение н</w:t>
      </w:r>
      <w:r>
        <w:rPr>
          <w:rFonts w:ascii="Times New Roman" w:hAnsi="Times New Roman"/>
          <w:sz w:val="20"/>
        </w:rPr>
        <w:t>ачинается от грани опоры и имеет длину проекции с при по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тоянной высоте сечения, равную: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2280" w:dyaOrig="620">
          <v:shape id="_x0000_i1272" type="#_x0000_t75" style="width:114pt;height:30.75pt" o:ole="">
            <v:imagedata r:id="rId454" o:title=""/>
          </v:shape>
          <o:OLEObject Type="Embed" ProgID="Equation.2" ShapeID="_x0000_i1272" DrawAspect="Content" ObjectID="_1427212946" r:id="rId455"/>
        </w:object>
      </w:r>
      <w:r>
        <w:rPr>
          <w:rFonts w:ascii="Times New Roman" w:hAnsi="Times New Roman"/>
          <w:sz w:val="20"/>
          <w:lang w:val="en-US"/>
        </w:rPr>
        <w:tab/>
        <w:t>(99)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и принимаемую не более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— длины приопорного участка, на кот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ром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Q.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(см. п. 3.30) или, если на нем образуются нормальные трещ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ны,</w:t>
      </w:r>
      <w:r>
        <w:rPr>
          <w:rFonts w:ascii="Times New Roman" w:hAnsi="Times New Roman"/>
          <w:sz w:val="20"/>
          <w:lang w:val="en-US"/>
        </w:rPr>
        <w:t xml:space="preserve"> Q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формуле (99):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Q — поперечная сила в опорном сечении;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021" w:hanging="73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, q</w:t>
      </w:r>
      <w:r>
        <w:rPr>
          <w:rFonts w:ascii="Times New Roman" w:hAnsi="Times New Roman"/>
          <w:sz w:val="20"/>
        </w:rPr>
        <w:t xml:space="preserve"> — сосредоточенная и равномерно распределенная нагрузки в пределах наклонного сечения;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— см. формулу (76) п. 3.22;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— угол наклона отгибов к продольной оси элемента.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значение</w:t>
      </w:r>
      <w:r>
        <w:rPr>
          <w:rFonts w:ascii="Times New Roman" w:hAnsi="Times New Roman"/>
          <w:sz w:val="20"/>
        </w:rPr>
        <w:t xml:space="preserve"> с, определенное с учетом сосредоточенной силы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оказывается меньше расстояния от грани опоры до этой силы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а определенное без учета силы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— больше этого расстояния, то за значение с следует принимать расстояние до силы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 в пределах длины с хомуты изменяют свою интенсивность с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у начала наклонного сечения на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</w:rPr>
        <w:t>, то значение с определяется по формуле (99) при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</w:rPr>
        <w:t xml:space="preserve"> и при уменьшении числителя на вел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чину </w:t>
      </w:r>
      <w:r>
        <w:rPr>
          <w:rFonts w:ascii="Times New Roman" w:hAnsi="Times New Roman"/>
          <w:sz w:val="20"/>
          <w:lang w:val="en-US"/>
        </w:rPr>
        <w:t>(q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>)l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где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- длина участка с интенсивностью хомутов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балок,</w:t>
      </w:r>
      <w:r>
        <w:rPr>
          <w:rFonts w:ascii="Times New Roman" w:hAnsi="Times New Roman"/>
          <w:sz w:val="20"/>
        </w:rPr>
        <w:t xml:space="preserve"> нагруженных равномерно распределенной нагрузкой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с постоянной интенсивностью хомутов без отгибов, условие (96) можно заменить условием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0"/>
          <w:sz w:val="20"/>
          <w:lang w:val="en-US"/>
        </w:rPr>
        <w:object w:dxaOrig="3500" w:dyaOrig="580">
          <v:shape id="_x0000_i1273" type="#_x0000_t75" style="width:174.75pt;height:29.25pt" o:ole="">
            <v:imagedata r:id="rId456" o:title=""/>
          </v:shape>
          <o:OLEObject Type="Embed" ProgID="Equation.2" ShapeID="_x0000_i1273" DrawAspect="Content" ObjectID="_1427212947" r:id="rId457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(100)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М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- момент в сечении по грани опоры;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</w:rPr>
        <w:t xml:space="preserve"> - поперечная сила в опорном сечении.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консолей, нагруженных сосредоточенными силами, невыг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днейшее наклонное сечение начинается от мест приложения соср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доточенных сил вблизи свободного конца и имеет длину проекции с для ко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солей с постоянной высотой сечения, равную: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60" w:after="6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</w:rPr>
        <w:object w:dxaOrig="2140" w:dyaOrig="620">
          <v:shape id="_x0000_i1274" type="#_x0000_t75" style="width:107.25pt;height:30.75pt" o:ole="">
            <v:imagedata r:id="rId458" o:title=""/>
          </v:shape>
          <o:OLEObject Type="Embed" ProgID="Equation.2" ShapeID="_x0000_i1274" DrawAspect="Content" ObjectID="_1427212948" r:id="rId459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t>101)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 не более расстояния от начала наклонного сечения до опоры. Здесь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поперечная сила в начале наклонного сечения.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консолей, нагруженных только равномерно распределенной нагрузкой q, невыгоднейшее наклонное сечение заканчивается в опорном сечении и имеет длину проекции с, равную: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60" w:after="6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2580" w:dyaOrig="700">
          <v:shape id="_x0000_i1275" type="#_x0000_t75" style="width:129pt;height:35.25pt" o:ole="">
            <v:imagedata r:id="rId460" o:title=""/>
          </v:shape>
          <o:OLEObject Type="Embed" ProgID="Equation.2" ShapeID="_x0000_i1275" DrawAspect="Content" ObjectID="_1427212949" r:id="rId461"/>
        </w:objec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(102)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этом, если с &lt; l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</w:rPr>
        <w:t xml:space="preserve"> или с &lt; l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>, то в формуле (102)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мается соответственно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 или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формуле (102):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305" w:hanging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, А — площади сечения арматуры, доводимой до своб</w:t>
      </w:r>
      <w:r>
        <w:rPr>
          <w:rFonts w:ascii="Times New Roman" w:hAnsi="Times New Roman"/>
          <w:sz w:val="20"/>
        </w:rPr>
        <w:t>одного конца;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64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, l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</w:rPr>
        <w:t xml:space="preserve"> - длины зоны передачи напряжений и зоны анкеровки (см.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пп. 2.26 и 5.32);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- определяется для опорного сечения.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элементов с высотой сечения, увеличивающейся с увеличен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ем изгибающего момента, при определении длины проекции нев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годнейшего сечения по формуле (99) или (101) числители этих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 уменьшаются на величину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)tg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при наклонной сжатой грани и на величину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)sin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 при наклонной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тянутой грани, где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- угол наклона гр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 к горизонтали.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3.34.</w:t>
      </w:r>
      <w:r>
        <w:rPr>
          <w:rFonts w:ascii="Times New Roman" w:hAnsi="Times New Roman"/>
          <w:sz w:val="20"/>
        </w:rPr>
        <w:t xml:space="preserve"> Для</w:t>
      </w:r>
      <w:r>
        <w:rPr>
          <w:rFonts w:ascii="Times New Roman" w:hAnsi="Times New Roman"/>
          <w:sz w:val="20"/>
        </w:rPr>
        <w:t xml:space="preserve"> обеспечения прочности наклонных сечений на действие изгибающего момента начало отгиба в растянутой зоне должно от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тоять от нормального сечения, в котором отгибаемый стержень 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лностью используется по моменту, не менее чем на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/2, а конец 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гиба должен быть расположен не ближе того нормального сечения, в котором отгиб по расчету не требуется.</w:t>
      </w:r>
    </w:p>
    <w:p w:rsidR="00000000" w:rsidRDefault="006A0C7E">
      <w:pPr>
        <w:pStyle w:val="1"/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11.</w:t>
      </w:r>
      <w:r>
        <w:rPr>
          <w:rFonts w:ascii="Times New Roman" w:hAnsi="Times New Roman"/>
          <w:sz w:val="20"/>
        </w:rPr>
        <w:t xml:space="preserve"> Дано: железобетонная плита перекрытия с размерами поперечного сечения по черт. 21; бетон тяжелый класса В25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МПа,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0,95 МПа с </w:t>
      </w:r>
      <w:r>
        <w:rPr>
          <w:rFonts w:ascii="Times New Roman" w:hAnsi="Times New Roman"/>
          <w:sz w:val="20"/>
        </w:rPr>
        <w:t xml:space="preserve">учетом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0,9, Е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27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МПа); ребро пл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 армировано плоским каркасом с поперечными стержнями из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класса Вр-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>, диаметром 5 мм (А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19,6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260 МПа, 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17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МПа), шагом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= 150 мм; усилие обжатия от растянутой продольной арматуры Р = 130 кН; временная эквивалентная нагру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ка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= 19 кН/м, нагрузка от собственного веса плиты и пола</w:t>
      </w:r>
      <w:r>
        <w:rPr>
          <w:rFonts w:ascii="Times New Roman" w:hAnsi="Times New Roman"/>
          <w:sz w:val="20"/>
          <w:lang w:val="en-US"/>
        </w:rPr>
        <w:t xml:space="preserve"> g</w:t>
      </w:r>
      <w:r>
        <w:rPr>
          <w:rFonts w:ascii="Times New Roman" w:hAnsi="Times New Roman"/>
          <w:sz w:val="20"/>
        </w:rPr>
        <w:t xml:space="preserve"> = 4 кН/м; поперечная сила на опоре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62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276" type="#_x0000_t75" style="width:233.25pt;height:139.5pt">
            <v:imagedata r:id="rId462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21. К примеру расчета 11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проверить прочность по наклонной полосе ребра пл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 между на</w:t>
      </w:r>
      <w:r>
        <w:rPr>
          <w:rFonts w:ascii="Times New Roman" w:hAnsi="Times New Roman"/>
          <w:sz w:val="20"/>
        </w:rPr>
        <w:t>клонными трещинами, а также прочность наклонных сечений по поперечной силе.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т.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400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40 = 360 мм. Прочность бетона ребра плиты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веряем из условия (68).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Определим коэффициенты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w1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1760" w:dyaOrig="540">
          <v:shape id="_x0000_i1277" type="#_x0000_t75" style="width:87.75pt;height:27pt" o:ole="">
            <v:imagedata r:id="rId463" o:title=""/>
          </v:shape>
          <o:OLEObject Type="Embed" ProgID="Equation.2" ShapeID="_x0000_i1277" DrawAspect="Content" ObjectID="_1427212950" r:id="rId464"/>
        </w:object>
      </w:r>
      <w:r>
        <w:rPr>
          <w:rFonts w:ascii="Times New Roman" w:hAnsi="Times New Roman"/>
          <w:sz w:val="20"/>
          <w:lang w:val="en-US"/>
        </w:rPr>
        <w:t xml:space="preserve"> = 0,00154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960" w:dyaOrig="639">
          <v:shape id="_x0000_i1278" type="#_x0000_t75" style="width:98.25pt;height:32.25pt" o:ole="">
            <v:imagedata r:id="rId465" o:title=""/>
          </v:shape>
          <o:OLEObject Type="Embed" ProgID="Equation.2" ShapeID="_x0000_i1278" DrawAspect="Content" ObjectID="_1427212951" r:id="rId466"/>
        </w:object>
      </w:r>
      <w:r>
        <w:rPr>
          <w:rFonts w:ascii="Times New Roman" w:hAnsi="Times New Roman"/>
          <w:sz w:val="20"/>
          <w:lang w:val="en-US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отсюда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w1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5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vertAlign w:val="subscript"/>
          <w:lang w:val="en-US"/>
        </w:rPr>
        <w:t>w</w:t>
      </w:r>
      <w:r>
        <w:rPr>
          <w:rFonts w:ascii="Times New Roman" w:hAnsi="Times New Roman"/>
          <w:sz w:val="20"/>
        </w:rPr>
        <w:t xml:space="preserve"> = 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6,3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0,00154 = 1,0485 &lt; 1,3;</w:t>
      </w:r>
      <w:r>
        <w:rPr>
          <w:rFonts w:ascii="Times New Roman" w:hAnsi="Times New Roman"/>
          <w:sz w:val="20"/>
          <w:lang w:val="en-US"/>
        </w:rPr>
        <w:t xml:space="preserve"> 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1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0,01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13 = 0,87.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0,3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w1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0,3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1,0485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0,87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85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360 = 108 700</w:t>
      </w:r>
      <w:r>
        <w:rPr>
          <w:rFonts w:ascii="Times New Roman" w:hAnsi="Times New Roman"/>
          <w:sz w:val="20"/>
          <w:lang w:val="en-US"/>
        </w:rPr>
        <w:t xml:space="preserve"> H &gt;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>62 кН, т.е. прочность бетона ребра плиты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Прочность н</w:t>
      </w:r>
      <w:r>
        <w:rPr>
          <w:rFonts w:ascii="Times New Roman" w:hAnsi="Times New Roman"/>
          <w:sz w:val="20"/>
        </w:rPr>
        <w:t>аклонного сечения по поперечной силе проверяем из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 xml:space="preserve">ловия (71) п. 3.22.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величины М 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 2 (см. табл. 29)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 как b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= 725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85 = 640 мм &gt; 3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3 • 50 = 150 мм,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ем b'</w:t>
      </w:r>
      <w:r>
        <w:rPr>
          <w:rFonts w:ascii="Times New Roman" w:hAnsi="Times New Roman"/>
          <w:sz w:val="20"/>
          <w:vertAlign w:val="subscript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= 150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4060" w:dyaOrig="639">
          <v:shape id="_x0000_i1279" type="#_x0000_t75" style="width:203.25pt;height:32.25pt" o:ole="">
            <v:imagedata r:id="rId467" o:title=""/>
          </v:shape>
          <o:OLEObject Type="Embed" ProgID="Equation.2" ShapeID="_x0000_i1279" DrawAspect="Content" ObjectID="_1427212952" r:id="rId468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851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960" w:dyaOrig="580">
          <v:shape id="_x0000_i1280" type="#_x0000_t75" style="width:198pt;height:29.25pt" o:ole="">
            <v:imagedata r:id="rId469" o:title=""/>
          </v:shape>
          <o:OLEObject Type="Embed" ProgID="Equation.2" ShapeID="_x0000_i1280" DrawAspect="Content" ObjectID="_1427212953" r:id="rId470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1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0,184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+ 0,447 &gt; 1,5, принимаем</w:t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= 1,5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(1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0,95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85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360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31</w:t>
      </w:r>
      <w:r>
        <w:rPr>
          <w:rFonts w:ascii="Times New Roman" w:hAnsi="Times New Roman"/>
          <w:sz w:val="20"/>
          <w:lang w:val="en-US"/>
        </w:rPr>
        <w:t xml:space="preserve">,3 </w:t>
      </w:r>
      <w:r>
        <w:rPr>
          <w:rFonts w:ascii="Times New Roman" w:hAnsi="Times New Roman"/>
          <w:sz w:val="20"/>
          <w:lang w:val="en-US"/>
        </w:rPr>
        <w:sym w:font="Symbol" w:char="F0B4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31,3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2480" w:dyaOrig="540">
          <v:shape id="_x0000_i1281" type="#_x0000_t75" style="width:123.75pt;height:27pt" o:ole="">
            <v:imagedata r:id="rId471" o:title=""/>
          </v:shape>
          <o:OLEObject Type="Embed" ProgID="Equation.2" ShapeID="_x0000_i1281" DrawAspect="Content" ObjectID="_1427212954" r:id="rId472"/>
        </w:object>
      </w:r>
      <w:r>
        <w:rPr>
          <w:rFonts w:ascii="Times New Roman" w:hAnsi="Times New Roman"/>
          <w:sz w:val="20"/>
        </w:rPr>
        <w:t>34 Н/мм.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Проверим условие (78):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b, min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 (1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0,6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0,95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85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360 = 26 163</w:t>
      </w:r>
      <w:r>
        <w:rPr>
          <w:rFonts w:ascii="Times New Roman" w:hAnsi="Times New Roman"/>
          <w:sz w:val="20"/>
          <w:lang w:val="en-US"/>
        </w:rPr>
        <w:t xml:space="preserve"> H </w:t>
      </w:r>
      <w:r>
        <w:rPr>
          <w:rFonts w:ascii="Times New Roman" w:hAnsi="Times New Roman"/>
          <w:sz w:val="20"/>
        </w:rPr>
        <w:t xml:space="preserve">(где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</w:rPr>
        <w:t xml:space="preserve"> = 0,6, см. табл. 29);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</w:rPr>
        <w:object w:dxaOrig="1579" w:dyaOrig="620">
          <v:shape id="_x0000_i1282" type="#_x0000_t75" style="width:78.75pt;height:30.75pt" o:ole="">
            <v:imagedata r:id="rId473" o:title=""/>
          </v:shape>
          <o:OLEObject Type="Embed" ProgID="Equation.2" ShapeID="_x0000_i1282" DrawAspect="Content" ObjectID="_1427212955" r:id="rId474"/>
        </w:object>
      </w:r>
      <w:r>
        <w:rPr>
          <w:rFonts w:ascii="Times New Roman" w:hAnsi="Times New Roman"/>
          <w:sz w:val="20"/>
        </w:rPr>
        <w:t xml:space="preserve">36,3 Н/мм </w:t>
      </w:r>
      <w:r>
        <w:rPr>
          <w:rFonts w:ascii="Times New Roman" w:hAnsi="Times New Roman"/>
          <w:sz w:val="20"/>
          <w:lang w:val="en-US"/>
        </w:rPr>
        <w:t>&gt;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 34 </w:t>
      </w:r>
      <w:r>
        <w:rPr>
          <w:rFonts w:ascii="Times New Roman" w:hAnsi="Times New Roman"/>
          <w:sz w:val="20"/>
        </w:rPr>
        <w:t>Н/мм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т.е. условие (78) не выполняется;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следовательно, корректируем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чение 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 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/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360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vertAlign w:val="superscript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34</w:t>
      </w:r>
      <w:r>
        <w:rPr>
          <w:rFonts w:ascii="Times New Roman" w:hAnsi="Times New Roman"/>
          <w:position w:val="-22"/>
          <w:sz w:val="20"/>
          <w:lang w:val="en-US"/>
        </w:rPr>
        <w:object w:dxaOrig="360" w:dyaOrig="540">
          <v:shape id="_x0000_i1283" type="#_x0000_t75" style="width:18pt;height:27pt" o:ole="">
            <v:imagedata r:id="rId475" o:title=""/>
          </v:shape>
          <o:OLEObject Type="Embed" ProgID="Equation.2" ShapeID="_x0000_i1283" DrawAspect="Content" ObjectID="_1427212956" r:id="rId476"/>
        </w:object>
      </w:r>
      <w:r>
        <w:rPr>
          <w:rFonts w:ascii="Times New Roman" w:hAnsi="Times New Roman"/>
          <w:sz w:val="20"/>
          <w:lang w:val="en-US"/>
        </w:rPr>
        <w:t>= 29</w:t>
      </w:r>
      <w:r>
        <w:rPr>
          <w:rFonts w:ascii="Times New Roman" w:hAnsi="Times New Roman"/>
          <w:sz w:val="20"/>
        </w:rPr>
        <w:t xml:space="preserve">,38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29,4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и принимаем с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2h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360 = 720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длину проекции невыгоднейшего наклонного сечения с: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g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/2 = 4 + 19/2 = 13,5 кН/м (Н/мм).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 как 0,56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0,56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34 = 19 Н/мм &gt;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13,5 Н/мм, значени</w:t>
      </w:r>
      <w:r>
        <w:rPr>
          <w:rFonts w:ascii="Times New Roman" w:hAnsi="Times New Roman"/>
          <w:sz w:val="20"/>
        </w:rPr>
        <w:t>е с равно: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1700" w:dyaOrig="660">
          <v:shape id="_x0000_i1284" type="#_x0000_t75" style="width:84.75pt;height:33pt" o:ole="">
            <v:imagedata r:id="rId477" o:title=""/>
          </v:shape>
          <o:OLEObject Type="Embed" ProgID="Equation.2" ShapeID="_x0000_i1284" DrawAspect="Content" ObjectID="_1427212957" r:id="rId478"/>
        </w:object>
      </w:r>
      <w:r>
        <w:rPr>
          <w:rFonts w:ascii="Times New Roman" w:hAnsi="Times New Roman"/>
          <w:sz w:val="20"/>
          <w:lang w:val="en-US"/>
        </w:rPr>
        <w:t>= 1</w:t>
      </w:r>
      <w:r>
        <w:rPr>
          <w:rFonts w:ascii="Times New Roman" w:hAnsi="Times New Roman"/>
          <w:sz w:val="20"/>
        </w:rPr>
        <w:t>,475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position w:val="-26"/>
          <w:sz w:val="20"/>
        </w:rPr>
        <w:object w:dxaOrig="1520" w:dyaOrig="600">
          <v:shape id="_x0000_i1285" type="#_x0000_t75" style="width:75.75pt;height:30pt" o:ole="">
            <v:imagedata r:id="rId479" o:title=""/>
          </v:shape>
          <o:OLEObject Type="Embed" ProgID="Equation.2" ShapeID="_x0000_i1285" DrawAspect="Content" ObjectID="_1427212958" r:id="rId480"/>
        </w:object>
      </w:r>
      <w:r>
        <w:rPr>
          <w:rFonts w:ascii="Times New Roman" w:hAnsi="Times New Roman"/>
          <w:sz w:val="20"/>
        </w:rPr>
        <w:t xml:space="preserve"> = 1,2 м &lt; с= 1,475 м, принимаем с = 1,2 м 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</w:rPr>
        <w:t xml:space="preserve"> = 26,16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Проверяем условие (71), принимая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в конце наклонного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ния, т.е.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</w:rPr>
        <w:t xml:space="preserve"> = 62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13,3 • 1,2 = 45,8 кН;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+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26,46 + 34 • 0,72 = 50,6 кН &gt;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 45,8 кН,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наклонного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этом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= 150 мм &lt;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2439" w:dyaOrig="660">
          <v:shape id="_x0000_i1286" type="#_x0000_t75" style="width:122.25pt;height:33pt" o:ole="">
            <v:imagedata r:id="rId481" o:title=""/>
          </v:shape>
          <o:OLEObject Type="Embed" ProgID="Equation.2" ShapeID="_x0000_i1286" DrawAspect="Content" ObjectID="_1427212959" r:id="rId482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0"/>
          <w:sz w:val="20"/>
          <w:lang w:val="en-US"/>
        </w:rPr>
        <w:object w:dxaOrig="2420" w:dyaOrig="580">
          <v:shape id="_x0000_i1287" type="#_x0000_t75" style="width:120.75pt;height:29.25pt" o:ole="">
            <v:imagedata r:id="rId483" o:title=""/>
          </v:shape>
          <o:OLEObject Type="Embed" ProgID="Equation.2" ShapeID="_x0000_i1287" DrawAspect="Content" ObjectID="_1427212960" r:id="rId484"/>
        </w:object>
      </w:r>
      <w:r>
        <w:rPr>
          <w:rFonts w:ascii="Times New Roman" w:hAnsi="Times New Roman"/>
          <w:sz w:val="20"/>
          <w:lang w:val="en-US"/>
        </w:rPr>
        <w:t xml:space="preserve">= 366 </w:t>
      </w:r>
      <w:r>
        <w:rPr>
          <w:rFonts w:ascii="Times New Roman" w:hAnsi="Times New Roman"/>
          <w:sz w:val="20"/>
        </w:rPr>
        <w:t>мм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и, кроме того,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&lt;</w:t>
      </w:r>
      <w:r>
        <w:rPr>
          <w:rFonts w:ascii="Times New Roman" w:hAnsi="Times New Roman"/>
          <w:sz w:val="20"/>
          <w:lang w:val="en-US"/>
        </w:rPr>
        <w:t xml:space="preserve"> h/2</w:t>
      </w:r>
      <w:r>
        <w:rPr>
          <w:rFonts w:ascii="Times New Roman" w:hAnsi="Times New Roman"/>
          <w:sz w:val="20"/>
        </w:rPr>
        <w:t xml:space="preserve"> = 400/2 = 200 мм, т.е. требования пп. 3.21 и 5.</w:t>
      </w:r>
      <w:r>
        <w:rPr>
          <w:rFonts w:ascii="Times New Roman" w:hAnsi="Times New Roman"/>
          <w:sz w:val="20"/>
        </w:rPr>
        <w:t>42 выполнены.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12.</w:t>
      </w:r>
      <w:r>
        <w:rPr>
          <w:rFonts w:ascii="Times New Roman" w:hAnsi="Times New Roman"/>
          <w:sz w:val="20"/>
        </w:rPr>
        <w:t xml:space="preserve"> Дано: свободно опертый железобетонный ригель 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рекрытия пролетом </w:t>
      </w:r>
      <w:r>
        <w:rPr>
          <w:rFonts w:ascii="Times New Roman" w:hAnsi="Times New Roman"/>
          <w:sz w:val="20"/>
          <w:lang w:val="en-US"/>
        </w:rPr>
        <w:t xml:space="preserve">l </w:t>
      </w:r>
      <w:r>
        <w:rPr>
          <w:rFonts w:ascii="Times New Roman" w:hAnsi="Times New Roman"/>
          <w:sz w:val="20"/>
        </w:rPr>
        <w:t xml:space="preserve">= 8,3 м нагружен равномерно распределенной нагрузкой: временной эквивалентной </w:t>
      </w:r>
      <w:r>
        <w:rPr>
          <w:rFonts w:ascii="Times New Roman" w:hAnsi="Times New Roman"/>
          <w:sz w:val="20"/>
        </w:rPr>
        <w:sym w:font="Symbol" w:char="F06E"/>
      </w:r>
      <w:r>
        <w:rPr>
          <w:rFonts w:ascii="Times New Roman" w:hAnsi="Times New Roman"/>
          <w:sz w:val="20"/>
        </w:rPr>
        <w:t xml:space="preserve"> = 114 кН/м и постоянной</w:t>
      </w:r>
      <w:r>
        <w:rPr>
          <w:rFonts w:ascii="Times New Roman" w:hAnsi="Times New Roman"/>
          <w:sz w:val="20"/>
          <w:lang w:val="en-US"/>
        </w:rPr>
        <w:t xml:space="preserve"> g</w:t>
      </w:r>
      <w:r>
        <w:rPr>
          <w:rFonts w:ascii="Times New Roman" w:hAnsi="Times New Roman"/>
          <w:sz w:val="20"/>
        </w:rPr>
        <w:t xml:space="preserve"> = 46 кН/м; размеры поперечного сечения: b = 300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800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700 мм; бетон тяжелый класса В30 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15,5 МПа,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1,1 МПа с учетом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хомуты сварные из арматуры класса А-III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290 МПа); усилие предварительного обжатия Р = 1600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Требуется определить диаметр и шаг хомутов у опоры, а также</w:t>
      </w:r>
      <w:r>
        <w:rPr>
          <w:rFonts w:ascii="Times New Roman" w:hAnsi="Times New Roman"/>
          <w:sz w:val="20"/>
        </w:rPr>
        <w:t xml:space="preserve"> выяснить, на каком расстоянии от опоры и как может быть увеличен их шаг.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 Наибольшая поперечная сила в опорном сечении 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на:</w:t>
      </w:r>
    </w:p>
    <w:p w:rsidR="00000000" w:rsidRDefault="006A0C7E">
      <w:pPr>
        <w:pStyle w:val="1"/>
      </w:pPr>
      <w:r>
        <w:rPr>
          <w:position w:val="-20"/>
          <w:lang w:val="en-US"/>
        </w:rPr>
        <w:object w:dxaOrig="1780" w:dyaOrig="520">
          <v:shape id="_x0000_i1288" type="#_x0000_t75" style="width:89.25pt;height:26.25pt" o:ole="">
            <v:imagedata r:id="rId485" o:title=""/>
          </v:shape>
          <o:OLEObject Type="Embed" ProgID="Equation.2" ShapeID="_x0000_i1288" DrawAspect="Content" ObjectID="_1427212961" r:id="rId486"/>
        </w:object>
      </w:r>
      <w:r>
        <w:rPr>
          <w:lang w:val="en-US"/>
        </w:rPr>
        <w:t xml:space="preserve"> = 664 </w:t>
      </w:r>
      <w:r>
        <w:t>кН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g</w:t>
      </w:r>
      <w:r>
        <w:rPr>
          <w:rFonts w:ascii="Times New Roman" w:hAnsi="Times New Roman"/>
          <w:sz w:val="20"/>
        </w:rPr>
        <w:t xml:space="preserve"> = 1</w:t>
      </w:r>
      <w:r>
        <w:rPr>
          <w:rFonts w:ascii="Times New Roman" w:hAnsi="Times New Roman"/>
          <w:sz w:val="20"/>
          <w:lang w:val="en-US"/>
        </w:rPr>
        <w:t>14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</w:t>
      </w:r>
      <w:r>
        <w:rPr>
          <w:rFonts w:ascii="Times New Roman" w:hAnsi="Times New Roman"/>
          <w:sz w:val="20"/>
        </w:rPr>
        <w:t xml:space="preserve"> 46 = 160 кН/м.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требуемую интенсивность хомутов приопорного участка согласно п. 3.23б.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= 0,1 </w:t>
      </w:r>
      <w:r>
        <w:rPr>
          <w:rFonts w:ascii="Times New Roman" w:hAnsi="Times New Roman"/>
          <w:position w:val="-26"/>
          <w:sz w:val="20"/>
        </w:rPr>
        <w:object w:dxaOrig="2160" w:dyaOrig="639">
          <v:shape id="_x0000_i1289" type="#_x0000_t75" style="width:108pt;height:32.25pt" o:ole="">
            <v:imagedata r:id="rId487" o:title=""/>
          </v:shape>
          <o:OLEObject Type="Embed" ProgID="Equation.2" ShapeID="_x0000_i1289" DrawAspect="Content" ObjectID="_1427212962" r:id="rId488"/>
        </w:object>
      </w:r>
      <w:r>
        <w:rPr>
          <w:rFonts w:ascii="Times New Roman" w:hAnsi="Times New Roman"/>
          <w:sz w:val="20"/>
        </w:rPr>
        <w:t xml:space="preserve"> = 0,693 &gt; 0,5,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 принимаем</w:t>
      </w:r>
      <w:r>
        <w:rPr>
          <w:rFonts w:ascii="Times New Roman" w:hAnsi="Times New Roman"/>
          <w:sz w:val="20"/>
          <w:lang w:val="en-US"/>
        </w:rPr>
        <w:t xml:space="preserve"> „</w:t>
      </w:r>
      <w:r>
        <w:rPr>
          <w:rFonts w:ascii="Times New Roman" w:hAnsi="Times New Roman"/>
          <w:sz w:val="20"/>
        </w:rPr>
        <w:t xml:space="preserve"> = 0,5.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формулы (73)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 и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2 (см. табл. 29) получаем: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(1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1,1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300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700 = 485•10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485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g +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>/2</w:t>
      </w:r>
      <w:r>
        <w:rPr>
          <w:rFonts w:ascii="Times New Roman" w:hAnsi="Times New Roman"/>
          <w:sz w:val="20"/>
        </w:rPr>
        <w:t xml:space="preserve"> = 46 + 114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 = 103 кН/м (Н/мм);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 2</w:t>
      </w:r>
      <w:r>
        <w:rPr>
          <w:rFonts w:ascii="Times New Roman" w:hAnsi="Times New Roman"/>
          <w:position w:val="-12"/>
          <w:sz w:val="20"/>
        </w:rPr>
        <w:object w:dxaOrig="1840" w:dyaOrig="360">
          <v:shape id="_x0000_i1290" type="#_x0000_t75" style="width:92.25pt;height:18pt" o:ole="">
            <v:imagedata r:id="rId489" o:title=""/>
          </v:shape>
          <o:OLEObject Type="Embed" ProgID="Equation.2" ShapeID="_x0000_i1290" DrawAspect="Content" ObjectID="_1427212963" r:id="rId490"/>
        </w:object>
      </w:r>
      <w:r>
        <w:rPr>
          <w:rFonts w:ascii="Times New Roman" w:hAnsi="Times New Roman"/>
          <w:sz w:val="20"/>
        </w:rPr>
        <w:t xml:space="preserve"> = 447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position w:val="-24"/>
          <w:sz w:val="20"/>
        </w:rPr>
        <w:object w:dxaOrig="980" w:dyaOrig="580">
          <v:shape id="_x0000_i1291" type="#_x0000_t75" style="width:48.75pt;height:29.25pt" o:ole="">
            <v:imagedata r:id="rId491" o:title=""/>
          </v:shape>
          <o:OLEObject Type="Embed" ProgID="Equation.2" ShapeID="_x0000_i1291" DrawAspect="Content" ObjectID="_1427212964" r:id="rId492"/>
        </w:object>
      </w:r>
      <w:r>
        <w:rPr>
          <w:rFonts w:ascii="Times New Roman" w:hAnsi="Times New Roman"/>
          <w:sz w:val="20"/>
        </w:rPr>
        <w:t xml:space="preserve"> = 745 кН &gt;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= 664 кН,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интенсивность хомутов определяется по формуле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379" w:dyaOrig="740">
          <v:shape id="_x0000_i1292" type="#_x0000_t75" style="width:168.75pt;height:36.75pt" o:ole="">
            <v:imagedata r:id="rId493" o:title=""/>
          </v:shape>
          <o:OLEObject Type="Embed" ProgID="Equation.2" ShapeID="_x0000_i1292" DrawAspect="Content" ObjectID="_1427212965" r:id="rId494"/>
        </w:object>
      </w:r>
      <w:r>
        <w:rPr>
          <w:rFonts w:ascii="Times New Roman" w:hAnsi="Times New Roman"/>
          <w:sz w:val="20"/>
          <w:lang w:val="en-US"/>
        </w:rPr>
        <w:t>= 124</w:t>
      </w:r>
      <w:r>
        <w:rPr>
          <w:rFonts w:ascii="Times New Roman" w:hAnsi="Times New Roman"/>
          <w:sz w:val="20"/>
        </w:rPr>
        <w:t>,3 Н/мм.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этом </w:t>
      </w:r>
      <w:r>
        <w:rPr>
          <w:rFonts w:ascii="Times New Roman" w:hAnsi="Times New Roman"/>
          <w:position w:val="-26"/>
          <w:sz w:val="20"/>
        </w:rPr>
        <w:object w:dxaOrig="2520" w:dyaOrig="660">
          <v:shape id="_x0000_i1293" type="#_x0000_t75" style="width:126pt;height:33pt" o:ole="">
            <v:imagedata r:id="rId495" o:title=""/>
          </v:shape>
          <o:OLEObject Type="Embed" ProgID="Equation.2" ShapeID="_x0000_i1293" DrawAspect="Content" ObjectID="_1427212966" r:id="rId496"/>
        </w:object>
      </w:r>
      <w:r>
        <w:rPr>
          <w:rFonts w:ascii="Times New Roman" w:hAnsi="Times New Roman"/>
          <w:sz w:val="20"/>
        </w:rPr>
        <w:t xml:space="preserve">= 155 </w:t>
      </w:r>
      <w:r>
        <w:rPr>
          <w:rFonts w:ascii="Times New Roman" w:hAnsi="Times New Roman"/>
          <w:sz w:val="20"/>
          <w:lang w:val="en-US"/>
        </w:rPr>
        <w:t>&gt;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 124,3 </w:t>
      </w:r>
      <w:r>
        <w:rPr>
          <w:rFonts w:ascii="Times New Roman" w:hAnsi="Times New Roman"/>
          <w:sz w:val="20"/>
        </w:rPr>
        <w:t>Н/мм,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следовательно, принимаем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155 Н/мм.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Согласно п. 5.42, шаг у опоры должен быть не более 1/3h = 800/3 = 267 мм и не более 500 мм, а в пролете - не более 3/4h = 600 мм и не более 500 мм. Максимально допустимый шаг у опоры, </w:t>
      </w:r>
      <w:r>
        <w:rPr>
          <w:rFonts w:ascii="Times New Roman" w:hAnsi="Times New Roman"/>
          <w:sz w:val="20"/>
        </w:rPr>
        <w:t>согласно ф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рмуле (67), равен: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4180" w:dyaOrig="680">
          <v:shape id="_x0000_i1294" type="#_x0000_t75" style="width:209.25pt;height:33.75pt" o:ole="">
            <v:imagedata r:id="rId497" o:title=""/>
          </v:shape>
          <o:OLEObject Type="Embed" ProgID="Equation.2" ShapeID="_x0000_i1294" DrawAspect="Content" ObjectID="_1427212967" r:id="rId498"/>
        </w:object>
      </w:r>
      <w:r>
        <w:rPr>
          <w:rFonts w:ascii="Times New Roman" w:hAnsi="Times New Roman"/>
          <w:sz w:val="20"/>
          <w:lang w:val="en-US"/>
        </w:rPr>
        <w:t xml:space="preserve">= 548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шаг хомутов у опоры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250 мм, а в пролете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2s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500мм.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Отсюда А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s /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155 • 250/290 = 134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в поперечном сечении два хомута диаметром</w:t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</w:rPr>
        <w:t xml:space="preserve"> мм (A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157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position w:val="-26"/>
          <w:sz w:val="20"/>
        </w:rPr>
        <w:object w:dxaOrig="2400" w:dyaOrig="600">
          <v:shape id="_x0000_i1295" type="#_x0000_t75" style="width:120pt;height:30pt" o:ole="">
            <v:imagedata r:id="rId499" o:title=""/>
          </v:shape>
          <o:OLEObject Type="Embed" ProgID="Equation.2" ShapeID="_x0000_i1295" DrawAspect="Content" ObjectID="_1427212968" r:id="rId500"/>
        </w:object>
      </w:r>
      <w:r>
        <w:rPr>
          <w:rFonts w:ascii="Times New Roman" w:hAnsi="Times New Roman"/>
          <w:sz w:val="20"/>
        </w:rPr>
        <w:t>= 182 Н/мм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0,5q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= 91 Н/мм.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Длину участка с наибольшей интенсивностью хомутов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согласно п. 3.24.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</w:rPr>
        <w:t xml:space="preserve"> = 182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91 = 91 Н/мм &lt;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103 Н/мм,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значение с равно: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  <w:lang w:val="en-US"/>
        </w:rPr>
        <w:object w:dxaOrig="3240" w:dyaOrig="680">
          <v:shape id="_x0000_i1296" type="#_x0000_t75" style="width:162pt;height:33.75pt" o:ole="">
            <v:imagedata r:id="rId501" o:title=""/>
          </v:shape>
          <o:OLEObject Type="Embed" ProgID="Equation.2" ShapeID="_x0000_i1296" DrawAspect="Content" ObjectID="_1427212969" r:id="rId502"/>
        </w:object>
      </w:r>
      <w:r>
        <w:rPr>
          <w:rFonts w:ascii="Times New Roman" w:hAnsi="Times New Roman"/>
          <w:sz w:val="20"/>
          <w:lang w:val="en-US"/>
        </w:rPr>
        <w:t>6</w:t>
      </w:r>
      <w:r>
        <w:rPr>
          <w:rFonts w:ascii="Times New Roman" w:hAnsi="Times New Roman"/>
          <w:sz w:val="20"/>
        </w:rPr>
        <w:t xml:space="preserve">,36 м </w:t>
      </w:r>
      <w:r>
        <w:rPr>
          <w:rFonts w:ascii="Times New Roman" w:hAnsi="Times New Roman"/>
          <w:sz w:val="20"/>
          <w:lang w:val="en-US"/>
        </w:rPr>
        <w:t xml:space="preserve">&gt; </w:t>
      </w:r>
      <w:r>
        <w:rPr>
          <w:rFonts w:ascii="Times New Roman" w:hAnsi="Times New Roman"/>
          <w:position w:val="-26"/>
          <w:sz w:val="20"/>
          <w:lang w:val="en-US"/>
        </w:rPr>
        <w:object w:dxaOrig="1420" w:dyaOrig="600">
          <v:shape id="_x0000_i1297" type="#_x0000_t75" style="width:71.25pt;height:30pt" o:ole="">
            <v:imagedata r:id="rId503" o:title=""/>
          </v:shape>
          <o:OLEObject Type="Embed" ProgID="Equation.2" ShapeID="_x0000_i1297" DrawAspect="Content" ObjectID="_1427212970" r:id="rId504"/>
        </w:objec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2</w:t>
      </w:r>
      <w:r>
        <w:rPr>
          <w:rFonts w:ascii="Times New Roman" w:hAnsi="Times New Roman"/>
          <w:sz w:val="20"/>
        </w:rPr>
        <w:t>,33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Принимаем с = 2,33 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 формуле (77) при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= 182 Н/м вычи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ляем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1820" w:dyaOrig="660">
          <v:shape id="_x0000_i1298" type="#_x0000_t75" style="width:90.75pt;height:33pt" o:ole="">
            <v:imagedata r:id="rId505" o:title=""/>
          </v:shape>
          <o:OLEObject Type="Embed" ProgID="Equation.2" ShapeID="_x0000_i1298" DrawAspect="Content" ObjectID="_1427212971" r:id="rId506"/>
        </w:object>
      </w:r>
      <w:r>
        <w:rPr>
          <w:rFonts w:ascii="Times New Roman" w:hAnsi="Times New Roman"/>
          <w:sz w:val="20"/>
          <w:lang w:val="en-US"/>
        </w:rPr>
        <w:t>= 1</w:t>
      </w:r>
      <w:r>
        <w:rPr>
          <w:rFonts w:ascii="Times New Roman" w:hAnsi="Times New Roman"/>
          <w:sz w:val="20"/>
        </w:rPr>
        <w:t>,632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3159" w:dyaOrig="600">
          <v:shape id="_x0000_i1299" type="#_x0000_t75" style="width:158.25pt;height:30pt" o:ole="">
            <v:imagedata r:id="rId427" o:title=""/>
          </v:shape>
          <o:OLEObject Type="Embed" ProgID="Equation.2" ShapeID="_x0000_i1299" DrawAspect="Content" ObjectID="_1427212972" r:id="rId507"/>
        </w:object>
      </w:r>
      <w:r>
        <w:rPr>
          <w:rFonts w:ascii="Times New Roman" w:hAnsi="Times New Roman"/>
          <w:sz w:val="20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0"/>
          <w:sz w:val="20"/>
        </w:rPr>
        <w:object w:dxaOrig="3960" w:dyaOrig="520">
          <v:shape id="_x0000_i1300" type="#_x0000_t75" style="width:198pt;height:26.25pt" o:ole="">
            <v:imagedata r:id="rId508" o:title=""/>
          </v:shape>
          <o:OLEObject Type="Embed" ProgID="Equation.2" ShapeID="_x0000_i1300" DrawAspect="Content" ObjectID="_1427212973" r:id="rId509"/>
        </w:object>
      </w:r>
      <w:r>
        <w:rPr>
          <w:rFonts w:ascii="Times New Roman" w:hAnsi="Times New Roman"/>
          <w:sz w:val="20"/>
        </w:rPr>
        <w:t xml:space="preserve">1,45 м </w:t>
      </w:r>
      <w:r>
        <w:rPr>
          <w:rFonts w:ascii="Times New Roman" w:hAnsi="Times New Roman"/>
          <w:sz w:val="20"/>
          <w:lang w:val="en-US"/>
        </w:rPr>
        <w:t>&lt;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position w:val="-20"/>
          <w:sz w:val="20"/>
        </w:rPr>
        <w:object w:dxaOrig="680" w:dyaOrig="520">
          <v:shape id="_x0000_i1301" type="#_x0000_t75" style="width:33.75pt;height:26.25pt" o:ole="">
            <v:imagedata r:id="rId510" o:title=""/>
          </v:shape>
          <o:OLEObject Type="Embed" ProgID="Equation.2" ShapeID="_x0000_i1301" DrawAspect="Content" ObjectID="_1427212974" r:id="rId511"/>
        </w:object>
      </w:r>
      <w:r>
        <w:rPr>
          <w:rFonts w:ascii="Times New Roman" w:hAnsi="Times New Roman"/>
          <w:sz w:val="20"/>
        </w:rPr>
        <w:t>= 2,08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длину участка с шагом хомутов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= 250 мм не менее 2,08 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13.</w:t>
      </w:r>
      <w:r>
        <w:rPr>
          <w:rFonts w:ascii="Times New Roman" w:hAnsi="Times New Roman"/>
          <w:sz w:val="20"/>
        </w:rPr>
        <w:t xml:space="preserve"> Дано: железобетонная балка покрытия, нагруженная сосредоточенными силами, как показано на черт. 22, а; размеры 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перечного сечения — по черт. 22, б; бетон тяжелый класса В50 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bscript"/>
          <w:lang w:val="en-US"/>
        </w:rPr>
        <w:t>t</w:t>
      </w:r>
      <w:r>
        <w:rPr>
          <w:rFonts w:ascii="Times New Roman" w:hAnsi="Times New Roman"/>
          <w:sz w:val="20"/>
        </w:rPr>
        <w:t xml:space="preserve"> = 1,4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хомуты из арматуры класса</w:t>
      </w:r>
      <w:r>
        <w:rPr>
          <w:rFonts w:ascii="Times New Roman" w:hAnsi="Times New Roman"/>
          <w:sz w:val="20"/>
          <w:lang w:val="en-US"/>
        </w:rPr>
        <w:t xml:space="preserve"> A-III (R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285 МПа); усилие пре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варительного обжатия Р = 640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302" type="#_x0000_t75" style="width:311.25pt;height:198pt">
            <v:imagedata r:id="rId512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22. К примеру расчета 13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Требуется определить диаметр и шаг хомутов, а также выяснить, на каком расстоянии и как может быть увеличен их шаг.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т. Сначала определим, согласно п. 3.22, величину 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2 (см. табл. 29);</w:t>
      </w:r>
      <w:r>
        <w:rPr>
          <w:rFonts w:ascii="Times New Roman" w:hAnsi="Times New Roman"/>
          <w:sz w:val="20"/>
          <w:lang w:val="en-US"/>
        </w:rPr>
        <w:t xml:space="preserve">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150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+ 100/2 = 200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 (см. черт. 22,б);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= 280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80 = 200 мм &lt; 3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890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90 = 800 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3860" w:dyaOrig="820">
          <v:shape id="_x0000_i1303" type="#_x0000_t75" style="width:192.75pt;height:41.25pt" o:ole="">
            <v:imagedata r:id="rId513" o:title=""/>
          </v:shape>
          <o:OLEObject Type="Embed" ProgID="Equation.2" ShapeID="_x0000_i1303" DrawAspect="Content" ObjectID="_1427212975" r:id="rId514"/>
        </w:object>
      </w:r>
      <w:r>
        <w:rPr>
          <w:rFonts w:ascii="Times New Roman" w:hAnsi="Times New Roman"/>
          <w:sz w:val="20"/>
          <w:lang w:val="en-US"/>
        </w:rPr>
        <w:t>0,469 &lt; 0,5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760" w:dyaOrig="580">
          <v:shape id="_x0000_i1304" type="#_x0000_t75" style="width:138pt;height:29.25pt" o:ole="">
            <v:imagedata r:id="rId515" o:title=""/>
          </v:shape>
          <o:OLEObject Type="Embed" ProgID="Equation.2" ShapeID="_x0000_i1304" DrawAspect="Content" ObjectID="_1427212976" r:id="rId516"/>
        </w:object>
      </w:r>
      <w:r>
        <w:rPr>
          <w:rFonts w:ascii="Times New Roman" w:hAnsi="Times New Roman"/>
          <w:sz w:val="20"/>
          <w:lang w:val="en-US"/>
        </w:rPr>
        <w:t xml:space="preserve">= 0,714 &gt; </w:t>
      </w:r>
      <w:r>
        <w:rPr>
          <w:rFonts w:ascii="Times New Roman" w:hAnsi="Times New Roman"/>
          <w:sz w:val="20"/>
        </w:rPr>
        <w:t>0,5 .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= 0,5.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&gt; 1,5, принимаем</w:t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= 1,5,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(1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80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800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215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215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требуемую интенсивность хомутов согласно п. 3.23а, принимая длину проекции наклонного сечения с равной расстоянию от опоры до первого груза - с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1,3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Поперечная сила на расстоянии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от опоры равна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288,6 кН (см. черт. 22, a).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Из формулы (72) имеем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640" w:dyaOrig="600">
          <v:shape id="_x0000_i1305" type="#_x0000_t75" style="width:81.75pt;height:30pt" o:ole="">
            <v:imagedata r:id="rId517" o:title=""/>
          </v:shape>
          <o:OLEObject Type="Embed" ProgID="Equation.2" ShapeID="_x0000_i1305" DrawAspect="Content" ObjectID="_1427212977" r:id="rId518"/>
        </w:object>
      </w:r>
      <w:r>
        <w:rPr>
          <w:rFonts w:ascii="Times New Roman" w:hAnsi="Times New Roman"/>
          <w:sz w:val="20"/>
          <w:lang w:val="en-US"/>
        </w:rPr>
        <w:t xml:space="preserve">164,5 </w:t>
      </w:r>
      <w:r>
        <w:rPr>
          <w:rFonts w:ascii="Times New Roman" w:hAnsi="Times New Roman"/>
          <w:sz w:val="20"/>
        </w:rPr>
        <w:t xml:space="preserve">кН </w:t>
      </w:r>
      <w:r>
        <w:rPr>
          <w:rFonts w:ascii="Times New Roman" w:hAnsi="Times New Roman"/>
          <w:sz w:val="20"/>
          <w:lang w:val="en-US"/>
        </w:rPr>
        <w:t>&gt;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(1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  <w:lang w:val="en-US"/>
        </w:rPr>
        <w:br/>
        <w:t xml:space="preserve">= </w:t>
      </w:r>
      <w:r>
        <w:rPr>
          <w:rFonts w:ascii="Times New Roman" w:hAnsi="Times New Roman"/>
          <w:sz w:val="20"/>
        </w:rPr>
        <w:t>0,6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80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800 = 80,64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x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position w:val="-26"/>
          <w:sz w:val="20"/>
          <w:lang w:val="en-US"/>
        </w:rPr>
        <w:object w:dxaOrig="2140" w:dyaOrig="600">
          <v:shape id="_x0000_i1306" type="#_x0000_t75" style="width:107.25pt;height:30pt" o:ole="">
            <v:imagedata r:id="rId519" o:title=""/>
          </v:shape>
          <o:OLEObject Type="Embed" ProgID="Equation.2" ShapeID="_x0000_i1306" DrawAspect="Content" ObjectID="_1427212978" r:id="rId520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0,75.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>3 м &lt; 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0,8 = 1,6 м, принимаем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1,3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x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2380" w:dyaOrig="620">
          <v:shape id="_x0000_i1307" type="#_x0000_t75" style="width:119.25pt;height:30.75pt" o:ole="">
            <v:imagedata r:id="rId521" o:title=""/>
          </v:shape>
          <o:OLEObject Type="Embed" ProgID="Equation.2" ShapeID="_x0000_i1307" DrawAspect="Content" ObjectID="_1427212979" r:id="rId522"/>
        </w:object>
      </w:r>
      <w:r>
        <w:rPr>
          <w:rFonts w:ascii="Times New Roman" w:hAnsi="Times New Roman"/>
          <w:sz w:val="20"/>
          <w:lang w:val="en-US"/>
        </w:rPr>
        <w:t>= 0,396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Так как x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= 0,396 &lt;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0,75 &lt; </w:t>
      </w:r>
      <w:r>
        <w:rPr>
          <w:rFonts w:ascii="Times New Roman" w:hAnsi="Times New Roman"/>
          <w:position w:val="-26"/>
          <w:sz w:val="20"/>
        </w:rPr>
        <w:object w:dxaOrig="320" w:dyaOrig="600">
          <v:shape id="_x0000_i1308" type="#_x0000_t75" style="width:15.75pt;height:30pt" o:ole="">
            <v:imagedata r:id="rId523" o:title=""/>
          </v:shape>
          <o:OLEObject Type="Embed" ProgID="Equation.2" ShapeID="_x0000_i1308" DrawAspect="Content" ObjectID="_1427212980" r:id="rId524"/>
        </w:object>
      </w:r>
      <w:r>
        <w:rPr>
          <w:rFonts w:ascii="Times New Roman" w:hAnsi="Times New Roman"/>
          <w:sz w:val="20"/>
        </w:rPr>
        <w:t xml:space="preserve"> = 1, значения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sw(1)</w:t>
      </w:r>
      <w:r>
        <w:rPr>
          <w:rFonts w:ascii="Times New Roman" w:hAnsi="Times New Roman"/>
          <w:sz w:val="20"/>
        </w:rPr>
        <w:t xml:space="preserve"> определ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ем по формуле (80):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sw(1)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6"/>
          <w:sz w:val="20"/>
          <w:lang w:val="en-US"/>
        </w:rPr>
        <w:object w:dxaOrig="2140" w:dyaOrig="600">
          <v:shape id="_x0000_i1309" type="#_x0000_t75" style="width:107.25pt;height:30pt" o:ole="">
            <v:imagedata r:id="rId525" o:title=""/>
          </v:shape>
          <o:OLEObject Type="Embed" ProgID="Equation.2" ShapeID="_x0000_i1309" DrawAspect="Content" ObjectID="_1427212981" r:id="rId526"/>
        </w:object>
      </w:r>
      <w:r>
        <w:rPr>
          <w:rFonts w:ascii="Times New Roman" w:hAnsi="Times New Roman"/>
          <w:sz w:val="20"/>
          <w:lang w:val="en-US"/>
        </w:rPr>
        <w:t xml:space="preserve">= 94,8 </w:t>
      </w:r>
      <w:r>
        <w:rPr>
          <w:rFonts w:ascii="Times New Roman" w:hAnsi="Times New Roman"/>
          <w:sz w:val="20"/>
        </w:rPr>
        <w:t>кН/м.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Определим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sw(2)</w:t>
      </w:r>
      <w:r>
        <w:rPr>
          <w:rFonts w:ascii="Times New Roman" w:hAnsi="Times New Roman"/>
          <w:sz w:val="20"/>
        </w:rPr>
        <w:t xml:space="preserve"> при значении с, равном расстоянию от опоры до второго груза,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2,8 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500" w:dyaOrig="600">
          <v:shape id="_x0000_i1310" type="#_x0000_t75" style="width:75pt;height:30pt" o:ole="">
            <v:imagedata r:id="rId527" o:title=""/>
          </v:shape>
          <o:OLEObject Type="Embed" ProgID="Equation.2" ShapeID="_x0000_i1310" DrawAspect="Content" ObjectID="_1427212982" r:id="rId528"/>
        </w:object>
      </w:r>
      <w:r>
        <w:rPr>
          <w:rFonts w:ascii="Times New Roman" w:hAnsi="Times New Roman"/>
          <w:sz w:val="20"/>
        </w:rPr>
        <w:t xml:space="preserve">= 76,8 кН </w:t>
      </w:r>
      <w:r>
        <w:rPr>
          <w:rFonts w:ascii="Times New Roman" w:hAnsi="Times New Roman"/>
          <w:sz w:val="20"/>
          <w:lang w:val="en-US"/>
        </w:rPr>
        <w:t>&lt;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  <w:lang w:val="en-US"/>
        </w:rPr>
        <w:t xml:space="preserve"> = 80,6</w:t>
      </w:r>
      <w:r>
        <w:rPr>
          <w:rFonts w:ascii="Times New Roman" w:hAnsi="Times New Roman"/>
          <w:sz w:val="20"/>
          <w:lang w:val="en-US"/>
        </w:rPr>
        <w:t xml:space="preserve">4 </w:t>
      </w:r>
      <w:r>
        <w:rPr>
          <w:rFonts w:ascii="Times New Roman" w:hAnsi="Times New Roman"/>
          <w:sz w:val="20"/>
        </w:rPr>
        <w:t>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Принимаем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80</w:t>
      </w:r>
      <w:r>
        <w:rPr>
          <w:rFonts w:ascii="Times New Roman" w:hAnsi="Times New Roman"/>
          <w:sz w:val="20"/>
          <w:lang w:val="en-US"/>
        </w:rPr>
        <w:t>,6</w:t>
      </w:r>
      <w:r>
        <w:rPr>
          <w:rFonts w:ascii="Times New Roman" w:hAnsi="Times New Roman"/>
          <w:sz w:val="20"/>
        </w:rPr>
        <w:t>4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Соответствующая поперечная сила равна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205,2 кН.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2,8 м &gt; 2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1,6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м, принимаем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1,6 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5060" w:dyaOrig="620">
          <v:shape id="_x0000_i1311" type="#_x0000_t75" style="width:252.75pt;height:30.75pt" o:ole="">
            <v:imagedata r:id="rId529" o:title=""/>
          </v:shape>
          <o:OLEObject Type="Embed" ProgID="Equation.2" ShapeID="_x0000_i1311" DrawAspect="Content" ObjectID="_1427212983" r:id="rId530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2"/>
          <w:sz w:val="20"/>
          <w:lang w:val="en-US"/>
        </w:rPr>
        <w:object w:dxaOrig="1219" w:dyaOrig="540">
          <v:shape id="_x0000_i1312" type="#_x0000_t75" style="width:60.75pt;height:27pt" o:ole="">
            <v:imagedata r:id="rId531" o:title=""/>
          </v:shape>
          <o:OLEObject Type="Embed" ProgID="Equation.2" ShapeID="_x0000_i1312" DrawAspect="Content" ObjectID="_1427212984" r:id="rId532"/>
        </w:object>
      </w:r>
      <w:r>
        <w:rPr>
          <w:rFonts w:ascii="Times New Roman" w:hAnsi="Times New Roman"/>
          <w:sz w:val="20"/>
          <w:lang w:val="en-US"/>
        </w:rPr>
        <w:t>1;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219" w:dyaOrig="600">
          <v:shape id="_x0000_i1313" type="#_x0000_t75" style="width:60.75pt;height:30pt" o:ole="">
            <v:imagedata r:id="rId533" o:title=""/>
          </v:shape>
          <o:OLEObject Type="Embed" ProgID="Equation.2" ShapeID="_x0000_i1313" DrawAspect="Content" ObjectID="_1427212985" r:id="rId534"/>
        </w:object>
      </w:r>
      <w:r>
        <w:rPr>
          <w:rFonts w:ascii="Times New Roman" w:hAnsi="Times New Roman"/>
          <w:sz w:val="20"/>
          <w:lang w:val="en-US"/>
        </w:rPr>
        <w:t>= 1,75.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Следовательно, значение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sw(2)</w:t>
      </w:r>
      <w:r>
        <w:rPr>
          <w:rFonts w:ascii="Times New Roman" w:hAnsi="Times New Roman"/>
          <w:sz w:val="20"/>
        </w:rPr>
        <w:t xml:space="preserve"> определяем по формуле (80):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3100" w:dyaOrig="600">
          <v:shape id="_x0000_i1314" type="#_x0000_t75" style="width:155.25pt;height:30pt" o:ole="">
            <v:imagedata r:id="rId535" o:title=""/>
          </v:shape>
          <o:OLEObject Type="Embed" ProgID="Equation.2" ShapeID="_x0000_i1314" DrawAspect="Content" ObjectID="_1427212986" r:id="rId536"/>
        </w:object>
      </w:r>
      <w:r>
        <w:rPr>
          <w:lang w:val="en-US"/>
        </w:rPr>
        <w:t xml:space="preserve">77,85 </w:t>
      </w:r>
      <w:r>
        <w:t>кН/м.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 максимальное значение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sw(1)</w:t>
      </w:r>
      <w:r>
        <w:rPr>
          <w:rFonts w:ascii="Times New Roman" w:hAnsi="Times New Roman"/>
          <w:sz w:val="20"/>
        </w:rPr>
        <w:t xml:space="preserve"> = 94,8 кН•м.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Согласно п. 5.42, шаг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у опоры должен быть не более 1/3h = 890/3 = 297 мм и не более 500 мм, а в пролете — не более 3/4h = 3/4</w:t>
      </w:r>
      <w:r>
        <w:rPr>
          <w:rFonts w:ascii="Times New Roman" w:hAnsi="Times New Roman"/>
          <w:sz w:val="20"/>
        </w:rPr>
        <w:t xml:space="preserve"> • 890 = 667 мм и не более 500 мм. Максимально допустимый шаг у опоры, согласно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 (67), равен:</w:t>
      </w:r>
    </w:p>
    <w:p w:rsidR="00000000" w:rsidRDefault="006A0C7E">
      <w:pPr>
        <w:pStyle w:val="1"/>
      </w:pPr>
      <w:r>
        <w:t>s</w:t>
      </w:r>
      <w:r>
        <w:rPr>
          <w:vertAlign w:val="subscript"/>
        </w:rPr>
        <w:t>mах</w:t>
      </w:r>
      <w:r>
        <w:t xml:space="preserve"> = </w:t>
      </w:r>
      <w:r>
        <w:sym w:font="Symbol" w:char="F06A"/>
      </w:r>
      <w:r>
        <w:rPr>
          <w:vertAlign w:val="subscript"/>
          <w:lang w:val="en-US"/>
        </w:rPr>
        <w:t>b4</w:t>
      </w:r>
      <w:r>
        <w:rPr>
          <w:lang w:val="en-US"/>
        </w:rPr>
        <w:t xml:space="preserve"> (1+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n</w:t>
      </w:r>
      <w:r>
        <w:rPr>
          <w:lang w:val="en-US"/>
        </w:rPr>
        <w:t>)</w:t>
      </w:r>
      <w:r>
        <w:t xml:space="preserve"> R</w:t>
      </w:r>
      <w:r>
        <w:rPr>
          <w:vertAlign w:val="subscript"/>
        </w:rPr>
        <w:t>bt</w:t>
      </w:r>
      <w:r>
        <w:rPr>
          <w:lang w:val="en-US"/>
        </w:rPr>
        <w:t>bh</w:t>
      </w:r>
      <w:r>
        <w:rPr>
          <w:vertAlign w:val="subscript"/>
          <w:lang w:val="en-US"/>
        </w:rPr>
        <w:t>0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  <w:r>
        <w:t>/</w:t>
      </w:r>
      <w:r>
        <w:rPr>
          <w:lang w:val="en-US"/>
        </w:rPr>
        <w:t xml:space="preserve"> </w:t>
      </w:r>
      <w:r>
        <w:t>Q</w:t>
      </w:r>
      <w:r>
        <w:rPr>
          <w:vertAlign w:val="subscript"/>
        </w:rPr>
        <w:t>max</w:t>
      </w:r>
      <w:r>
        <w:t xml:space="preserve"> = 1,5</w:t>
      </w:r>
      <w:r>
        <w:sym w:font="Symbol" w:char="F0D7"/>
      </w:r>
      <w:r>
        <w:t>1,5</w:t>
      </w:r>
      <w:r>
        <w:sym w:font="Symbol" w:char="F0D7"/>
      </w:r>
      <w:r>
        <w:t>1,4</w:t>
      </w:r>
      <w:r>
        <w:sym w:font="Symbol" w:char="F0D7"/>
      </w:r>
      <w:r>
        <w:t>80</w:t>
      </w:r>
      <w:r>
        <w:sym w:font="Symbol" w:char="F0D7"/>
      </w:r>
      <w:r>
        <w:t>800</w:t>
      </w:r>
      <w:r>
        <w:rPr>
          <w:vertAlign w:val="superscript"/>
          <w:lang w:val="en-US"/>
        </w:rPr>
        <w:t>2</w:t>
      </w:r>
      <w:r>
        <w:t>/294,6</w:t>
      </w:r>
      <w:r>
        <w:sym w:font="Symbol" w:char="F0D7"/>
      </w:r>
      <w:r>
        <w:t>10</w:t>
      </w:r>
      <w:r>
        <w:rPr>
          <w:vertAlign w:val="superscript"/>
          <w:lang w:val="en-US"/>
        </w:rPr>
        <w:t>3</w:t>
      </w:r>
      <w:r>
        <w:t xml:space="preserve"> = 547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шаг хомутов у опоры 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150 мм, а в пролете — s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2s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300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Отсюда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</w:rPr>
        <w:object w:dxaOrig="2180" w:dyaOrig="600">
          <v:shape id="_x0000_i1315" type="#_x0000_t75" style="width:108.75pt;height:30pt" o:ole="">
            <v:imagedata r:id="rId537" o:title=""/>
          </v:shape>
          <o:OLEObject Type="Embed" ProgID="Equation.2" ShapeID="_x0000_i1315" DrawAspect="Content" ObjectID="_1427212987" r:id="rId538"/>
        </w:object>
      </w:r>
      <w:r>
        <w:rPr>
          <w:rFonts w:ascii="Times New Roman" w:hAnsi="Times New Roman"/>
          <w:sz w:val="20"/>
        </w:rPr>
        <w:t xml:space="preserve"> = 50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одноветвевые хомуты диаметром 8 мм (А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50</w:t>
      </w:r>
      <w:r>
        <w:rPr>
          <w:rFonts w:ascii="Times New Roman" w:hAnsi="Times New Roman"/>
          <w:sz w:val="20"/>
          <w:lang w:val="en-US"/>
        </w:rPr>
        <w:t>,3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Длину участка с шагом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определяем из условия обеспечения про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ности согласно п. 3.24.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2420" w:dyaOrig="600">
          <v:shape id="_x0000_i1316" type="#_x0000_t75" style="width:120.75pt;height:30pt" o:ole="">
            <v:imagedata r:id="rId539" o:title=""/>
          </v:shape>
          <o:OLEObject Type="Embed" ProgID="Equation.2" ShapeID="_x0000_i1316" DrawAspect="Content" ObjectID="_1427212988" r:id="rId540"/>
        </w:object>
      </w:r>
      <w:r>
        <w:rPr>
          <w:rFonts w:ascii="Times New Roman" w:hAnsi="Times New Roman"/>
          <w:sz w:val="20"/>
          <w:lang w:val="en-US"/>
        </w:rPr>
        <w:t xml:space="preserve">= 95,6 </w:t>
      </w:r>
      <w:r>
        <w:rPr>
          <w:rFonts w:ascii="Times New Roman" w:hAnsi="Times New Roman"/>
          <w:sz w:val="20"/>
        </w:rPr>
        <w:t xml:space="preserve">Н/мм;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= 0,5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  <w:lang w:val="en-US"/>
        </w:rPr>
        <w:t xml:space="preserve"> = 47</w:t>
      </w:r>
      <w:r>
        <w:rPr>
          <w:rFonts w:ascii="Times New Roman" w:hAnsi="Times New Roman"/>
          <w:sz w:val="20"/>
        </w:rPr>
        <w:t>,8</w:t>
      </w:r>
      <w:r>
        <w:rPr>
          <w:rFonts w:ascii="Times New Roman" w:hAnsi="Times New Roman"/>
          <w:sz w:val="20"/>
        </w:rPr>
        <w:t xml:space="preserve"> Н/мм;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</w:rPr>
        <w:t xml:space="preserve"> = 47,8 Н/мм.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Зададим длину участка с шагом хомутов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150 мм равной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стоянию от опоры до второго груза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2,8 м и проверим условие (71) при значении с, равном расстоянию от опоры до третьего груза: с = 4,3 м &gt;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Значение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определим по формуле (77) при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 xml:space="preserve"> = 95,6 кН/м:</w:t>
      </w:r>
    </w:p>
    <w:p w:rsidR="00000000" w:rsidRDefault="006A0C7E">
      <w:pPr>
        <w:pStyle w:val="1"/>
      </w:pPr>
      <w:r>
        <w:rPr>
          <w:position w:val="-28"/>
          <w:lang w:val="en-US"/>
        </w:rPr>
        <w:object w:dxaOrig="1860" w:dyaOrig="660">
          <v:shape id="_x0000_i1317" type="#_x0000_t75" style="width:93pt;height:33pt" o:ole="">
            <v:imagedata r:id="rId541" o:title=""/>
          </v:shape>
          <o:OLEObject Type="Embed" ProgID="Equation.2" ShapeID="_x0000_i1317" DrawAspect="Content" ObjectID="_1427212989" r:id="rId542"/>
        </w:object>
      </w:r>
      <w:r>
        <w:rPr>
          <w:lang w:val="en-US"/>
        </w:rPr>
        <w:t xml:space="preserve">= 1,5 </w:t>
      </w:r>
      <w:r>
        <w:t xml:space="preserve">м </w:t>
      </w:r>
      <w:r>
        <w:rPr>
          <w:lang w:val="en-US"/>
        </w:rPr>
        <w:t>&lt; 2h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= 1,6 </w:t>
      </w:r>
      <w:r>
        <w:t>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с</w:t>
      </w:r>
      <w:r>
        <w:rPr>
          <w:rFonts w:ascii="Times New Roman" w:hAnsi="Times New Roman"/>
          <w:sz w:val="20"/>
          <w:vertAlign w:val="subscript"/>
        </w:rPr>
        <w:t>01</w:t>
      </w:r>
      <w:r>
        <w:rPr>
          <w:rFonts w:ascii="Times New Roman" w:hAnsi="Times New Roman"/>
          <w:sz w:val="20"/>
        </w:rPr>
        <w:t xml:space="preserve"> = 1,5 м = с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4,3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2,8 = 1,5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м, выражение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меним выражением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(c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47,6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1,5 = 71,4 кН.</w:t>
      </w:r>
    </w:p>
    <w:p w:rsidR="00000000" w:rsidRDefault="006A0C7E">
      <w:pPr>
        <w:pStyle w:val="1"/>
      </w:pPr>
      <w:r>
        <w:rPr>
          <w:lang w:val="en-US"/>
        </w:rPr>
        <w:t>Q</w:t>
      </w:r>
      <w:r>
        <w:rPr>
          <w:vertAlign w:val="subscript"/>
          <w:lang w:val="en-US"/>
        </w:rPr>
        <w:t>b</w:t>
      </w:r>
      <w:r>
        <w:t xml:space="preserve"> = М</w:t>
      </w:r>
      <w:r>
        <w:rPr>
          <w:vertAlign w:val="subscript"/>
          <w:lang w:val="en-US"/>
        </w:rPr>
        <w:t>b</w:t>
      </w:r>
      <w:r>
        <w:t xml:space="preserve">/с = </w:t>
      </w:r>
      <w:r>
        <w:rPr>
          <w:position w:val="-22"/>
        </w:rPr>
        <w:object w:dxaOrig="400" w:dyaOrig="540">
          <v:shape id="_x0000_i1318" type="#_x0000_t75" style="width:20.25pt;height:27pt" o:ole="">
            <v:imagedata r:id="rId543" o:title=""/>
          </v:shape>
          <o:OLEObject Type="Embed" ProgID="Equation.2" ShapeID="_x0000_i1318" DrawAspect="Content" ObjectID="_1427212990" r:id="rId544"/>
        </w:object>
      </w:r>
      <w:r>
        <w:t xml:space="preserve"> = 50 кН &lt;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b,min</w:t>
      </w:r>
      <w:r>
        <w:t xml:space="preserve"> = 80,64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</w:rPr>
        <w:t xml:space="preserve"> = 80,64 кН.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Соответствующая поперечная сила равна Q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</w:rPr>
        <w:t xml:space="preserve"> = 121,8 кН (см. черт. 22, a).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80,64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71,4 = 152,04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кН &gt; Q</w:t>
      </w:r>
      <w:r>
        <w:rPr>
          <w:rFonts w:ascii="Times New Roman" w:hAnsi="Times New Roman"/>
          <w:sz w:val="20"/>
          <w:vertAlign w:val="subscript"/>
          <w:lang w:val="en-US"/>
        </w:rPr>
        <w:t>3</w:t>
      </w:r>
      <w:r>
        <w:rPr>
          <w:rFonts w:ascii="Times New Roman" w:hAnsi="Times New Roman"/>
          <w:sz w:val="20"/>
        </w:rPr>
        <w:t xml:space="preserve"> = 121,8 кН,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 е. прочность наклонного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Таким образом, длину участка с шагом хомутов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150 мм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нимаем равной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2,8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14.</w:t>
      </w:r>
      <w:r>
        <w:rPr>
          <w:rFonts w:ascii="Times New Roman" w:hAnsi="Times New Roman"/>
          <w:sz w:val="20"/>
        </w:rPr>
        <w:t xml:space="preserve"> Дано: плита перекрытия с растянутой гранью,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лонной к горизонтали, с размерами по черт. 23; бетон тяжелый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са В40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1,25 МПа с учетом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0,9); хомуты вертикаль</w:t>
      </w:r>
      <w:r>
        <w:rPr>
          <w:rFonts w:ascii="Times New Roman" w:hAnsi="Times New Roman"/>
          <w:sz w:val="20"/>
        </w:rPr>
        <w:t>ные класса А-III, диаметром 8 мм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285 МПа,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50,3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 и ш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гом</w:t>
      </w:r>
      <w:r>
        <w:rPr>
          <w:rFonts w:ascii="Times New Roman" w:hAnsi="Times New Roman"/>
          <w:sz w:val="20"/>
          <w:lang w:val="en-US"/>
        </w:rPr>
        <w:t xml:space="preserve"> s =</w:t>
      </w:r>
      <w:r>
        <w:rPr>
          <w:rFonts w:ascii="Times New Roman" w:hAnsi="Times New Roman"/>
          <w:sz w:val="20"/>
        </w:rPr>
        <w:t xml:space="preserve"> 100 мм;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усилие предварительного обжатия Р = 980 кН; вр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менная эквивалентная нагрузка </w:t>
      </w:r>
      <w:r>
        <w:rPr>
          <w:rFonts w:ascii="Times New Roman" w:hAnsi="Times New Roman"/>
          <w:sz w:val="20"/>
        </w:rPr>
        <w:sym w:font="Symbol" w:char="F06E"/>
      </w:r>
      <w:r>
        <w:rPr>
          <w:rFonts w:ascii="Times New Roman" w:hAnsi="Times New Roman"/>
          <w:sz w:val="20"/>
        </w:rPr>
        <w:t xml:space="preserve"> = 24,2 кН/м; постоянная нагрузка</w:t>
      </w:r>
      <w:r>
        <w:rPr>
          <w:rFonts w:ascii="Times New Roman" w:hAnsi="Times New Roman"/>
          <w:sz w:val="20"/>
          <w:lang w:val="en-US"/>
        </w:rPr>
        <w:t xml:space="preserve"> g</w:t>
      </w:r>
      <w:r>
        <w:rPr>
          <w:rFonts w:ascii="Times New Roman" w:hAnsi="Times New Roman"/>
          <w:sz w:val="20"/>
        </w:rPr>
        <w:t xml:space="preserve"> = 7,8 кН/м; поперечная сила на опоре 186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Требуется проверить прочность наклонного сечения по попере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 xml:space="preserve">ной силе.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319" type="#_x0000_t75" style="width:309.75pt;height:242.25pt">
            <v:imagedata r:id="rId545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23. К примеру расчета 14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    ведем согласно п. 3.27.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Из черт. 23 имеем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03</w:t>
      </w:r>
      <w:r>
        <w:rPr>
          <w:rFonts w:ascii="Times New Roman" w:hAnsi="Times New Roman"/>
          <w:sz w:val="20"/>
        </w:rPr>
        <w:t xml:space="preserve"> = 300 — 75 = 225 мм. Размер b принимаем на уровне середины высоты опорного сечения: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  <w:lang w:val="en-US"/>
        </w:rPr>
        <w:object w:dxaOrig="2580" w:dyaOrig="580">
          <v:shape id="_x0000_i1320" type="#_x0000_t75" style="width:129pt;height:29.25pt" o:ole="">
            <v:imagedata r:id="rId546" o:title=""/>
          </v:shape>
          <o:OLEObject Type="Embed" ProgID="Equation.2" ShapeID="_x0000_i1320" DrawAspect="Content" ObjectID="_1427212991" r:id="rId547"/>
        </w:object>
      </w:r>
      <w:r>
        <w:rPr>
          <w:rFonts w:ascii="Times New Roman" w:hAnsi="Times New Roman"/>
          <w:sz w:val="20"/>
          <w:lang w:val="en-US"/>
        </w:rPr>
        <w:t xml:space="preserve">= 233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Определим для опорного сечения величины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fs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ns</w:t>
      </w:r>
      <w:r>
        <w:rPr>
          <w:rFonts w:ascii="Times New Roman" w:hAnsi="Times New Roman"/>
          <w:sz w:val="20"/>
        </w:rPr>
        <w:t xml:space="preserve"> и M</w:t>
      </w:r>
      <w:r>
        <w:rPr>
          <w:rFonts w:ascii="Times New Roman" w:hAnsi="Times New Roman"/>
          <w:sz w:val="20"/>
          <w:vertAlign w:val="subscript"/>
          <w:lang w:val="en-US"/>
        </w:rPr>
        <w:t>bs</w:t>
      </w:r>
      <w:r>
        <w:rPr>
          <w:rFonts w:ascii="Times New Roman" w:hAnsi="Times New Roman"/>
          <w:sz w:val="20"/>
        </w:rPr>
        <w:t xml:space="preserve">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мулам (74), (75), (73):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b'</w:t>
      </w:r>
      <w:r>
        <w:rPr>
          <w:rFonts w:ascii="Times New Roman" w:hAnsi="Times New Roman"/>
          <w:sz w:val="20"/>
          <w:vertAlign w:val="subscript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= 3h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3 • 60 = 180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040" w:dyaOrig="639">
          <v:shape id="_x0000_i1321" type="#_x0000_t75" style="width:152.25pt;height:32.25pt" o:ole="">
            <v:imagedata r:id="rId548" o:title=""/>
          </v:shape>
          <o:OLEObject Type="Embed" ProgID="Equation.2" ShapeID="_x0000_i1321" DrawAspect="Content" ObjectID="_1427212992" r:id="rId549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 0,154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060" w:dyaOrig="580">
          <v:shape id="_x0000_i1322" type="#_x0000_t75" style="width:153pt;height:29.25pt" o:ole="">
            <v:imagedata r:id="rId550" o:title=""/>
          </v:shape>
          <o:OLEObject Type="Embed" ProgID="Equation.2" ShapeID="_x0000_i1322" DrawAspect="Content" ObjectID="_1427212993" r:id="rId551"/>
        </w:object>
      </w:r>
      <w:r>
        <w:rPr>
          <w:rFonts w:ascii="Times New Roman" w:hAnsi="Times New Roman"/>
          <w:sz w:val="20"/>
          <w:lang w:val="en-US"/>
        </w:rPr>
        <w:t>= 1,495 &gt; 0,5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</w:t>
      </w:r>
      <w:r>
        <w:rPr>
          <w:rFonts w:ascii="Times New Roman" w:hAnsi="Times New Roman"/>
          <w:sz w:val="20"/>
          <w:lang w:val="en-US"/>
        </w:rPr>
        <w:t xml:space="preserve"> 1 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ns</w:t>
      </w:r>
      <w:r>
        <w:rPr>
          <w:rFonts w:ascii="Times New Roman" w:hAnsi="Times New Roman"/>
          <w:sz w:val="20"/>
          <w:lang w:val="en-US"/>
        </w:rPr>
        <w:t xml:space="preserve"> = 1,5 ;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 xml:space="preserve">2 (см. табл. 29);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bs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(1 </w:t>
      </w: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ns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1,25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233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225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44,2 •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Определим величины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inc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принимая</w:t>
      </w:r>
      <w:r>
        <w:rPr>
          <w:rFonts w:ascii="Times New Roman" w:hAnsi="Times New Roman"/>
          <w:sz w:val="20"/>
          <w:lang w:val="en-US"/>
        </w:rPr>
        <w:t xml:space="preserve"> tg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tg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0,0815: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2299" w:dyaOrig="540">
          <v:shape id="_x0000_i1323" type="#_x0000_t75" style="width:114.75pt;height:27pt" o:ole="">
            <v:imagedata r:id="rId552" o:title=""/>
          </v:shape>
          <o:OLEObject Type="Embed" ProgID="Equation.2" ShapeID="_x0000_i1323" DrawAspect="Content" ObjectID="_1427212994" r:id="rId553"/>
        </w:object>
      </w:r>
      <w:r>
        <w:rPr>
          <w:rFonts w:ascii="Times New Roman" w:hAnsi="Times New Roman"/>
          <w:sz w:val="20"/>
          <w:lang w:val="en-US"/>
        </w:rPr>
        <w:t xml:space="preserve"> = 143,3 </w:t>
      </w:r>
      <w:r>
        <w:rPr>
          <w:rFonts w:ascii="Times New Roman" w:hAnsi="Times New Roman"/>
          <w:sz w:val="20"/>
        </w:rPr>
        <w:t>Н/мм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inc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(1 </w:t>
      </w: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ns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b tg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= 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1,25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233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</w:t>
      </w:r>
      <w:r>
        <w:rPr>
          <w:rFonts w:ascii="Times New Roman" w:hAnsi="Times New Roman"/>
          <w:sz w:val="20"/>
        </w:rPr>
        <w:t>0815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5,8 Н/мм;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g +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6E"/>
      </w:r>
      <w:r>
        <w:rPr>
          <w:rFonts w:ascii="Times New Roman" w:hAnsi="Times New Roman"/>
          <w:sz w:val="20"/>
        </w:rPr>
        <w:t xml:space="preserve">/2 = 7,8 + 24,2/2 = 19,9 кН/м (Н/мм).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Проверим условие (87):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0,56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2,5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2"/>
          <w:sz w:val="20"/>
          <w:lang w:val="en-US"/>
        </w:rPr>
        <w:object w:dxaOrig="880" w:dyaOrig="360">
          <v:shape id="_x0000_i1324" type="#_x0000_t75" style="width:44.25pt;height:18pt" o:ole="">
            <v:imagedata r:id="rId554" o:title=""/>
          </v:shape>
          <o:OLEObject Type="Embed" ProgID="Equation.2" ShapeID="_x0000_i1324" DrawAspect="Content" ObjectID="_1427212995" r:id="rId555"/>
        </w:object>
      </w:r>
      <w:r>
        <w:rPr>
          <w:rFonts w:ascii="Times New Roman" w:hAnsi="Times New Roman"/>
          <w:sz w:val="20"/>
        </w:rPr>
        <w:t xml:space="preserve"> = 0,56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143,3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2,5 </w:t>
      </w:r>
      <w:r>
        <w:rPr>
          <w:rFonts w:ascii="Times New Roman" w:hAnsi="Times New Roman"/>
          <w:position w:val="-10"/>
          <w:sz w:val="20"/>
        </w:rPr>
        <w:object w:dxaOrig="960" w:dyaOrig="340">
          <v:shape id="_x0000_i1325" type="#_x0000_t75" style="width:48pt;height:17.25pt" o:ole="">
            <v:imagedata r:id="rId556" o:title=""/>
          </v:shape>
          <o:OLEObject Type="Embed" ProgID="Equation.2" ShapeID="_x0000_i1325" DrawAspect="Content" ObjectID="_1427212996" r:id="rId557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  <w:lang w:val="en-US"/>
        </w:rPr>
        <w:br/>
      </w:r>
      <w:r>
        <w:rPr>
          <w:rFonts w:ascii="Times New Roman" w:hAnsi="Times New Roman"/>
          <w:sz w:val="20"/>
        </w:rPr>
        <w:t>= 21,1 Н/мм &gt;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19,9 Н/мм.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Условие (87) выполняется, и, следовательно, невыгоднейшее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ние с определяем по формуле (88) 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2"/>
          <w:sz w:val="20"/>
        </w:rPr>
        <w:object w:dxaOrig="4459" w:dyaOrig="760">
          <v:shape id="_x0000_i1326" type="#_x0000_t75" style="width:222.75pt;height:38.25pt" o:ole="">
            <v:imagedata r:id="rId558" o:title=""/>
          </v:shape>
          <o:OLEObject Type="Embed" ProgID="Equation.2" ShapeID="_x0000_i1326" DrawAspect="Content" ObjectID="_1427212997" r:id="rId559"/>
        </w:object>
      </w:r>
      <w:r>
        <w:rPr>
          <w:rFonts w:ascii="Times New Roman" w:hAnsi="Times New Roman"/>
          <w:sz w:val="20"/>
          <w:lang w:val="en-US"/>
        </w:rPr>
        <w:t xml:space="preserve">= 901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Рабочая высота поперечного сечения на расстоянии с = 901 мм от опоры равна:</w:t>
      </w:r>
    </w:p>
    <w:p w:rsidR="00000000" w:rsidRDefault="006A0C7E">
      <w:pPr>
        <w:pStyle w:val="1"/>
        <w:spacing w:before="0"/>
        <w:rPr>
          <w:lang w:val="en-US"/>
        </w:rPr>
      </w:pPr>
      <w:r>
        <w:rPr>
          <w:lang w:val="en-US"/>
        </w:rPr>
        <w:t>h</w:t>
      </w:r>
      <w:r>
        <w:rPr>
          <w:vertAlign w:val="subscript"/>
        </w:rPr>
        <w:t>0</w:t>
      </w:r>
      <w:r>
        <w:t xml:space="preserve"> =</w:t>
      </w:r>
      <w:r>
        <w:rPr>
          <w:lang w:val="en-US"/>
        </w:rPr>
        <w:t xml:space="preserve"> h</w:t>
      </w:r>
      <w:r>
        <w:rPr>
          <w:vertAlign w:val="subscript"/>
        </w:rPr>
        <w:t>0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+ ctg</w:t>
      </w:r>
      <w:r>
        <w:rPr>
          <w:lang w:val="en-US"/>
        </w:rPr>
        <w:sym w:font="Symbol" w:char="F062"/>
      </w:r>
      <w:r>
        <w:t xml:space="preserve"> = 225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901</w:t>
      </w:r>
      <w:r>
        <w:rPr>
          <w:lang w:val="en-US"/>
        </w:rPr>
        <w:t xml:space="preserve"> </w:t>
      </w:r>
      <w:r>
        <w:sym w:font="Symbol" w:char="F0D7"/>
      </w:r>
      <w:r>
        <w:rPr>
          <w:lang w:val="en-US"/>
        </w:rPr>
        <w:t xml:space="preserve"> </w:t>
      </w:r>
      <w:r>
        <w:t xml:space="preserve">0,0815 = 298мм,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а ширина ребра на уровне середины высоты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298+75 </w:t>
      </w:r>
      <w:r>
        <w:rPr>
          <w:rFonts w:ascii="Times New Roman" w:hAnsi="Times New Roman"/>
          <w:sz w:val="20"/>
        </w:rPr>
        <w:t>= 373 мм равна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  <w:lang w:val="en-US"/>
        </w:rPr>
        <w:object w:dxaOrig="2580" w:dyaOrig="580">
          <v:shape id="_x0000_i1327" type="#_x0000_t75" style="width:129pt;height:29.25pt" o:ole="">
            <v:imagedata r:id="rId560" o:title=""/>
          </v:shape>
          <o:OLEObject Type="Embed" ProgID="Equation.2" ShapeID="_x0000_i1327" DrawAspect="Content" ObjectID="_1427212998" r:id="rId561"/>
        </w:object>
      </w:r>
      <w:r>
        <w:rPr>
          <w:rFonts w:ascii="Times New Roman" w:hAnsi="Times New Roman"/>
          <w:sz w:val="20"/>
          <w:lang w:val="en-US"/>
        </w:rPr>
        <w:t xml:space="preserve">= 226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position w:val="-26"/>
          <w:sz w:val="20"/>
        </w:rPr>
        <w:object w:dxaOrig="1480" w:dyaOrig="600">
          <v:shape id="_x0000_i1328" type="#_x0000_t75" style="width:74.25pt;height:30pt" o:ole="">
            <v:imagedata r:id="rId562" o:title=""/>
          </v:shape>
          <o:OLEObject Type="Embed" ProgID="Equation.2" ShapeID="_x0000_i1328" DrawAspect="Content" ObjectID="_1427212999" r:id="rId563"/>
        </w:object>
      </w:r>
      <w:r>
        <w:rPr>
          <w:rFonts w:ascii="Times New Roman" w:hAnsi="Times New Roman"/>
          <w:sz w:val="20"/>
        </w:rPr>
        <w:t xml:space="preserve"> = 993 мм &gt; с = 901 мм, оставляем с = 901 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соответствующее значение 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, принимая 1</w:t>
      </w:r>
      <w:r>
        <w:rPr>
          <w:rFonts w:ascii="Times New Roman" w:hAnsi="Times New Roman"/>
          <w:sz w:val="20"/>
          <w:lang w:val="en-US"/>
        </w:rPr>
        <w:t>+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fs</w:t>
      </w:r>
      <w:r>
        <w:rPr>
          <w:rFonts w:ascii="Times New Roman" w:hAnsi="Times New Roman"/>
          <w:sz w:val="20"/>
          <w:lang w:val="en-US"/>
        </w:rPr>
        <w:t>+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ns</w:t>
      </w:r>
      <w:r>
        <w:rPr>
          <w:rFonts w:ascii="Times New Roman" w:hAnsi="Times New Roman"/>
          <w:sz w:val="20"/>
        </w:rPr>
        <w:t xml:space="preserve"> = 1,5: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1,25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226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298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75,2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H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Значение 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равно: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2120" w:dyaOrig="720">
          <v:shape id="_x0000_i1329" type="#_x0000_t75" style="width:105.75pt;height:36pt" o:ole="">
            <v:imagedata r:id="rId564" o:title=""/>
          </v:shape>
          <o:OLEObject Type="Embed" ProgID="Equation.2" ShapeID="_x0000_i1329" DrawAspect="Content" ObjectID="_1427213000" r:id="rId565"/>
        </w:object>
      </w:r>
      <w:r>
        <w:rPr>
          <w:rFonts w:ascii="Times New Roman" w:hAnsi="Times New Roman"/>
          <w:sz w:val="20"/>
          <w:lang w:val="en-US"/>
        </w:rPr>
        <w:t xml:space="preserve">= 725 </w:t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>&gt; 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= 2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298 = 596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</w:t>
      </w:r>
      <w:r>
        <w:rPr>
          <w:rFonts w:ascii="Times New Roman" w:hAnsi="Times New Roman"/>
          <w:sz w:val="20"/>
          <w:lang w:val="en-US"/>
        </w:rPr>
        <w:t xml:space="preserve"> с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596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Проверяем условие (71), принимая поперечную силу в конце на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лонного сечения равной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</w:rPr>
        <w:t xml:space="preserve"> = 186 — 19,9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0,901 = 168,1 кН: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1860" w:dyaOrig="580">
          <v:shape id="_x0000_i1330" type="#_x0000_t75" style="width:93pt;height:29.25pt" o:ole="">
            <v:imagedata r:id="rId566" o:title=""/>
          </v:shape>
          <o:OLEObject Type="Embed" ProgID="Equation.2" ShapeID="_x0000_i1330" DrawAspect="Content" ObjectID="_1427213001" r:id="rId567"/>
        </w:object>
      </w:r>
      <w:r>
        <w:rPr>
          <w:rFonts w:ascii="Times New Roman" w:hAnsi="Times New Roman"/>
          <w:sz w:val="20"/>
          <w:lang w:val="en-US"/>
        </w:rPr>
        <w:t xml:space="preserve">= 83,5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</w:t>
      </w:r>
      <w:r>
        <w:rPr>
          <w:rFonts w:ascii="Times New Roman" w:hAnsi="Times New Roman"/>
          <w:sz w:val="20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83,5 + 143,3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0,596 = 168,9 кН &gt; Q = 168,1 кН,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 е. прочность наклонного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Пример 15.</w:t>
      </w:r>
      <w:r>
        <w:rPr>
          <w:rFonts w:ascii="Times New Roman" w:hAnsi="Times New Roman"/>
          <w:sz w:val="20"/>
        </w:rPr>
        <w:t xml:space="preserve"> Дано: железобетонная двускатная балка покрытия с размерами по черт. 24 загружена сосредоточенными силами от плит покрытия и подвесных кранов, как показано на черт. 24,б; бетон тяжелый класса В40 </w:t>
      </w: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1,55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1,1); хомуты двухве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вевые из арматуры класса А-III, диаметром 10 мм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290 МПа, А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101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 и шагом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= 150 мм; усилие предварительного нат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жения Р = 1220 кН.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Требуется проверить прочность наклонных сечений по попере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 xml:space="preserve">ной силе. </w:t>
      </w:r>
    </w:p>
    <w:p w:rsidR="00000000" w:rsidRDefault="006A0C7E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31" type="#_x0000_t75" style="width:105.75pt;height:179.25pt">
            <v:imagedata r:id="rId568" o:title=""/>
          </v:shape>
        </w:pict>
      </w:r>
    </w:p>
    <w:p w:rsidR="00000000" w:rsidRDefault="006A0C7E">
      <w:pPr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32" type="#_x0000_t75" style="width:279pt;height:3in">
            <v:imagedata r:id="rId569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24. К примеру расчета 15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    ведем согласно п. 3.26. Проверим прочность накло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ного сечения с длиной проекции, равной расстоянию от опоры до первого груза — </w:t>
      </w:r>
      <w:r>
        <w:rPr>
          <w:rFonts w:ascii="Times New Roman" w:hAnsi="Times New Roman"/>
          <w:sz w:val="20"/>
          <w:lang w:val="en-US"/>
        </w:rPr>
        <w:t>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1,35 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Рабочая высота поперечного сечения в конце наклонного сечения равна: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800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80 + 1350/12 = 832 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значение 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согласно п. 3.22: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2 (см. табл. 29);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160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+ 50/2 = 185 мм;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= 400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80 = 320 мм &lt;</w:t>
      </w:r>
      <w:r>
        <w:rPr>
          <w:rFonts w:ascii="Times New Roman" w:hAnsi="Times New Roman"/>
          <w:sz w:val="20"/>
          <w:lang w:val="en-US"/>
        </w:rPr>
        <w:t xml:space="preserve"> 3h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3 • 185 = 555 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3000" w:dyaOrig="639">
          <v:shape id="_x0000_i1333" type="#_x0000_t75" style="width:150pt;height:32.25pt" o:ole="">
            <v:imagedata r:id="rId570" o:title=""/>
          </v:shape>
          <o:OLEObject Type="Embed" ProgID="Equation.2" ShapeID="_x0000_i1333" DrawAspect="Content" ObjectID="_1427213002" r:id="rId571"/>
        </w:object>
      </w:r>
      <w:r>
        <w:rPr>
          <w:rFonts w:ascii="Times New Roman" w:hAnsi="Times New Roman"/>
          <w:sz w:val="20"/>
          <w:lang w:val="en-US"/>
        </w:rPr>
        <w:t xml:space="preserve"> = 0,667 &gt; 0,5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0,5;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2860" w:dyaOrig="580">
          <v:shape id="_x0000_i1334" type="#_x0000_t75" style="width:143.25pt;height:29.25pt" o:ole="">
            <v:imagedata r:id="rId572" o:title=""/>
          </v:shape>
          <o:OLEObject Type="Embed" ProgID="Equation.2" ShapeID="_x0000_i1334" DrawAspect="Content" ObjectID="_1427213003" r:id="rId573"/>
        </w:object>
      </w:r>
      <w:r>
        <w:rPr>
          <w:lang w:val="en-US"/>
        </w:rPr>
        <w:t>= 1,18 &gt; 0,5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= 0,5.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 1,5, принимаем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1,5;</w:t>
      </w:r>
    </w:p>
    <w:p w:rsidR="00000000" w:rsidRDefault="006A0C7E">
      <w:pPr>
        <w:pStyle w:val="1"/>
        <w:spacing w:after="0"/>
        <w:rPr>
          <w:lang w:val="en-US"/>
        </w:rPr>
      </w:pPr>
      <w:r>
        <w:t>M</w:t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b2</w:t>
      </w:r>
      <w:r>
        <w:rPr>
          <w:lang w:val="en-US"/>
        </w:rPr>
        <w:t xml:space="preserve"> (</w:t>
      </w:r>
      <w:r>
        <w:t>1</w:t>
      </w:r>
      <w:r>
        <w:rPr>
          <w:lang w:val="en-US"/>
        </w:rPr>
        <w:t xml:space="preserve"> + </w:t>
      </w:r>
      <w:r>
        <w:sym w:font="Symbol" w:char="F06A"/>
      </w:r>
      <w:r>
        <w:rPr>
          <w:vertAlign w:val="subscript"/>
          <w:lang w:val="en-US"/>
        </w:rPr>
        <w:t xml:space="preserve">f </w:t>
      </w:r>
      <w:r>
        <w:rPr>
          <w:lang w:val="en-US"/>
        </w:rPr>
        <w:t xml:space="preserve">+ </w:t>
      </w:r>
      <w:r>
        <w:sym w:font="Symbol" w:char="F06A"/>
      </w:r>
      <w:r>
        <w:rPr>
          <w:vertAlign w:val="subscript"/>
          <w:lang w:val="en-US"/>
        </w:rPr>
        <w:t>n</w:t>
      </w:r>
      <w:r>
        <w:rPr>
          <w:lang w:val="en-US"/>
        </w:rPr>
        <w:t>) R</w:t>
      </w:r>
      <w:r>
        <w:rPr>
          <w:vertAlign w:val="subscript"/>
          <w:lang w:val="en-US"/>
        </w:rPr>
        <w:t>bt</w:t>
      </w:r>
      <w:r>
        <w:rPr>
          <w:lang w:val="en-US"/>
        </w:rPr>
        <w:t xml:space="preserve"> b h</w:t>
      </w:r>
      <w:r>
        <w:rPr>
          <w:vertAlign w:val="subscript"/>
          <w:lang w:val="en-US"/>
        </w:rPr>
        <w:t>0</w:t>
      </w:r>
      <w:r>
        <w:rPr>
          <w:vertAlign w:val="superscript"/>
          <w:lang w:val="en-US"/>
        </w:rPr>
        <w:t>2</w:t>
      </w:r>
      <w:r>
        <w:t xml:space="preserve"> = 2 </w:t>
      </w:r>
      <w:r>
        <w:sym w:font="Symbol" w:char="F0D7"/>
      </w:r>
      <w:r>
        <w:t xml:space="preserve"> 1,5 </w:t>
      </w:r>
      <w:r>
        <w:sym w:font="Symbol" w:char="F0D7"/>
      </w:r>
      <w:r>
        <w:t xml:space="preserve"> 1,55 </w:t>
      </w:r>
      <w:r>
        <w:sym w:font="Symbol" w:char="F0D7"/>
      </w:r>
      <w:r>
        <w:t xml:space="preserve"> 80 </w:t>
      </w:r>
      <w:r>
        <w:sym w:font="Symbol" w:char="F0D7"/>
      </w:r>
      <w:r>
        <w:t xml:space="preserve"> 832</w:t>
      </w:r>
      <w:r>
        <w:rPr>
          <w:vertAlign w:val="superscript"/>
          <w:lang w:val="en-US"/>
        </w:rPr>
        <w:t>2</w:t>
      </w:r>
      <w:r>
        <w:t xml:space="preserve"> = 257</w:t>
      </w:r>
      <w:r>
        <w:sym w:font="Symbol" w:char="F0D7"/>
      </w:r>
      <w:r>
        <w:t>10</w:t>
      </w:r>
      <w:r>
        <w:rPr>
          <w:vertAlign w:val="superscript"/>
          <w:lang w:val="en-US"/>
        </w:rPr>
        <w:t>6</w:t>
      </w:r>
      <w:r>
        <w:t xml:space="preserve"> </w:t>
      </w:r>
      <w:r>
        <w:rPr>
          <w:lang w:val="en-US"/>
        </w:rPr>
        <w:t>H</w:t>
      </w:r>
      <w:r>
        <w:sym w:font="Symbol" w:char="F0D7"/>
      </w:r>
      <w:r>
        <w:t xml:space="preserve">мм = </w:t>
      </w:r>
      <w:r>
        <w:rPr>
          <w:lang w:val="en-US"/>
        </w:rPr>
        <w:t xml:space="preserve">= </w:t>
      </w:r>
      <w:r>
        <w:t>257 кН</w:t>
      </w:r>
      <w:r>
        <w:sym w:font="Symbol" w:char="F0D7"/>
      </w:r>
      <w: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Значение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равно: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2280" w:dyaOrig="540">
          <v:shape id="_x0000_i1335" type="#_x0000_t75" style="width:114pt;height:27pt" o:ole="">
            <v:imagedata r:id="rId574" o:title=""/>
          </v:shape>
          <o:OLEObject Type="Embed" ProgID="Equation.2" ShapeID="_x0000_i1335" DrawAspect="Content" ObjectID="_1427213004" r:id="rId575"/>
        </w:object>
      </w:r>
      <w:r>
        <w:rPr>
          <w:rFonts w:ascii="Times New Roman" w:hAnsi="Times New Roman"/>
          <w:sz w:val="20"/>
          <w:lang w:val="en-US"/>
        </w:rPr>
        <w:t xml:space="preserve">= 303 </w:t>
      </w:r>
      <w:r>
        <w:rPr>
          <w:rFonts w:ascii="Times New Roman" w:hAnsi="Times New Roman"/>
          <w:sz w:val="20"/>
        </w:rPr>
        <w:t>Н/мм.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формуле (77) определим длину проекции наклонной трещ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ны: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</w:rPr>
        <w:object w:dxaOrig="2160" w:dyaOrig="720">
          <v:shape id="_x0000_i1336" type="#_x0000_t75" style="width:108pt;height:36pt" o:ole="">
            <v:imagedata r:id="rId576" o:title=""/>
          </v:shape>
          <o:OLEObject Type="Embed" ProgID="Equation.2" ShapeID="_x0000_i1336" DrawAspect="Content" ObjectID="_1427213005" r:id="rId577"/>
        </w:object>
      </w:r>
      <w:r>
        <w:rPr>
          <w:rFonts w:ascii="Times New Roman" w:hAnsi="Times New Roman"/>
          <w:sz w:val="20"/>
        </w:rPr>
        <w:t>= 921 мм = 0,921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с</w:t>
      </w:r>
      <w:r>
        <w:rPr>
          <w:rFonts w:ascii="Times New Roman" w:hAnsi="Times New Roman"/>
          <w:sz w:val="20"/>
          <w:vertAlign w:val="subscript"/>
        </w:rPr>
        <w:t>01</w:t>
      </w:r>
      <w:r>
        <w:rPr>
          <w:rFonts w:ascii="Times New Roman" w:hAnsi="Times New Roman"/>
          <w:sz w:val="20"/>
        </w:rPr>
        <w:t xml:space="preserve"> = 0,921 м &lt; с</w:t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= 1,35 м и</w:t>
      </w:r>
      <w:r>
        <w:rPr>
          <w:rFonts w:ascii="Times New Roman" w:hAnsi="Times New Roman"/>
          <w:sz w:val="20"/>
          <w:lang w:val="en-US"/>
        </w:rPr>
        <w:t xml:space="preserve"> с</w:t>
      </w:r>
      <w:r>
        <w:rPr>
          <w:rFonts w:ascii="Times New Roman" w:hAnsi="Times New Roman"/>
          <w:sz w:val="20"/>
          <w:vertAlign w:val="subscript"/>
        </w:rPr>
        <w:t>01</w:t>
      </w:r>
      <w:r>
        <w:rPr>
          <w:rFonts w:ascii="Times New Roman" w:hAnsi="Times New Roman"/>
          <w:sz w:val="20"/>
        </w:rPr>
        <w:t xml:space="preserve"> &lt; 2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0,832 = 1,664 м, оставляем 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= 0,921 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Проверим условие (72), приняв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в месте первого груза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445 кН: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600" w:dyaOrig="600">
          <v:shape id="_x0000_i1337" type="#_x0000_t75" style="width:80.25pt;height:30pt" o:ole="">
            <v:imagedata r:id="rId578" o:title=""/>
          </v:shape>
          <o:OLEObject Type="Embed" ProgID="Equation.2" ShapeID="_x0000_i1337" DrawAspect="Content" ObjectID="_1427213006" r:id="rId579"/>
        </w:object>
      </w:r>
      <w:r>
        <w:rPr>
          <w:rFonts w:ascii="Times New Roman" w:hAnsi="Times New Roman"/>
          <w:sz w:val="20"/>
          <w:lang w:val="en-US"/>
        </w:rPr>
        <w:t>180</w:t>
      </w:r>
      <w:r>
        <w:rPr>
          <w:rFonts w:ascii="Times New Roman" w:hAnsi="Times New Roman"/>
          <w:sz w:val="20"/>
        </w:rPr>
        <w:t>,4 кН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+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01</w:t>
      </w:r>
      <w:r>
        <w:rPr>
          <w:rFonts w:ascii="Times New Roman" w:hAnsi="Times New Roman"/>
          <w:sz w:val="20"/>
        </w:rPr>
        <w:t xml:space="preserve"> = 190,4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303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0,91 = 470 кН &gt;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445 кН,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этого наклонного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Аналогично проверим прочность наклонного сечения с длиной проекции, равной расстоянию от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опоры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второго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груза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с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2,85м:</w:t>
      </w:r>
    </w:p>
    <w:p w:rsidR="00000000" w:rsidRDefault="006A0C7E">
      <w:pPr>
        <w:pStyle w:val="1"/>
        <w:spacing w:after="0"/>
      </w:pPr>
      <w:r>
        <w:t>h</w:t>
      </w:r>
      <w:r>
        <w:rPr>
          <w:vertAlign w:val="subscript"/>
          <w:lang w:val="en-US"/>
        </w:rPr>
        <w:t>0</w:t>
      </w:r>
      <w:r>
        <w:t xml:space="preserve"> = 720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2850</w:t>
      </w:r>
      <w:r>
        <w:rPr>
          <w:lang w:val="en-US"/>
        </w:rPr>
        <w:t xml:space="preserve"> </w:t>
      </w:r>
      <w:r>
        <w:t>/</w:t>
      </w:r>
      <w:r>
        <w:rPr>
          <w:lang w:val="en-US"/>
        </w:rPr>
        <w:t xml:space="preserve"> </w:t>
      </w:r>
      <w:r>
        <w:t>12 = 957</w:t>
      </w:r>
      <w:r>
        <w:rPr>
          <w:lang w:val="en-US"/>
        </w:rPr>
        <w:t xml:space="preserve"> </w:t>
      </w:r>
      <w: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position w:val="-26"/>
          <w:sz w:val="20"/>
        </w:rPr>
        <w:object w:dxaOrig="1620" w:dyaOrig="600">
          <v:shape id="_x0000_i1338" type="#_x0000_t75" style="width:81pt;height:30pt" o:ole="">
            <v:imagedata r:id="rId580" o:title=""/>
          </v:shape>
          <o:OLEObject Type="Embed" ProgID="Equation.2" ShapeID="_x0000_i1338" DrawAspect="Content" ObjectID="_1427213007" r:id="rId581"/>
        </w:object>
      </w:r>
      <w:r>
        <w:rPr>
          <w:rFonts w:ascii="Times New Roman" w:hAnsi="Times New Roman"/>
          <w:sz w:val="20"/>
        </w:rPr>
        <w:t xml:space="preserve"> = 3,19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 &gt; c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2,85 м, оставляем </w:t>
      </w:r>
      <w:r>
        <w:rPr>
          <w:rFonts w:ascii="Times New Roman" w:hAnsi="Times New Roman"/>
          <w:sz w:val="20"/>
          <w:lang w:val="en-US"/>
        </w:rPr>
        <w:t>c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2,85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1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ns</w:t>
      </w:r>
      <w:r>
        <w:rPr>
          <w:rFonts w:ascii="Times New Roman" w:hAnsi="Times New Roman"/>
          <w:sz w:val="20"/>
          <w:lang w:val="en-US"/>
        </w:rPr>
        <w:t xml:space="preserve"> = 1,5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1,55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80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957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341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Н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2"/>
          <w:sz w:val="20"/>
          <w:lang w:val="en-US"/>
        </w:rPr>
        <w:object w:dxaOrig="1420" w:dyaOrig="660">
          <v:shape id="_x0000_i1339" type="#_x0000_t75" style="width:71.25pt;height:33pt" o:ole="">
            <v:imagedata r:id="rId582" o:title=""/>
          </v:shape>
          <o:OLEObject Type="Embed" ProgID="Equation.2" ShapeID="_x0000_i1339" DrawAspect="Content" ObjectID="_1427213008" r:id="rId583"/>
        </w:object>
      </w:r>
      <w:r>
        <w:rPr>
          <w:rFonts w:ascii="Times New Roman" w:hAnsi="Times New Roman"/>
          <w:sz w:val="20"/>
          <w:lang w:val="en-US"/>
        </w:rPr>
        <w:t xml:space="preserve"> = 1060 </w:t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>&lt;</w:t>
      </w:r>
      <w:r>
        <w:rPr>
          <w:rFonts w:ascii="Times New Roman" w:hAnsi="Times New Roman"/>
          <w:sz w:val="20"/>
        </w:rPr>
        <w:t xml:space="preserve"> с</w:t>
      </w:r>
      <w:r>
        <w:rPr>
          <w:rFonts w:ascii="Times New Roman" w:hAnsi="Times New Roman"/>
          <w:sz w:val="20"/>
          <w:vertAlign w:val="subscript"/>
        </w:rPr>
        <w:t>2</w:t>
      </w:r>
      <w:r>
        <w:rPr>
          <w:rFonts w:ascii="Times New Roman" w:hAnsi="Times New Roman"/>
          <w:sz w:val="20"/>
        </w:rPr>
        <w:t xml:space="preserve"> = 2,85 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с</w:t>
      </w:r>
      <w:r>
        <w:rPr>
          <w:rFonts w:ascii="Times New Roman" w:hAnsi="Times New Roman"/>
          <w:sz w:val="20"/>
          <w:vertAlign w:val="subscript"/>
        </w:rPr>
        <w:t>02</w:t>
      </w:r>
      <w:r>
        <w:rPr>
          <w:rFonts w:ascii="Times New Roman" w:hAnsi="Times New Roman"/>
          <w:sz w:val="20"/>
        </w:rPr>
        <w:t xml:space="preserve"> &lt; 2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0,957 = 1,914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Оставляем c</w:t>
      </w:r>
      <w:r>
        <w:rPr>
          <w:rFonts w:ascii="Times New Roman" w:hAnsi="Times New Roman"/>
          <w:sz w:val="20"/>
          <w:vertAlign w:val="subscript"/>
          <w:lang w:val="en-US"/>
        </w:rPr>
        <w:t>02</w:t>
      </w:r>
      <w:r>
        <w:rPr>
          <w:rFonts w:ascii="Times New Roman" w:hAnsi="Times New Roman"/>
          <w:sz w:val="20"/>
        </w:rPr>
        <w:t xml:space="preserve"> = 1060 мм;</w:t>
      </w:r>
    </w:p>
    <w:p w:rsidR="00000000" w:rsidRDefault="006A0C7E">
      <w:pPr>
        <w:pStyle w:val="1"/>
        <w:spacing w:before="0" w:after="0"/>
      </w:pPr>
      <w:r>
        <w:rPr>
          <w:position w:val="-26"/>
          <w:lang w:val="en-US"/>
        </w:rPr>
        <w:object w:dxaOrig="3900" w:dyaOrig="639">
          <v:shape id="_x0000_i1340" type="#_x0000_t75" style="width:195pt;height:32.25pt" o:ole="">
            <v:imagedata r:id="rId584" o:title=""/>
          </v:shape>
          <o:OLEObject Type="Embed" ProgID="Equation.2" ShapeID="_x0000_i1340" DrawAspect="Content" ObjectID="_1427213009" r:id="rId585"/>
        </w:object>
      </w:r>
      <w:r>
        <w:rPr>
          <w:lang w:val="en-US"/>
        </w:rPr>
        <w:t xml:space="preserve"> H &gt; Q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400 </w:t>
      </w:r>
      <w:r>
        <w:t>кН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этого наклонного сечения также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16.</w:t>
      </w:r>
      <w:r>
        <w:rPr>
          <w:rFonts w:ascii="Times New Roman" w:hAnsi="Times New Roman"/>
          <w:sz w:val="20"/>
        </w:rPr>
        <w:t xml:space="preserve"> Дано: многопустотная плита перекрытия пролетом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= 5,85 м с поперечным сечением по черт. 25; бетон тяжелый класса В25 </w:t>
      </w: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0,95 МПа с учетом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0,9</w:t>
      </w:r>
      <w:r>
        <w:rPr>
          <w:rFonts w:ascii="Times New Roman" w:hAnsi="Times New Roman"/>
          <w:sz w:val="20"/>
        </w:rPr>
        <w:t xml:space="preserve"> , 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27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МПа); усилие обжатия от каждого растянутого стержня Р = 69,2 кН; характери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тики приведенного сечен</w:t>
      </w:r>
      <w:r>
        <w:rPr>
          <w:rFonts w:ascii="Times New Roman" w:hAnsi="Times New Roman"/>
          <w:sz w:val="20"/>
        </w:rPr>
        <w:t>ия шириной 0,2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м: площадь А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24,7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; момент инерции I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183,3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; расстояние от центра 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жести до растянутой грани у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107 мм; временная эквивалентная нагрузка y = 12 кН/м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; нагрузка от собственного веса плиты и пола</w:t>
      </w:r>
      <w:r>
        <w:rPr>
          <w:rFonts w:ascii="Times New Roman" w:hAnsi="Times New Roman"/>
          <w:sz w:val="20"/>
          <w:lang w:val="en-US"/>
        </w:rPr>
        <w:t xml:space="preserve"> g</w:t>
      </w:r>
      <w:r>
        <w:rPr>
          <w:rFonts w:ascii="Times New Roman" w:hAnsi="Times New Roman"/>
          <w:sz w:val="20"/>
        </w:rPr>
        <w:t xml:space="preserve"> = 6 кН/м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выяснить, необходима ли в плите поперечная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341" type="#_x0000_t75" style="width:4in;height:85.5pt">
            <v:imagedata r:id="rId586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25. К примеру расчета 16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т. Проверим условия прочности согласно п. 3.30: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220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20 = 200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ведем для ширины плиты, равной расстоянию между це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ми круглых отверстий</w:t>
      </w:r>
      <w:r>
        <w:rPr>
          <w:rFonts w:ascii="Times New Roman" w:hAnsi="Times New Roman"/>
          <w:sz w:val="20"/>
        </w:rPr>
        <w:t>, т.е.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200 мм,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 40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</w:rPr>
        <w:t xml:space="preserve"> = (6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12)0,2 = 3,6 кН/м = 3,6 Н/мм;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(6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12/2)0,2 = 2,4 кН/м = 2,4 Н/мм.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Поперечная сила в опорном сечении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1820" w:dyaOrig="520">
          <v:shape id="_x0000_i1342" type="#_x0000_t75" style="width:90.75pt;height:26.25pt" o:ole="">
            <v:imagedata r:id="rId587" o:title=""/>
          </v:shape>
          <o:OLEObject Type="Embed" ProgID="Equation.2" ShapeID="_x0000_i1342" DrawAspect="Content" ObjectID="_1427213010" r:id="rId588"/>
        </w:object>
      </w:r>
      <w:r>
        <w:rPr>
          <w:rFonts w:ascii="Times New Roman" w:hAnsi="Times New Roman"/>
          <w:sz w:val="20"/>
        </w:rPr>
        <w:t xml:space="preserve">= 10,52 кН.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Проверим условие (92):</w:t>
      </w:r>
    </w:p>
    <w:p w:rsidR="00000000" w:rsidRDefault="006A0C7E">
      <w:pPr>
        <w:pStyle w:val="1"/>
      </w:pPr>
      <w:r>
        <w:rPr>
          <w:lang w:val="en-US"/>
        </w:rPr>
        <w:t>2,5R</w:t>
      </w:r>
      <w:r>
        <w:rPr>
          <w:vertAlign w:val="subscript"/>
          <w:lang w:val="en-US"/>
        </w:rPr>
        <w:t>bt</w:t>
      </w:r>
      <w:r>
        <w:rPr>
          <w:lang w:val="en-US"/>
        </w:rPr>
        <w:t xml:space="preserve"> b h</w:t>
      </w:r>
      <w:r>
        <w:rPr>
          <w:vertAlign w:val="subscript"/>
          <w:lang w:val="en-US"/>
        </w:rPr>
        <w:t>0</w:t>
      </w:r>
      <w:r>
        <w:t xml:space="preserve"> = 2,5 • 0,95 • 40 • 200 = 19 000</w:t>
      </w:r>
      <w:r>
        <w:rPr>
          <w:lang w:val="en-US"/>
        </w:rPr>
        <w:t xml:space="preserve"> H</w:t>
      </w:r>
      <w:r>
        <w:t xml:space="preserve"> &gt;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max</w:t>
      </w:r>
      <w:r>
        <w:t xml:space="preserve"> = 10,52 кН,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 е. условие (92) выполняется.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Проверим условие (93), принимая значение с равным М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/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и длине участка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без нормальных трещин. Для этого определим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чение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принимая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900" w:dyaOrig="580">
          <v:shape id="_x0000_i1343" type="#_x0000_t75" style="width:144.75pt;height:29.25pt" o:ole="">
            <v:imagedata r:id="rId589" o:title=""/>
          </v:shape>
          <o:OLEObject Type="Embed" ProgID="Equation.2" ShapeID="_x0000_i1343" DrawAspect="Content" ObjectID="_1427213011" r:id="rId590"/>
        </w:object>
      </w:r>
      <w:r>
        <w:rPr>
          <w:rFonts w:ascii="Times New Roman" w:hAnsi="Times New Roman"/>
          <w:sz w:val="20"/>
          <w:lang w:val="en-US"/>
        </w:rPr>
        <w:t xml:space="preserve"> = 0,63 &gt;</w:t>
      </w:r>
      <w:r>
        <w:rPr>
          <w:rFonts w:ascii="Times New Roman" w:hAnsi="Times New Roman"/>
          <w:sz w:val="20"/>
        </w:rPr>
        <w:t xml:space="preserve"> 0,5 ,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= 0,5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b4</w:t>
      </w:r>
      <w:r>
        <w:rPr>
          <w:rFonts w:ascii="Times New Roman" w:hAnsi="Times New Roman"/>
          <w:sz w:val="20"/>
        </w:rPr>
        <w:t xml:space="preserve"> = 1,5 (см. табл. 29).</w:t>
      </w:r>
    </w:p>
    <w:p w:rsidR="00000000" w:rsidRDefault="006A0C7E">
      <w:pPr>
        <w:pStyle w:val="1"/>
      </w:pPr>
      <w:r>
        <w:rPr>
          <w:lang w:val="en-US"/>
        </w:rPr>
        <w:t>M</w:t>
      </w:r>
      <w:r>
        <w:rPr>
          <w:vertAlign w:val="subscript"/>
          <w:lang w:val="en-US"/>
        </w:rPr>
        <w:t>b1</w:t>
      </w:r>
      <w:r>
        <w:t xml:space="preserve"> =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b4</w:t>
      </w:r>
      <w:r>
        <w:rPr>
          <w:lang w:val="en-US"/>
        </w:rPr>
        <w:t xml:space="preserve"> (1 +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n</w:t>
      </w:r>
      <w:r>
        <w:rPr>
          <w:lang w:val="en-US"/>
        </w:rPr>
        <w:t>) R</w:t>
      </w:r>
      <w:r>
        <w:rPr>
          <w:vertAlign w:val="subscript"/>
          <w:lang w:val="en-US"/>
        </w:rPr>
        <w:t>bt</w:t>
      </w:r>
      <w:r>
        <w:rPr>
          <w:lang w:val="en-US"/>
        </w:rPr>
        <w:t xml:space="preserve"> b h</w:t>
      </w:r>
      <w:r>
        <w:rPr>
          <w:vertAlign w:val="subscript"/>
          <w:lang w:val="en-US"/>
        </w:rPr>
        <w:t>0</w:t>
      </w:r>
      <w:r>
        <w:rPr>
          <w:vertAlign w:val="superscript"/>
          <w:lang w:val="en-US"/>
        </w:rPr>
        <w:t>2</w:t>
      </w:r>
      <w:r>
        <w:t xml:space="preserve"> = 1,5(1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 xml:space="preserve">0,5)0,95 </w:t>
      </w:r>
      <w:r>
        <w:sym w:font="Symbol" w:char="F0D7"/>
      </w:r>
      <w:r>
        <w:rPr>
          <w:lang w:val="en-US"/>
        </w:rPr>
        <w:t xml:space="preserve"> </w:t>
      </w:r>
      <w:r>
        <w:t xml:space="preserve">40 </w:t>
      </w:r>
      <w:r>
        <w:sym w:font="Symbol" w:char="F0D7"/>
      </w:r>
      <w:r>
        <w:rPr>
          <w:lang w:val="en-US"/>
        </w:rPr>
        <w:t xml:space="preserve"> </w:t>
      </w:r>
      <w:r>
        <w:t>200</w:t>
      </w:r>
      <w:r>
        <w:rPr>
          <w:vertAlign w:val="superscript"/>
          <w:lang w:val="en-US"/>
        </w:rPr>
        <w:t>2</w:t>
      </w:r>
      <w:r>
        <w:t xml:space="preserve"> = 3,42 </w:t>
      </w:r>
      <w:r>
        <w:sym w:font="Symbol" w:char="F0D7"/>
      </w:r>
      <w:r>
        <w:t xml:space="preserve"> 10</w:t>
      </w:r>
      <w:r>
        <w:rPr>
          <w:vertAlign w:val="superscript"/>
          <w:lang w:val="en-US"/>
        </w:rPr>
        <w:t>6</w:t>
      </w:r>
      <w:r>
        <w:rPr>
          <w:lang w:val="en-US"/>
        </w:rPr>
        <w:t xml:space="preserve"> H</w:t>
      </w:r>
      <w:r>
        <w:sym w:font="Symbol" w:char="F0D7"/>
      </w:r>
      <w: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Статический момент части сечения, расположенной выше оси,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ходящей через центр тяжести,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равен: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4320" w:dyaOrig="639">
          <v:shape id="_x0000_i1344" type="#_x0000_t75" style="width:3in;height:32.25pt" o:ole="">
            <v:imagedata r:id="rId591" o:title=""/>
          </v:shape>
          <o:OLEObject Type="Embed" ProgID="Equation.2" ShapeID="_x0000_i1344" DrawAspect="Content" ObjectID="_1427213012" r:id="rId592"/>
        </w:object>
      </w:r>
      <w:r>
        <w:rPr>
          <w:rFonts w:ascii="Times New Roman" w:hAnsi="Times New Roman"/>
          <w:sz w:val="20"/>
          <w:lang w:val="en-US"/>
        </w:rPr>
        <w:t xml:space="preserve">936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</w:rPr>
        <w:t xml:space="preserve"> = 160 мм (см. черт. 25).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графика на черт. 18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2540" w:dyaOrig="639">
          <v:shape id="_x0000_i1345" type="#_x0000_t75" style="width:126.75pt;height:32.25pt" o:ole="">
            <v:imagedata r:id="rId593" o:title=""/>
          </v:shape>
          <o:OLEObject Type="Embed" ProgID="Equation.2" ShapeID="_x0000_i1345" DrawAspect="Content" ObjectID="_1427213013" r:id="rId594"/>
        </w:object>
      </w:r>
      <w:r>
        <w:rPr>
          <w:rFonts w:ascii="Times New Roman" w:hAnsi="Times New Roman"/>
          <w:sz w:val="20"/>
        </w:rPr>
        <w:t xml:space="preserve"> = 2,95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находим </w:t>
      </w:r>
      <w:r>
        <w:rPr>
          <w:rFonts w:ascii="Times New Roman" w:hAnsi="Times New Roman"/>
          <w:sz w:val="20"/>
        </w:rPr>
        <w:sym w:font="Symbol" w:char="F074"/>
      </w:r>
      <w:r>
        <w:rPr>
          <w:rFonts w:ascii="Times New Roman" w:hAnsi="Times New Roman"/>
          <w:sz w:val="20"/>
        </w:rPr>
        <w:t xml:space="preserve"> = 1,99, т.е.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4"/>
      </w:r>
      <w:r>
        <w:rPr>
          <w:rFonts w:ascii="Times New Roman" w:hAnsi="Times New Roman"/>
          <w:sz w:val="20"/>
          <w:vertAlign w:val="subscript"/>
          <w:lang w:val="en-US"/>
        </w:rPr>
        <w:t>xy,crc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4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>1,99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0,95 </w: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</w:rPr>
        <w:t>1,89 МПа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position w:val="-26"/>
          <w:sz w:val="20"/>
        </w:rPr>
        <w:object w:dxaOrig="3379" w:dyaOrig="639">
          <v:shape id="_x0000_i1346" type="#_x0000_t75" style="width:168.75pt;height:32.25pt" o:ole="">
            <v:imagedata r:id="rId595" o:title=""/>
          </v:shape>
          <o:OLEObject Type="Embed" ProgID="Equation.2" ShapeID="_x0000_i1346" DrawAspect="Content" ObjectID="_1427213014" r:id="rId596"/>
        </w:object>
      </w:r>
      <w:r>
        <w:rPr>
          <w:rFonts w:ascii="Times New Roman" w:hAnsi="Times New Roman"/>
          <w:sz w:val="20"/>
        </w:rPr>
        <w:t xml:space="preserve">= 14,8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= 10,52 кН &lt;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= 14,8 кН, прочность н</w:t>
      </w:r>
      <w:r>
        <w:rPr>
          <w:rFonts w:ascii="Times New Roman" w:hAnsi="Times New Roman"/>
          <w:sz w:val="20"/>
        </w:rPr>
        <w:t>аклонн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сечения с длиной проекции с =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 xml:space="preserve"> / 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заведомо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Определим длину участка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без нормальных трещин, т.е. расст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яние от опоры до нормального сечения, в котором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1980" w:dyaOrig="600">
          <v:shape id="_x0000_i1347" type="#_x0000_t75" style="width:99pt;height:30pt" o:ole="">
            <v:imagedata r:id="rId597" o:title=""/>
          </v:shape>
          <o:OLEObject Type="Embed" ProgID="Equation.2" ShapeID="_x0000_i1347" DrawAspect="Content" ObjectID="_1427213015" r:id="rId598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Определим момент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согласно п. 4.2, принимая в целях упр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щения расчета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 1,5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</w:rPr>
        <w:t xml:space="preserve"> = 0,8: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240" w:dyaOrig="639">
          <v:shape id="_x0000_i1348" type="#_x0000_t75" style="width:111.75pt;height:32.25pt" o:ole="">
            <v:imagedata r:id="rId599" o:title=""/>
          </v:shape>
          <o:OLEObject Type="Embed" ProgID="Equation.2" ShapeID="_x0000_i1348" DrawAspect="Content" ObjectID="_1427213016" r:id="rId600"/>
        </w:object>
      </w:r>
      <w:r>
        <w:rPr>
          <w:rFonts w:ascii="Times New Roman" w:hAnsi="Times New Roman"/>
          <w:sz w:val="20"/>
          <w:lang w:val="en-US"/>
        </w:rPr>
        <w:t xml:space="preserve">1,72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= 1,5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1,72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= 2,58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2220" w:dyaOrig="639">
          <v:shape id="_x0000_i1349" type="#_x0000_t75" style="width:111pt;height:32.25pt" o:ole="">
            <v:imagedata r:id="rId601" o:title=""/>
          </v:shape>
          <o:OLEObject Type="Embed" ProgID="Equation.2" ShapeID="_x0000_i1349" DrawAspect="Content" ObjectID="_1427213017" r:id="rId602"/>
        </w:object>
      </w:r>
      <w:r>
        <w:rPr>
          <w:rFonts w:ascii="Times New Roman" w:hAnsi="Times New Roman"/>
          <w:sz w:val="20"/>
        </w:rPr>
        <w:t>= 55,7 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>y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 = 107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20 = 87 </w:t>
      </w:r>
      <w:r>
        <w:rPr>
          <w:rFonts w:ascii="Times New Roman" w:hAnsi="Times New Roman"/>
          <w:sz w:val="20"/>
        </w:rPr>
        <w:t>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P(e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+ r)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 69,2 •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(87 + 55,7) + 0,9</w:t>
      </w:r>
      <w:r>
        <w:rPr>
          <w:rFonts w:ascii="Times New Roman" w:hAnsi="Times New Roman"/>
          <w:sz w:val="20"/>
        </w:rPr>
        <w:t xml:space="preserve">5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</w:rPr>
        <w:t xml:space="preserve"> 2580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br/>
        <w:t xml:space="preserve">= </w:t>
      </w:r>
      <w:r>
        <w:rPr>
          <w:rFonts w:ascii="Times New Roman" w:hAnsi="Times New Roman"/>
          <w:sz w:val="20"/>
        </w:rPr>
        <w:t xml:space="preserve">12,33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H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Из вышеприведенного квадратного уравнения находим с =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4640" w:dyaOrig="720">
          <v:shape id="_x0000_i1350" type="#_x0000_t75" style="width:231.75pt;height:36pt" o:ole="">
            <v:imagedata r:id="rId603" o:title=""/>
          </v:shape>
          <o:OLEObject Type="Embed" ProgID="Equation.2" ShapeID="_x0000_i1350" DrawAspect="Content" ObjectID="_1427213018" r:id="rId604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= 1,622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 &gt; 2,5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0,2 = 0,5м.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Следовательно,</w:t>
      </w:r>
    </w:p>
    <w:p w:rsidR="00000000" w:rsidRDefault="006A0C7E">
      <w:pPr>
        <w:pStyle w:val="1"/>
        <w:rPr>
          <w:lang w:val="en-US"/>
        </w:rPr>
      </w:pPr>
      <w:r>
        <w:rPr>
          <w:lang w:val="en-US"/>
        </w:rPr>
        <w:t>Q</w:t>
      </w:r>
      <w:r>
        <w:rPr>
          <w:vertAlign w:val="subscript"/>
          <w:lang w:val="en-US"/>
        </w:rPr>
        <w:t>b1</w:t>
      </w:r>
      <w:r>
        <w:t xml:space="preserve"> =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b,min</w:t>
      </w:r>
      <w:r>
        <w:t xml:space="preserve"> =</w:t>
      </w:r>
      <w:r>
        <w:rPr>
          <w:lang w:val="en-US"/>
        </w:rPr>
        <w:t xml:space="preserve"> </w:t>
      </w:r>
      <w:r>
        <w:rPr>
          <w:lang w:val="en-US"/>
        </w:rPr>
        <w:sym w:font="Symbol" w:char="F06A"/>
      </w:r>
      <w:r>
        <w:rPr>
          <w:vertAlign w:val="subscript"/>
          <w:lang w:val="en-US"/>
        </w:rPr>
        <w:t>b3</w:t>
      </w:r>
      <w:r>
        <w:rPr>
          <w:lang w:val="en-US"/>
        </w:rPr>
        <w:t xml:space="preserve"> (1</w:t>
      </w:r>
      <w:r>
        <w:t xml:space="preserve"> + </w:t>
      </w:r>
      <w:r>
        <w:sym w:font="Symbol" w:char="F06A"/>
      </w:r>
      <w:r>
        <w:rPr>
          <w:vertAlign w:val="subscript"/>
        </w:rPr>
        <w:t>n</w:t>
      </w:r>
      <w:r>
        <w:t>)</w:t>
      </w:r>
      <w:r>
        <w:rPr>
          <w:lang w:val="en-US"/>
        </w:rPr>
        <w:t xml:space="preserve"> </w:t>
      </w:r>
      <w:r>
        <w:t>R</w:t>
      </w:r>
      <w:r>
        <w:rPr>
          <w:vertAlign w:val="subscript"/>
        </w:rPr>
        <w:t>bt</w:t>
      </w:r>
      <w:r>
        <w:rPr>
          <w:lang w:val="en-US"/>
        </w:rPr>
        <w:t xml:space="preserve"> </w:t>
      </w:r>
      <w:r>
        <w:t>b h</w:t>
      </w:r>
      <w:r>
        <w:rPr>
          <w:vertAlign w:val="subscript"/>
          <w:lang w:val="en-US"/>
        </w:rPr>
        <w:t>0</w:t>
      </w:r>
      <w:r>
        <w:t xml:space="preserve"> = 0,6 </w:t>
      </w:r>
      <w:r>
        <w:sym w:font="Symbol" w:char="F0D7"/>
      </w:r>
      <w:r>
        <w:t xml:space="preserve"> 1,5 </w:t>
      </w:r>
      <w:r>
        <w:sym w:font="Symbol" w:char="F0D7"/>
      </w:r>
      <w:r>
        <w:t xml:space="preserve"> 0,95 </w:t>
      </w:r>
      <w:r>
        <w:sym w:font="Symbol" w:char="F0D7"/>
      </w:r>
      <w:r>
        <w:t xml:space="preserve"> 40 </w:t>
      </w:r>
      <w:r>
        <w:sym w:font="Symbol" w:char="F0D7"/>
      </w:r>
      <w:r>
        <w:t xml:space="preserve"> 200 = 6840 H.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Поперечная сила в конце наклонного сечения равна: </w:t>
      </w:r>
    </w:p>
    <w:p w:rsidR="00000000" w:rsidRDefault="006A0C7E">
      <w:pPr>
        <w:pStyle w:val="1"/>
      </w:pPr>
      <w:r>
        <w:t>Q =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max</w:t>
      </w:r>
      <w:r>
        <w:t xml:space="preserve"> </w:t>
      </w:r>
      <w:r>
        <w:sym w:font="Symbol" w:char="F02D"/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1</w:t>
      </w:r>
      <w:r>
        <w:rPr>
          <w:lang w:val="en-US"/>
        </w:rPr>
        <w:t>c</w:t>
      </w:r>
      <w:r>
        <w:t xml:space="preserve"> = 20,32 </w:t>
      </w:r>
      <w:r>
        <w:sym w:font="Symbol" w:char="F02D"/>
      </w:r>
      <w:r>
        <w:t xml:space="preserve"> 2,4 </w:t>
      </w:r>
      <w:r>
        <w:sym w:font="Symbol" w:char="F0D7"/>
      </w:r>
      <w:r>
        <w:t xml:space="preserve"> 1,622 = 6,41 кН &lt;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b1</w:t>
      </w:r>
      <w:r>
        <w:t xml:space="preserve"> = 6,84 кН,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т.е. условие (93) выполнено. Следовательно, поперечную арматуру в плите можно не устанавливать.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17.</w:t>
      </w:r>
      <w:r>
        <w:rPr>
          <w:rFonts w:ascii="Times New Roman" w:hAnsi="Times New Roman"/>
          <w:sz w:val="20"/>
        </w:rPr>
        <w:t xml:space="preserve"> Требуется по данным примера 11 про</w:t>
      </w:r>
      <w:r>
        <w:rPr>
          <w:rFonts w:ascii="Times New Roman" w:hAnsi="Times New Roman"/>
          <w:sz w:val="20"/>
        </w:rPr>
        <w:t>верить про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ность наклонных сечений на действие изгибающего момента,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нимая растянутую продольную арматуру ребра плиты в виде одного напрягаемого стержня класса</w:t>
      </w:r>
      <w:r>
        <w:rPr>
          <w:rFonts w:ascii="Times New Roman" w:hAnsi="Times New Roman"/>
          <w:sz w:val="20"/>
          <w:lang w:val="en-US"/>
        </w:rPr>
        <w:t xml:space="preserve"> A-V,</w:t>
      </w:r>
      <w:r>
        <w:rPr>
          <w:rFonts w:ascii="Times New Roman" w:hAnsi="Times New Roman"/>
          <w:sz w:val="20"/>
        </w:rPr>
        <w:t xml:space="preserve"> диаметром 22 мм 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680 МПа,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380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 и одного ненапрягаемого стержня класса Вр-I, диам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тром 5 мм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360 МПа,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19,6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); оба стержня постоянных анкеров не имеют; передаточная прочность бетона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= 15 МПа; предварительное напряжение стержня с учетом потерь от релакс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ции и от технологических анкеров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= 660 МПа (потери от тем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ратурного перепада, трения и деформации форм равны нулю); длина площадки опирания l</w:t>
      </w:r>
      <w:r>
        <w:rPr>
          <w:rFonts w:ascii="Times New Roman" w:hAnsi="Times New Roman"/>
          <w:sz w:val="20"/>
          <w:vertAlign w:val="subscript"/>
          <w:lang w:val="en-US"/>
        </w:rPr>
        <w:t>sup</w:t>
      </w:r>
      <w:r>
        <w:rPr>
          <w:rFonts w:ascii="Times New Roman" w:hAnsi="Times New Roman"/>
          <w:sz w:val="20"/>
        </w:rPr>
        <w:t xml:space="preserve"> = 150 мм; характеристики приведенного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чения: площадь А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68 800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, момент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инерции I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1125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, расстояние от центра тяжести до растянутой грани у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275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  <w:lang w:val="en-US"/>
        </w:rPr>
        <w:t xml:space="preserve">   </w:t>
      </w:r>
      <w:r>
        <w:rPr>
          <w:rFonts w:ascii="Times New Roman" w:hAnsi="Times New Roman"/>
          <w:sz w:val="20"/>
        </w:rPr>
        <w:t xml:space="preserve"> производим согласно пп. 3-31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>3.33. Поскольку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дольная арматура не имеет анкеров, расчетное сопротивление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определяем с учетом коэффициента условий работы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b5</w:t>
      </w:r>
      <w:r>
        <w:rPr>
          <w:rFonts w:ascii="Times New Roman" w:hAnsi="Times New Roman"/>
          <w:sz w:val="20"/>
        </w:rPr>
        <w:t xml:space="preserve"> со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ласно поз. 3 табл. 23. Начало наклонного сечения принимаем у</w:t>
      </w:r>
      <w:r>
        <w:rPr>
          <w:rFonts w:ascii="Times New Roman" w:hAnsi="Times New Roman"/>
          <w:sz w:val="20"/>
        </w:rPr>
        <w:t xml:space="preserve"> гр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ни опоры. Следовательно, l</w:t>
      </w:r>
      <w:r>
        <w:rPr>
          <w:rFonts w:ascii="Times New Roman" w:hAnsi="Times New Roman"/>
          <w:sz w:val="20"/>
          <w:vertAlign w:val="subscript"/>
          <w:lang w:val="en-US"/>
        </w:rPr>
        <w:t>x</w:t>
      </w:r>
      <w:r>
        <w:rPr>
          <w:rFonts w:ascii="Times New Roman" w:hAnsi="Times New Roman"/>
          <w:sz w:val="20"/>
        </w:rPr>
        <w:t xml:space="preserve"> = l</w:t>
      </w:r>
      <w:r>
        <w:rPr>
          <w:rFonts w:ascii="Times New Roman" w:hAnsi="Times New Roman"/>
          <w:sz w:val="20"/>
          <w:vertAlign w:val="subscript"/>
          <w:lang w:val="en-US"/>
        </w:rPr>
        <w:t>sup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150</w:t>
      </w:r>
      <w:r>
        <w:rPr>
          <w:rFonts w:ascii="Times New Roman" w:hAnsi="Times New Roman"/>
          <w:sz w:val="20"/>
        </w:rPr>
        <w:t xml:space="preserve"> мм. Для напрягаемого сте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жня длину передачи напряжений l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определяем по формуле (19). Из табл. 24 имеем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7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= 0,25, </w:t>
      </w:r>
      <w:r>
        <w:rPr>
          <w:rFonts w:ascii="Times New Roman" w:hAnsi="Times New Roman"/>
          <w:sz w:val="20"/>
        </w:rPr>
        <w:sym w:font="Symbol" w:char="F06C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= 10. Поскольку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680 МПа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= 660 МПа, принимаем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tp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680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30"/>
          <w:sz w:val="20"/>
          <w:lang w:val="en-US"/>
        </w:rPr>
        <w:object w:dxaOrig="3480" w:dyaOrig="720">
          <v:shape id="_x0000_i1351" type="#_x0000_t75" style="width:174pt;height:36pt" o:ole="">
            <v:imagedata r:id="rId605" o:title=""/>
          </v:shape>
          <o:OLEObject Type="Embed" ProgID="Equation.2" ShapeID="_x0000_i1351" DrawAspect="Content" ObjectID="_1427213019" r:id="rId606"/>
        </w:object>
      </w:r>
      <w:r>
        <w:rPr>
          <w:rFonts w:ascii="Times New Roman" w:hAnsi="Times New Roman"/>
          <w:sz w:val="20"/>
          <w:lang w:val="en-US"/>
        </w:rPr>
        <w:t xml:space="preserve">= 469 </w:t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>&gt; 15d =</w:t>
      </w:r>
      <w:r>
        <w:rPr>
          <w:rFonts w:ascii="Times New Roman" w:hAnsi="Times New Roman"/>
          <w:sz w:val="20"/>
          <w:lang w:val="en-US"/>
        </w:rPr>
        <w:br/>
        <w:t>=</w:t>
      </w:r>
      <w:r>
        <w:rPr>
          <w:rFonts w:ascii="Times New Roman" w:hAnsi="Times New Roman"/>
          <w:sz w:val="20"/>
        </w:rPr>
        <w:t xml:space="preserve"> 15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22 = 330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Оставляем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= 469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Отсюда для напрягаемого стержня </w:t>
      </w:r>
      <w:r>
        <w:rPr>
          <w:rFonts w:ascii="Times New Roman" w:hAnsi="Times New Roman"/>
          <w:position w:val="-28"/>
          <w:sz w:val="20"/>
        </w:rPr>
        <w:object w:dxaOrig="1300" w:dyaOrig="620">
          <v:shape id="_x0000_i1352" type="#_x0000_t75" style="width:65.25pt;height:30.75pt" o:ole="">
            <v:imagedata r:id="rId607" o:title=""/>
          </v:shape>
          <o:OLEObject Type="Embed" ProgID="Equation.2" ShapeID="_x0000_i1352" DrawAspect="Content" ObjectID="_1427213020" r:id="rId608"/>
        </w:object>
      </w:r>
      <w:r>
        <w:rPr>
          <w:rFonts w:ascii="Times New Roman" w:hAnsi="Times New Roman"/>
          <w:sz w:val="20"/>
        </w:rPr>
        <w:t xml:space="preserve"> = 0,32 и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680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s5</w:t>
      </w:r>
      <w:r>
        <w:rPr>
          <w:rFonts w:ascii="Times New Roman" w:hAnsi="Times New Roman"/>
          <w:sz w:val="20"/>
        </w:rPr>
        <w:t xml:space="preserve"> = 680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0,32 = 218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ненапрягаемого стержня длину анкеровки определяем по формуле (301) п. 5.32. Поскольку</w:t>
      </w:r>
      <w:r>
        <w:rPr>
          <w:rFonts w:ascii="Times New Roman" w:hAnsi="Times New Roman"/>
          <w:sz w:val="20"/>
        </w:rPr>
        <w:t xml:space="preserve"> стержень располагается в сжатом от де</w:t>
      </w:r>
      <w:r>
        <w:rPr>
          <w:rFonts w:ascii="Times New Roman" w:hAnsi="Times New Roman"/>
          <w:sz w:val="20"/>
        </w:rPr>
        <w:t>й</w:t>
      </w:r>
      <w:r>
        <w:rPr>
          <w:rFonts w:ascii="Times New Roman" w:hAnsi="Times New Roman"/>
          <w:sz w:val="20"/>
        </w:rPr>
        <w:t xml:space="preserve">ствия опорной реакции бетоне, принимаем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</w:rPr>
        <w:t xml:space="preserve"> = 0,5; 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</w:rPr>
        <w:sym w:font="Symbol" w:char="F06C"/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</w:rPr>
        <w:t xml:space="preserve"> = 8;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3600" w:dyaOrig="660">
          <v:shape id="_x0000_i1353" type="#_x0000_t75" style="width:180pt;height:33pt" o:ole="">
            <v:imagedata r:id="rId609" o:title=""/>
          </v:shape>
          <o:OLEObject Type="Embed" ProgID="Equation.2" ShapeID="_x0000_i1353" DrawAspect="Content" ObjectID="_1427213021" r:id="rId610"/>
        </w:object>
      </w:r>
      <w:r>
        <w:rPr>
          <w:rFonts w:ascii="Times New Roman" w:hAnsi="Times New Roman"/>
          <w:sz w:val="20"/>
          <w:lang w:val="en-US"/>
        </w:rPr>
        <w:t xml:space="preserve">102 </w:t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>&lt;</w:t>
      </w:r>
      <w:r>
        <w:rPr>
          <w:rFonts w:ascii="Times New Roman" w:hAnsi="Times New Roman"/>
          <w:sz w:val="20"/>
        </w:rPr>
        <w:t xml:space="preserve"> 200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Принимаем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an</w:t>
      </w:r>
      <w:r>
        <w:rPr>
          <w:rFonts w:ascii="Times New Roman" w:hAnsi="Times New Roman"/>
          <w:sz w:val="20"/>
        </w:rPr>
        <w:t xml:space="preserve"> = 200 мм. Тогда: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719" w:dyaOrig="600">
          <v:shape id="_x0000_i1354" type="#_x0000_t75" style="width:86.25pt;height:30pt" o:ole="">
            <v:imagedata r:id="rId611" o:title=""/>
          </v:shape>
          <o:OLEObject Type="Embed" ProgID="Equation.2" ShapeID="_x0000_i1354" DrawAspect="Content" ObjectID="_1427213022" r:id="rId612"/>
        </w:object>
      </w:r>
      <w:r>
        <w:rPr>
          <w:rFonts w:ascii="Times New Roman" w:hAnsi="Times New Roman"/>
          <w:sz w:val="20"/>
          <w:lang w:val="en-US"/>
        </w:rPr>
        <w:t>= 0,7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360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s5</w:t>
      </w:r>
      <w:r>
        <w:rPr>
          <w:rFonts w:ascii="Times New Roman" w:hAnsi="Times New Roman"/>
          <w:sz w:val="20"/>
          <w:lang w:val="en-US"/>
        </w:rPr>
        <w:t xml:space="preserve"> = 360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0,7 = 252 </w:t>
      </w:r>
      <w:r>
        <w:rPr>
          <w:rFonts w:ascii="Times New Roman" w:hAnsi="Times New Roman"/>
          <w:sz w:val="20"/>
        </w:rPr>
        <w:t>МПа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Высоту сжатой зоны х определяем как для прямоугольного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 по формуле (26), принимая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1, 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725 мм,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440" w:dyaOrig="620">
          <v:shape id="_x0000_i1355" type="#_x0000_t75" style="width:171.75pt;height:30.75pt" o:ole="">
            <v:imagedata r:id="rId613" o:title=""/>
          </v:shape>
          <o:OLEObject Type="Embed" ProgID="Equation.2" ShapeID="_x0000_i1355" DrawAspect="Content" ObjectID="_1427213023" r:id="rId614"/>
        </w:object>
      </w:r>
      <w:r>
        <w:rPr>
          <w:rFonts w:ascii="Times New Roman" w:hAnsi="Times New Roman"/>
          <w:sz w:val="20"/>
          <w:lang w:val="en-US"/>
        </w:rPr>
        <w:t xml:space="preserve">= 9,3 </w:t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>&lt;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>50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0,5x</w:t>
      </w:r>
      <w:r>
        <w:rPr>
          <w:rFonts w:ascii="Times New Roman" w:hAnsi="Times New Roman"/>
          <w:sz w:val="20"/>
        </w:rPr>
        <w:t xml:space="preserve"> = 360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9,3 = 355,2 мм. Из примера 11 им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ем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34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Н/мм.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</w:t>
      </w:r>
      <w:r>
        <w:rPr>
          <w:rFonts w:ascii="Times New Roman" w:hAnsi="Times New Roman"/>
          <w:sz w:val="20"/>
        </w:rPr>
        <w:t>елим длину проекции невыгоднейшего наклонного сечения по формуле (99), принимая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  <w:vertAlign w:val="subscript"/>
          <w:lang w:val="en-US"/>
        </w:rPr>
        <w:t>i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0, A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</w:rPr>
        <w:t xml:space="preserve"> = 0,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g</w:t>
      </w:r>
      <w:r>
        <w:rPr>
          <w:rFonts w:ascii="Times New Roman" w:hAnsi="Times New Roman"/>
          <w:sz w:val="20"/>
        </w:rPr>
        <w:t xml:space="preserve"> == 19 + 4 = 23 Н/мм = 23 кН/м: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840" w:dyaOrig="580">
          <v:shape id="_x0000_i1356" type="#_x0000_t75" style="width:92.25pt;height:29.25pt" o:ole="">
            <v:imagedata r:id="rId615" o:title=""/>
          </v:shape>
          <o:OLEObject Type="Embed" ProgID="Equation.2" ShapeID="_x0000_i1356" DrawAspect="Content" ObjectID="_1427213024" r:id="rId616"/>
        </w:object>
      </w:r>
      <w:r>
        <w:rPr>
          <w:rFonts w:ascii="Times New Roman" w:hAnsi="Times New Roman"/>
          <w:sz w:val="20"/>
          <w:lang w:val="en-US"/>
        </w:rPr>
        <w:t xml:space="preserve">= 1088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Определим длину приопорного участка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, на котором Q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>, т.е. из уравнения Q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Вычисляем значение</w:t>
      </w:r>
      <w:r>
        <w:rPr>
          <w:rFonts w:ascii="Times New Roman" w:hAnsi="Times New Roman"/>
          <w:sz w:val="20"/>
          <w:lang w:val="en-US"/>
        </w:rPr>
        <w:t xml:space="preserve"> Qcrc</w:t>
      </w:r>
      <w:r>
        <w:rPr>
          <w:rFonts w:ascii="Times New Roman" w:hAnsi="Times New Roman"/>
          <w:sz w:val="20"/>
        </w:rPr>
        <w:t xml:space="preserve"> согласно п. 3.30. Из графика на черт. 18 при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299" w:dyaOrig="580">
          <v:shape id="_x0000_i1357" type="#_x0000_t75" style="width:114.75pt;height:29.25pt" o:ole="">
            <v:imagedata r:id="rId617" o:title=""/>
          </v:shape>
          <o:OLEObject Type="Embed" ProgID="Equation.2" ShapeID="_x0000_i1357" DrawAspect="Content" ObjectID="_1427213025" r:id="rId618"/>
        </w:object>
      </w:r>
      <w:r>
        <w:rPr>
          <w:rFonts w:ascii="Times New Roman" w:hAnsi="Times New Roman"/>
          <w:sz w:val="20"/>
          <w:lang w:val="en-US"/>
        </w:rPr>
        <w:t>= 1,99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находим </w:t>
      </w:r>
      <w:r>
        <w:rPr>
          <w:rFonts w:ascii="Times New Roman" w:hAnsi="Times New Roman"/>
          <w:sz w:val="20"/>
        </w:rPr>
        <w:sym w:font="Symbol" w:char="F074"/>
      </w:r>
      <w:r>
        <w:rPr>
          <w:rFonts w:ascii="Times New Roman" w:hAnsi="Times New Roman"/>
          <w:sz w:val="20"/>
        </w:rPr>
        <w:t xml:space="preserve"> = 1,73, т.</w:t>
      </w:r>
      <w:r>
        <w:rPr>
          <w:rFonts w:ascii="Times New Roman" w:hAnsi="Times New Roman"/>
          <w:sz w:val="20"/>
          <w:lang w:val="en-US"/>
        </w:rPr>
        <w:t xml:space="preserve">e. </w:t>
      </w:r>
      <w:r>
        <w:rPr>
          <w:rFonts w:ascii="Times New Roman" w:hAnsi="Times New Roman"/>
          <w:sz w:val="20"/>
          <w:lang w:val="en-US"/>
        </w:rPr>
        <w:sym w:font="Symbol" w:char="F074"/>
      </w:r>
      <w:r>
        <w:rPr>
          <w:rFonts w:ascii="Times New Roman" w:hAnsi="Times New Roman"/>
          <w:sz w:val="20"/>
          <w:vertAlign w:val="subscript"/>
          <w:lang w:val="en-US"/>
        </w:rPr>
        <w:t>xy,crc</w:t>
      </w:r>
      <w:r>
        <w:rPr>
          <w:rFonts w:ascii="Times New Roman" w:hAnsi="Times New Roman"/>
          <w:sz w:val="20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4"/>
      </w:r>
      <w:r>
        <w:rPr>
          <w:rFonts w:ascii="Times New Roman" w:hAnsi="Times New Roman"/>
          <w:sz w:val="20"/>
        </w:rPr>
        <w:t xml:space="preserve"> = 0,95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1,73 = 1,64 МПа. Статиче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кий момент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равен: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b (h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y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/ 2 + (b'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b)h'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y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>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/2)</w:t>
      </w:r>
      <w:r>
        <w:rPr>
          <w:rFonts w:ascii="Times New Roman" w:hAnsi="Times New Roman"/>
          <w:sz w:val="20"/>
        </w:rPr>
        <w:t xml:space="preserve"> = 85(400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275)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/2 +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</w:rPr>
        <w:t xml:space="preserve">(725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85)50(400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275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50/2) = 38 640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3320" w:dyaOrig="639">
          <v:shape id="_x0000_i1358" type="#_x0000_t75" style="width:165.75pt;height:32.25pt" o:ole="">
            <v:imagedata r:id="rId619" o:title=""/>
          </v:shape>
          <o:OLEObject Type="Embed" ProgID="Equation.2" ShapeID="_x0000_i1358" DrawAspect="Content" ObjectID="_1427213026" r:id="rId620"/>
        </w:object>
      </w:r>
      <w:r>
        <w:rPr>
          <w:rFonts w:ascii="Times New Roman" w:hAnsi="Times New Roman"/>
          <w:sz w:val="20"/>
          <w:lang w:val="en-US"/>
        </w:rPr>
        <w:t xml:space="preserve"> = 40,7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H ;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2439" w:dyaOrig="600">
          <v:shape id="_x0000_i1359" type="#_x0000_t75" style="width:122.25pt;height:30pt" o:ole="">
            <v:imagedata r:id="rId621" o:title=""/>
          </v:shape>
          <o:OLEObject Type="Embed" ProgID="Equation.2" ShapeID="_x0000_i1359" DrawAspect="Content" ObjectID="_1427213027" r:id="rId622"/>
        </w:object>
      </w:r>
      <w:r>
        <w:rPr>
          <w:lang w:val="en-US"/>
        </w:rPr>
        <w:t xml:space="preserve">= 1,58 </w:t>
      </w:r>
      <w: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с = 1,088 м &lt;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1,58 м, значение с не корректируем.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Момент внешних сил относительно оси, проходящей через точку приложения равнодействующей усилий в сжатой зоне, в данном сл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чае равен изгибающему моменту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 нормальном сечении, проход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щем через указанную ось, т.e. на расстоянии (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</w:rPr>
        <w:t>у</w:t>
      </w:r>
      <w:r>
        <w:rPr>
          <w:rFonts w:ascii="Times New Roman" w:hAnsi="Times New Roman"/>
          <w:sz w:val="20"/>
        </w:rPr>
        <w:t xml:space="preserve"> + с) от точки прил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жения опорной реакции, где l</w:t>
      </w:r>
      <w:r>
        <w:rPr>
          <w:rFonts w:ascii="Times New Roman" w:hAnsi="Times New Roman"/>
          <w:sz w:val="20"/>
          <w:vertAlign w:val="subscript"/>
        </w:rPr>
        <w:t>у</w:t>
      </w:r>
      <w:r>
        <w:rPr>
          <w:rFonts w:ascii="Times New Roman" w:hAnsi="Times New Roman"/>
          <w:sz w:val="20"/>
          <w:vertAlign w:val="subscript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sup</w:t>
      </w:r>
      <w:r>
        <w:rPr>
          <w:rFonts w:ascii="Times New Roman" w:hAnsi="Times New Roman"/>
          <w:sz w:val="20"/>
          <w:lang w:val="en-US"/>
        </w:rPr>
        <w:t xml:space="preserve"> / </w:t>
      </w:r>
      <w:r>
        <w:rPr>
          <w:rFonts w:ascii="Times New Roman" w:hAnsi="Times New Roman"/>
          <w:sz w:val="20"/>
        </w:rPr>
        <w:t>3 = 50 мм — расстояние от этой точки до конца закладной детали (черт. 26):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360" type="#_x0000_t75" style="width:282.75pt;height:128.25pt">
            <v:imagedata r:id="rId623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26. К примеру расчета 17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5260" w:dyaOrig="700">
          <v:shape id="_x0000_i1361" type="#_x0000_t75" style="width:263.25pt;height:35.25pt" o:ole="">
            <v:imagedata r:id="rId624" o:title=""/>
          </v:shape>
          <o:OLEObject Type="Embed" ProgID="Equation.2" ShapeID="_x0000_i1361" DrawAspect="Content" ObjectID="_1427213028" r:id="rId625"/>
        </w:objec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br/>
        <w:t xml:space="preserve">= 55,6 кН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Проверяем прочность из условия (96), с учетом формулы (97):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+ 0,5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(218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380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252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19,6) 355,2 + </w:t>
      </w:r>
      <w:r>
        <w:rPr>
          <w:rFonts w:ascii="Times New Roman" w:hAnsi="Times New Roman"/>
          <w:sz w:val="20"/>
        </w:rPr>
        <w:t>0,5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34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1088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31,2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+20,1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= 51,3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51,3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&lt; М = 55,6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наклонных сечений на действие изгибающего моме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 не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Добавляем на приопорном участке дополнительную сетку дл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ной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= 300 мм с поперечными стержнями того же диаметра и шага, что и в основном плоском каркасе, и снова проверяем прочность сечения. Тогда, согласно п. 3.33, имеем: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=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 34 </w:t>
      </w:r>
      <w:r>
        <w:rPr>
          <w:rFonts w:ascii="Times New Roman" w:hAnsi="Times New Roman"/>
          <w:sz w:val="20"/>
        </w:rPr>
        <w:t xml:space="preserve">Н/мм;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= 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 34 </w:t>
      </w:r>
      <w:r>
        <w:rPr>
          <w:rFonts w:ascii="Times New Roman" w:hAnsi="Times New Roman"/>
          <w:sz w:val="20"/>
        </w:rPr>
        <w:t>Н/мм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3500" w:dyaOrig="639">
          <v:shape id="_x0000_i1362" type="#_x0000_t75" style="width:174.75pt;height:32.25pt" o:ole="">
            <v:imagedata r:id="rId626" o:title=""/>
          </v:shape>
          <o:OLEObject Type="Embed" ProgID="Equation.2" ShapeID="_x0000_i1362" DrawAspect="Content" ObjectID="_1427213029" r:id="rId627"/>
        </w:object>
      </w:r>
      <w:r>
        <w:rPr>
          <w:rFonts w:ascii="Times New Roman" w:hAnsi="Times New Roman"/>
          <w:sz w:val="20"/>
        </w:rPr>
        <w:t xml:space="preserve"> = 909 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</w:rPr>
        <w:t xml:space="preserve"> + с = 50 + 909 = 959 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M = 62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0,959 </w:t>
      </w:r>
      <w:r>
        <w:rPr>
          <w:rFonts w:ascii="Times New Roman" w:hAnsi="Times New Roman"/>
          <w:position w:val="-20"/>
          <w:sz w:val="20"/>
          <w:lang w:val="en-US"/>
        </w:rPr>
        <w:object w:dxaOrig="1100" w:dyaOrig="580">
          <v:shape id="_x0000_i1363" type="#_x0000_t75" style="width:54.75pt;height:29.25pt" o:ole="">
            <v:imagedata r:id="rId628" o:title=""/>
          </v:shape>
          <o:OLEObject Type="Embed" ProgID="Equation.2" ShapeID="_x0000_i1363" DrawAspect="Content" ObjectID="_1427213030" r:id="rId629"/>
        </w:object>
      </w:r>
      <w:r>
        <w:rPr>
          <w:rFonts w:ascii="Times New Roman" w:hAnsi="Times New Roman"/>
          <w:sz w:val="20"/>
          <w:lang w:val="en-US"/>
        </w:rPr>
        <w:t>= 48</w:t>
      </w:r>
      <w:r>
        <w:rPr>
          <w:rFonts w:ascii="Times New Roman" w:hAnsi="Times New Roman"/>
          <w:sz w:val="20"/>
        </w:rPr>
        <w:t>,9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Проверяем условие (96), принимая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0,5 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c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(q</w:t>
      </w:r>
      <w:r>
        <w:rPr>
          <w:rFonts w:ascii="Times New Roman" w:hAnsi="Times New Roman"/>
          <w:sz w:val="20"/>
          <w:vertAlign w:val="subscript"/>
          <w:lang w:val="en-US"/>
        </w:rPr>
        <w:t>sw2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sw1</w:t>
      </w:r>
      <w:r>
        <w:rPr>
          <w:rFonts w:ascii="Times New Roman" w:hAnsi="Times New Roman"/>
          <w:sz w:val="20"/>
        </w:rPr>
        <w:t>)l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(c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/2)</w:t>
      </w:r>
      <w:r>
        <w:rPr>
          <w:rFonts w:ascii="Times New Roman" w:hAnsi="Times New Roman"/>
          <w:sz w:val="20"/>
        </w:rPr>
        <w:t xml:space="preserve"> = 0,5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909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</w:t>
      </w:r>
      <w:r>
        <w:rPr>
          <w:rFonts w:ascii="Times New Roman" w:hAnsi="Times New Roman"/>
          <w:sz w:val="20"/>
          <w:lang w:val="en-US"/>
        </w:rPr>
        <w:br/>
      </w:r>
      <w:r>
        <w:rPr>
          <w:rFonts w:ascii="Times New Roman" w:hAnsi="Times New Roman"/>
          <w:sz w:val="20"/>
        </w:rPr>
        <w:t xml:space="preserve">+ 34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(909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150) = 21,8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21,8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 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31,2+21,8 = 53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&gt; М = 48,9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т.е. прочность наклонного сечения обеспечена. </w:t>
      </w:r>
    </w:p>
    <w:p w:rsidR="00000000" w:rsidRDefault="006A0C7E">
      <w:pPr>
        <w:pStyle w:val="1"/>
        <w:rPr>
          <w:b/>
        </w:rPr>
      </w:pPr>
      <w:r>
        <w:rPr>
          <w:b/>
        </w:rPr>
        <w:t>Внецентренно сжатые элементы</w:t>
      </w:r>
    </w:p>
    <w:p w:rsidR="00000000" w:rsidRDefault="006A0C7E">
      <w:pPr>
        <w:pStyle w:val="1"/>
        <w:rPr>
          <w:b/>
        </w:rPr>
      </w:pPr>
      <w:r>
        <w:rPr>
          <w:b/>
        </w:rPr>
        <w:t>ОБЩИЕ ПОЛОЖЕНИЯ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3.35 (1.21).</w:t>
      </w:r>
      <w:r>
        <w:rPr>
          <w:rFonts w:ascii="Times New Roman" w:hAnsi="Times New Roman"/>
          <w:sz w:val="20"/>
        </w:rPr>
        <w:t xml:space="preserve"> При расчете по прочности внецентренно сжатых жел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зобетонных элементов должен приниматься во внимание случайный эксцентриситет е</w:t>
      </w:r>
      <w:r>
        <w:rPr>
          <w:rFonts w:ascii="Times New Roman" w:hAnsi="Times New Roman"/>
          <w:sz w:val="20"/>
          <w:vertAlign w:val="subscript"/>
        </w:rPr>
        <w:t>а</w:t>
      </w:r>
      <w:r>
        <w:rPr>
          <w:rFonts w:ascii="Times New Roman" w:hAnsi="Times New Roman"/>
          <w:sz w:val="20"/>
        </w:rPr>
        <w:t>, обусловленный не учтенными в расчете фактор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ми. Эксцентриситет е</w:t>
      </w:r>
      <w:r>
        <w:rPr>
          <w:rFonts w:ascii="Times New Roman" w:hAnsi="Times New Roman"/>
          <w:sz w:val="20"/>
          <w:vertAlign w:val="subscript"/>
        </w:rPr>
        <w:t>а</w:t>
      </w:r>
      <w:r>
        <w:rPr>
          <w:rFonts w:ascii="Times New Roman" w:hAnsi="Times New Roman"/>
          <w:sz w:val="20"/>
        </w:rPr>
        <w:t xml:space="preserve"> в любом случае принимается не менее: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1/600 всей длины элемента или расстояния между его сечениями, 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крепленными от смещения;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1/30 высоты сечения элемента;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</w:rPr>
        <w:t>0 мм (для конструкций, образуемых из сборных элементов, при 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сутствии других экспериментально обоснованных значений е</w:t>
      </w:r>
      <w:r>
        <w:rPr>
          <w:rFonts w:ascii="Times New Roman" w:hAnsi="Times New Roman"/>
          <w:sz w:val="20"/>
          <w:vertAlign w:val="subscript"/>
        </w:rPr>
        <w:t>а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элементов статически неопределимых конструкций (в том числе для колонн каркасных зданий) значение эксцентриситета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дольной силы относительно центра тяжести приведенного сечения 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принимается равным эксцентриситету, полученному из статического расчета ко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струкций, но не менее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vertAlign w:val="subscript"/>
        </w:rPr>
        <w:t>а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элементах статически определимых конструкций (например, фахверковые стойки, стойки ЛЭП) эксцентрисите</w:t>
      </w:r>
      <w:r>
        <w:rPr>
          <w:rFonts w:ascii="Times New Roman" w:hAnsi="Times New Roman"/>
          <w:sz w:val="20"/>
        </w:rPr>
        <w:t>т 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находится как сумма эксцентриситетов — определяемого из статического расчета констру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ции и случайного.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3.36 (3.19, 3.3).</w:t>
      </w:r>
      <w:r>
        <w:rPr>
          <w:rFonts w:ascii="Times New Roman" w:hAnsi="Times New Roman"/>
          <w:sz w:val="20"/>
        </w:rPr>
        <w:t xml:space="preserve"> При расчете внецентренно сжатых элементов не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бходимо учитывать влияние на их несущую способность прогибов в плоскости эксцентриситета продольного усилия (плоскости изгиба) и в нормальной к ней плоскости согласно указаниям п. 3.39. В случае расчета из плоскости изгиба значение 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принимается равным знач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нию сл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чайного эксцентриситета.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из плоскости изгиба можно не производить, е</w:t>
      </w:r>
      <w:r>
        <w:rPr>
          <w:rFonts w:ascii="Times New Roman" w:hAnsi="Times New Roman"/>
          <w:sz w:val="20"/>
        </w:rPr>
        <w:t xml:space="preserve">сли гибкость элемента </w:t>
      </w:r>
      <w:r>
        <w:rPr>
          <w:rFonts w:ascii="Times New Roman" w:hAnsi="Times New Roman"/>
          <w:sz w:val="20"/>
          <w:lang w:val="en-US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/i</w:t>
      </w:r>
      <w:r>
        <w:rPr>
          <w:rFonts w:ascii="Times New Roman" w:hAnsi="Times New Roman"/>
          <w:sz w:val="20"/>
        </w:rPr>
        <w:t xml:space="preserve"> (для прямоугольных сечений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/h) в плоскости изгиба превышает гибкость в плоскости, нормальной к плоскости изгиба.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расчетных эксцентриситетов в двух направлениях, превышающих случайные эксцентриситеты е</w:t>
      </w:r>
      <w:r>
        <w:rPr>
          <w:rFonts w:ascii="Times New Roman" w:hAnsi="Times New Roman"/>
          <w:sz w:val="20"/>
          <w:vertAlign w:val="subscript"/>
        </w:rPr>
        <w:t>а</w:t>
      </w:r>
      <w:r>
        <w:rPr>
          <w:rFonts w:ascii="Times New Roman" w:hAnsi="Times New Roman"/>
          <w:sz w:val="20"/>
        </w:rPr>
        <w:t>, производится расчет на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сое внецентренное сжатие.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3.37.</w:t>
      </w:r>
      <w:r>
        <w:rPr>
          <w:rFonts w:ascii="Times New Roman" w:hAnsi="Times New Roman"/>
          <w:sz w:val="20"/>
        </w:rPr>
        <w:t xml:space="preserve"> Для наиболее часто встречающихся видов сжатых элементов (прямоугольного и двутаврового сечений с симметричной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рой, сосредоточенной у наиболее сжатой и у растянутой граней, кольцевого сечения с арматурой,</w:t>
      </w:r>
      <w:r>
        <w:rPr>
          <w:rFonts w:ascii="Times New Roman" w:hAnsi="Times New Roman"/>
          <w:sz w:val="20"/>
        </w:rPr>
        <w:t xml:space="preserve"> равномерно распределенной по окружности) расчет по прочности нормальных сечений при расп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ложении продольной силы в плоскости симметрии производится согласно пп. 3.41—3.43. При этом граничное значение относител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ной высоты сжатой зоны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, коэффициент условий работы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ры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в напрягаемой арматуре, расположенной в сжатой зоне, определяются как для изгибаемых элементов согласно пп. 3.6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>3.8.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других видов сечений, а также при косом внецентренном сжатии расчет нормальных сечений производи</w:t>
      </w:r>
      <w:r>
        <w:rPr>
          <w:rFonts w:ascii="Times New Roman" w:hAnsi="Times New Roman"/>
          <w:sz w:val="20"/>
        </w:rPr>
        <w:t>тся по формулам 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щего случая расчета нормальных сечений изгибаемых элементов согласно п. 3.18; при этом в правую часть уравнения (61) добавляе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значение</w:t>
      </w:r>
      <w:r>
        <w:rPr>
          <w:rFonts w:ascii="Times New Roman" w:hAnsi="Times New Roman"/>
          <w:sz w:val="20"/>
          <w:lang w:val="en-US"/>
        </w:rPr>
        <w:t xml:space="preserve"> N,</w:t>
      </w:r>
      <w:r>
        <w:rPr>
          <w:rFonts w:ascii="Times New Roman" w:hAnsi="Times New Roman"/>
          <w:sz w:val="20"/>
        </w:rPr>
        <w:t xml:space="preserve"> а за М в условии (60) принимается момент продол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силы N относительно оси, параллельной прямой, ограничив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ющей сжатую зону и проходящей через центр тяжести сечения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тянутого стержня, наиболее удаленного от указанной прямой.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3.38.</w:t>
      </w:r>
      <w:r>
        <w:rPr>
          <w:rFonts w:ascii="Times New Roman" w:hAnsi="Times New Roman"/>
          <w:sz w:val="20"/>
        </w:rPr>
        <w:t xml:space="preserve"> Расчет по прочности наклонных сечений внецентренно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тых элементов производится аналогично расчету изгибаемых элем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нто</w:t>
      </w:r>
      <w:r>
        <w:rPr>
          <w:rFonts w:ascii="Times New Roman" w:hAnsi="Times New Roman"/>
          <w:sz w:val="20"/>
        </w:rPr>
        <w:t>в в соответствии с указаниями пп. 3.19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>3.34, учитывая влияние продольной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путем добавления ее к значению Р в формуле (75). При этом влияние продольных сил не учитывается, если они создают изгибающие моменты, одинаковые по знаку с моментами от действия поперечной нагрузки. Для внецентренно сжатых элем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нтов статически неопределимых конструкций, при статическом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чете которых принимается, что продольная сила располагается в центре тяжести сечения, допускается всегда учитывать влияние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дольных сил.</w:t>
      </w:r>
    </w:p>
    <w:p w:rsidR="00000000" w:rsidRDefault="006A0C7E">
      <w:pPr>
        <w:pStyle w:val="1"/>
        <w:rPr>
          <w:b/>
        </w:rPr>
      </w:pPr>
      <w:r>
        <w:rPr>
          <w:b/>
        </w:rPr>
        <w:t>УЧЕ</w:t>
      </w:r>
      <w:r>
        <w:rPr>
          <w:b/>
        </w:rPr>
        <w:t>Т ВЛИЯНИЯ ПРОГИБА ЭЛЕМЕНТА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3.39 (3.24, 3.6).</w:t>
      </w:r>
      <w:r>
        <w:rPr>
          <w:rFonts w:ascii="Times New Roman" w:hAnsi="Times New Roman"/>
          <w:sz w:val="20"/>
        </w:rPr>
        <w:t xml:space="preserve"> При расчете внецентренно сжатых элементов 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дует учитывать влияние прогиба на их несущую способность, как правило, путем расчета конструкций по деформированной схеме, принимая во внимание неупругие деформации материалов и нал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чие трещин.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Допускается производить расчет конструкций по недеформир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ванной схеме, учитывая при гибкости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/i</w:t>
      </w:r>
      <w:r>
        <w:rPr>
          <w:rFonts w:ascii="Times New Roman" w:hAnsi="Times New Roman"/>
          <w:sz w:val="20"/>
        </w:rPr>
        <w:t xml:space="preserve"> &gt; 14 влияние прогиба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 путем умножения эксцентриситета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на коэффициент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>,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деляемый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50"/>
          <w:sz w:val="20"/>
          <w:lang w:val="en-US"/>
        </w:rPr>
        <w:object w:dxaOrig="1040" w:dyaOrig="820">
          <v:shape id="_x0000_i1364" type="#_x0000_t75" style="width:51.75pt;height:41.25pt" o:ole="">
            <v:imagedata r:id="rId630" o:title=""/>
          </v:shape>
          <o:OLEObject Type="Embed" ProgID="Equation.2" ShapeID="_x0000_i1364" DrawAspect="Content" ObjectID="_1427213031" r:id="rId631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(103)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</w:rPr>
        <w:t>с</w:t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 условная критическая сила, принимаемая равной 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58"/>
          <w:sz w:val="20"/>
          <w:lang w:val="en-US"/>
        </w:rPr>
        <w:object w:dxaOrig="3340" w:dyaOrig="1260">
          <v:shape id="_x0000_i1365" type="#_x0000_t75" style="width:167.25pt;height:63pt" o:ole="">
            <v:imagedata r:id="rId632" o:title=""/>
          </v:shape>
          <o:OLEObject Type="Embed" ProgID="Equation.2" ShapeID="_x0000_i1365" DrawAspect="Content" ObjectID="_1427213032" r:id="rId633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(104)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</w:p>
    <w:p w:rsidR="00000000" w:rsidRDefault="006A0C7E">
      <w:pPr>
        <w:tabs>
          <w:tab w:val="left" w:pos="1701"/>
          <w:tab w:val="left" w:pos="2268"/>
          <w:tab w:val="right" w:pos="6237"/>
        </w:tabs>
        <w:ind w:left="964" w:hanging="96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I,</w:t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моменты инерции соответственно бетонного сечения и сечения всей арматуры относительно центра тяжести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тонного сечения;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8" w:hanging="45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— коэффициент, учитывающий влияние длительного действия нагрузки на прогиб элемента в предельном состоянии, 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ный: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320" w:dyaOrig="639">
          <v:shape id="_x0000_i1366" type="#_x0000_t75" style="width:66pt;height:32.25pt" o:ole="">
            <v:imagedata r:id="rId634" o:title=""/>
          </v:shape>
          <o:OLEObject Type="Embed" ProgID="Equation.2" ShapeID="_x0000_i1366" DrawAspect="Content" ObjectID="_1427213033" r:id="rId635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(105)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но не более 1 +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07" w:hanging="90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2"/>
      </w:r>
      <w:r>
        <w:rPr>
          <w:rFonts w:ascii="Times New Roman" w:hAnsi="Times New Roman"/>
          <w:sz w:val="20"/>
        </w:rPr>
        <w:t xml:space="preserve"> — коэффициент, принимаемый в зависимости от вида бетона по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табл. 30;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305" w:hanging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>,  M</w:t>
      </w:r>
      <w:r>
        <w:rPr>
          <w:rFonts w:ascii="Times New Roman" w:hAnsi="Times New Roman"/>
          <w:sz w:val="20"/>
          <w:vertAlign w:val="subscript"/>
          <w:lang w:val="en-US"/>
        </w:rPr>
        <w:t>1 l</w:t>
      </w:r>
      <w:r>
        <w:rPr>
          <w:rFonts w:ascii="Times New Roman" w:hAnsi="Times New Roman"/>
          <w:sz w:val="20"/>
        </w:rPr>
        <w:t xml:space="preserve"> — моменты внешних </w:t>
      </w:r>
      <w:r>
        <w:rPr>
          <w:rFonts w:ascii="Times New Roman" w:hAnsi="Times New Roman"/>
          <w:sz w:val="20"/>
        </w:rPr>
        <w:t>сил относительно оси, проходящей через центр тяжести крайнего ряда арматуры, расп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ложенного у растянутой (менее сжатой) грани, пара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лельной этой грани,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соответственно от действия 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ной нагрузки и от действия постоянной и длительной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зок;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e</w:t>
      </w:r>
      <w:r>
        <w:rPr>
          <w:rFonts w:ascii="Times New Roman" w:hAnsi="Times New Roman"/>
          <w:sz w:val="20"/>
        </w:rPr>
        <w:t xml:space="preserve"> — коэффициент, принимаемый равным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/h, но не менее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e,min</w:t>
      </w:r>
      <w:r>
        <w:rPr>
          <w:rFonts w:ascii="Times New Roman" w:hAnsi="Times New Roman"/>
          <w:sz w:val="20"/>
          <w:lang w:val="en-US"/>
        </w:rPr>
        <w:t xml:space="preserve"> = 0,5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0,01 </w:t>
      </w:r>
      <w:r>
        <w:rPr>
          <w:rFonts w:ascii="Times New Roman" w:hAnsi="Times New Roman"/>
          <w:position w:val="-20"/>
          <w:sz w:val="20"/>
          <w:lang w:val="en-US"/>
        </w:rPr>
        <w:object w:dxaOrig="279" w:dyaOrig="540">
          <v:shape id="_x0000_i1367" type="#_x0000_t75" style="width:14.25pt;height:27pt" o:ole="">
            <v:imagedata r:id="rId636" o:title=""/>
          </v:shape>
          <o:OLEObject Type="Embed" ProgID="Equation.2" ShapeID="_x0000_i1367" DrawAspect="Content" ObjectID="_1427213034" r:id="rId637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0,01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(106)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в МПа,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допускается принимать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1,0;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принимается по указаниям п. 3.40,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— коэффициент, учитывающий влияние предварительного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пряжения арматуры на жесткость элемента; при равномерном обж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тии сечения напрягаемой арматурой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определяется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680" w:dyaOrig="620">
          <v:shape id="_x0000_i1368" type="#_x0000_t75" style="width:84pt;height:30.75pt" o:ole="">
            <v:imagedata r:id="rId638" o:title=""/>
          </v:shape>
          <o:OLEObject Type="Embed" ProgID="Equation.2" ShapeID="_x0000_i1368" DrawAspect="Content" ObjectID="_1427213035" r:id="rId639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(107)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247" w:hanging="124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— определяется с учетом всех потерь при коэффициенте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&lt;1,0</w:t>
      </w:r>
      <w:r>
        <w:rPr>
          <w:rFonts w:ascii="Times New Roman" w:hAnsi="Times New Roman"/>
          <w:sz w:val="20"/>
          <w:lang w:val="en-US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0"/>
          <w:sz w:val="20"/>
        </w:rPr>
        <w:object w:dxaOrig="320" w:dyaOrig="540">
          <v:shape id="_x0000_i1369" type="#_x0000_t75" style="width:15.75pt;height:27pt" o:ole="">
            <v:imagedata r:id="rId640" o:title=""/>
          </v:shape>
          <o:OLEObject Type="Embed" ProgID="Equation.2" ShapeID="_x0000_i1369" DrawAspect="Content" ObjectID="_1427213036" r:id="rId641"/>
        </w:object>
      </w:r>
      <w:r>
        <w:rPr>
          <w:rFonts w:ascii="Times New Roman" w:hAnsi="Times New Roman"/>
          <w:sz w:val="20"/>
        </w:rPr>
        <w:t xml:space="preserve"> — принимается не более 1,5;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принимается без учета коэффициентов условий работы.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круглых и кольцевых сечений за величину h в формулах (106) и (107) принимается диаметр сечения</w:t>
      </w:r>
      <w:r>
        <w:rPr>
          <w:rFonts w:ascii="Times New Roman" w:hAnsi="Times New Roman"/>
          <w:sz w:val="20"/>
          <w:lang w:val="en-US"/>
        </w:rPr>
        <w:t xml:space="preserve"> D.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гибкости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/i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35 (для прямоугольных сечений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- при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/h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10) и при </w:t>
      </w: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t xml:space="preserve"> &lt; 0,015 допускается принимать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1180" w:dyaOrig="620">
          <v:shape id="_x0000_i1370" type="#_x0000_t75" style="width:59.25pt;height:30.75pt" o:ole="">
            <v:imagedata r:id="rId642" o:title=""/>
          </v:shape>
          <o:OLEObject Type="Embed" ProgID="Equation.2" ShapeID="_x0000_i1370" DrawAspect="Content" ObjectID="_1427213037" r:id="rId643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30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(30)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0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2091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Коэффициент </w:t>
            </w:r>
            <w:r>
              <w:rPr>
                <w:rFonts w:ascii="Times New Roman" w:hAnsi="Times New Roman"/>
                <w:sz w:val="20"/>
              </w:rPr>
              <w:sym w:font="Symbol" w:char="F062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br/>
              <w:t>в формуле (105)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Тяжелый</w:t>
            </w:r>
          </w:p>
        </w:tc>
        <w:tc>
          <w:tcPr>
            <w:tcW w:w="209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Мелкозернистый групп: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113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113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113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Легкий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left="227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искусственных крупных заполнителях и мелком заполнителе: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113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плотном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113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пористом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6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22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естественных заполнителях</w:t>
            </w:r>
          </w:p>
        </w:tc>
        <w:tc>
          <w:tcPr>
            <w:tcW w:w="209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е. Группы мелкозернистого бетона приведены в п. 2.1.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элементов из мелкозернистого бетона группы Б в формулу (104) вместо значения 6,4 подставляется 5,6.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cr</w:t>
      </w:r>
      <w:r>
        <w:rPr>
          <w:rFonts w:ascii="Times New Roman" w:hAnsi="Times New Roman"/>
          <w:sz w:val="20"/>
        </w:rPr>
        <w:t xml:space="preserve"> следует</w:t>
      </w:r>
      <w:r>
        <w:rPr>
          <w:rFonts w:ascii="Times New Roman" w:hAnsi="Times New Roman"/>
          <w:sz w:val="20"/>
        </w:rPr>
        <w:t xml:space="preserve"> увеличивать размеры сечения.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расчетных эксцентриситетах в двух направлениях коэфф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циент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определяется отдельно для каждого направления и умнож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ется на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ответствующий эксцентриситет.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3.40.</w:t>
      </w:r>
      <w:r>
        <w:rPr>
          <w:rFonts w:ascii="Times New Roman" w:hAnsi="Times New Roman"/>
          <w:sz w:val="20"/>
        </w:rPr>
        <w:t xml:space="preserve"> Для внецентренно сжатых элементов, имеющих несмеща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мые опоры (например, фахверковые стойки), а также для элементов, не связанных с другими конструкциями (например, стойки ЛЭП), расчетные длины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определяются из расчета на устойч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вость.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длины колонн одноэтажных и многоэтажных зданий принимаются согласно у</w:t>
      </w:r>
      <w:r>
        <w:rPr>
          <w:rFonts w:ascii="Times New Roman" w:hAnsi="Times New Roman"/>
          <w:sz w:val="20"/>
        </w:rPr>
        <w:t>казаниям «Пособия по проектированию бетонных и железобетонных конструкций из тяжелых и легких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нов без предв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рительного напряжения арматуры».</w:t>
      </w:r>
    </w:p>
    <w:p w:rsidR="00000000" w:rsidRDefault="006A0C7E">
      <w:pPr>
        <w:pStyle w:val="1"/>
        <w:spacing w:after="0"/>
        <w:rPr>
          <w:b/>
        </w:rPr>
      </w:pPr>
      <w:r>
        <w:rPr>
          <w:b/>
        </w:rPr>
        <w:t xml:space="preserve">РАСЧЕТ ЭЛЕМЕНТОВ СИММЕТРИЧНОГО СЕЧЕНИЯ </w:t>
      </w:r>
      <w:r>
        <w:rPr>
          <w:b/>
        </w:rPr>
        <w:br/>
        <w:t xml:space="preserve">ПРИ РАСПОЛОЖЕНИИ ПРОДОЛЬНОЙ СИЛЫ </w:t>
      </w:r>
      <w:r>
        <w:rPr>
          <w:b/>
        </w:rPr>
        <w:br/>
        <w:t>В ПЛОСКОСТИ СИММЕ</w:t>
      </w:r>
      <w:r>
        <w:rPr>
          <w:b/>
        </w:rPr>
        <w:t>Т</w:t>
      </w:r>
      <w:r>
        <w:rPr>
          <w:b/>
        </w:rPr>
        <w:t>РИИ</w:t>
      </w:r>
    </w:p>
    <w:p w:rsidR="00000000" w:rsidRDefault="006A0C7E">
      <w:pPr>
        <w:pStyle w:val="1"/>
        <w:rPr>
          <w:b/>
        </w:rPr>
      </w:pPr>
      <w:r>
        <w:rPr>
          <w:b/>
        </w:rPr>
        <w:t xml:space="preserve">ПРЯМОУГОЛЬНЫЕ СЕЧЕНИЯ </w:t>
      </w:r>
      <w:r>
        <w:rPr>
          <w:b/>
        </w:rPr>
        <w:br/>
        <w:t>С СИММЕТРИЧНОЙ АРМАТ</w:t>
      </w:r>
      <w:r>
        <w:rPr>
          <w:b/>
        </w:rPr>
        <w:t>У</w:t>
      </w:r>
      <w:r>
        <w:rPr>
          <w:b/>
        </w:rPr>
        <w:t>РОЙ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3.41.</w:t>
      </w:r>
      <w:r>
        <w:rPr>
          <w:rFonts w:ascii="Times New Roman" w:hAnsi="Times New Roman"/>
          <w:sz w:val="20"/>
        </w:rPr>
        <w:t xml:space="preserve"> Расчет прямоугольных течений с симметричной арматурой (черт. 27), сосредоточенной у наиболее сжатой и у растянутой (менее сжатой) граней элемента, производится в зависимости от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тельной высоты сжатой зоны следующ</w:t>
      </w:r>
      <w:r>
        <w:rPr>
          <w:rFonts w:ascii="Times New Roman" w:hAnsi="Times New Roman"/>
          <w:sz w:val="20"/>
        </w:rPr>
        <w:t>им образом: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2000" w:dyaOrig="639">
          <v:shape id="_x0000_i1371" type="#_x0000_t75" style="width:99.75pt;height:32.25pt" o:ole="">
            <v:imagedata r:id="rId644" o:title=""/>
          </v:shape>
          <o:OLEObject Type="Embed" ProgID="Equation.2" ShapeID="_x0000_i1371" DrawAspect="Content" ObjectID="_1427213038" r:id="rId645"/>
        </w:object>
      </w:r>
      <w:r>
        <w:rPr>
          <w:rFonts w:ascii="Times New Roman" w:hAnsi="Times New Roman"/>
          <w:sz w:val="20"/>
        </w:rPr>
        <w:t xml:space="preserve"> :</w:t>
      </w:r>
      <w:r>
        <w:rPr>
          <w:rFonts w:ascii="Times New Roman" w:hAnsi="Times New Roman"/>
          <w:sz w:val="20"/>
        </w:rPr>
        <w:tab/>
        <w:t>(108)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372" type="#_x0000_t75" style="width:312pt;height:142.5pt">
            <v:imagedata r:id="rId646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27. Схема усилий в прямоугольном сечении внецентренно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того железобетонного элемента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(см. табл. 26 и 27 -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из условия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bx</w:t>
      </w:r>
      <w:r>
        <w:rPr>
          <w:rFonts w:ascii="Times New Roman" w:hAnsi="Times New Roman"/>
          <w:sz w:val="20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 х) +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(109)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</w:rPr>
        <w:object w:dxaOrig="2160" w:dyaOrig="680">
          <v:shape id="_x0000_i1373" type="#_x0000_t75" style="width:108pt;height:33.75pt" o:ole="">
            <v:imagedata r:id="rId647" o:title=""/>
          </v:shape>
          <o:OLEObject Type="Embed" ProgID="Equation.2" ShapeID="_x0000_i1373" DrawAspect="Content" ObjectID="_1427213039" r:id="rId648"/>
        </w:objec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(110)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определяется</w:t>
      </w:r>
      <w:r>
        <w:rPr>
          <w:rFonts w:ascii="Times New Roman" w:hAnsi="Times New Roman"/>
          <w:sz w:val="20"/>
          <w:lang w:val="en-US"/>
        </w:rPr>
        <w:t xml:space="preserve"> no</w:t>
      </w:r>
      <w:r>
        <w:rPr>
          <w:rFonts w:ascii="Times New Roman" w:hAnsi="Times New Roman"/>
          <w:sz w:val="20"/>
        </w:rPr>
        <w:t xml:space="preserve"> формуле (27), принимая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по формуле (108)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1480" w:dyaOrig="620">
          <v:shape id="_x0000_i1374" type="#_x0000_t75" style="width:74.25pt;height:30.75pt" o:ole="">
            <v:imagedata r:id="rId649" o:title=""/>
          </v:shape>
          <o:OLEObject Type="Embed" ProgID="Equation.2" ShapeID="_x0000_i1374" DrawAspect="Content" ObjectID="_1427213040" r:id="rId650"/>
        </w:object>
      </w:r>
      <w:r>
        <w:rPr>
          <w:rFonts w:ascii="Times New Roman" w:hAnsi="Times New Roman"/>
          <w:sz w:val="20"/>
        </w:rPr>
        <w:t xml:space="preserve"> ; допускается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 xml:space="preserve">ределять по формуле (23) п. 3.7, принимая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</w:rPr>
        <w:t>1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также из усл</w:t>
      </w:r>
      <w:r>
        <w:rPr>
          <w:rFonts w:ascii="Times New Roman" w:hAnsi="Times New Roman"/>
          <w:sz w:val="20"/>
        </w:rPr>
        <w:t>овия (109); при этом,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если примен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ется арматура с условным пределом текучести (см. п. 2.16), высота сжатой зоны х определяется по формуле</w:t>
      </w:r>
    </w:p>
    <w:p w:rsidR="00000000" w:rsidRDefault="006A0C7E">
      <w:pPr>
        <w:tabs>
          <w:tab w:val="left" w:pos="851"/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50"/>
          <w:sz w:val="20"/>
          <w:lang w:val="en-US"/>
        </w:rPr>
        <w:object w:dxaOrig="3980" w:dyaOrig="1180">
          <v:shape id="_x0000_i1375" type="#_x0000_t75" style="width:198.75pt;height:59.25pt" o:ole="">
            <v:imagedata r:id="rId651" o:title=""/>
          </v:shape>
          <o:OLEObject Type="Embed" ProgID="Equation.2" ShapeID="_x0000_i1375" DrawAspect="Content" ObjectID="_1427213041" r:id="rId652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(111)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</w:rPr>
        <w:t xml:space="preserve"> —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56"/>
          <w:sz w:val="20"/>
          <w:lang w:val="en-US"/>
        </w:rPr>
        <w:object w:dxaOrig="2360" w:dyaOrig="880">
          <v:shape id="_x0000_i1376" type="#_x0000_t75" style="width:117.75pt;height:44.25pt" o:ole="">
            <v:imagedata r:id="rId653" o:title=""/>
          </v:shape>
          <o:OLEObject Type="Embed" ProgID="Equation.2" ShapeID="_x0000_i1376" DrawAspect="Content" ObjectID="_1427213042" r:id="rId654"/>
        </w:objec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— см. п. 3.6;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— см. п. 3.18; при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= 0,8, т.е. при электротермическом и элек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ротермомеханическом неавтоматизированных способах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тяжения арматуры классов</w:t>
      </w:r>
      <w:r>
        <w:rPr>
          <w:rFonts w:ascii="Times New Roman" w:hAnsi="Times New Roman"/>
          <w:sz w:val="20"/>
          <w:lang w:val="en-US"/>
        </w:rPr>
        <w:t xml:space="preserve"> A-IV, A-V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A-VI,</w:t>
      </w:r>
      <w:r>
        <w:rPr>
          <w:rFonts w:ascii="Times New Roman" w:hAnsi="Times New Roman"/>
          <w:sz w:val="20"/>
        </w:rPr>
        <w:t xml:space="preserve"> а также для прочих классов арматуры при любом способе натяжения значение можно опреде</w:t>
      </w:r>
      <w:r>
        <w:rPr>
          <w:rFonts w:ascii="Times New Roman" w:hAnsi="Times New Roman"/>
          <w:sz w:val="20"/>
        </w:rPr>
        <w:t>лить по табл. 31 (для элементов из тяжелого бетона) или по табл. 32 (для элементов из легкого бетона или мелкозерн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стого бетона группы А).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1195"/>
        <w:gridCol w:w="598"/>
        <w:gridCol w:w="598"/>
        <w:gridCol w:w="598"/>
        <w:gridCol w:w="598"/>
        <w:gridCol w:w="598"/>
        <w:gridCol w:w="598"/>
        <w:gridCol w:w="59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циент условий</w:t>
            </w:r>
          </w:p>
        </w:tc>
        <w:tc>
          <w:tcPr>
            <w:tcW w:w="11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r>
              <w:rPr>
                <w:rFonts w:ascii="Times New Roman" w:hAnsi="Times New Roman"/>
                <w:sz w:val="20"/>
              </w:rPr>
              <w:br/>
              <w:t>раст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нутой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</w:t>
            </w:r>
            <w:r>
              <w:rPr>
                <w:rFonts w:ascii="Times New Roman" w:hAnsi="Times New Roman"/>
                <w:sz w:val="20"/>
              </w:rPr>
              <w:softHyphen/>
              <w:t>значе-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420" w:dyaOrig="620">
                <v:shape id="_x0000_i1377" type="#_x0000_t75" style="width:21pt;height:30.75pt" o:ole="">
                  <v:imagedata r:id="rId655" o:title=""/>
                </v:shape>
                <o:OLEObject Type="Embed" ProgID="Equation.2" ShapeID="_x0000_i1377" DrawAspect="Content" ObjectID="_1427213043" r:id="rId656"/>
              </w:object>
            </w:r>
          </w:p>
        </w:tc>
        <w:tc>
          <w:tcPr>
            <w:tcW w:w="2989" w:type="dxa"/>
            <w:gridSpan w:val="5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378" type="#_x0000_t75" style="width:14.25pt;height:15.75pt" o:ole="">
                  <v:imagedata r:id="rId657" o:title=""/>
                </v:shape>
                <o:OLEObject Type="Embed" ProgID="Equation.2" ShapeID="_x0000_i1378" DrawAspect="Content" ObjectID="_1427213044" r:id="rId658"/>
              </w:object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для тяж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лого бетона классов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работы бетона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арматуры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ние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В25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Любой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360" w:dyaOrig="580">
                <v:shape id="_x0000_i1379" type="#_x0000_t75" style="width:18pt;height:29.25pt" o:ole="">
                  <v:imagedata r:id="rId659" o:title=""/>
                </v:shape>
                <o:OLEObject Type="Embed" ProgID="Equation.2" ShapeID="_x0000_i1379" DrawAspect="Content" ObjectID="_1427213045" r:id="rId660"/>
              </w:objec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Любое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18"/>
              </w:rPr>
              <w:t>«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1761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1645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1553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IV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,0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15);</w:t>
            </w:r>
            <w:r>
              <w:rPr>
                <w:rFonts w:ascii="Times New Roman" w:hAnsi="Times New Roman"/>
                <w:sz w:val="20"/>
              </w:rPr>
              <w:br/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6);</w:t>
            </w:r>
            <w:r>
              <w:rPr>
                <w:rFonts w:ascii="Times New Roman" w:hAnsi="Times New Roman"/>
                <w:sz w:val="20"/>
              </w:rPr>
              <w:br/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5)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0,87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1,0; 1,1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Любо</w:t>
            </w:r>
            <w:r>
              <w:rPr>
                <w:rFonts w:ascii="Times New Roman" w:hAnsi="Times New Roman"/>
                <w:sz w:val="20"/>
              </w:rPr>
              <w:t>й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360" w:dyaOrig="580">
                <v:shape id="_x0000_i1380" type="#_x0000_t75" style="width:18pt;height:29.25pt" o:ole="">
                  <v:imagedata r:id="rId659" o:title=""/>
                </v:shape>
                <o:OLEObject Type="Embed" ProgID="Equation.2" ShapeID="_x0000_i1380" DrawAspect="Content" ObjectID="_1427213046" r:id="rId661"/>
              </w:objec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Любое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18"/>
              </w:rPr>
              <w:t>«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1351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0,86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9,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15);</w:t>
            </w:r>
            <w:r>
              <w:rPr>
                <w:rFonts w:ascii="Times New Roman" w:hAnsi="Times New Roman"/>
                <w:sz w:val="20"/>
              </w:rPr>
              <w:br/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6);</w:t>
            </w:r>
            <w:r>
              <w:rPr>
                <w:rFonts w:ascii="Times New Roman" w:hAnsi="Times New Roman"/>
                <w:sz w:val="20"/>
              </w:rPr>
              <w:br/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5)</w:t>
            </w:r>
          </w:p>
        </w:tc>
        <w:tc>
          <w:tcPr>
            <w:tcW w:w="59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0,89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0,87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Окончание табл. 31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9"/>
        <w:gridCol w:w="1195"/>
        <w:gridCol w:w="598"/>
        <w:gridCol w:w="598"/>
        <w:gridCol w:w="598"/>
        <w:gridCol w:w="598"/>
        <w:gridCol w:w="598"/>
        <w:gridCol w:w="598"/>
        <w:gridCol w:w="59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циент условий</w:t>
            </w:r>
          </w:p>
        </w:tc>
        <w:tc>
          <w:tcPr>
            <w:tcW w:w="11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r>
              <w:rPr>
                <w:rFonts w:ascii="Times New Roman" w:hAnsi="Times New Roman"/>
                <w:sz w:val="20"/>
              </w:rPr>
              <w:br/>
              <w:t>раст</w:t>
            </w:r>
            <w:r>
              <w:rPr>
                <w:rFonts w:ascii="Times New Roman" w:hAnsi="Times New Roman"/>
                <w:sz w:val="20"/>
              </w:rPr>
              <w:t>я</w:t>
            </w:r>
            <w:r>
              <w:rPr>
                <w:rFonts w:ascii="Times New Roman" w:hAnsi="Times New Roman"/>
                <w:sz w:val="20"/>
              </w:rPr>
              <w:t>нутой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</w:t>
            </w:r>
            <w:r>
              <w:rPr>
                <w:rFonts w:ascii="Times New Roman" w:hAnsi="Times New Roman"/>
                <w:sz w:val="20"/>
              </w:rPr>
              <w:softHyphen/>
              <w:t>значе-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420" w:dyaOrig="620">
                <v:shape id="_x0000_i1381" type="#_x0000_t75" style="width:21pt;height:30.75pt" o:ole="">
                  <v:imagedata r:id="rId655" o:title=""/>
                </v:shape>
                <o:OLEObject Type="Embed" ProgID="Equation.2" ShapeID="_x0000_i1381" DrawAspect="Content" ObjectID="_1427213047" r:id="rId662"/>
              </w:object>
            </w:r>
          </w:p>
        </w:tc>
        <w:tc>
          <w:tcPr>
            <w:tcW w:w="2989" w:type="dxa"/>
            <w:gridSpan w:val="5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382" type="#_x0000_t75" style="width:14.25pt;height:15.75pt" o:ole="">
                  <v:imagedata r:id="rId657" o:title=""/>
                </v:shape>
                <o:OLEObject Type="Embed" ProgID="Equation.2" ShapeID="_x0000_i1382" DrawAspect="Content" ObjectID="_1427213048" r:id="rId663"/>
              </w:object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для тяж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лого бетона классов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работы бетона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арматуры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ние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В40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В45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В50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В55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4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59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Любой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360" w:dyaOrig="580">
                <v:shape id="_x0000_i1383" type="#_x0000_t75" style="width:18pt;height:29.25pt" o:ole="">
                  <v:imagedata r:id="rId659" o:title=""/>
                </v:shape>
                <o:OLEObject Type="Embed" ProgID="Equation.2" ShapeID="_x0000_i1383" DrawAspect="Content" ObjectID="_1427213049" r:id="rId664"/>
              </w:objec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Любое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18"/>
              </w:rPr>
              <w:t>«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1341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1279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IV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,0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59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15);</w:t>
            </w:r>
            <w:r>
              <w:rPr>
                <w:rFonts w:ascii="Times New Roman" w:hAnsi="Times New Roman"/>
                <w:sz w:val="20"/>
              </w:rPr>
              <w:br/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6);</w:t>
            </w:r>
            <w:r>
              <w:rPr>
                <w:rFonts w:ascii="Times New Roman" w:hAnsi="Times New Roman"/>
                <w:sz w:val="20"/>
              </w:rPr>
              <w:br/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5)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78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1,0; 1,1</w:t>
            </w: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Любой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360" w:dyaOrig="580">
                <v:shape id="_x0000_i1384" type="#_x0000_t75" style="width:18pt;height:29.25pt" o:ole="">
                  <v:imagedata r:id="rId659" o:title=""/>
                </v:shape>
                <o:OLEObject Type="Embed" ProgID="Equation.2" ShapeID="_x0000_i1384" DrawAspect="Content" ObjectID="_1427213050" r:id="rId665"/>
              </w:objec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Любое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18"/>
              </w:rPr>
              <w:t>«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995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98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9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9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9,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15);</w:t>
            </w:r>
            <w:r>
              <w:rPr>
                <w:rFonts w:ascii="Times New Roman" w:hAnsi="Times New Roman"/>
                <w:sz w:val="20"/>
              </w:rPr>
              <w:br/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6);</w:t>
            </w:r>
            <w:r>
              <w:rPr>
                <w:rFonts w:ascii="Times New Roman" w:hAnsi="Times New Roman"/>
                <w:sz w:val="20"/>
              </w:rPr>
              <w:br/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5)</w:t>
            </w:r>
          </w:p>
        </w:tc>
        <w:tc>
          <w:tcPr>
            <w:tcW w:w="598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left="454" w:hanging="45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предварительное напряжение при коэффициенте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1,0 (см. п. 1.18);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= 0,85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0,008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b 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54"/>
          <w:sz w:val="20"/>
          <w:lang w:val="en-US"/>
        </w:rPr>
        <w:object w:dxaOrig="1820" w:dyaOrig="859">
          <v:shape id="_x0000_i1385" type="#_x0000_t75" style="width:90.75pt;height:42.75pt" o:ole="">
            <v:imagedata r:id="rId666" o:title=""/>
          </v:shape>
          <o:OLEObject Type="Embed" ProgID="Equation.2" ShapeID="_x0000_i1385" DrawAspect="Content" ObjectID="_1427213051" r:id="rId667"/>
        </w:object>
      </w:r>
      <w:r>
        <w:rPr>
          <w:rFonts w:ascii="Times New Roman" w:hAnsi="Times New Roman"/>
          <w:sz w:val="20"/>
          <w:lang w:val="en-US"/>
        </w:rPr>
        <w:t xml:space="preserve">; </w:t>
      </w:r>
      <w:r>
        <w:rPr>
          <w:rFonts w:ascii="Times New Roman" w:hAnsi="Times New Roman"/>
          <w:position w:val="-22"/>
          <w:sz w:val="20"/>
          <w:lang w:val="en-US"/>
        </w:rPr>
        <w:object w:dxaOrig="1260" w:dyaOrig="580">
          <v:shape id="_x0000_i1386" type="#_x0000_t75" style="width:63pt;height:29.25pt" o:ole="">
            <v:imagedata r:id="rId668" o:title=""/>
          </v:shape>
          <o:OLEObject Type="Embed" ProgID="Equation.2" ShapeID="_x0000_i1386" DrawAspect="Content" ObjectID="_1427213052" r:id="rId669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32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1134"/>
        <w:gridCol w:w="567"/>
        <w:gridCol w:w="660"/>
        <w:gridCol w:w="551"/>
        <w:gridCol w:w="551"/>
        <w:gridCol w:w="551"/>
        <w:gridCol w:w="551"/>
        <w:gridCol w:w="551"/>
        <w:gridCol w:w="55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</w:t>
            </w:r>
            <w:r>
              <w:rPr>
                <w:rFonts w:ascii="Times New Roman" w:hAnsi="Times New Roman"/>
                <w:sz w:val="20"/>
              </w:rPr>
              <w:softHyphen/>
              <w:t>фи</w:t>
            </w:r>
            <w:r>
              <w:rPr>
                <w:rFonts w:ascii="Times New Roman" w:hAnsi="Times New Roman"/>
                <w:sz w:val="20"/>
                <w:lang w:val="en-US"/>
              </w:rPr>
              <w:softHyphen/>
            </w:r>
            <w:r>
              <w:rPr>
                <w:rFonts w:ascii="Times New Roman" w:hAnsi="Times New Roman"/>
                <w:sz w:val="20"/>
              </w:rPr>
              <w:t>ци</w:t>
            </w:r>
            <w:r>
              <w:rPr>
                <w:rFonts w:ascii="Times New Roman" w:hAnsi="Times New Roman"/>
                <w:sz w:val="20"/>
              </w:rPr>
              <w:softHyphen/>
              <w:t>ент усло</w:t>
            </w:r>
            <w:r>
              <w:rPr>
                <w:rFonts w:ascii="Times New Roman" w:hAnsi="Times New Roman"/>
                <w:sz w:val="20"/>
              </w:rPr>
              <w:softHyphen/>
              <w:t>вий</w:t>
            </w:r>
          </w:p>
        </w:tc>
        <w:tc>
          <w:tcPr>
            <w:tcW w:w="113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  <w:r>
              <w:rPr>
                <w:rFonts w:ascii="Times New Roman" w:hAnsi="Times New Roman"/>
                <w:sz w:val="20"/>
              </w:rPr>
              <w:br/>
              <w:t>растянутой арматуры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</w:t>
            </w:r>
            <w:r>
              <w:rPr>
                <w:rFonts w:ascii="Times New Roman" w:hAnsi="Times New Roman"/>
                <w:sz w:val="20"/>
              </w:rPr>
              <w:softHyphen/>
              <w:t>зна</w:t>
            </w:r>
            <w:r>
              <w:rPr>
                <w:rFonts w:ascii="Times New Roman" w:hAnsi="Times New Roman"/>
                <w:sz w:val="20"/>
              </w:rPr>
              <w:softHyphen/>
              <w:t>че</w:t>
            </w:r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66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420" w:dyaOrig="620">
                <v:shape id="_x0000_i1387" type="#_x0000_t75" style="width:21pt;height:30.75pt" o:ole="">
                  <v:imagedata r:id="rId655" o:title=""/>
                </v:shape>
                <o:OLEObject Type="Embed" ProgID="Equation.2" ShapeID="_x0000_i1387" DrawAspect="Content" ObjectID="_1427213053" r:id="rId670"/>
              </w:object>
            </w:r>
          </w:p>
        </w:tc>
        <w:tc>
          <w:tcPr>
            <w:tcW w:w="3303" w:type="dxa"/>
            <w:gridSpan w:val="6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388" type="#_x0000_t75" style="width:14.25pt;height:15.75pt" o:ole="">
                  <v:imagedata r:id="rId657" o:title=""/>
                </v:shape>
                <o:OLEObject Type="Embed" ProgID="Equation.2" ShapeID="_x0000_i1388" DrawAspect="Content" ObjectID="_1427213054" r:id="rId671"/>
              </w:object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lang w:val="en-US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для легкого и мелкозернистого бетон</w:t>
            </w:r>
            <w:r>
              <w:rPr>
                <w:rFonts w:ascii="Times New Roman" w:hAnsi="Times New Roman"/>
                <w:sz w:val="20"/>
              </w:rPr>
              <w:t>ов (группы А) кла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рабо</w:t>
            </w:r>
            <w:r>
              <w:rPr>
                <w:rFonts w:ascii="Times New Roman" w:hAnsi="Times New Roman"/>
                <w:sz w:val="20"/>
              </w:rPr>
              <w:softHyphen/>
              <w:t>ты бето</w:t>
            </w:r>
            <w:r>
              <w:rPr>
                <w:rFonts w:ascii="Times New Roman" w:hAnsi="Times New Roman"/>
                <w:sz w:val="20"/>
              </w:rPr>
              <w:softHyphen/>
              <w:t xml:space="preserve">на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b2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ние</w:t>
            </w:r>
          </w:p>
        </w:tc>
        <w:tc>
          <w:tcPr>
            <w:tcW w:w="660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1" w:type="dxa"/>
            <w:tcBorders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551" w:type="dxa"/>
            <w:tcBorders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551" w:type="dxa"/>
            <w:tcBorders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В25</w:t>
            </w:r>
          </w:p>
        </w:tc>
        <w:tc>
          <w:tcPr>
            <w:tcW w:w="551" w:type="dxa"/>
            <w:tcBorders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551" w:type="dxa"/>
            <w:tcBorders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В35</w:t>
            </w:r>
          </w:p>
        </w:tc>
        <w:tc>
          <w:tcPr>
            <w:tcW w:w="551" w:type="dxa"/>
            <w:tcBorders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Любой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360" w:dyaOrig="580">
                <v:shape id="_x0000_i1389" type="#_x0000_t75" style="width:18pt;height:29.25pt" o:ole="">
                  <v:imagedata r:id="rId659" o:title=""/>
                </v:shape>
                <o:OLEObject Type="Embed" ProgID="Equation.2" ShapeID="_x0000_i1389" DrawAspect="Content" ObjectID="_1427213055" r:id="rId672"/>
              </w:objec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Любое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18"/>
              </w:rPr>
              <w:t>«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1515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1429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1299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IV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</w:p>
        </w:tc>
        <w:tc>
          <w:tcPr>
            <w:tcW w:w="66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,0</w:t>
            </w:r>
          </w:p>
        </w:tc>
        <w:tc>
          <w:tcPr>
            <w:tcW w:w="55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55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5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5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5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5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</w:t>
            </w: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15);</w:t>
            </w:r>
            <w:r>
              <w:rPr>
                <w:rFonts w:ascii="Times New Roman" w:hAnsi="Times New Roman"/>
                <w:sz w:val="20"/>
              </w:rPr>
              <w:br/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6);</w:t>
            </w:r>
            <w:r>
              <w:rPr>
                <w:rFonts w:ascii="Times New Roman" w:hAnsi="Times New Roman"/>
                <w:sz w:val="20"/>
              </w:rPr>
              <w:br/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5)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1,0; 1,1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Любой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26"/>
                <w:sz w:val="20"/>
              </w:rPr>
              <w:object w:dxaOrig="360" w:dyaOrig="580">
                <v:shape id="_x0000_i1390" type="#_x0000_t75" style="width:18pt;height:29.25pt" o:ole="">
                  <v:imagedata r:id="rId659" o:title=""/>
                </v:shape>
                <o:OLEObject Type="Embed" ProgID="Equation.2" ShapeID="_x0000_i1390" DrawAspect="Content" ObjectID="_1427213056" r:id="rId673"/>
              </w:objec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Любое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18"/>
              </w:rPr>
              <w:t>«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973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el</w:t>
            </w:r>
          </w:p>
        </w:tc>
        <w:tc>
          <w:tcPr>
            <w:tcW w:w="66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,0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  <w:lang w:val="en-US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0,62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</w:t>
            </w:r>
          </w:p>
        </w:tc>
        <w:tc>
          <w:tcPr>
            <w:tcW w:w="551" w:type="dxa"/>
            <w:tcBorders>
              <w:top w:val="single" w:sz="6" w:space="0" w:color="auto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5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5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К-7 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15);</w:t>
            </w:r>
            <w:r>
              <w:rPr>
                <w:rFonts w:ascii="Times New Roman" w:hAnsi="Times New Roman"/>
                <w:sz w:val="20"/>
              </w:rPr>
              <w:br/>
              <w:t>В-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6);</w:t>
            </w:r>
            <w:r>
              <w:rPr>
                <w:rFonts w:ascii="Times New Roman" w:hAnsi="Times New Roman"/>
                <w:sz w:val="20"/>
              </w:rPr>
              <w:br/>
              <w:t>Вр-</w:t>
            </w:r>
            <w:r>
              <w:rPr>
                <w:rFonts w:ascii="Times New Roman" w:hAnsi="Times New Roman"/>
                <w:sz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</w:rPr>
              <w:br/>
              <w:t>(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4, </w:t>
            </w: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5)</w:t>
            </w:r>
          </w:p>
        </w:tc>
        <w:tc>
          <w:tcPr>
            <w:tcW w:w="567" w:type="dxa"/>
            <w:tcBorders>
              <w:top w:val="nil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0,89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67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0,82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= 0,8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0,008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b 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54"/>
          <w:sz w:val="20"/>
          <w:lang w:val="en-US"/>
        </w:rPr>
        <w:object w:dxaOrig="1820" w:dyaOrig="859">
          <v:shape id="_x0000_i1391" type="#_x0000_t75" style="width:90.75pt;height:42.75pt" o:ole="">
            <v:imagedata r:id="rId666" o:title=""/>
          </v:shape>
          <o:OLEObject Type="Embed" ProgID="Equation.2" ShapeID="_x0000_i1391" DrawAspect="Content" ObjectID="_1427213057" r:id="rId674"/>
        </w:object>
      </w:r>
      <w:r>
        <w:rPr>
          <w:rFonts w:ascii="Times New Roman" w:hAnsi="Times New Roman"/>
          <w:sz w:val="20"/>
          <w:lang w:val="en-US"/>
        </w:rPr>
        <w:t xml:space="preserve">; </w:t>
      </w:r>
      <w:r>
        <w:rPr>
          <w:rFonts w:ascii="Times New Roman" w:hAnsi="Times New Roman"/>
          <w:position w:val="-22"/>
          <w:sz w:val="20"/>
          <w:lang w:val="en-US"/>
        </w:rPr>
        <w:object w:dxaOrig="1260" w:dyaOrig="580">
          <v:shape id="_x0000_i1392" type="#_x0000_t75" style="width:63pt;height:29.25pt" o:ole="">
            <v:imagedata r:id="rId668" o:title=""/>
          </v:shape>
          <o:OLEObject Type="Embed" ProgID="Equation.2" ShapeID="_x0000_i1392" DrawAspect="Content" ObjectID="_1427213058" r:id="rId675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значение х, определенное по формуле (111), оказывается бол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ше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, то в условие (109) подставляется значение х, равное: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8"/>
          <w:sz w:val="20"/>
        </w:rPr>
        <w:object w:dxaOrig="2740" w:dyaOrig="760">
          <v:shape id="_x0000_i1393" type="#_x0000_t75" style="width:137.25pt;height:38.25pt" o:ole="">
            <v:imagedata r:id="rId676" o:title=""/>
          </v:shape>
          <o:OLEObject Type="Embed" ProgID="Equation.2" ShapeID="_x0000_i1393" DrawAspect="Content" ObjectID="_1427213059" r:id="rId677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(112)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4020" w:dyaOrig="700">
          <v:shape id="_x0000_i1394" type="#_x0000_t75" style="width:201pt;height:35.25pt" o:ole="">
            <v:imagedata r:id="rId678" o:title=""/>
          </v:shape>
          <o:OLEObject Type="Embed" ProgID="Equation.2" ShapeID="_x0000_i1394" DrawAspect="Content" ObjectID="_1427213060" r:id="rId679"/>
        </w:objec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2"/>
          <w:sz w:val="20"/>
        </w:rPr>
        <w:object w:dxaOrig="1180" w:dyaOrig="580">
          <v:shape id="_x0000_i1395" type="#_x0000_t75" style="width:59.25pt;height:29.25pt" o:ole="">
            <v:imagedata r:id="rId680" o:title=""/>
          </v:shape>
          <o:OLEObject Type="Embed" ProgID="Equation.2" ShapeID="_x0000_i1395" DrawAspect="Content" ObjectID="_1427213061" r:id="rId681"/>
        </w:objec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Значения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0"/>
          <w:sz w:val="20"/>
          <w:lang w:val="en-US"/>
        </w:rPr>
        <w:object w:dxaOrig="279" w:dyaOrig="320">
          <v:shape id="_x0000_i1396" type="#_x0000_t75" style="width:14.25pt;height:15.75pt" o:ole="">
            <v:imagedata r:id="rId657" o:title=""/>
          </v:shape>
          <o:OLEObject Type="Embed" ProgID="Equation.2" ShapeID="_x0000_i1396" DrawAspect="Content" ObjectID="_1427213062" r:id="rId682"/>
        </w:object>
      </w:r>
      <w:r>
        <w:rPr>
          <w:rFonts w:ascii="Times New Roman" w:hAnsi="Times New Roman"/>
          <w:sz w:val="20"/>
        </w:rPr>
        <w:t xml:space="preserve"> можно определял, по табл. 31 или 32.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ненапрягаемой арматуры S и</w:t>
      </w:r>
      <w:r>
        <w:rPr>
          <w:rFonts w:ascii="Times New Roman" w:hAnsi="Times New Roman"/>
          <w:sz w:val="20"/>
          <w:lang w:val="en-US"/>
        </w:rPr>
        <w:t xml:space="preserve"> S'</w:t>
      </w:r>
      <w:r>
        <w:rPr>
          <w:rFonts w:ascii="Times New Roman" w:hAnsi="Times New Roman"/>
          <w:sz w:val="20"/>
        </w:rPr>
        <w:t xml:space="preserve"> с условным 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лом текучести сл</w:t>
      </w:r>
      <w:r>
        <w:rPr>
          <w:rFonts w:ascii="Times New Roman" w:hAnsi="Times New Roman"/>
          <w:sz w:val="20"/>
        </w:rPr>
        <w:t>едует учитывать примечание к п. 3.3, распространяя его и на арматуру S'.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используется напрягаемая арматура с физическим пределом текучести, высота сжатой зоны х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&gt;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всегда определяется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муле (112).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Значение е вычисляется по формуле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е =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position w:val="-20"/>
          <w:sz w:val="20"/>
          <w:lang w:val="en-US"/>
        </w:rPr>
        <w:object w:dxaOrig="680" w:dyaOrig="540">
          <v:shape id="_x0000_i1397" type="#_x0000_t75" style="width:33.75pt;height:27pt" o:ole="">
            <v:imagedata r:id="rId683" o:title=""/>
          </v:shape>
          <o:OLEObject Type="Embed" ProgID="Equation.2" ShapeID="_x0000_i1397" DrawAspect="Content" ObjectID="_1427213063" r:id="rId684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(113)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эксцентриситет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определяется с учетом прогиба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 согласно пп. 3.39 и 3.40.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При большом количестве ненапрягаемой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 xml:space="preserve">матуры с физическим пределом текучести (при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&gt; 0,2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) не сл</w:t>
      </w:r>
      <w:r>
        <w:rPr>
          <w:rFonts w:ascii="Times New Roman" w:hAnsi="Times New Roman"/>
          <w:sz w:val="20"/>
        </w:rPr>
        <w:t xml:space="preserve">едует пользоваться формулами </w:t>
      </w:r>
      <w:r>
        <w:rPr>
          <w:rFonts w:ascii="Times New Roman" w:hAnsi="Times New Roman"/>
          <w:sz w:val="20"/>
          <w:lang w:val="en-US"/>
        </w:rPr>
        <w:t>(111)</w:t>
      </w:r>
      <w:r>
        <w:rPr>
          <w:rFonts w:ascii="Times New Roman" w:hAnsi="Times New Roman"/>
          <w:sz w:val="20"/>
        </w:rPr>
        <w:t xml:space="preserve"> и (112). В этом случае высота сжатой зоны х определяется по формулам общего случая согласно п. 3.18 с уч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том п. 3.37.</w:t>
      </w:r>
    </w:p>
    <w:p w:rsidR="00000000" w:rsidRDefault="006A0C7E">
      <w:pPr>
        <w:pStyle w:val="1"/>
        <w:rPr>
          <w:b/>
        </w:rPr>
      </w:pPr>
      <w:r>
        <w:rPr>
          <w:b/>
        </w:rPr>
        <w:t>ДВУТАВРОВЫЕ СЕЧЕНИЯ С СИММЕТРИЧНОЙ АРМАТУРОЙ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3.42.</w:t>
      </w:r>
      <w:r>
        <w:rPr>
          <w:rFonts w:ascii="Times New Roman" w:hAnsi="Times New Roman"/>
          <w:sz w:val="20"/>
        </w:rPr>
        <w:t xml:space="preserve"> Расчет двутавровых сечений с симметричной арматурой,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доточенной в полках, производится следующим образом.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граница сжатой зоны проходит в полке, т.е. соблюдается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)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(114)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(где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определяется по формуле (23)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/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>, то расчет про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зводится как д</w:t>
      </w:r>
      <w:r>
        <w:rPr>
          <w:rFonts w:ascii="Times New Roman" w:hAnsi="Times New Roman"/>
          <w:sz w:val="20"/>
        </w:rPr>
        <w:t>ля прямоугольного сечения шириной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в соответс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вии с указаниями п. 3.41.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 граница сжатой зоны проходит в стенке, т.е. условие (114) не соблюдается, то расчет производится в зависимости от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тельной высоты сжатой зоны следующим образом: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2780" w:dyaOrig="639">
          <v:shape id="_x0000_i1398" type="#_x0000_t75" style="width:138.75pt;height:32.25pt" o:ole="">
            <v:imagedata r:id="rId685" o:title=""/>
          </v:shape>
          <o:OLEObject Type="Embed" ProgID="Equation.2" ShapeID="_x0000_i1398" DrawAspect="Content" ObjectID="_1427213064" r:id="rId686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(115)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(см. табл. 26 или 27) прочность сечения проверяется из условия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Ne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bx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0,5x)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) +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 +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),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(116)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</w:rPr>
        <w:object w:dxaOrig="2960" w:dyaOrig="639">
          <v:shape id="_x0000_i1399" type="#_x0000_t75" style="width:147.75pt;height:32.25pt" o:ole="">
            <v:imagedata r:id="rId687" o:title=""/>
          </v:shape>
          <o:OLEObject Type="Embed" ProgID="Equation.2" ShapeID="_x0000_i1399" DrawAspect="Content" ObjectID="_1427213065" r:id="rId688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(117)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определяется</w:t>
      </w:r>
      <w:r>
        <w:rPr>
          <w:rFonts w:ascii="Times New Roman" w:hAnsi="Times New Roman"/>
          <w:sz w:val="20"/>
        </w:rPr>
        <w:t xml:space="preserve"> по формуле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2980" w:dyaOrig="639">
          <v:shape id="_x0000_i1400" type="#_x0000_t75" style="width:149.25pt;height:32.25pt" o:ole="">
            <v:imagedata r:id="rId689" o:title=""/>
          </v:shape>
          <o:OLEObject Type="Embed" ProgID="Equation.2" ShapeID="_x0000_i1400" DrawAspect="Content" ObjectID="_1427213066" r:id="rId690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(118)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см. п. 3.7;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2360" w:dyaOrig="620">
          <v:shape id="_x0000_i1401" type="#_x0000_t75" style="width:117.75pt;height:30.75pt" o:ole="">
            <v:imagedata r:id="rId691" o:title=""/>
          </v:shape>
          <o:OLEObject Type="Embed" ProgID="Equation.2" ShapeID="_x0000_i1401" DrawAspect="Content" ObjectID="_1427213067" r:id="rId692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(119)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допускается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вычислять по формуле (23) п. 3.7, принимая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&gt;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прочность сечения проверяется также из условия (116), при этом высота сжатой зоны х при арматуре с условным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делом текуч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сти (см. п. 2.16)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50"/>
          <w:sz w:val="20"/>
          <w:lang w:val="en-US"/>
        </w:rPr>
        <w:object w:dxaOrig="4760" w:dyaOrig="1180">
          <v:shape id="_x0000_i1402" type="#_x0000_t75" style="width:237.75pt;height:59.25pt" o:ole="">
            <v:imagedata r:id="rId693" o:title=""/>
          </v:shape>
          <o:OLEObject Type="Embed" ProgID="Equation.2" ShapeID="_x0000_i1402" DrawAspect="Content" ObjectID="_1427213068" r:id="rId694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  <w:lang w:val="en-US"/>
        </w:rPr>
        <w:tab/>
        <w:t>(120)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 формулах (115) - (120):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— площадь сечения сжатых свесов полки, равная: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 xml:space="preserve">  =</w:t>
      </w:r>
      <w:r>
        <w:rPr>
          <w:rFonts w:ascii="Times New Roman" w:hAnsi="Times New Roman"/>
          <w:sz w:val="20"/>
          <w:lang w:val="en-US"/>
        </w:rPr>
        <w:t xml:space="preserve"> (b'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b) h'</w:t>
      </w:r>
      <w:r>
        <w:rPr>
          <w:rFonts w:ascii="Times New Roman" w:hAnsi="Times New Roman"/>
          <w:sz w:val="20"/>
          <w:vertAlign w:val="subscript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t xml:space="preserve">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</w:rPr>
        <w:t xml:space="preserve"> 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п. 3.</w:t>
      </w:r>
      <w:r>
        <w:rPr>
          <w:rFonts w:ascii="Times New Roman" w:hAnsi="Times New Roman"/>
          <w:sz w:val="20"/>
        </w:rPr>
        <w:t>41;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— см. п. 3.18.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 значение х, определенное по формуле (120), оказывается бол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ше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, то в условие (116) подставляется значение х, равное: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2760" w:dyaOrig="780">
          <v:shape id="_x0000_i1403" type="#_x0000_t75" style="width:138pt;height:39pt" o:ole="">
            <v:imagedata r:id="rId695" o:title=""/>
          </v:shape>
          <o:OLEObject Type="Embed" ProgID="Equation.2" ShapeID="_x0000_i1403" DrawAspect="Content" ObjectID="_1427213069" r:id="rId696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(121)</w:t>
      </w:r>
    </w:p>
    <w:p w:rsidR="00000000" w:rsidRDefault="006A0C7E">
      <w:pPr>
        <w:tabs>
          <w:tab w:val="left" w:pos="567"/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u w:val="single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  <w:t>t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26"/>
          <w:sz w:val="20"/>
        </w:rPr>
        <w:object w:dxaOrig="4520" w:dyaOrig="700">
          <v:shape id="_x0000_i1404" type="#_x0000_t75" style="width:225.75pt;height:35.25pt" o:ole="">
            <v:imagedata r:id="rId697" o:title=""/>
          </v:shape>
          <o:OLEObject Type="Embed" ProgID="Equation.2" ShapeID="_x0000_i1404" DrawAspect="Content" ObjectID="_1427213070" r:id="rId698"/>
        </w:objec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см. табл. 31 или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напрягаемой арматуре с физическим пределом текучести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сота сжатой зоны х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&gt;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всегда определяется по формуле (121).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наличии ненапрягаемой арматуры S и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с условным 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лом текучести следует учитывать примечание к п. 33, распространяя его и на арматур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  <w:lang w:val="en-US"/>
        </w:rPr>
        <w:t xml:space="preserve"> S'.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я: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 1. При переменной высоте свесов полки зн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чение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нимается равным средней высоте свесов.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При большом количестве ненапрягаемой арматуры е физиче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ким пределом текучести (при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0,2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не следует польз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ваться формулами (120) и (121). В этом случае высота сжатой зоны определяется по формулам общего случая, согласно п. 3.18, с учетом п. 3.37.</w:t>
      </w:r>
    </w:p>
    <w:p w:rsidR="00000000" w:rsidRDefault="006A0C7E">
      <w:pPr>
        <w:pStyle w:val="1"/>
        <w:rPr>
          <w:b/>
        </w:rPr>
      </w:pPr>
      <w:r>
        <w:rPr>
          <w:b/>
        </w:rPr>
        <w:t>КОЛЬЦЕВЫЕ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3.43 (3.21).</w:t>
      </w:r>
      <w:r>
        <w:rPr>
          <w:rFonts w:ascii="Times New Roman" w:hAnsi="Times New Roman"/>
          <w:sz w:val="20"/>
        </w:rPr>
        <w:t xml:space="preserve"> Расчет элементов кольцевого сечения (черт. 28) при соотношении внутреннего и наружного радиусов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>/r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0,5 с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рой, равномерно распределенной по окружности (при числе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дольных стержней не менее шести), должен производиться из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405" type="#_x0000_t75" style="width:221.25pt;height:127.5pt">
            <v:imagedata r:id="rId699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28. Схема, принимаемая при расчете кольцевого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Ne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b </w:t>
      </w:r>
      <w:r>
        <w:rPr>
          <w:rFonts w:ascii="Times New Roman" w:hAnsi="Times New Roman"/>
          <w:sz w:val="20"/>
          <w:lang w:val="en-US"/>
        </w:rPr>
        <w:t>Ar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sc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sp,tot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sc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s,tot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position w:val="-20"/>
          <w:sz w:val="20"/>
          <w:lang w:val="en-US"/>
        </w:rPr>
        <w:object w:dxaOrig="800" w:dyaOrig="540">
          <v:shape id="_x0000_i1406" type="#_x0000_t75" style="width:39.75pt;height:27pt" o:ole="">
            <v:imagedata r:id="rId700" o:title=""/>
          </v:shape>
          <o:OLEObject Type="Embed" ProgID="Equation.2" ShapeID="_x0000_i1406" DrawAspect="Content" ObjectID="_1427213071" r:id="rId701"/>
        </w:object>
      </w:r>
      <w:r>
        <w:rPr>
          <w:rFonts w:ascii="Times New Roman" w:hAnsi="Times New Roman"/>
          <w:sz w:val="20"/>
          <w:lang w:val="en-US"/>
        </w:rPr>
        <w:t>+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s,tot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  <w:t>(122)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0,5 (r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</w:rPr>
        <w:t xml:space="preserve"> — площадь сечения всей напрягаемой продольной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ры;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s,tot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то же, ненапрягаемой арматуры;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078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,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радиусы окружностей, проходящих через центр</w:t>
      </w:r>
      <w:r>
        <w:rPr>
          <w:rFonts w:ascii="Times New Roman" w:hAnsi="Times New Roman"/>
          <w:sz w:val="20"/>
        </w:rPr>
        <w:t>ы тяжести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стержней, соответственно площадью А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s,tot</w: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</w:rPr>
        <w:t xml:space="preserve"> — относительная площадь сжатой зоны бетона, определяемая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34"/>
          <w:sz w:val="20"/>
          <w:lang w:val="en-US"/>
        </w:rPr>
        <w:object w:dxaOrig="5020" w:dyaOrig="780">
          <v:shape id="_x0000_i1407" type="#_x0000_t75" style="width:251.25pt;height:39pt" o:ole="">
            <v:imagedata r:id="rId702" o:title=""/>
          </v:shape>
          <o:OLEObject Type="Embed" ProgID="Equation.2" ShapeID="_x0000_i1407" DrawAspect="Content" ObjectID="_1427213072" r:id="rId703"/>
        </w:objec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  <w:lang w:val="en-US"/>
        </w:rPr>
        <w:tab/>
        <w:t>(123)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position w:val="-26"/>
          <w:sz w:val="20"/>
        </w:rPr>
        <w:object w:dxaOrig="1280" w:dyaOrig="620">
          <v:shape id="_x0000_i1408" type="#_x0000_t75" style="width:63.75pt;height:30.75pt" o:ole="">
            <v:imagedata r:id="rId704" o:title=""/>
          </v:shape>
          <o:OLEObject Type="Embed" ProgID="Equation.2" ShapeID="_x0000_i1408" DrawAspect="Content" ObjectID="_1427213073" r:id="rId705"/>
        </w:object>
      </w:r>
      <w:r>
        <w:rPr>
          <w:rFonts w:ascii="Times New Roman" w:hAnsi="Times New Roman"/>
          <w:sz w:val="20"/>
        </w:rPr>
        <w:t xml:space="preserve">;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8" w:hanging="45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1,1 — для арматуры с условным пределом текучести (см.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п. 2.16);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1,0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— для арматуры с физическим пределом текучести;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sp(s)</w:t>
      </w:r>
      <w:r>
        <w:rPr>
          <w:rFonts w:ascii="Times New Roman" w:hAnsi="Times New Roman"/>
          <w:sz w:val="20"/>
        </w:rPr>
        <w:t xml:space="preserve"> = 1,5</w:t>
      </w:r>
      <w:r>
        <w:rPr>
          <w:rFonts w:ascii="Times New Roman" w:hAnsi="Times New Roman"/>
          <w:sz w:val="20"/>
          <w:lang w:val="en-US"/>
        </w:rPr>
        <w:t xml:space="preserve"> + 6R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-4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- в МПа);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64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— предварительное напряжение с учетом коэффициента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большего единицы;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078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 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расстояния от равнодействующей их соответственн</w:t>
      </w:r>
      <w:r>
        <w:rPr>
          <w:rFonts w:ascii="Times New Roman" w:hAnsi="Times New Roman"/>
          <w:sz w:val="20"/>
        </w:rPr>
        <w:t>о в напрягаемой и ненапрягаемой арматуре растянутой 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ны до центра тяжести сечения, определяемые по форм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  <w:vertAlign w:val="subscript"/>
          <w:lang w:val="en-US"/>
        </w:rPr>
        <w:t>sp(s)</w:t>
      </w:r>
      <w:r>
        <w:rPr>
          <w:rFonts w:ascii="Times New Roman" w:hAnsi="Times New Roman"/>
          <w:sz w:val="20"/>
        </w:rPr>
        <w:t xml:space="preserve"> = (0,2 + 1,3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>sp(s)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(124)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но принимаемые не более </w:t>
      </w: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(s)</w: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коэффициенты, принимаемые равными: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sp(s)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7"/>
      </w:r>
      <w:r>
        <w:rPr>
          <w:rFonts w:ascii="Times New Roman" w:hAnsi="Times New Roman"/>
          <w:sz w:val="20"/>
          <w:vertAlign w:val="subscript"/>
          <w:lang w:val="en-US"/>
        </w:rPr>
        <w:t>p(s)</w:t>
      </w:r>
      <w:r>
        <w:rPr>
          <w:rFonts w:ascii="Times New Roman" w:hAnsi="Times New Roman"/>
          <w:sz w:val="20"/>
          <w:lang w:val="en-US"/>
        </w:rPr>
        <w:t xml:space="preserve"> (1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sp(s)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  <w:lang w:val="en-US"/>
        </w:rPr>
        <w:t>) ;</w:t>
      </w:r>
      <w:r>
        <w:rPr>
          <w:rFonts w:ascii="Times New Roman" w:hAnsi="Times New Roman"/>
          <w:sz w:val="20"/>
          <w:lang w:val="en-US"/>
        </w:rPr>
        <w:tab/>
        <w:t>(125)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 или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</w:rPr>
        <w:t xml:space="preserve"> снова вычисляется по формуле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(123), при этом соответственно принимается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 либо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</w:rPr>
        <w:t xml:space="preserve"> &lt; 0,15, в условие (122) подставляется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</w:rPr>
        <w:t>,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мое по формуле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3720" w:dyaOrig="720">
          <v:shape id="_x0000_i1409" type="#_x0000_t75" style="width:186pt;height:36pt" o:ole="">
            <v:imagedata r:id="rId706" o:title=""/>
          </v:shape>
          <o:OLEObject Type="Embed" ProgID="Equation.2" ShapeID="_x0000_i1409" DrawAspect="Content" ObjectID="_1427213074" r:id="rId707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(126)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значения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 z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и z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определяются по формулам (125)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(124)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0,15.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Эксцентриситет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относительно центра тяжести сечения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ределяется с учетом прогиба элемента согласно пп. 3.39 и 3.40.</w:t>
      </w:r>
    </w:p>
    <w:p w:rsidR="00000000" w:rsidRDefault="006A0C7E">
      <w:pPr>
        <w:pStyle w:val="1"/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pStyle w:val="1"/>
        <w:spacing w:before="0"/>
        <w:rPr>
          <w:b/>
        </w:rPr>
      </w:pPr>
      <w:r>
        <w:rPr>
          <w:b/>
        </w:rPr>
        <w:t>Прямоугольные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Пример 18.</w:t>
      </w:r>
      <w:r>
        <w:rPr>
          <w:rFonts w:ascii="Times New Roman" w:hAnsi="Times New Roman"/>
          <w:sz w:val="20"/>
        </w:rPr>
        <w:t xml:space="preserve"> Дано: колонна с размерами сечения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b = 400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700 мм, a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= 40 мм; бетон класса В30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19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1,1, Е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2,9 •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МПа); арматура симметричная класса</w:t>
      </w:r>
      <w:r>
        <w:rPr>
          <w:rFonts w:ascii="Times New Roman" w:hAnsi="Times New Roman"/>
          <w:sz w:val="20"/>
          <w:lang w:val="en-US"/>
        </w:rPr>
        <w:t xml:space="preserve"> A-V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680 МПа, 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1,9 •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5</w:t>
      </w:r>
      <w:r>
        <w:rPr>
          <w:rFonts w:ascii="Times New Roman" w:hAnsi="Times New Roman"/>
          <w:sz w:val="20"/>
        </w:rPr>
        <w:t xml:space="preserve"> МПа), площадью се</w:t>
      </w:r>
      <w:r>
        <w:rPr>
          <w:rFonts w:ascii="Times New Roman" w:hAnsi="Times New Roman"/>
          <w:sz w:val="20"/>
        </w:rPr>
        <w:t xml:space="preserve">чения: напрягаемая —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402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(2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16), ненапрягаемая -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201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16); предв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рительное напряжение с учетом всех потерь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575 МПа; натяж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ние арматуры электротермическое неавтоматизированное; площадь приведенного сечения А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287 600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; усилие предварительного обжатия с учетом всех потерь напряжений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0,9 Р = 397 кН; продольные силы от постоянных и длительных нагрузок N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= 1890 кН, от всех нагрузок N = 2450 кН; изгибающий момент от кратко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ременных нагрузок, полученный из статическ</w:t>
      </w:r>
      <w:r>
        <w:rPr>
          <w:rFonts w:ascii="Times New Roman" w:hAnsi="Times New Roman"/>
          <w:sz w:val="20"/>
        </w:rPr>
        <w:t>ого расчета по недеф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рмированной схеме, М = М</w:t>
      </w:r>
      <w:r>
        <w:rPr>
          <w:rFonts w:ascii="Times New Roman" w:hAnsi="Times New Roman"/>
          <w:sz w:val="20"/>
          <w:vertAlign w:val="subscript"/>
          <w:lang w:val="en-US"/>
        </w:rPr>
        <w:t>sh</w:t>
      </w:r>
      <w:r>
        <w:rPr>
          <w:rFonts w:ascii="Times New Roman" w:hAnsi="Times New Roman"/>
          <w:sz w:val="20"/>
        </w:rPr>
        <w:t xml:space="preserve"> = 245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 расчетная длина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14,6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Требуется проверить прочность сечения.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700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40 = 660 мм. Так как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/h = 14,6/0,7 = 20,8 &gt; 10, расчет ведем с учетом прогиба колонны согласно п. 3.39, вычи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ляя N</w:t>
      </w:r>
      <w:r>
        <w:rPr>
          <w:rFonts w:ascii="Times New Roman" w:hAnsi="Times New Roman"/>
          <w:sz w:val="20"/>
          <w:vertAlign w:val="subscript"/>
          <w:lang w:val="en-US"/>
        </w:rPr>
        <w:t>cr</w:t>
      </w:r>
      <w:r>
        <w:rPr>
          <w:rFonts w:ascii="Times New Roman" w:hAnsi="Times New Roman"/>
          <w:sz w:val="20"/>
        </w:rPr>
        <w:t xml:space="preserve"> по формуле (104).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этого определяем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по формуле (105), принимая по табл. 30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>1,0: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46"/>
          <w:sz w:val="20"/>
          <w:lang w:val="en-US"/>
        </w:rPr>
        <w:object w:dxaOrig="5420" w:dyaOrig="1020">
          <v:shape id="_x0000_i1410" type="#_x0000_t75" style="width:270.75pt;height:51pt" o:ole="">
            <v:imagedata r:id="rId708" o:title=""/>
          </v:shape>
          <o:OLEObject Type="Embed" ProgID="Equation.2" ShapeID="_x0000_i1410" DrawAspect="Content" ObjectID="_1427213075" r:id="rId709"/>
        </w:object>
      </w:r>
      <w:r>
        <w:rPr>
          <w:rFonts w:ascii="Times New Roman" w:hAnsi="Times New Roman"/>
          <w:sz w:val="20"/>
          <w:lang w:val="en-US"/>
        </w:rPr>
        <w:t xml:space="preserve"> = 1,583;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1500" w:dyaOrig="520">
          <v:shape id="_x0000_i1411" type="#_x0000_t75" style="width:75pt;height:26.25pt" o:ole="">
            <v:imagedata r:id="rId710" o:title=""/>
          </v:shape>
          <o:OLEObject Type="Embed" ProgID="Equation.2" ShapeID="_x0000_i1411" DrawAspect="Content" ObjectID="_1427213076" r:id="rId711"/>
        </w:object>
      </w:r>
      <w:r>
        <w:rPr>
          <w:rFonts w:ascii="Times New Roman" w:hAnsi="Times New Roman"/>
          <w:sz w:val="20"/>
          <w:lang w:val="en-US"/>
        </w:rPr>
        <w:t xml:space="preserve">0,1 </w:t>
      </w:r>
      <w:r>
        <w:rPr>
          <w:rFonts w:ascii="Times New Roman" w:hAnsi="Times New Roman"/>
          <w:sz w:val="20"/>
        </w:rPr>
        <w:t xml:space="preserve">м = 100 мм </w: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0"/>
          <w:sz w:val="20"/>
          <w:lang w:val="en-US"/>
        </w:rPr>
        <w:object w:dxaOrig="840" w:dyaOrig="520">
          <v:shape id="_x0000_i1412" type="#_x0000_t75" style="width:42pt;height:26.25pt" o:ole="">
            <v:imagedata r:id="rId712" o:title=""/>
          </v:shape>
          <o:OLEObject Type="Embed" ProgID="Equation.2" ShapeID="_x0000_i1412" DrawAspect="Content" ObjectID="_1427213077" r:id="rId713"/>
        </w:object>
      </w:r>
      <w:r>
        <w:rPr>
          <w:rFonts w:ascii="Times New Roman" w:hAnsi="Times New Roman"/>
          <w:sz w:val="20"/>
          <w:lang w:val="en-US"/>
        </w:rPr>
        <w:t xml:space="preserve"> = 23 </w:t>
      </w:r>
      <w:r>
        <w:rPr>
          <w:rFonts w:ascii="Times New Roman" w:hAnsi="Times New Roman"/>
          <w:sz w:val="20"/>
        </w:rPr>
        <w:t>мм (см. п. 3.35);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0"/>
          <w:sz w:val="20"/>
        </w:rPr>
        <w:object w:dxaOrig="859" w:dyaOrig="540">
          <v:shape id="_x0000_i1413" type="#_x0000_t75" style="width:42.75pt;height:27pt" o:ole="">
            <v:imagedata r:id="rId714" o:title=""/>
          </v:shape>
          <o:OLEObject Type="Embed" ProgID="Equation.2" ShapeID="_x0000_i1413" DrawAspect="Content" ObjectID="_1427213078" r:id="rId715"/>
        </w:objec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</w:rPr>
        <w:t xml:space="preserve"> 0,143 </w:t>
      </w:r>
      <w:r>
        <w:rPr>
          <w:rFonts w:ascii="Times New Roman" w:hAnsi="Times New Roman"/>
          <w:sz w:val="20"/>
          <w:lang w:val="en-US"/>
        </w:rPr>
        <w:t>&gt;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e,min</w:t>
      </w:r>
      <w:r>
        <w:rPr>
          <w:rFonts w:ascii="Times New Roman" w:hAnsi="Times New Roman"/>
          <w:sz w:val="20"/>
          <w:lang w:val="en-US"/>
        </w:rPr>
        <w:t xml:space="preserve"> = 0,5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0,01 </w:t>
      </w:r>
      <w:r>
        <w:rPr>
          <w:rFonts w:ascii="Times New Roman" w:hAnsi="Times New Roman"/>
          <w:position w:val="-20"/>
          <w:sz w:val="20"/>
          <w:lang w:val="en-US"/>
        </w:rPr>
        <w:object w:dxaOrig="279" w:dyaOrig="540">
          <v:shape id="_x0000_i1414" type="#_x0000_t75" style="width:14.25pt;height:27pt" o:ole="">
            <v:imagedata r:id="rId636" o:title=""/>
          </v:shape>
          <o:OLEObject Type="Embed" ProgID="Equation.2" ShapeID="_x0000_i1414" DrawAspect="Content" ObjectID="_1427213079" r:id="rId716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0,01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= 0,5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0,01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20,8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0,01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19 = 0,102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Следовательно, принимаем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e</w:t>
      </w:r>
      <w:r>
        <w:rPr>
          <w:rFonts w:ascii="Times New Roman" w:hAnsi="Times New Roman"/>
          <w:sz w:val="20"/>
        </w:rPr>
        <w:t xml:space="preserve"> =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/h = 0,143.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Напряжение обжатия в бетоне равно:</w:t>
      </w:r>
    </w:p>
    <w:p w:rsidR="00000000" w:rsidRDefault="006A0C7E">
      <w:pPr>
        <w:pStyle w:val="1"/>
        <w:rPr>
          <w:lang w:val="en-US"/>
        </w:rPr>
      </w:pPr>
      <w:r>
        <w:sym w:font="Symbol" w:char="F073"/>
      </w:r>
      <w:r>
        <w:rPr>
          <w:vertAlign w:val="subscript"/>
          <w:lang w:val="en-US"/>
        </w:rPr>
        <w:t>bp</w:t>
      </w:r>
      <w:r>
        <w:t xml:space="preserve"> = Р/А</w:t>
      </w:r>
      <w:r>
        <w:rPr>
          <w:vertAlign w:val="subscript"/>
          <w:lang w:val="en-US"/>
        </w:rPr>
        <w:t>red</w:t>
      </w:r>
      <w:r>
        <w:t xml:space="preserve"> = 397 000</w:t>
      </w:r>
      <w:r>
        <w:rPr>
          <w:lang w:val="en-US"/>
        </w:rPr>
        <w:t xml:space="preserve"> </w:t>
      </w:r>
      <w:r>
        <w:t>/</w:t>
      </w:r>
      <w:r>
        <w:rPr>
          <w:lang w:val="en-US"/>
        </w:rPr>
        <w:t xml:space="preserve"> </w:t>
      </w:r>
      <w:r>
        <w:t xml:space="preserve">287 600 = 1,38 МПа.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/h &lt; 1,5, в формуле (107) оставляем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/h = 0,143.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= 1 + 12 </w:t>
      </w:r>
      <w:r>
        <w:rPr>
          <w:rFonts w:ascii="Times New Roman" w:hAnsi="Times New Roman"/>
          <w:position w:val="-26"/>
          <w:sz w:val="20"/>
          <w:lang w:val="en-US"/>
        </w:rPr>
        <w:object w:dxaOrig="1780" w:dyaOrig="620">
          <v:shape id="_x0000_i1415" type="#_x0000_t75" style="width:89.25pt;height:30.75pt" o:ole="">
            <v:imagedata r:id="rId717" o:title=""/>
          </v:shape>
          <o:OLEObject Type="Embed" ProgID="Equation.2" ShapeID="_x0000_i1415" DrawAspect="Content" ObjectID="_1427213080" r:id="rId718"/>
        </w:object>
      </w:r>
      <w:r>
        <w:rPr>
          <w:rFonts w:ascii="Times New Roman" w:hAnsi="Times New Roman"/>
          <w:sz w:val="20"/>
          <w:lang w:val="en-US"/>
        </w:rPr>
        <w:t>0,143 = 1,125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Моменты инерции бетонного сечения и арматуры равны: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1719" w:dyaOrig="580">
          <v:shape id="_x0000_i1416" type="#_x0000_t75" style="width:86.25pt;height:29.25pt" o:ole="">
            <v:imagedata r:id="rId719" o:title=""/>
          </v:shape>
          <o:OLEObject Type="Embed" ProgID="Equation.2" ShapeID="_x0000_i1416" DrawAspect="Content" ObjectID="_1427213081" r:id="rId720"/>
        </w:object>
      </w:r>
      <w:r>
        <w:rPr>
          <w:rFonts w:ascii="Times New Roman" w:hAnsi="Times New Roman"/>
          <w:sz w:val="20"/>
          <w:lang w:val="en-US"/>
        </w:rPr>
        <w:t xml:space="preserve"> = 11430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2500" w:dyaOrig="639">
          <v:shape id="_x0000_i1417" type="#_x0000_t75" style="width:125.25pt;height:32.25pt" o:ole="">
            <v:imagedata r:id="rId721" o:title=""/>
          </v:shape>
          <o:OLEObject Type="Embed" ProgID="Equation.2" ShapeID="_x0000_i1417" DrawAspect="Content" ObjectID="_1427213082" r:id="rId722"/>
        </w:object>
      </w:r>
      <w:r>
        <w:rPr>
          <w:rFonts w:ascii="Times New Roman" w:hAnsi="Times New Roman"/>
          <w:sz w:val="20"/>
        </w:rPr>
        <w:t xml:space="preserve">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603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310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= 116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740" w:dyaOrig="639">
          <v:shape id="_x0000_i1418" type="#_x0000_t75" style="width:87pt;height:32.25pt" o:ole="">
            <v:imagedata r:id="rId723" o:title=""/>
          </v:shape>
          <o:OLEObject Type="Embed" ProgID="Equation.2" ShapeID="_x0000_i1418" DrawAspect="Content" ObjectID="_1427213083" r:id="rId724"/>
        </w:object>
      </w:r>
      <w:r>
        <w:rPr>
          <w:rFonts w:ascii="Times New Roman" w:hAnsi="Times New Roman"/>
          <w:sz w:val="20"/>
        </w:rPr>
        <w:t>6,55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2"/>
          <w:sz w:val="20"/>
        </w:rPr>
        <w:object w:dxaOrig="3800" w:dyaOrig="760">
          <v:shape id="_x0000_i1419" type="#_x0000_t75" style="width:189.75pt;height:38.25pt" o:ole="">
            <v:imagedata r:id="rId725" o:title=""/>
          </v:shape>
          <o:OLEObject Type="Embed" ProgID="Equation.2" ShapeID="_x0000_i1419" DrawAspect="Content" ObjectID="_1427213084" r:id="rId726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</w:rPr>
        <w:object w:dxaOrig="5600" w:dyaOrig="700">
          <v:shape id="_x0000_i1420" type="#_x0000_t75" style="width:279.75pt;height:35.25pt" o:ole="">
            <v:imagedata r:id="rId727" o:title=""/>
          </v:shape>
          <o:OLEObject Type="Embed" ProgID="Equation.2" ShapeID="_x0000_i1420" DrawAspect="Content" ObjectID="_1427213085" r:id="rId728"/>
        </w:object>
      </w:r>
      <w:r>
        <w:rPr>
          <w:rFonts w:ascii="Times New Roman" w:hAnsi="Times New Roman"/>
          <w:sz w:val="20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= 4335 кН.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Коэффициент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определяем по формуле (103):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50"/>
          <w:sz w:val="20"/>
        </w:rPr>
        <w:object w:dxaOrig="1980" w:dyaOrig="820">
          <v:shape id="_x0000_i1421" type="#_x0000_t75" style="width:99pt;height:41.25pt" o:ole="">
            <v:imagedata r:id="rId729" o:title=""/>
          </v:shape>
          <o:OLEObject Type="Embed" ProgID="Equation.2" ShapeID="_x0000_i1421" DrawAspect="Content" ObjectID="_1427213086" r:id="rId730"/>
        </w:object>
      </w:r>
      <w:r>
        <w:rPr>
          <w:rFonts w:ascii="Times New Roman" w:hAnsi="Times New Roman"/>
          <w:sz w:val="20"/>
        </w:rPr>
        <w:t>= 2,3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Значение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</w:rPr>
        <w:t xml:space="preserve"> равно: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700" w:dyaOrig="540">
          <v:shape id="_x0000_i1422" type="#_x0000_t75" style="width:35.25pt;height:27pt" o:ole="">
            <v:imagedata r:id="rId731" o:title=""/>
          </v:shape>
          <o:OLEObject Type="Embed" ProgID="Equation.2" ShapeID="_x0000_i1422" DrawAspect="Content" ObjectID="_1427213087" r:id="rId732"/>
        </w:object>
      </w:r>
      <w:r>
        <w:rPr>
          <w:rFonts w:ascii="Times New Roman" w:hAnsi="Times New Roman"/>
          <w:sz w:val="20"/>
        </w:rPr>
        <w:t xml:space="preserve"> = 100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2,3 + 310 = 540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Проверку прочности ведем согласно п. 3.41.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в сечении применяется ненапрягаемая арматура кла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z w:val="20"/>
          <w:lang w:val="en-US"/>
        </w:rPr>
        <w:t xml:space="preserve"> A-V </w:t>
      </w:r>
      <w:r>
        <w:rPr>
          <w:rFonts w:ascii="Times New Roman" w:hAnsi="Times New Roman"/>
          <w:sz w:val="20"/>
        </w:rPr>
        <w:t>с условным пределом текучести, то, согласно п. 3.41 и прим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чанию к п. 3.3, значение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заменяем 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= А'</w:t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=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603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, a</w:t>
      </w:r>
      <w:r>
        <w:rPr>
          <w:rFonts w:ascii="Times New Roman" w:hAnsi="Times New Roman"/>
          <w:sz w:val="20"/>
        </w:rPr>
        <w:t xml:space="preserve"> напряжение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sp2</w:t>
      </w:r>
      <w:r>
        <w:rPr>
          <w:rFonts w:ascii="Times New Roman" w:hAnsi="Times New Roman"/>
          <w:sz w:val="20"/>
        </w:rPr>
        <w:t xml:space="preserve"> за</w:t>
      </w:r>
      <w:r>
        <w:rPr>
          <w:rFonts w:ascii="Times New Roman" w:hAnsi="Times New Roman"/>
          <w:sz w:val="20"/>
        </w:rPr>
        <w:t xml:space="preserve">меняем на усредненное 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sp,m</w:t>
      </w:r>
      <w:r>
        <w:rPr>
          <w:rFonts w:ascii="Times New Roman" w:hAnsi="Times New Roman"/>
          <w:sz w:val="20"/>
        </w:rPr>
        <w:t xml:space="preserve"> и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ем 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А'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</w:rPr>
        <w:object w:dxaOrig="2160" w:dyaOrig="639">
          <v:shape id="_x0000_i1423" type="#_x0000_t75" style="width:108pt;height:32.25pt" o:ole="">
            <v:imagedata r:id="rId733" o:title=""/>
          </v:shape>
          <o:OLEObject Type="Embed" ProgID="Equation.2" ShapeID="_x0000_i1423" DrawAspect="Content" ObjectID="_1427213088" r:id="rId734"/>
        </w:object>
      </w:r>
      <w:r>
        <w:rPr>
          <w:rFonts w:ascii="Times New Roman" w:hAnsi="Times New Roman"/>
          <w:sz w:val="20"/>
        </w:rPr>
        <w:t xml:space="preserve"> = 383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МПа.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Определяем напряжение в арматуре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согласно п. 3.8, принимая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400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МПа,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sp,m</w:t>
      </w:r>
      <w:r>
        <w:rPr>
          <w:rFonts w:ascii="Times New Roman" w:hAnsi="Times New Roman"/>
          <w:sz w:val="20"/>
        </w:rPr>
        <w:t xml:space="preserve"> с учетом коэффициента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1,1:</w:t>
      </w:r>
    </w:p>
    <w:p w:rsidR="00000000" w:rsidRDefault="006A0C7E">
      <w:pPr>
        <w:pStyle w:val="1"/>
      </w:pPr>
      <w:r>
        <w:sym w:font="Symbol" w:char="F073"/>
      </w:r>
      <w:r>
        <w:rPr>
          <w:vertAlign w:val="subscript"/>
          <w:lang w:val="en-US"/>
        </w:rPr>
        <w:t>sc</w:t>
      </w:r>
      <w:r>
        <w:rPr>
          <w:lang w:val="en-US"/>
        </w:rPr>
        <w:t xml:space="preserve"> =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sc,u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sp,m</w:t>
      </w:r>
      <w:r>
        <w:rPr>
          <w:lang w:val="en-US"/>
        </w:rPr>
        <w:t xml:space="preserve"> =</w:t>
      </w:r>
      <w:r>
        <w:t xml:space="preserve"> 400 </w:t>
      </w:r>
      <w:r>
        <w:sym w:font="Symbol" w:char="F02D"/>
      </w:r>
      <w:r>
        <w:rPr>
          <w:lang w:val="en-US"/>
        </w:rPr>
        <w:t xml:space="preserve"> </w:t>
      </w:r>
      <w:r>
        <w:t xml:space="preserve">1,1 </w:t>
      </w:r>
      <w:r>
        <w:sym w:font="Symbol" w:char="F0D7"/>
      </w:r>
      <w:r>
        <w:rPr>
          <w:lang w:val="en-US"/>
        </w:rPr>
        <w:t xml:space="preserve"> </w:t>
      </w:r>
      <w:r>
        <w:t xml:space="preserve">383 = </w:t>
      </w:r>
      <w:r>
        <w:sym w:font="Symbol" w:char="F02D"/>
      </w:r>
      <w:r>
        <w:t>20</w:t>
      </w:r>
      <w:r>
        <w:rPr>
          <w:lang w:val="en-US"/>
        </w:rPr>
        <w:t xml:space="preserve"> </w:t>
      </w:r>
      <w:r>
        <w:t>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Относительную высоту сжатой зоны бетона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 вычисл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ем по формуле (108):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4360" w:dyaOrig="639">
          <v:shape id="_x0000_i1424" type="#_x0000_t75" style="width:218.25pt;height:32.25pt" o:ole="">
            <v:imagedata r:id="rId735" o:title=""/>
          </v:shape>
          <o:OLEObject Type="Embed" ProgID="Equation.2" ShapeID="_x0000_i1424" DrawAspect="Content" ObjectID="_1427213089" r:id="rId736"/>
        </w:object>
      </w:r>
      <w:r>
        <w:rPr>
          <w:rFonts w:ascii="Times New Roman" w:hAnsi="Times New Roman"/>
          <w:sz w:val="20"/>
          <w:lang w:val="en-US"/>
        </w:rPr>
        <w:t xml:space="preserve"> = 0,572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табл. 26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1,1, классе арматуры A-V, классе бетона В30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2600" w:dyaOrig="620">
          <v:shape id="_x0000_i1425" type="#_x0000_t75" style="width:129.75pt;height:30.75pt" o:ole="">
            <v:imagedata r:id="rId737" o:title=""/>
          </v:shape>
          <o:OLEObject Type="Embed" ProgID="Equation.2" ShapeID="_x0000_i1425" DrawAspect="Content" ObjectID="_1427213090" r:id="rId738"/>
        </w:object>
      </w:r>
      <w:r>
        <w:rPr>
          <w:rFonts w:ascii="Times New Roman" w:hAnsi="Times New Roman"/>
          <w:sz w:val="20"/>
        </w:rPr>
        <w:t xml:space="preserve"> = 0,507 находим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0,42.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0,572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0,42, а арматура класса A-V с усло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ным пределом текучести, высоту сжатой зоны определяем по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 xml:space="preserve">муле </w:t>
      </w:r>
      <w:r>
        <w:rPr>
          <w:rFonts w:ascii="Times New Roman" w:hAnsi="Times New Roman"/>
          <w:sz w:val="20"/>
          <w:lang w:val="en-US"/>
        </w:rPr>
        <w:t>(111).</w:t>
      </w:r>
      <w:r>
        <w:rPr>
          <w:rFonts w:ascii="Times New Roman" w:hAnsi="Times New Roman"/>
          <w:sz w:val="20"/>
        </w:rPr>
        <w:t xml:space="preserve"> Так как натяжение электротермическое неавтоматизир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ванное,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принимаем </w:t>
      </w: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= 0,8, а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находим из табл. 31. При классе арматуры</w:t>
      </w:r>
      <w:r>
        <w:rPr>
          <w:rFonts w:ascii="Times New Roman" w:hAnsi="Times New Roman"/>
          <w:sz w:val="20"/>
          <w:lang w:val="en-US"/>
        </w:rPr>
        <w:t xml:space="preserve"> A-V,</w:t>
      </w:r>
      <w:r>
        <w:rPr>
          <w:rFonts w:ascii="Times New Roman" w:hAnsi="Times New Roman"/>
          <w:sz w:val="20"/>
        </w:rPr>
        <w:t xml:space="preserve"> классе бетона В30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/R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0,507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</w:rPr>
        <w:t xml:space="preserve"> = 0,59.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50"/>
          <w:sz w:val="20"/>
          <w:lang w:val="en-US"/>
        </w:rPr>
        <w:object w:dxaOrig="4280" w:dyaOrig="1180">
          <v:shape id="_x0000_i1426" type="#_x0000_t75" style="width:213.75pt;height:59.25pt" o:ole="">
            <v:imagedata r:id="rId739" o:title=""/>
          </v:shape>
          <o:OLEObject Type="Embed" ProgID="Equation.2" ShapeID="_x0000_i1426" DrawAspect="Content" ObjectID="_1427213091" r:id="rId740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48"/>
          <w:sz w:val="20"/>
          <w:lang w:val="en-US"/>
        </w:rPr>
        <w:object w:dxaOrig="4760" w:dyaOrig="1120">
          <v:shape id="_x0000_i1427" type="#_x0000_t75" style="width:237.75pt;height:56.25pt" o:ole="">
            <v:imagedata r:id="rId741" o:title=""/>
          </v:shape>
          <o:OLEObject Type="Embed" ProgID="Equation.2" ShapeID="_x0000_i1427" DrawAspect="Content" ObjectID="_1427213092" r:id="rId742"/>
        </w:object>
      </w:r>
      <w:r>
        <w:rPr>
          <w:rFonts w:ascii="Times New Roman" w:hAnsi="Times New Roman"/>
          <w:sz w:val="20"/>
          <w:lang w:val="en-US"/>
        </w:rPr>
        <w:t xml:space="preserve"> = 369 </w:t>
      </w:r>
      <w:r>
        <w:rPr>
          <w:rFonts w:ascii="Times New Roman" w:hAnsi="Times New Roman"/>
          <w:sz w:val="20"/>
        </w:rPr>
        <w:t>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Поскольку</w:t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</w:rPr>
        <w:t xml:space="preserve"> = 369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 &lt;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0</w:t>
      </w:r>
      <w:r>
        <w:rPr>
          <w:rFonts w:ascii="Times New Roman" w:hAnsi="Times New Roman"/>
          <w:sz w:val="20"/>
          <w:lang w:val="en-US"/>
        </w:rPr>
        <w:t>,5</w:t>
      </w:r>
      <w:r>
        <w:rPr>
          <w:rFonts w:ascii="Times New Roman" w:hAnsi="Times New Roman"/>
          <w:sz w:val="20"/>
        </w:rPr>
        <w:t>9 • 660 = 389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мм, оставляем </w:t>
      </w:r>
      <w:r>
        <w:rPr>
          <w:rFonts w:ascii="Times New Roman" w:hAnsi="Times New Roman"/>
          <w:sz w:val="20"/>
          <w:lang w:val="en-US"/>
        </w:rPr>
        <w:t>x</w:t>
      </w:r>
      <w:r>
        <w:rPr>
          <w:rFonts w:ascii="Times New Roman" w:hAnsi="Times New Roman"/>
          <w:sz w:val="20"/>
        </w:rPr>
        <w:t xml:space="preserve"> = 369 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Прочность проверяем из условия (109):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bx(h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0,5x</w:t>
      </w:r>
      <w:r>
        <w:rPr>
          <w:rFonts w:ascii="Times New Roman" w:hAnsi="Times New Roman"/>
          <w:sz w:val="20"/>
        </w:rPr>
        <w:t>)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19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400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369 (660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369) </w:t>
      </w:r>
      <w:r>
        <w:rPr>
          <w:rFonts w:ascii="Times New Roman" w:hAnsi="Times New Roman"/>
          <w:sz w:val="20"/>
        </w:rPr>
        <w:sym w:font="Symbol" w:char="F02D"/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20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603 (660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40) = 1326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&gt;</w:t>
      </w:r>
      <w:r>
        <w:rPr>
          <w:rFonts w:ascii="Times New Roman" w:hAnsi="Times New Roman"/>
          <w:sz w:val="20"/>
          <w:lang w:val="en-US"/>
        </w:rPr>
        <w:t xml:space="preserve"> Ne</w:t>
      </w:r>
      <w:r>
        <w:rPr>
          <w:rFonts w:ascii="Times New Roman" w:hAnsi="Times New Roman"/>
          <w:sz w:val="20"/>
        </w:rPr>
        <w:t xml:space="preserve"> = 2450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540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= 1323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мм,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 е. прочность сечения обеспечена.</w:t>
      </w:r>
    </w:p>
    <w:p w:rsidR="00000000" w:rsidRDefault="006A0C7E">
      <w:pPr>
        <w:pStyle w:val="1"/>
        <w:rPr>
          <w:b/>
        </w:rPr>
      </w:pPr>
      <w:r>
        <w:rPr>
          <w:b/>
        </w:rPr>
        <w:t>Кольцевые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 xml:space="preserve">Пример 19. </w:t>
      </w:r>
      <w:r>
        <w:rPr>
          <w:rFonts w:ascii="Times New Roman" w:hAnsi="Times New Roman"/>
          <w:sz w:val="20"/>
        </w:rPr>
        <w:t xml:space="preserve">Дано: внутренний радиус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150 мм, наружный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диус r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250 мм; бетон класса В30 (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19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1,1, Е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2,9 • 10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 xml:space="preserve"> МПа); напрягаемая арматура класса</w:t>
      </w:r>
      <w:r>
        <w:rPr>
          <w:rFonts w:ascii="Times New Roman" w:hAnsi="Times New Roman"/>
          <w:sz w:val="20"/>
          <w:lang w:val="en-US"/>
        </w:rPr>
        <w:t xml:space="preserve"> A-IV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510 МПа,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= 400 МПа,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1,9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5</w:t>
      </w:r>
      <w:r>
        <w:rPr>
          <w:rFonts w:ascii="Times New Roman" w:hAnsi="Times New Roman"/>
          <w:sz w:val="20"/>
        </w:rPr>
        <w:t xml:space="preserve"> МПа), площадью сечения А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</w:rPr>
        <w:t xml:space="preserve"> = 1470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(13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12) распределена равномерно посередине т</w:t>
      </w:r>
      <w:r>
        <w:rPr>
          <w:rFonts w:ascii="Times New Roman" w:hAnsi="Times New Roman"/>
          <w:sz w:val="20"/>
        </w:rPr>
        <w:t>олщины кол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ца; предварительное напряжение с учетом всех потерь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sp2</w:t>
      </w:r>
      <w:r>
        <w:rPr>
          <w:rFonts w:ascii="Times New Roman" w:hAnsi="Times New Roman"/>
          <w:sz w:val="20"/>
        </w:rPr>
        <w:t xml:space="preserve"> = 350 МПа; продольная сила от постоянных и длительных нагрузок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l</w:t>
      </w:r>
      <w:r>
        <w:rPr>
          <w:rFonts w:ascii="Times New Roman" w:hAnsi="Times New Roman"/>
          <w:sz w:val="20"/>
        </w:rPr>
        <w:t xml:space="preserve"> = 250 кН; изгибающий момент от ветровой нагрузки </w:t>
      </w:r>
      <w:r>
        <w:rPr>
          <w:rFonts w:ascii="Times New Roman" w:hAnsi="Times New Roman"/>
          <w:sz w:val="20"/>
          <w:lang w:val="en-US"/>
        </w:rPr>
        <w:t xml:space="preserve">M </w:t>
      </w:r>
      <w:r>
        <w:rPr>
          <w:rFonts w:ascii="Times New Roman" w:hAnsi="Times New Roman"/>
          <w:sz w:val="20"/>
        </w:rPr>
        <w:t>= М</w:t>
      </w:r>
      <w:r>
        <w:rPr>
          <w:rFonts w:ascii="Times New Roman" w:hAnsi="Times New Roman"/>
          <w:sz w:val="20"/>
          <w:vertAlign w:val="subscript"/>
          <w:lang w:val="en-US"/>
        </w:rPr>
        <w:t>sh</w:t>
      </w:r>
      <w:r>
        <w:rPr>
          <w:rFonts w:ascii="Times New Roman" w:hAnsi="Times New Roman"/>
          <w:sz w:val="20"/>
        </w:rPr>
        <w:t xml:space="preserve"> = 120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 расчетная длина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Требуется проверить прочность сечения.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 Вычисляем площадь кольцев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сечения: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= </w:t>
      </w:r>
      <w:r>
        <w:rPr>
          <w:rFonts w:ascii="Times New Roman" w:hAnsi="Times New Roman"/>
          <w:sz w:val="20"/>
        </w:rPr>
        <w:sym w:font="Symbol" w:char="F070"/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 3,14(250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150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 = 125600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579" w:dyaOrig="639">
          <v:shape id="_x0000_i1428" type="#_x0000_t75" style="width:78.75pt;height:32.25pt" o:ole="">
            <v:imagedata r:id="rId743" o:title=""/>
          </v:shape>
          <o:OLEObject Type="Embed" ProgID="Equation.2" ShapeID="_x0000_i1428" DrawAspect="Content" ObjectID="_1427213093" r:id="rId744"/>
        </w:object>
      </w:r>
      <w:r>
        <w:rPr>
          <w:rFonts w:ascii="Times New Roman" w:hAnsi="Times New Roman"/>
          <w:sz w:val="20"/>
          <w:lang w:val="en-US"/>
        </w:rPr>
        <w:t xml:space="preserve"> = 6,55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</w:rPr>
        <w:t xml:space="preserve"> = 125 600 + 6</w:t>
      </w:r>
      <w:r>
        <w:rPr>
          <w:rFonts w:ascii="Times New Roman" w:hAnsi="Times New Roman"/>
          <w:sz w:val="20"/>
          <w:lang w:val="en-US"/>
        </w:rPr>
        <w:t>,5</w:t>
      </w:r>
      <w:r>
        <w:rPr>
          <w:rFonts w:ascii="Times New Roman" w:hAnsi="Times New Roman"/>
          <w:sz w:val="20"/>
        </w:rPr>
        <w:t>5 • 1470 = 136 900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Радиус инерции сечения</w:t>
      </w:r>
      <w:r>
        <w:rPr>
          <w:rFonts w:ascii="Times New Roman" w:hAnsi="Times New Roman"/>
          <w:sz w:val="20"/>
          <w:lang w:val="en-US"/>
        </w:rPr>
        <w:t xml:space="preserve">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2500" w:dyaOrig="660">
          <v:shape id="_x0000_i1429" type="#_x0000_t75" style="width:125.25pt;height:33pt" o:ole="">
            <v:imagedata r:id="rId745" o:title=""/>
          </v:shape>
          <o:OLEObject Type="Embed" ProgID="Equation.2" ShapeID="_x0000_i1429" DrawAspect="Content" ObjectID="_1427213094" r:id="rId746"/>
        </w:object>
      </w:r>
      <w:r>
        <w:rPr>
          <w:rFonts w:ascii="Times New Roman" w:hAnsi="Times New Roman"/>
          <w:sz w:val="20"/>
        </w:rPr>
        <w:t xml:space="preserve"> = 146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 гибкость элемента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/i</w:t>
      </w:r>
      <w:r>
        <w:rPr>
          <w:rFonts w:ascii="Times New Roman" w:hAnsi="Times New Roman"/>
          <w:sz w:val="20"/>
        </w:rPr>
        <w:t xml:space="preserve"> = 6000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146 =</w:t>
      </w:r>
      <w:r>
        <w:rPr>
          <w:rFonts w:ascii="Times New Roman" w:hAnsi="Times New Roman"/>
          <w:sz w:val="20"/>
          <w:lang w:val="en-US"/>
        </w:rPr>
        <w:t xml:space="preserve"> 41 &gt;</w:t>
      </w:r>
      <w:r>
        <w:rPr>
          <w:rFonts w:ascii="Times New Roman" w:hAnsi="Times New Roman"/>
          <w:sz w:val="20"/>
        </w:rPr>
        <w:t xml:space="preserve"> 35.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Следовательно, расчет ведем с учетом прогиба элемента согласно п. 3.39, вычисляя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cr</w:t>
      </w:r>
      <w:r>
        <w:rPr>
          <w:rFonts w:ascii="Times New Roman" w:hAnsi="Times New Roman"/>
          <w:sz w:val="20"/>
        </w:rPr>
        <w:t xml:space="preserve"> по формуле (104). Для этого определяем: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position w:val="-20"/>
          <w:sz w:val="20"/>
          <w:lang w:val="en-US"/>
        </w:rPr>
        <w:object w:dxaOrig="1620" w:dyaOrig="540">
          <v:shape id="_x0000_i1430" type="#_x0000_t75" style="width:81pt;height:27pt" o:ole="">
            <v:imagedata r:id="rId747" o:title=""/>
          </v:shape>
          <o:OLEObject Type="Embed" ProgID="Equation.2" ShapeID="_x0000_i1430" DrawAspect="Content" ObjectID="_1427213095" r:id="rId748"/>
        </w:object>
      </w:r>
      <w:r>
        <w:rPr>
          <w:rFonts w:ascii="Times New Roman" w:hAnsi="Times New Roman"/>
          <w:sz w:val="20"/>
          <w:lang w:val="en-US"/>
        </w:rPr>
        <w:t xml:space="preserve">= 200 </w:t>
      </w:r>
      <w:r>
        <w:rPr>
          <w:rFonts w:ascii="Times New Roman" w:hAnsi="Times New Roman"/>
          <w:sz w:val="20"/>
        </w:rPr>
        <w:t>мм = 0,2 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4180" w:dyaOrig="639">
          <v:shape id="_x0000_i1431" type="#_x0000_t75" style="width:209.25pt;height:32.25pt" o:ole="">
            <v:imagedata r:id="rId749" o:title=""/>
          </v:shape>
          <o:OLEObject Type="Embed" ProgID="Equation.2" ShapeID="_x0000_i1431" DrawAspect="Content" ObjectID="_1427213096" r:id="rId750"/>
        </w:object>
      </w:r>
      <w:r>
        <w:rPr>
          <w:rFonts w:ascii="Times New Roman" w:hAnsi="Times New Roman"/>
          <w:sz w:val="20"/>
        </w:rPr>
        <w:t xml:space="preserve"> = 1,294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1240" w:dyaOrig="520">
          <v:shape id="_x0000_i1432" type="#_x0000_t75" style="width:62.25pt;height:26.25pt" o:ole="">
            <v:imagedata r:id="rId751" o:title=""/>
          </v:shape>
          <o:OLEObject Type="Embed" ProgID="Equation.2" ShapeID="_x0000_i1432" DrawAspect="Content" ObjectID="_1427213097" r:id="rId752"/>
        </w:object>
      </w:r>
      <w:r>
        <w:rPr>
          <w:rFonts w:ascii="Times New Roman" w:hAnsi="Times New Roman"/>
          <w:sz w:val="20"/>
        </w:rPr>
        <w:t xml:space="preserve"> = 0,48 м = 480 мм </w:t>
      </w:r>
      <w:r>
        <w:rPr>
          <w:rFonts w:ascii="Times New Roman" w:hAnsi="Times New Roman"/>
          <w:sz w:val="20"/>
          <w:lang w:val="en-US"/>
        </w:rPr>
        <w:t>&gt;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position w:val="-20"/>
          <w:sz w:val="20"/>
        </w:rPr>
        <w:object w:dxaOrig="1400" w:dyaOrig="520">
          <v:shape id="_x0000_i1433" type="#_x0000_t75" style="width:69.75pt;height:26.25pt" o:ole="">
            <v:imagedata r:id="rId753" o:title=""/>
          </v:shape>
          <o:OLEObject Type="Embed" ProgID="Equation.2" ShapeID="_x0000_i1433" DrawAspect="Content" ObjectID="_1427213098" r:id="rId754"/>
        </w:object>
      </w:r>
      <w:r>
        <w:rPr>
          <w:rFonts w:ascii="Times New Roman" w:hAnsi="Times New Roman"/>
          <w:sz w:val="20"/>
        </w:rPr>
        <w:t>16,7 мм (см. п.3.35).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position w:val="-20"/>
          <w:sz w:val="20"/>
        </w:rPr>
        <w:object w:dxaOrig="859" w:dyaOrig="540">
          <v:shape id="_x0000_i1434" type="#_x0000_t75" style="width:42.75pt;height:27pt" o:ole="">
            <v:imagedata r:id="rId755" o:title=""/>
          </v:shape>
          <o:OLEObject Type="Embed" ProgID="Equation.2" ShapeID="_x0000_i1434" DrawAspect="Content" ObjectID="_1427213099" r:id="rId756"/>
        </w:object>
      </w:r>
      <w:r>
        <w:rPr>
          <w:rFonts w:ascii="Times New Roman" w:hAnsi="Times New Roman"/>
          <w:sz w:val="20"/>
        </w:rPr>
        <w:t xml:space="preserve"> = 0,96 &gt; </w:t>
      </w:r>
      <w:r>
        <w:rPr>
          <w:rFonts w:ascii="Times New Roman" w:hAnsi="Times New Roman"/>
          <w:sz w:val="20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e,min</w:t>
      </w:r>
      <w:r>
        <w:rPr>
          <w:rFonts w:ascii="Times New Roman" w:hAnsi="Times New Roman"/>
          <w:sz w:val="20"/>
        </w:rPr>
        <w:t xml:space="preserve"> = 0,5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0,01</w:t>
      </w:r>
      <w:r>
        <w:rPr>
          <w:rFonts w:ascii="Times New Roman" w:hAnsi="Times New Roman"/>
          <w:position w:val="-20"/>
          <w:sz w:val="20"/>
        </w:rPr>
        <w:object w:dxaOrig="279" w:dyaOrig="540">
          <v:shape id="_x0000_i1435" type="#_x0000_t75" style="width:14.25pt;height:27pt" o:ole="">
            <v:imagedata r:id="rId757" o:title=""/>
          </v:shape>
          <o:OLEObject Type="Embed" ProgID="Equation.2" ShapeID="_x0000_i1435" DrawAspect="Content" ObjectID="_1427213100" r:id="rId758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0,01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b 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маем </w:t>
      </w:r>
      <w:r>
        <w:rPr>
          <w:rFonts w:ascii="Times New Roman" w:hAnsi="Times New Roman"/>
          <w:sz w:val="20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e</w:t>
      </w:r>
      <w:r>
        <w:rPr>
          <w:rFonts w:ascii="Times New Roman" w:hAnsi="Times New Roman"/>
          <w:sz w:val="20"/>
        </w:rPr>
        <w:t xml:space="preserve"> =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/D = 0,96.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Напряже</w:t>
      </w:r>
      <w:r>
        <w:rPr>
          <w:rFonts w:ascii="Times New Roman" w:hAnsi="Times New Roman"/>
          <w:sz w:val="20"/>
        </w:rPr>
        <w:t xml:space="preserve">ние обжатия в бетоне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0,9 равно: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3760" w:dyaOrig="620">
          <v:shape id="_x0000_i1436" type="#_x0000_t75" style="width:188.25pt;height:30.75pt" o:ole="">
            <v:imagedata r:id="rId759" o:title=""/>
          </v:shape>
          <o:OLEObject Type="Embed" ProgID="Equation.2" ShapeID="_x0000_i1436" DrawAspect="Content" ObjectID="_1427213101" r:id="rId760"/>
        </w:object>
      </w:r>
      <w:r>
        <w:rPr>
          <w:lang w:val="en-US"/>
        </w:rPr>
        <w:t xml:space="preserve"> = 3</w:t>
      </w:r>
      <w:r>
        <w:t>,4 МПа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>/D &lt; 1,5, в формуле (107) оставляем 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</w:rPr>
        <w:t xml:space="preserve"> = 0,96. Тогда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2960" w:dyaOrig="620">
          <v:shape id="_x0000_i1437" type="#_x0000_t75" style="width:147.75pt;height:30.75pt" o:ole="">
            <v:imagedata r:id="rId761" o:title=""/>
          </v:shape>
          <o:OLEObject Type="Embed" ProgID="Equation.2" ShapeID="_x0000_i1437" DrawAspect="Content" ObjectID="_1427213102" r:id="rId762"/>
        </w:object>
      </w:r>
      <w:r>
        <w:rPr>
          <w:lang w:val="en-US"/>
        </w:rPr>
        <w:t xml:space="preserve"> = 3,06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Моменты инерции бетонного сечения и арматуры равны: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3080" w:dyaOrig="520">
          <v:shape id="_x0000_i1438" type="#_x0000_t75" style="width:153.75pt;height:26.25pt" o:ole="">
            <v:imagedata r:id="rId763" o:title=""/>
          </v:shape>
          <o:OLEObject Type="Embed" ProgID="Equation.2" ShapeID="_x0000_i1438" DrawAspect="Content" ObjectID="_1427213103" r:id="rId764"/>
        </w:object>
      </w:r>
      <w:r>
        <w:rPr>
          <w:rFonts w:ascii="Times New Roman" w:hAnsi="Times New Roman"/>
          <w:sz w:val="20"/>
          <w:lang w:val="en-US"/>
        </w:rPr>
        <w:t xml:space="preserve"> 2670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2540" w:dyaOrig="620">
          <v:shape id="_x0000_i1439" type="#_x0000_t75" style="width:126.75pt;height:30.75pt" o:ole="">
            <v:imagedata r:id="rId765" o:title=""/>
          </v:shape>
          <o:OLEObject Type="Embed" ProgID="Equation.2" ShapeID="_x0000_i1439" DrawAspect="Content" ObjectID="_1427213104" r:id="rId766"/>
        </w:object>
      </w:r>
      <w:r>
        <w:rPr>
          <w:rFonts w:ascii="Times New Roman" w:hAnsi="Times New Roman"/>
          <w:sz w:val="20"/>
        </w:rPr>
        <w:t xml:space="preserve">29,4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2"/>
          <w:sz w:val="20"/>
        </w:rPr>
        <w:object w:dxaOrig="3640" w:dyaOrig="760">
          <v:shape id="_x0000_i1440" type="#_x0000_t75" style="width:182.25pt;height:38.25pt" o:ole="">
            <v:imagedata r:id="rId767" o:title=""/>
          </v:shape>
          <o:OLEObject Type="Embed" ProgID="Equation.2" ShapeID="_x0000_i1440" DrawAspect="Content" ObjectID="_1427213105" r:id="rId768"/>
        </w:object>
      </w:r>
      <w:r>
        <w:rPr>
          <w:rFonts w:ascii="Times New Roman" w:hAnsi="Times New Roman"/>
          <w:sz w:val="20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</w:rPr>
        <w:object w:dxaOrig="5440" w:dyaOrig="700">
          <v:shape id="_x0000_i1441" type="#_x0000_t75" style="width:272.25pt;height:35.25pt" o:ole="">
            <v:imagedata r:id="rId769" o:title=""/>
          </v:shape>
          <o:OLEObject Type="Embed" ProgID="Equation.2" ShapeID="_x0000_i1441" DrawAspect="Content" ObjectID="_1427213106" r:id="rId770"/>
        </w:object>
      </w:r>
      <w:r>
        <w:rPr>
          <w:rFonts w:ascii="Times New Roman" w:hAnsi="Times New Roman"/>
          <w:sz w:val="20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= 4885000 Н = 4885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Коэффициент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</w:rPr>
        <w:t xml:space="preserve"> равен:</w:t>
      </w:r>
    </w:p>
    <w:p w:rsidR="00000000" w:rsidRDefault="006A0C7E">
      <w:pPr>
        <w:pStyle w:val="1"/>
      </w:pPr>
      <w:r>
        <w:rPr>
          <w:position w:val="-26"/>
        </w:rPr>
        <w:object w:dxaOrig="2600" w:dyaOrig="580">
          <v:shape id="_x0000_i1442" type="#_x0000_t75" style="width:129.75pt;height:29.25pt" o:ole="">
            <v:imagedata r:id="rId771" o:title=""/>
          </v:shape>
          <o:OLEObject Type="Embed" ProgID="Equation.2" ShapeID="_x0000_i1442" DrawAspect="Content" ObjectID="_1427213107" r:id="rId772"/>
        </w:object>
      </w:r>
      <w:r>
        <w:t xml:space="preserve"> = 1,05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Проверку прочности производим согласно п. 3.43.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Определяем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</w:t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по формуле (123), принимая А</w:t>
      </w:r>
      <w:r>
        <w:rPr>
          <w:rFonts w:ascii="Times New Roman" w:hAnsi="Times New Roman"/>
          <w:sz w:val="20"/>
          <w:vertAlign w:val="subscript"/>
          <w:lang w:val="en-US"/>
        </w:rPr>
        <w:t>s,tot</w:t>
      </w:r>
      <w:r>
        <w:rPr>
          <w:rFonts w:ascii="Times New Roman" w:hAnsi="Times New Roman"/>
          <w:sz w:val="20"/>
        </w:rPr>
        <w:t xml:space="preserve"> = 0 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1,1. Для этого вычисляем: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6R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-4</w:t>
      </w:r>
      <w:r>
        <w:rPr>
          <w:rFonts w:ascii="Times New Roman" w:hAnsi="Times New Roman"/>
          <w:sz w:val="20"/>
        </w:rPr>
        <w:t xml:space="preserve"> = 1</w:t>
      </w:r>
      <w:r>
        <w:rPr>
          <w:rFonts w:ascii="Times New Roman" w:hAnsi="Times New Roman"/>
          <w:sz w:val="20"/>
          <w:lang w:val="en-US"/>
        </w:rPr>
        <w:t xml:space="preserve">,5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510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-4</w:t>
      </w:r>
      <w:r>
        <w:rPr>
          <w:rFonts w:ascii="Times New Roman" w:hAnsi="Times New Roman"/>
          <w:sz w:val="20"/>
        </w:rPr>
        <w:t xml:space="preserve"> = 1</w:t>
      </w:r>
      <w:r>
        <w:rPr>
          <w:rFonts w:ascii="Times New Roman" w:hAnsi="Times New Roman"/>
          <w:sz w:val="20"/>
          <w:lang w:val="en-US"/>
        </w:rPr>
        <w:t xml:space="preserve">,8 </w:t>
      </w:r>
      <w:r>
        <w:rPr>
          <w:rFonts w:ascii="Times New Roman" w:hAnsi="Times New Roman"/>
          <w:sz w:val="20"/>
        </w:rPr>
        <w:t xml:space="preserve">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1,1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350 = 375 МПа;</w:t>
      </w:r>
      <w:r>
        <w:rPr>
          <w:rFonts w:ascii="Times New Roman" w:hAnsi="Times New Roman"/>
          <w:sz w:val="20"/>
          <w:lang w:val="en-US"/>
        </w:rPr>
        <w:t xml:space="preserve">     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1,1;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180" w:dyaOrig="620">
          <v:shape id="_x0000_i1443" type="#_x0000_t75" style="width:108.75pt;height:30.75pt" o:ole="">
            <v:imagedata r:id="rId773" o:title=""/>
          </v:shape>
          <o:OLEObject Type="Embed" ProgID="Equation.2" ShapeID="_x0000_i1443" DrawAspect="Content" ObjectID="_1427213108" r:id="rId774"/>
        </w:object>
      </w:r>
      <w:r>
        <w:rPr>
          <w:rFonts w:ascii="Times New Roman" w:hAnsi="Times New Roman"/>
          <w:sz w:val="20"/>
          <w:lang w:val="en-US"/>
        </w:rPr>
        <w:t xml:space="preserve"> = 0,36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34"/>
          <w:sz w:val="20"/>
          <w:lang w:val="en-US"/>
        </w:rPr>
        <w:object w:dxaOrig="3040" w:dyaOrig="780">
          <v:shape id="_x0000_i1444" type="#_x0000_t75" style="width:152.25pt;height:39pt" o:ole="">
            <v:imagedata r:id="rId775" o:title=""/>
          </v:shape>
          <o:OLEObject Type="Embed" ProgID="Equation.2" ShapeID="_x0000_i1444" DrawAspect="Content" ObjectID="_1427213109" r:id="rId776"/>
        </w:object>
      </w:r>
      <w:r>
        <w:rPr>
          <w:rFonts w:ascii="Times New Roman" w:hAnsi="Times New Roman"/>
          <w:sz w:val="20"/>
          <w:lang w:val="en-US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340" w:dyaOrig="660">
          <v:shape id="_x0000_i1445" type="#_x0000_t75" style="width:167.25pt;height:33pt" o:ole="">
            <v:imagedata r:id="rId777" o:title=""/>
          </v:shape>
          <o:OLEObject Type="Embed" ProgID="Equation.2" ShapeID="_x0000_i1445" DrawAspect="Content" ObjectID="_1427213110" r:id="rId778"/>
        </w:object>
      </w:r>
      <w:r>
        <w:rPr>
          <w:rFonts w:ascii="Times New Roman" w:hAnsi="Times New Roman"/>
          <w:sz w:val="20"/>
          <w:lang w:val="en-US"/>
        </w:rPr>
        <w:t xml:space="preserve"> = 0,31 &gt; 0,15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Следовательно,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</w:rPr>
        <w:t xml:space="preserve"> оставляем без изменения. Значение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равно: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(1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sir</w:t>
      </w:r>
      <w:r>
        <w:rPr>
          <w:rFonts w:ascii="Times New Roman" w:hAnsi="Times New Roman"/>
          <w:sz w:val="20"/>
        </w:rPr>
        <w:t>) = 0</w:t>
      </w:r>
      <w:r>
        <w:rPr>
          <w:rFonts w:ascii="Times New Roman" w:hAnsi="Times New Roman"/>
          <w:sz w:val="20"/>
          <w:lang w:val="en-US"/>
        </w:rPr>
        <w:t>,3</w:t>
      </w:r>
      <w:r>
        <w:rPr>
          <w:rFonts w:ascii="Times New Roman" w:hAnsi="Times New Roman"/>
          <w:sz w:val="20"/>
        </w:rPr>
        <w:t xml:space="preserve">6(1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1,8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0,31</w:t>
      </w:r>
      <w:r>
        <w:rPr>
          <w:rFonts w:ascii="Times New Roman" w:hAnsi="Times New Roman"/>
          <w:sz w:val="20"/>
        </w:rPr>
        <w:t>) = 0,16.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Так как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&gt; 0, значение оставляем без изменения. Значение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но: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(0,2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+ 1,3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cir</w:t>
      </w:r>
      <w:r>
        <w:rPr>
          <w:rFonts w:ascii="Times New Roman" w:hAnsi="Times New Roman"/>
          <w:sz w:val="20"/>
          <w:lang w:val="en-US"/>
        </w:rPr>
        <w:t>)r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(0,2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+ 1,3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0,31)200 = 120,6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Проверяем условие (122), принимая эксцентриситет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с учетом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Ar</w:t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position w:val="-20"/>
          <w:sz w:val="20"/>
          <w:lang w:val="en-US"/>
        </w:rPr>
        <w:object w:dxaOrig="800" w:dyaOrig="540">
          <v:shape id="_x0000_i1446" type="#_x0000_t75" style="width:39.75pt;height:27pt" o:ole="">
            <v:imagedata r:id="rId700" o:title=""/>
          </v:shape>
          <o:OLEObject Type="Embed" ProgID="Equation.2" ShapeID="_x0000_i1446" DrawAspect="Content" ObjectID="_1427213111" r:id="rId779"/>
        </w:object>
      </w:r>
      <w:r>
        <w:rPr>
          <w:rFonts w:ascii="Times New Roman" w:hAnsi="Times New Roman"/>
          <w:sz w:val="20"/>
          <w:lang w:val="en-US"/>
        </w:rPr>
        <w:t>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z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=(19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>125600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>200 + 400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>1470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200) </w:t>
      </w:r>
      <w:r>
        <w:rPr>
          <w:rFonts w:ascii="Times New Roman" w:hAnsi="Times New Roman"/>
          <w:position w:val="-24"/>
          <w:sz w:val="20"/>
          <w:lang w:val="en-US"/>
        </w:rPr>
        <w:object w:dxaOrig="1240" w:dyaOrig="600">
          <v:shape id="_x0000_i1447" type="#_x0000_t75" style="width:62.25pt;height:30pt" o:ole="">
            <v:imagedata r:id="rId780" o:title=""/>
          </v:shape>
          <o:OLEObject Type="Embed" ProgID="Equation.2" ShapeID="_x0000_i1447" DrawAspect="Content" ObjectID="_1427213112" r:id="rId781"/>
        </w:objec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1470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0,16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120,6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= 171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</w:rPr>
        <w:t>мм = 171 кН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</w:rPr>
        <w:t xml:space="preserve">м </w:t>
      </w:r>
      <w:r>
        <w:rPr>
          <w:rFonts w:ascii="Times New Roman" w:hAnsi="Times New Roman"/>
          <w:sz w:val="20"/>
          <w:lang w:val="en-US"/>
        </w:rPr>
        <w:t>&gt;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Ne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= M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= 120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1,05 = 126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</w:rPr>
        <w:t>м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т.е. прочность сечения обеспечена.</w:t>
      </w:r>
    </w:p>
    <w:p w:rsidR="00000000" w:rsidRDefault="006A0C7E">
      <w:pPr>
        <w:pStyle w:val="1"/>
        <w:rPr>
          <w:b/>
        </w:rPr>
      </w:pPr>
      <w:r>
        <w:rPr>
          <w:b/>
        </w:rPr>
        <w:t>Расчет элементов на воздействие предварительного обжатия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3.44.</w:t>
      </w:r>
      <w:r>
        <w:rPr>
          <w:rFonts w:ascii="Times New Roman" w:hAnsi="Times New Roman"/>
          <w:sz w:val="20"/>
        </w:rPr>
        <w:t xml:space="preserve"> При расчете элемента на воздействие предварительного 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жатия с учетом нагрузок, действующих в стадии изготовлен</w:t>
      </w:r>
      <w:r>
        <w:rPr>
          <w:rFonts w:ascii="Times New Roman" w:hAnsi="Times New Roman"/>
          <w:sz w:val="20"/>
        </w:rPr>
        <w:t>ия, ус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лие в напрягаемой арматуре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вкодится в расчет как внешняя на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рузка. Это усилие определяется следующим образом: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при натяжении арматуры на упоры</w:t>
      </w:r>
    </w:p>
    <w:p w:rsidR="00000000" w:rsidRDefault="006A0C7E">
      <w:pPr>
        <w:pStyle w:val="1"/>
      </w:pPr>
      <w:r>
        <w:rPr>
          <w:lang w:val="en-US"/>
        </w:rPr>
        <w:t>N</w:t>
      </w:r>
      <w:r>
        <w:rPr>
          <w:vertAlign w:val="subscript"/>
          <w:lang w:val="en-US"/>
        </w:rPr>
        <w:t>p</w:t>
      </w:r>
      <w:r>
        <w:rPr>
          <w:lang w:val="en-US"/>
        </w:rPr>
        <w:t xml:space="preserve"> = (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sp1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330) 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021" w:hanging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— площадь сечения напрягаемой арматуры, расположенной в зоне предполагаемого разрушения бетона от сжатия в стадии изгото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ления;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— определяется при коэффициенте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большем единицы, МПа;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при натяжении арматуры на бетон усилие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определяется от всей напрягаемой арматуры, при этом напряжения в ней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ются 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ыми: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вся арматура натягивается одновременно —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con2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con2</w:t>
      </w:r>
      <w:r>
        <w:rPr>
          <w:rFonts w:ascii="Times New Roman" w:hAnsi="Times New Roman"/>
          <w:sz w:val="20"/>
        </w:rPr>
        <w:t xml:space="preserve"> -  контролируемые напряжения в арматуре (см. п. 1.23);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арматура натягивается поочередно группами — 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sc,p</w:t>
      </w:r>
      <w:r>
        <w:rPr>
          <w:rFonts w:ascii="Times New Roman" w:hAnsi="Times New Roman"/>
          <w:sz w:val="20"/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2620" w:dyaOrig="639">
          <v:shape id="_x0000_i1448" type="#_x0000_t75" style="width:131.25pt;height:32.25pt" o:ole="">
            <v:imagedata r:id="rId782" o:title=""/>
          </v:shape>
          <o:OLEObject Type="Embed" ProgID="Equation.2" ShapeID="_x0000_i1448" DrawAspect="Content" ObjectID="_1427213113" r:id="rId783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ab/>
        <w:t xml:space="preserve">(127)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но не более 280 МПа;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701" w:hanging="170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min</w:t>
      </w:r>
      <w:r>
        <w:rPr>
          <w:rFonts w:ascii="Times New Roman" w:hAnsi="Times New Roman"/>
          <w:sz w:val="20"/>
        </w:rPr>
        <w:t>, А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— соответственно наименьшая и наибольшая пл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щади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поперечных сечений обжимаемого элеме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305" w:hanging="102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 А</w:t>
      </w:r>
      <w:r>
        <w:rPr>
          <w:rFonts w:ascii="Times New Roman" w:hAnsi="Times New Roman"/>
          <w:sz w:val="20"/>
          <w:vertAlign w:val="subscript"/>
          <w:lang w:val="en-US"/>
        </w:rPr>
        <w:t>sp,n</w:t>
      </w:r>
      <w:r>
        <w:rPr>
          <w:rFonts w:ascii="Times New Roman" w:hAnsi="Times New Roman"/>
          <w:sz w:val="20"/>
        </w:rPr>
        <w:t xml:space="preserve"> — площади сечения соответственно всех групп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посл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дней группы напрягаемой арматуры.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в общем случае производится согласно указаниям п. 3.</w:t>
      </w:r>
      <w:r>
        <w:rPr>
          <w:rFonts w:ascii="Times New Roman" w:hAnsi="Times New Roman"/>
          <w:sz w:val="20"/>
        </w:rPr>
        <w:t>18, при этом в правую часть уравнения (61) добавляется значение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</w:rPr>
        <w:t>р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значение М в условии (60) принимается равным моменту усилия N</w:t>
      </w:r>
      <w:r>
        <w:rPr>
          <w:rFonts w:ascii="Times New Roman" w:hAnsi="Times New Roman"/>
          <w:sz w:val="20"/>
          <w:vertAlign w:val="subscript"/>
        </w:rPr>
        <w:t>p</w:t>
      </w:r>
      <w:r>
        <w:rPr>
          <w:rFonts w:ascii="Times New Roman" w:hAnsi="Times New Roman"/>
          <w:sz w:val="20"/>
        </w:rPr>
        <w:t xml:space="preserve"> относительно оси, параллельной прямой, ограничивающей сжатую зону и проходящей через центр тяжести сечения наиболее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того (или наименее сжатого) стержня, а площади сечения стержней, которые были использованы для определения усилия N</w:t>
      </w:r>
      <w:r>
        <w:rPr>
          <w:rFonts w:ascii="Times New Roman" w:hAnsi="Times New Roman"/>
          <w:sz w:val="20"/>
          <w:vertAlign w:val="subscript"/>
        </w:rPr>
        <w:t>p</w:t>
      </w:r>
      <w:r>
        <w:rPr>
          <w:rFonts w:ascii="Times New Roman" w:hAnsi="Times New Roman"/>
          <w:sz w:val="20"/>
        </w:rPr>
        <w:t>, в расчете не учитываются.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расположении усилия N</w:t>
      </w:r>
      <w:r>
        <w:rPr>
          <w:rFonts w:ascii="Times New Roman" w:hAnsi="Times New Roman"/>
          <w:sz w:val="20"/>
          <w:vertAlign w:val="subscript"/>
        </w:rPr>
        <w:t>p</w:t>
      </w:r>
      <w:r>
        <w:rPr>
          <w:rFonts w:ascii="Times New Roman" w:hAnsi="Times New Roman"/>
          <w:sz w:val="20"/>
        </w:rPr>
        <w:t xml:space="preserve"> в плоскости симметрии сечения и при арматуре, сосредоточенной у наиболее и у наименее о</w:t>
      </w:r>
      <w:r>
        <w:rPr>
          <w:rFonts w:ascii="Times New Roman" w:hAnsi="Times New Roman"/>
          <w:sz w:val="20"/>
        </w:rPr>
        <w:t xml:space="preserve">бжатых граней, расчет прочности на действие предварительного обжатия может производиться согласно пп. 3.46—3.48, где принимается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если арматура натягивается на бетон. При наличии ненапряга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мой арматуры с условным пределом текучести следует учитывать примечание к п. 3.3.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расчете прочности на обжатие расчетное сопротивление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тона сжатию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</w:rPr>
        <w:t xml:space="preserve"> определяется по табл. 13 при классе бетона, равном его передаточной прочности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1; при этом следует учитывать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b8</w:t>
      </w:r>
      <w:r>
        <w:rPr>
          <w:rFonts w:ascii="Times New Roman" w:hAnsi="Times New Roman"/>
          <w:sz w:val="20"/>
        </w:rPr>
        <w:t xml:space="preserve"> (см. табл. 14,</w:t>
      </w:r>
      <w:r>
        <w:rPr>
          <w:rFonts w:ascii="Times New Roman" w:hAnsi="Times New Roman"/>
          <w:sz w:val="20"/>
        </w:rPr>
        <w:t xml:space="preserve"> поз. 5). Кроме того, знач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 фо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мулах (64) и (21) принимается равным 330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натяжении арматуры на упоры расчет элементов на действие центрального обжатия может не производиться.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3.45.</w:t>
      </w:r>
      <w:r>
        <w:rPr>
          <w:rFonts w:ascii="Times New Roman" w:hAnsi="Times New Roman"/>
          <w:sz w:val="20"/>
        </w:rPr>
        <w:t xml:space="preserve"> При натяжении арматуры на упоры влияние прогиба элем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нта не учитывается. Также не учитывается влияние прогиба элеме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та при натяжении на бетон арматуры, расположенной в закрытых каналах и не смещаемой по поперечному сечению при прогибе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натяжении на бетон арматуры, расположенной в каналах, пазах, вы</w:t>
      </w:r>
      <w:r>
        <w:rPr>
          <w:rFonts w:ascii="Times New Roman" w:hAnsi="Times New Roman"/>
          <w:sz w:val="20"/>
        </w:rPr>
        <w:t>емках или за пределами сечения, не имеющей сцепления с бетоном и способной смещаться по поперечному сечению элемента, влияние прогиба элемента должно быть учтено, согласно указаниям п. 3.39, как для ненапрягаемого элемента. При этом расчетная длина принимается равной расстоянию между устройствами, прикрепл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ющими арматуру к бетону по длине элемента, а в значении</w:t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учит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вается только ненапряга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мая арматура.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3.46.</w:t>
      </w:r>
      <w:r>
        <w:rPr>
          <w:rFonts w:ascii="Times New Roman" w:hAnsi="Times New Roman"/>
          <w:sz w:val="20"/>
        </w:rPr>
        <w:t xml:space="preserve"> Для элементов прямоугольного и таврового сечений с 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кой в менее обжатой зоне (черт. 29) расчет</w:t>
      </w:r>
      <w:r>
        <w:rPr>
          <w:rFonts w:ascii="Times New Roman" w:hAnsi="Times New Roman"/>
          <w:sz w:val="20"/>
        </w:rPr>
        <w:t xml:space="preserve"> прочности на действие предварительного обжатия производится в зависимости от высоты сжатой зоны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  <w:lang w:val="en-US"/>
        </w:rPr>
        <w:object w:dxaOrig="2760" w:dyaOrig="660">
          <v:shape id="_x0000_i1449" type="#_x0000_t75" style="width:138pt;height:33pt" o:ole="">
            <v:imagedata r:id="rId784" o:title=""/>
          </v:shape>
          <o:OLEObject Type="Embed" ProgID="Equation.2" ShapeID="_x0000_i1449" DrawAspect="Content" ObjectID="_1427213114" r:id="rId785"/>
        </w:object>
      </w:r>
      <w:r>
        <w:rPr>
          <w:rFonts w:ascii="Times New Roman" w:hAnsi="Times New Roman"/>
          <w:sz w:val="20"/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 х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[</w:t>
      </w:r>
      <w:r>
        <w:rPr>
          <w:rFonts w:ascii="Times New Roman" w:hAnsi="Times New Roman"/>
          <w:sz w:val="20"/>
        </w:rPr>
        <w:t xml:space="preserve">см. формулу (21) при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</w:rPr>
        <w:t xml:space="preserve"> = 330 МПа] - из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ловия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  <w:lang w:val="en-US"/>
        </w:rPr>
        <w:t xml:space="preserve"> bx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0,5х)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a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),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(128)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- см. п. 3.48;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б) при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из условия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  <w:t>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  <w:lang w:val="en-US"/>
        </w:rPr>
        <w:t xml:space="preserve"> bh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) 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 xml:space="preserve">(129)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(1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0,5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Значения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при ненапрягаемой арматуре менее обжатой 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ны классов А-III и Вр-I можно определять по табл. 33.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450" type="#_x0000_t75" style="width:310.5pt;height:147pt">
            <v:imagedata r:id="rId786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29. Схема</w:t>
      </w:r>
      <w:r>
        <w:rPr>
          <w:rFonts w:ascii="Times New Roman" w:hAnsi="Times New Roman"/>
          <w:sz w:val="20"/>
        </w:rPr>
        <w:t xml:space="preserve"> усилий в поперечном сечении внецентренно обжат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железобетонного элемента с прямоугольной сжатой зоной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33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"/>
        <w:gridCol w:w="64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</w:t>
            </w:r>
            <w:r>
              <w:rPr>
                <w:rFonts w:ascii="Times New Roman" w:hAnsi="Times New Roman"/>
                <w:sz w:val="20"/>
              </w:rPr>
              <w:softHyphen/>
              <w:t>тон</w:t>
            </w:r>
          </w:p>
        </w:tc>
        <w:tc>
          <w:tcPr>
            <w:tcW w:w="64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Напря</w:t>
            </w:r>
            <w:r>
              <w:rPr>
                <w:rFonts w:ascii="Times New Roman" w:hAnsi="Times New Roman"/>
                <w:sz w:val="20"/>
              </w:rPr>
              <w:softHyphen/>
              <w:t>гаемая а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ма</w:t>
            </w:r>
            <w:r>
              <w:rPr>
                <w:rFonts w:ascii="Times New Roman" w:hAnsi="Times New Roman"/>
                <w:sz w:val="20"/>
              </w:rPr>
              <w:softHyphen/>
              <w:t>тура более</w:t>
            </w:r>
          </w:p>
        </w:tc>
        <w:tc>
          <w:tcPr>
            <w:tcW w:w="5102" w:type="dxa"/>
            <w:gridSpan w:val="10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</w:rPr>
              <w:t xml:space="preserve"> (при арматуре менее обжатой зоны </w:t>
            </w:r>
            <w:r>
              <w:rPr>
                <w:rFonts w:ascii="Times New Roman" w:hAnsi="Times New Roman"/>
                <w:sz w:val="20"/>
              </w:rPr>
              <w:br/>
              <w:t xml:space="preserve">классов </w:t>
            </w: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  <w:r>
              <w:rPr>
                <w:rFonts w:ascii="Times New Roman" w:hAnsi="Times New Roman"/>
                <w:sz w:val="20"/>
              </w:rPr>
              <w:t xml:space="preserve"> и Вр-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</w:rPr>
              <w:t xml:space="preserve">) и значения </w:t>
            </w:r>
            <w:r>
              <w:rPr>
                <w:rFonts w:ascii="Times New Roman" w:hAnsi="Times New Roman"/>
                <w:sz w:val="20"/>
              </w:rPr>
              <w:sym w:font="Symbol" w:char="F077"/>
            </w:r>
            <w:r>
              <w:rPr>
                <w:rFonts w:ascii="Times New Roman" w:hAnsi="Times New Roman"/>
                <w:sz w:val="20"/>
              </w:rPr>
              <w:t xml:space="preserve"> и </w:t>
            </w: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451" type="#_x0000_t75" style="width:14.25pt;height:15.75pt" o:ole="">
                  <v:imagedata r:id="rId657" o:title=""/>
                </v:shape>
                <o:OLEObject Type="Embed" ProgID="Equation.2" ShapeID="_x0000_i1451" DrawAspect="Content" ObjectID="_1427213115" r:id="rId787"/>
              </w:object>
            </w:r>
            <w:r>
              <w:rPr>
                <w:rFonts w:ascii="Times New Roman" w:hAnsi="Times New Roman"/>
                <w:sz w:val="20"/>
              </w:rPr>
              <w:t xml:space="preserve"> (при </w:t>
            </w:r>
            <w:r>
              <w:rPr>
                <w:rFonts w:ascii="Times New Roman" w:hAnsi="Times New Roman"/>
                <w:sz w:val="20"/>
              </w:rPr>
              <w:br/>
              <w:t>передато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 xml:space="preserve">ной прочности бетона </w:t>
            </w:r>
            <w:r>
              <w:rPr>
                <w:rFonts w:ascii="Times New Roman" w:hAnsi="Times New Roman"/>
                <w:sz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bp</w:t>
            </w:r>
            <w:r>
              <w:rPr>
                <w:rFonts w:ascii="Times New Roman" w:hAnsi="Times New Roman"/>
                <w:sz w:val="20"/>
                <w:lang w:val="en-US"/>
              </w:rPr>
              <w:t>)</w:t>
            </w:r>
            <w:r>
              <w:rPr>
                <w:rFonts w:ascii="Times New Roman" w:hAnsi="Times New Roman"/>
                <w:sz w:val="20"/>
              </w:rPr>
              <w:t>, МПа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обжа</w:t>
            </w:r>
            <w:r>
              <w:rPr>
                <w:rFonts w:ascii="Times New Roman" w:hAnsi="Times New Roman"/>
                <w:sz w:val="20"/>
              </w:rPr>
              <w:softHyphen/>
              <w:t>той зоны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27,5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510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</w:t>
            </w:r>
            <w:r>
              <w:rPr>
                <w:rFonts w:ascii="Times New Roman" w:hAnsi="Times New Roman"/>
                <w:sz w:val="20"/>
              </w:rPr>
              <w:softHyphen/>
              <w:t>же-</w:t>
            </w:r>
          </w:p>
        </w:tc>
        <w:tc>
          <w:tcPr>
            <w:tcW w:w="64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Стерж</w:t>
            </w:r>
            <w:r>
              <w:rPr>
                <w:rFonts w:ascii="Times New Roman" w:hAnsi="Times New Roman"/>
                <w:b/>
                <w:sz w:val="16"/>
              </w:rPr>
              <w:softHyphen/>
              <w:t>невая</w:t>
            </w: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лый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</w:rPr>
              <w:t>,61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452" type="#_x0000_t75" style="width:14.25pt;height:15.75pt" o:ole="">
                  <v:imagedata r:id="rId657" o:title=""/>
                </v:shape>
                <o:OLEObject Type="Embed" ProgID="Equation.2" ShapeID="_x0000_i1452" DrawAspect="Content" ObjectID="_1427213116" r:id="rId788"/>
              </w:objec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1180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1127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1049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1007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969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933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879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Прово</w:t>
            </w:r>
            <w:r>
              <w:rPr>
                <w:rFonts w:ascii="Times New Roman" w:hAnsi="Times New Roman"/>
                <w:b/>
                <w:sz w:val="16"/>
              </w:rPr>
              <w:softHyphen/>
              <w:t>лочная</w:t>
            </w: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0,797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0,784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0,775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0,762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453" type="#_x0000_t75" style="width:14.25pt;height:15.75pt" o:ole="">
                  <v:imagedata r:id="rId657" o:title=""/>
                </v:shape>
                <o:OLEObject Type="Embed" ProgID="Equation.2" ShapeID="_x0000_i1453" DrawAspect="Content" ObjectID="_1427213117" r:id="rId789"/>
              </w:objec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1199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1149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1118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1074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1034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996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961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934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908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</w:t>
            </w:r>
            <w:r>
              <w:rPr>
                <w:rFonts w:ascii="Times New Roman" w:hAnsi="Times New Roman"/>
                <w:sz w:val="20"/>
              </w:rPr>
              <w:softHyphen/>
              <w:t>кий</w:t>
            </w:r>
          </w:p>
        </w:tc>
        <w:tc>
          <w:tcPr>
            <w:tcW w:w="64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Стерж</w:t>
            </w:r>
            <w:r>
              <w:rPr>
                <w:rFonts w:ascii="Times New Roman" w:hAnsi="Times New Roman"/>
                <w:b/>
                <w:sz w:val="16"/>
              </w:rPr>
              <w:softHyphen/>
              <w:t>невая</w:t>
            </w: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0,616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454" type="#_x0000_t75" style="width:14.25pt;height:15.75pt" o:ole="">
                  <v:imagedata r:id="rId657" o:title=""/>
                </v:shape>
                <o:OLEObject Type="Embed" ProgID="Equation.2" ShapeID="_x0000_i1454" DrawAspect="Content" ObjectID="_1427213118" r:id="rId790"/>
              </w:objec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953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926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890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856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824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772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751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Прово</w:t>
            </w:r>
            <w:r>
              <w:rPr>
                <w:rFonts w:ascii="Times New Roman" w:hAnsi="Times New Roman"/>
                <w:b/>
                <w:sz w:val="16"/>
              </w:rPr>
              <w:softHyphen/>
              <w:t>лочная</w:t>
            </w: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455" type="#_x0000_t75" style="width:14.25pt;height:15.75pt" o:ole="">
                  <v:imagedata r:id="rId657" o:title=""/>
                </v:shape>
                <o:OLEObject Type="Embed" ProgID="Equation.2" ShapeID="_x0000_i1455" DrawAspect="Content" ObjectID="_1427213119" r:id="rId791"/>
              </w:objec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1008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968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943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908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844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816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793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772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Мел</w:t>
            </w:r>
            <w:r>
              <w:rPr>
                <w:rFonts w:ascii="Times New Roman" w:hAnsi="Times New Roman"/>
                <w:sz w:val="20"/>
              </w:rPr>
              <w:softHyphen/>
              <w:t>ко-</w:t>
            </w:r>
          </w:p>
        </w:tc>
        <w:tc>
          <w:tcPr>
            <w:tcW w:w="64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Стерж</w:t>
            </w:r>
            <w:r>
              <w:rPr>
                <w:rFonts w:ascii="Times New Roman" w:hAnsi="Times New Roman"/>
                <w:b/>
                <w:sz w:val="16"/>
              </w:rPr>
              <w:softHyphen/>
              <w:t>невая</w:t>
            </w: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зер</w:t>
            </w:r>
            <w:r>
              <w:rPr>
                <w:rFonts w:ascii="Times New Roman" w:hAnsi="Times New Roman"/>
                <w:sz w:val="20"/>
              </w:rPr>
              <w:softHyphen/>
              <w:t>-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ни-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стый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0,690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0,649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груп-</w:t>
            </w:r>
          </w:p>
        </w:tc>
        <w:tc>
          <w:tcPr>
            <w:tcW w:w="64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456" type="#_x0000_t75" style="width:14.25pt;height:15.75pt" o:ole="">
                  <v:imagedata r:id="rId657" o:title=""/>
                </v:shape>
                <o:OLEObject Type="Embed" ProgID="Equation.2" ShapeID="_x0000_i1456" DrawAspect="Content" ObjectID="_1427213120" r:id="rId792"/>
              </w:objec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976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951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917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827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784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пы А </w:t>
            </w:r>
          </w:p>
        </w:tc>
        <w:tc>
          <w:tcPr>
            <w:tcW w:w="64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Прово</w:t>
            </w:r>
            <w:r>
              <w:rPr>
                <w:rFonts w:ascii="Times New Roman" w:hAnsi="Times New Roman"/>
                <w:b/>
                <w:sz w:val="16"/>
              </w:rPr>
              <w:softHyphen/>
              <w:t>лочная</w:t>
            </w: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(см.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8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0,53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п.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R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0,39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2.1)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77"/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0,747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0,734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0,725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0,712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0,686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0,672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0,661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0,639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object w:dxaOrig="279" w:dyaOrig="320">
                <v:shape id="_x0000_i1457" type="#_x0000_t75" style="width:14.25pt;height:15.75pt" o:ole="">
                  <v:imagedata r:id="rId657" o:title=""/>
                </v:shape>
                <o:OLEObject Type="Embed" ProgID="Equation.2" ShapeID="_x0000_i1457" DrawAspect="Content" ObjectID="_1427213121" r:id="rId793"/>
              </w:objec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1029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992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969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936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905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876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849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828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807</w:t>
            </w:r>
          </w:p>
        </w:tc>
        <w:tc>
          <w:tcPr>
            <w:tcW w:w="510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788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0,008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  <w:lang w:val="en-US"/>
        </w:rPr>
        <w:t xml:space="preserve"> ; </w:t>
      </w:r>
      <w:r>
        <w:rPr>
          <w:rFonts w:ascii="Times New Roman" w:hAnsi="Times New Roman"/>
          <w:position w:val="-22"/>
          <w:sz w:val="20"/>
          <w:lang w:val="en-US"/>
        </w:rPr>
        <w:object w:dxaOrig="1260" w:dyaOrig="540">
          <v:shape id="_x0000_i1458" type="#_x0000_t75" style="width:63pt;height:27pt" o:ole="">
            <v:imagedata r:id="rId794" o:title=""/>
          </v:shape>
          <o:OLEObject Type="Embed" ProgID="Equation.2" ShapeID="_x0000_i1458" DrawAspect="Content" ObjectID="_1427213122" r:id="rId795"/>
        </w:object>
      </w:r>
      <w:r>
        <w:rPr>
          <w:rFonts w:ascii="Times New Roman" w:hAnsi="Times New Roman"/>
          <w:sz w:val="20"/>
          <w:lang w:val="en-US"/>
        </w:rPr>
        <w:t xml:space="preserve">; </w:t>
      </w:r>
      <w:r>
        <w:rPr>
          <w:rFonts w:ascii="Times New Roman" w:hAnsi="Times New Roman"/>
          <w:position w:val="-26"/>
          <w:sz w:val="20"/>
          <w:lang w:val="en-US"/>
        </w:rPr>
        <w:object w:dxaOrig="1460" w:dyaOrig="580">
          <v:shape id="_x0000_i1459" type="#_x0000_t75" style="width:72.75pt;height:29.25pt" o:ole="">
            <v:imagedata r:id="rId796" o:title=""/>
          </v:shape>
          <o:OLEObject Type="Embed" ProgID="Equation.2" ShapeID="_x0000_i1459" DrawAspect="Content" ObjectID="_1427213123" r:id="rId797"/>
        </w:object>
      </w:r>
      <w:r>
        <w:rPr>
          <w:rFonts w:ascii="Times New Roman" w:hAnsi="Times New Roman"/>
          <w:sz w:val="20"/>
          <w:lang w:val="en-US"/>
        </w:rPr>
        <w:t xml:space="preserve">;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(1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/2)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расчетную несущую способность на действие обж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тия при необходимости можно несколько увеличить, используя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ловие (128) при значении х, определяемом следующим образом: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отсутствии в менее обжатой зоне арматуры с условным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делом текучести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32"/>
          <w:sz w:val="20"/>
        </w:rPr>
        <w:object w:dxaOrig="2760" w:dyaOrig="800">
          <v:shape id="_x0000_i1460" type="#_x0000_t75" style="width:138pt;height:39.75pt" o:ole="">
            <v:imagedata r:id="rId798" o:title=""/>
          </v:shape>
          <o:OLEObject Type="Embed" ProgID="Equation.2" ShapeID="_x0000_i1460" DrawAspect="Content" ObjectID="_1427213124" r:id="rId799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(130)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30"/>
          <w:sz w:val="20"/>
        </w:rPr>
        <w:object w:dxaOrig="3360" w:dyaOrig="740">
          <v:shape id="_x0000_i1461" type="#_x0000_t75" style="width:168pt;height:36.75pt" o:ole="">
            <v:imagedata r:id="rId800" o:title=""/>
          </v:shape>
          <o:OLEObject Type="Embed" ProgID="Equation.2" ShapeID="_x0000_i1461" DrawAspect="Content" ObjectID="_1427213125" r:id="rId801"/>
        </w:objec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object w:dxaOrig="279" w:dyaOrig="320">
          <v:shape id="_x0000_i1462" type="#_x0000_t75" style="width:14.25pt;height:15.75pt" o:ole="">
            <v:imagedata r:id="rId657" o:title=""/>
          </v:shape>
          <o:OLEObject Type="Embed" ProgID="Equation.2" ShapeID="_x0000_i1462" DrawAspect="Content" ObjectID="_1427213126" r:id="rId802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— см. табл. 33;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в менее обжатой зоне арматуры с условным 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лом текучести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50"/>
          <w:sz w:val="20"/>
        </w:rPr>
        <w:object w:dxaOrig="4660" w:dyaOrig="1180">
          <v:shape id="_x0000_i1463" type="#_x0000_t75" style="width:233.25pt;height:59.25pt" o:ole="">
            <v:imagedata r:id="rId803" o:title=""/>
          </v:shape>
          <o:OLEObject Type="Embed" ProgID="Equation.2" ShapeID="_x0000_i1463" DrawAspect="Content" ObjectID="_1427213127" r:id="rId804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(131)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</w:rPr>
        <w:t xml:space="preserve"> — см. п 3.41в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</w:rPr>
        <w:t xml:space="preserve"> = 330 МПа;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2"/>
      </w:r>
      <w:r>
        <w:rPr>
          <w:rFonts w:ascii="Times New Roman" w:hAnsi="Times New Roman"/>
          <w:sz w:val="20"/>
        </w:rPr>
        <w:t xml:space="preserve"> — см. п. 3.18.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этом, если значение х, определенное по формуле (131), ок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зывается больше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el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то в условие (128) подставляется значение х,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ляемое по формуле (130), 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0"/>
          <w:sz w:val="20"/>
        </w:rPr>
        <w:object w:dxaOrig="279" w:dyaOrig="320">
          <v:shape id="_x0000_i1464" type="#_x0000_t75" style="width:14.25pt;height:15.75pt" o:ole="">
            <v:imagedata r:id="rId657" o:title=""/>
          </v:shape>
          <o:OLEObject Type="Embed" ProgID="Equation.2" ShapeID="_x0000_i1464" DrawAspect="Content" ObjectID="_1427213128" r:id="rId805"/>
        </w:objec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7"/>
      </w:r>
      <w:r>
        <w:rPr>
          <w:rFonts w:ascii="Times New Roman" w:hAnsi="Times New Roman"/>
          <w:sz w:val="20"/>
        </w:rPr>
        <w:t xml:space="preserve"> находят по табл. 33.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Значение е в условиях (128) и (129) определяется согласно п. 3.48.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3.47.</w:t>
      </w:r>
      <w:r>
        <w:rPr>
          <w:rFonts w:ascii="Times New Roman" w:hAnsi="Times New Roman"/>
          <w:sz w:val="20"/>
        </w:rPr>
        <w:t xml:space="preserve"> Для элементов двутаврового и таврового сечений с полкой в более обжатой зоне (черт. 30) расчет прочности на действие предв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рительного обжатия производится сле</w:t>
      </w:r>
      <w:r>
        <w:rPr>
          <w:rFonts w:ascii="Times New Roman" w:hAnsi="Times New Roman"/>
          <w:sz w:val="20"/>
        </w:rPr>
        <w:t xml:space="preserve">дующим образом: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соблюдается условие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  <w:vertAlign w:val="subscript"/>
        </w:rPr>
        <w:t>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(132)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(т.е. граница сжатой зоны проходит в полке), расчет производится как при отсутствии полки в более обжатой зоне в соответствии с п. 3.46 при b =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 xml:space="preserve">f </w:t>
      </w:r>
      <w:r>
        <w:rPr>
          <w:rFonts w:ascii="Times New Roman" w:hAnsi="Times New Roman"/>
          <w:sz w:val="20"/>
          <w:lang w:val="en-US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465" type="#_x0000_t75" style="width:303pt;height:139.5pt">
            <v:imagedata r:id="rId806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30. Схема усилий в поперечном сечении внецентренно обжат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железобетонного элемента с полкой в сжатой зоне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условие (132) не соблюдается (т.е. граница сжатой зоны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ходит в ребре), расчет производится в зависимости от высоты сж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той зоны</w:t>
      </w:r>
    </w:p>
    <w:p w:rsidR="00000000" w:rsidRDefault="006A0C7E">
      <w:pPr>
        <w:pStyle w:val="1"/>
      </w:pPr>
      <w:r>
        <w:rPr>
          <w:position w:val="-30"/>
        </w:rPr>
        <w:object w:dxaOrig="3660" w:dyaOrig="720">
          <v:shape id="_x0000_i1466" type="#_x0000_t75" style="width:183pt;height:36pt" o:ole="">
            <v:imagedata r:id="rId807" o:title=""/>
          </v:shape>
          <o:OLEObject Type="Embed" ProgID="Equation.2" ShapeID="_x0000_i1466" DrawAspect="Content" ObjectID="_1427213129" r:id="rId808"/>
        </w:object>
      </w:r>
      <w:r>
        <w:rPr>
          <w:lang w:val="en-US"/>
        </w:rPr>
        <w:t xml:space="preserve">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</w:rPr>
        <w:object w:dxaOrig="1060" w:dyaOrig="580">
          <v:shape id="_x0000_i1467" type="#_x0000_t75" style="width:53.25pt;height:29.25pt" o:ole="">
            <v:imagedata r:id="rId809" o:title=""/>
          </v:shape>
          <o:OLEObject Type="Embed" ProgID="Equation.2" ShapeID="_x0000_i1467" DrawAspect="Content" ObjectID="_1427213130" r:id="rId810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[</w:t>
      </w:r>
      <w:r>
        <w:rPr>
          <w:rFonts w:ascii="Times New Roman" w:hAnsi="Times New Roman"/>
          <w:sz w:val="20"/>
        </w:rPr>
        <w:t>см. формулу (21) п. 3.6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 xml:space="preserve">sc,u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330 МПа]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из условия</w:t>
      </w:r>
    </w:p>
    <w:p w:rsidR="00000000" w:rsidRDefault="006A0C7E">
      <w:pPr>
        <w:pStyle w:val="1"/>
      </w:pPr>
      <w:r>
        <w:rPr>
          <w:lang w:val="en-US"/>
        </w:rPr>
        <w:t>N</w:t>
      </w:r>
      <w:r>
        <w:rPr>
          <w:vertAlign w:val="subscript"/>
          <w:lang w:val="en-US"/>
        </w:rPr>
        <w:t>p</w:t>
      </w:r>
      <w:r>
        <w:rPr>
          <w:lang w:val="en-US"/>
        </w:rPr>
        <w:t>e</w:t>
      </w:r>
      <w:r>
        <w:t xml:space="preserve"> </w:t>
      </w:r>
      <w:r>
        <w:sym w:font="Symbol" w:char="F0A3"/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vertAlign w:val="superscript"/>
          <w:lang w:val="en-US"/>
        </w:rPr>
        <w:t>(p)</w:t>
      </w:r>
      <w:r>
        <w:rPr>
          <w:lang w:val="en-US"/>
        </w:rPr>
        <w:t xml:space="preserve"> bx (h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0,5x)</w:t>
      </w:r>
      <w:r>
        <w:t xml:space="preserve"> +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vertAlign w:val="superscript"/>
          <w:lang w:val="en-US"/>
        </w:rPr>
        <w:t>(p)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o</w:t>
      </w:r>
      <w:r>
        <w:rPr>
          <w:vertAlign w:val="subscript"/>
          <w:lang w:val="en-US"/>
        </w:rPr>
        <w:sym w:font="Symbol" w:char="F06E"/>
      </w:r>
      <w:r>
        <w:rPr>
          <w:lang w:val="en-US"/>
        </w:rPr>
        <w:t xml:space="preserve"> (h</w:t>
      </w:r>
      <w:r>
        <w:rPr>
          <w:vertAlign w:val="subscript"/>
          <w:lang w:val="en-US"/>
        </w:rPr>
        <w:t>0</w:t>
      </w:r>
      <w: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0,5h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f</w:t>
      </w:r>
      <w:r>
        <w:rPr>
          <w:lang w:val="en-US"/>
        </w:rPr>
        <w:t>)</w:t>
      </w:r>
      <w:r>
        <w:t xml:space="preserve"> +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sc</w:t>
      </w:r>
      <w:r>
        <w:rPr>
          <w:lang w:val="en-US"/>
        </w:rPr>
        <w:t xml:space="preserve"> A'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(h</w:t>
      </w:r>
      <w:r>
        <w:rPr>
          <w:vertAlign w:val="subscript"/>
          <w:lang w:val="en-US"/>
        </w:rPr>
        <w:t>0</w:t>
      </w:r>
      <w: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</w:t>
      </w:r>
      <w:r>
        <w:rPr>
          <w:lang w:val="en-US"/>
        </w:rPr>
        <w:t>),</w:t>
      </w:r>
      <w:r>
        <w:t xml:space="preserve"> </w:t>
      </w:r>
      <w:r>
        <w:rPr>
          <w:lang w:val="en-US"/>
        </w:rPr>
        <w:t xml:space="preserve">    </w:t>
      </w:r>
      <w:r>
        <w:t>(133)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см. п. 3.48;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из условия</w:t>
      </w:r>
    </w:p>
    <w:p w:rsidR="00000000" w:rsidRDefault="006A0C7E">
      <w:pPr>
        <w:pStyle w:val="1"/>
        <w:tabs>
          <w:tab w:val="left" w:pos="284"/>
          <w:tab w:val="right" w:pos="6237"/>
        </w:tabs>
      </w:pPr>
      <w:r>
        <w:rPr>
          <w:lang w:val="en-US"/>
        </w:rPr>
        <w:tab/>
        <w:t>N</w:t>
      </w:r>
      <w:r>
        <w:rPr>
          <w:vertAlign w:val="subscript"/>
          <w:lang w:val="en-US"/>
        </w:rPr>
        <w:t>p</w:t>
      </w:r>
      <w:r>
        <w:rPr>
          <w:lang w:val="en-US"/>
        </w:rPr>
        <w:t>e</w:t>
      </w:r>
      <w:r>
        <w:t xml:space="preserve"> </w:t>
      </w:r>
      <w:r>
        <w:sym w:font="Symbol" w:char="F0A3"/>
      </w:r>
      <w:r>
        <w:rPr>
          <w:lang w:val="en-US"/>
        </w:rPr>
        <w:t xml:space="preserve"> </w:t>
      </w:r>
      <w:r>
        <w:rPr>
          <w:lang w:val="en-US"/>
        </w:rPr>
        <w:sym w:font="Symbol" w:char="F061"/>
      </w:r>
      <w:r>
        <w:rPr>
          <w:vertAlign w:val="subscript"/>
          <w:lang w:val="en-US"/>
        </w:rPr>
        <w:t>R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vertAlign w:val="superscript"/>
          <w:lang w:val="en-US"/>
        </w:rPr>
        <w:t>(p)</w:t>
      </w:r>
      <w:r>
        <w:rPr>
          <w:lang w:val="en-US"/>
        </w:rPr>
        <w:t xml:space="preserve"> bh</w:t>
      </w:r>
      <w:r>
        <w:rPr>
          <w:vertAlign w:val="subscript"/>
          <w:lang w:val="en-US"/>
        </w:rPr>
        <w:t>0</w:t>
      </w:r>
      <w:r>
        <w:rPr>
          <w:vertAlign w:val="superscript"/>
          <w:lang w:val="en-US"/>
        </w:rPr>
        <w:t>2</w:t>
      </w:r>
      <w:r>
        <w:t xml:space="preserve"> +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b</w:t>
      </w:r>
      <w:r>
        <w:rPr>
          <w:vertAlign w:val="superscript"/>
          <w:lang w:val="en-US"/>
        </w:rPr>
        <w:t>(p)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o</w:t>
      </w:r>
      <w:r>
        <w:rPr>
          <w:vertAlign w:val="subscript"/>
          <w:lang w:val="en-US"/>
        </w:rPr>
        <w:sym w:font="Symbol" w:char="F06E"/>
      </w:r>
      <w:r>
        <w:rPr>
          <w:lang w:val="en-US"/>
        </w:rPr>
        <w:t xml:space="preserve"> (h</w:t>
      </w:r>
      <w:r>
        <w:rPr>
          <w:vertAlign w:val="subscript"/>
          <w:lang w:val="en-US"/>
        </w:rPr>
        <w:t>0</w:t>
      </w:r>
      <w: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0,5h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f</w:t>
      </w:r>
      <w:r>
        <w:rPr>
          <w:lang w:val="en-US"/>
        </w:rPr>
        <w:t>)</w:t>
      </w:r>
      <w:r>
        <w:t xml:space="preserve"> +</w:t>
      </w:r>
      <w:r>
        <w:rPr>
          <w:lang w:val="en-US"/>
        </w:rPr>
        <w:t xml:space="preserve"> R</w:t>
      </w:r>
      <w:r>
        <w:rPr>
          <w:vertAlign w:val="subscript"/>
          <w:lang w:val="en-US"/>
        </w:rPr>
        <w:t>sc</w:t>
      </w:r>
      <w:r>
        <w:rPr>
          <w:lang w:val="en-US"/>
        </w:rPr>
        <w:t xml:space="preserve"> A'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 (h</w:t>
      </w:r>
      <w:r>
        <w:rPr>
          <w:vertAlign w:val="subscript"/>
          <w:lang w:val="en-US"/>
        </w:rPr>
        <w:t>0</w:t>
      </w:r>
      <w: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lang w:val="en-US"/>
        </w:rPr>
        <w:sym w:font="Symbol" w:char="F0A2"/>
      </w:r>
      <w:r>
        <w:rPr>
          <w:vertAlign w:val="subscript"/>
          <w:lang w:val="en-US"/>
        </w:rPr>
        <w:t>s</w:t>
      </w:r>
      <w:r>
        <w:rPr>
          <w:lang w:val="en-US"/>
        </w:rPr>
        <w:t>),</w:t>
      </w:r>
      <w:r>
        <w:t xml:space="preserve"> </w:t>
      </w:r>
      <w:r>
        <w:rPr>
          <w:lang w:val="en-US"/>
        </w:rPr>
        <w:t xml:space="preserve">    </w:t>
      </w:r>
      <w:r>
        <w:rPr>
          <w:lang w:val="en-US"/>
        </w:rPr>
        <w:tab/>
      </w:r>
      <w:r>
        <w:t>(134)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(1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0,5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(b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b)h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 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площадь сечения сжатых свесов.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Значения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при ненапрягаемой арматуре менее обжатой 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ны классов А-III и Вр-I мо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но определять по табл. 33.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, расчетную несущую способность на действие обж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тия при необходимости можно несколько увеличить, используя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ловие (133) при значении х, определенном по формулам (130) или (131), в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торых сила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уменьшается на величину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  <w:vertAlign w:val="subscript"/>
          <w:lang w:val="en-US"/>
        </w:rPr>
        <w:sym w:font="Symbol" w:char="F06E"/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3.48.</w:t>
      </w:r>
      <w:r>
        <w:rPr>
          <w:rFonts w:ascii="Times New Roman" w:hAnsi="Times New Roman"/>
          <w:sz w:val="20"/>
        </w:rPr>
        <w:t xml:space="preserve"> Значение е в условиях. (128), (129), (133) и (134) определяется по формулам: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натяжении на упоры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1440" w:dyaOrig="600">
          <v:shape id="_x0000_i1468" type="#_x0000_t75" style="width:1in;height:30pt" o:ole="">
            <v:imagedata r:id="rId811" o:title=""/>
          </v:shape>
          <o:OLEObject Type="Embed" ProgID="Equation.2" ShapeID="_x0000_i1468" DrawAspect="Content" ObjectID="_1427213131" r:id="rId812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(135)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натяжении на бетон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30"/>
          <w:sz w:val="20"/>
          <w:lang w:val="en-US"/>
        </w:rPr>
        <w:object w:dxaOrig="2140" w:dyaOrig="720">
          <v:shape id="_x0000_i1469" type="#_x0000_t75" style="width:107.25pt;height:36pt" o:ole="">
            <v:imagedata r:id="rId813" o:title=""/>
          </v:shape>
          <o:OLEObject Type="Embed" ProgID="Equation.2" ShapeID="_x0000_i1469" DrawAspect="Content" ObjectID="_1427213132" r:id="rId814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  <w:lang w:val="en-US"/>
        </w:rPr>
        <w:tab/>
        <w:t>(136)</w:t>
      </w:r>
      <w:r>
        <w:rPr>
          <w:rFonts w:ascii="Times New Roman" w:hAnsi="Times New Roman"/>
          <w:sz w:val="20"/>
          <w:lang w:val="en-US"/>
        </w:rPr>
        <w:tab/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формулах (135) и (136):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 — момент от нагрузок, действующих в стадии изготов</w:t>
      </w:r>
      <w:r>
        <w:rPr>
          <w:rFonts w:ascii="Times New Roman" w:hAnsi="Times New Roman"/>
          <w:sz w:val="20"/>
        </w:rPr>
        <w:t>ления; знак «плюс» принимается, если момент усилия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 момент М совпадают по направлению, знак «минус» — если направления этих моментов против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положны;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sz w:val="20"/>
          <w:vertAlign w:val="subscript"/>
          <w:lang w:val="en-US"/>
        </w:rPr>
        <w:t>0p</w:t>
      </w:r>
      <w:r>
        <w:rPr>
          <w:rFonts w:ascii="Times New Roman" w:hAnsi="Times New Roman"/>
          <w:sz w:val="20"/>
        </w:rPr>
        <w:t xml:space="preserve"> — эксцентриситет силы N</w:t>
      </w:r>
      <w:r>
        <w:rPr>
          <w:rFonts w:ascii="Times New Roman" w:hAnsi="Times New Roman"/>
          <w:sz w:val="20"/>
          <w:vertAlign w:val="subscript"/>
        </w:rPr>
        <w:t>p</w:t>
      </w:r>
      <w:r>
        <w:rPr>
          <w:rFonts w:ascii="Times New Roman" w:hAnsi="Times New Roman"/>
          <w:sz w:val="20"/>
        </w:rPr>
        <w:t xml:space="preserve"> относительно центра тяжести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веденного сечения;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— см. пп. 3.39 и 3.45;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 — расстояние от центра тяжести приведенного сечения до на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более обжатой грани.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30"/>
          <w:sz w:val="20"/>
          <w:lang w:val="en-US"/>
        </w:rPr>
        <w:object w:dxaOrig="1040" w:dyaOrig="720">
          <v:shape id="_x0000_i1470" type="#_x0000_t75" style="width:51.75pt;height:36pt" o:ole="">
            <v:imagedata r:id="rId815" o:title=""/>
          </v:shape>
          <o:OLEObject Type="Embed" ProgID="Equation.2" ShapeID="_x0000_i1470" DrawAspect="Content" ObjectID="_1427213133" r:id="rId816"/>
        </w:object>
      </w:r>
      <w:r>
        <w:rPr>
          <w:rFonts w:ascii="Times New Roman" w:hAnsi="Times New Roman"/>
          <w:sz w:val="20"/>
        </w:rPr>
        <w:t xml:space="preserve"> в формуле (136) принимается не менее e</w:t>
      </w:r>
      <w:r>
        <w:rPr>
          <w:rFonts w:ascii="Times New Roman" w:hAnsi="Times New Roman"/>
          <w:sz w:val="20"/>
          <w:vertAlign w:val="subscript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(см. п. 3.35).</w:t>
      </w:r>
    </w:p>
    <w:p w:rsidR="00000000" w:rsidRDefault="006A0C7E">
      <w:pPr>
        <w:pStyle w:val="1"/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20.</w:t>
      </w:r>
      <w:r>
        <w:rPr>
          <w:rFonts w:ascii="Times New Roman" w:hAnsi="Times New Roman"/>
          <w:sz w:val="20"/>
        </w:rPr>
        <w:t xml:space="preserve"> Дано: ребристая плита покрытия дли</w:t>
      </w:r>
      <w:r>
        <w:rPr>
          <w:rFonts w:ascii="Times New Roman" w:hAnsi="Times New Roman"/>
          <w:sz w:val="20"/>
        </w:rPr>
        <w:t>ной 12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 поп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речным сечением ребра по черт. 31; напрягаемая арматура из кан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тов класса К-7 натягивается на упоры; предварительное напряжение с учетом первых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потерь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&gt; l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  <w:lang w:val="en-US"/>
        </w:rPr>
        <w:t xml:space="preserve"> = 900</w:t>
      </w:r>
      <w:r>
        <w:rPr>
          <w:rFonts w:ascii="Times New Roman" w:hAnsi="Times New Roman"/>
          <w:sz w:val="20"/>
        </w:rPr>
        <w:t xml:space="preserve"> МПа; передаточная прочность тяжелого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= 25 МПа; масса плиты 7,4 т; мо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тажные петли расположены на расстоянии 800 мм от торца плиты.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Требуется проверить прочность плиты в стадии изготовления.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471" type="#_x0000_t75" style="width:311.25pt;height:202.5pt">
            <v:imagedata r:id="rId817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31. К примеру расчета 20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т. Из черт. 31 видно, что в наиболее обжатой зоне расп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лагается напрягаемая а</w:t>
      </w:r>
      <w:r>
        <w:rPr>
          <w:rFonts w:ascii="Times New Roman" w:hAnsi="Times New Roman"/>
          <w:sz w:val="20"/>
        </w:rPr>
        <w:t>рматура класса К-7, площадью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566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(4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15). Heнапрягаемую арматуру 1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5 класса Вр-</w:t>
      </w: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>, расположе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ную в этой зоне, в расчете не учитываем, поскольку она не удовле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воряет конструктивным треб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ваниям п. 5.39.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менее обжатой зоне располагается ненапрягаемая арматура с физическим пределом текучести 1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10 классов А-III (А</w:t>
      </w:r>
      <w:r>
        <w:rPr>
          <w:rFonts w:ascii="Times New Roman" w:hAnsi="Times New Roman"/>
          <w:sz w:val="20"/>
          <w:vertAlign w:val="subscript"/>
          <w:lang w:val="en-US"/>
        </w:rPr>
        <w:t>s1</w:t>
      </w:r>
      <w:r>
        <w:rPr>
          <w:rFonts w:ascii="Times New Roman" w:hAnsi="Times New Roman"/>
          <w:sz w:val="20"/>
        </w:rPr>
        <w:t xml:space="preserve"> = 78,5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) и 1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5 Вр-I +7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4 Вр-I (А</w:t>
      </w:r>
      <w:r>
        <w:rPr>
          <w:rFonts w:ascii="Times New Roman" w:hAnsi="Times New Roman"/>
          <w:sz w:val="20"/>
          <w:vertAlign w:val="subscript"/>
          <w:lang w:val="en-US"/>
        </w:rPr>
        <w:t>s2</w:t>
      </w:r>
      <w:r>
        <w:rPr>
          <w:rFonts w:ascii="Times New Roman" w:hAnsi="Times New Roman"/>
          <w:sz w:val="20"/>
        </w:rPr>
        <w:t xml:space="preserve"> = 19,6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87,9 = 107,6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Поскольку значения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для арматуры классов А-III и Вр-I (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5) близки, принимаем точку приложения равнодейств</w:t>
      </w:r>
      <w:r>
        <w:rPr>
          <w:rFonts w:ascii="Times New Roman" w:hAnsi="Times New Roman"/>
          <w:sz w:val="20"/>
        </w:rPr>
        <w:t>ующей ус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лий в арматуре менее обжатой зоны в центре тяжести сечения этой арматуры, и тогда расстояние ее от верхней грани сечения равно: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3739" w:dyaOrig="600">
          <v:shape id="_x0000_i1472" type="#_x0000_t75" style="width:186.75pt;height:30pt" o:ole="">
            <v:imagedata r:id="rId818" o:title=""/>
          </v:shape>
          <o:OLEObject Type="Embed" ProgID="Equation.2" ShapeID="_x0000_i1472" DrawAspect="Content" ObjectID="_1427213134" r:id="rId819"/>
        </w:object>
      </w:r>
      <w:r>
        <w:rPr>
          <w:lang w:val="en-US"/>
        </w:rPr>
        <w:t xml:space="preserve">31,6 </w:t>
      </w:r>
      <w:r>
        <w:t>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Следовательно,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а = 450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31,6 = 418 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черт. 31 имеем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0"/>
          <w:sz w:val="20"/>
          <w:lang w:val="en-US"/>
        </w:rPr>
        <w:object w:dxaOrig="1240" w:dyaOrig="520">
          <v:shape id="_x0000_i1473" type="#_x0000_t75" style="width:62.25pt;height:26.25pt" o:ole="">
            <v:imagedata r:id="rId820" o:title=""/>
          </v:shape>
          <o:OLEObject Type="Embed" ProgID="Equation.2" ShapeID="_x0000_i1473" DrawAspect="Content" ObjectID="_1427213135" r:id="rId821"/>
        </w:object>
      </w:r>
      <w:r>
        <w:rPr>
          <w:rFonts w:ascii="Times New Roman" w:hAnsi="Times New Roman"/>
          <w:sz w:val="20"/>
        </w:rPr>
        <w:t xml:space="preserve"> = 55.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Расчетное усилие обжатия, согласно п. 3.44,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равно: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=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sp1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330)А'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(900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330)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566 = 322 600 Н = 322,6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Определяем значение е согласно п. 3.48. Равномерно распред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ленная нагрузка от собственного веса плиты, учитывая указания п. 2.14</w:t>
      </w:r>
      <w:r>
        <w:rPr>
          <w:rFonts w:ascii="Times New Roman" w:hAnsi="Times New Roman"/>
          <w:sz w:val="20"/>
        </w:rPr>
        <w:t xml:space="preserve"> и коэ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>фициент надежности по нагрузке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1,1, будет равна:</w:t>
      </w:r>
    </w:p>
    <w:p w:rsidR="00000000" w:rsidRDefault="006A0C7E">
      <w:pPr>
        <w:pStyle w:val="1"/>
      </w:pPr>
      <w:r>
        <w:rPr>
          <w:position w:val="-20"/>
          <w:lang w:val="en-US"/>
        </w:rPr>
        <w:object w:dxaOrig="1620" w:dyaOrig="520">
          <v:shape id="_x0000_i1474" type="#_x0000_t75" style="width:81pt;height:26.25pt" o:ole="">
            <v:imagedata r:id="rId822" o:title=""/>
          </v:shape>
          <o:OLEObject Type="Embed" ProgID="Equation.2" ShapeID="_x0000_i1474" DrawAspect="Content" ObjectID="_1427213136" r:id="rId823"/>
        </w:object>
      </w:r>
      <w:r>
        <w:t>6,8 кН/м.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монтажные петли располагаются на расстоянии l = 0,8 м от торца, невыгоднейший момент от собственного веса,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гивающий верхнюю грань, будет возникать при подъеме плиты. Определим этот момент с учетом коэффициента 1,4 (см. п. 1.9) для половины сечения плиты: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2659" w:dyaOrig="580">
          <v:shape id="_x0000_i1475" type="#_x0000_t75" style="width:132.75pt;height:29.25pt" o:ole="">
            <v:imagedata r:id="rId824" o:title=""/>
          </v:shape>
          <o:OLEObject Type="Embed" ProgID="Equation.2" ShapeID="_x0000_i1475" DrawAspect="Content" ObjectID="_1427213137" r:id="rId825"/>
        </w:object>
      </w:r>
      <w:r>
        <w:rPr>
          <w:rFonts w:ascii="Times New Roman" w:hAnsi="Times New Roman"/>
          <w:sz w:val="20"/>
        </w:rPr>
        <w:t xml:space="preserve"> = 1,52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e =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position w:val="-28"/>
          <w:sz w:val="20"/>
          <w:lang w:val="en-US"/>
        </w:rPr>
        <w:object w:dxaOrig="2460" w:dyaOrig="660">
          <v:shape id="_x0000_i1476" type="#_x0000_t75" style="width:123pt;height:33pt" o:ole="">
            <v:imagedata r:id="rId826" o:title=""/>
          </v:shape>
          <o:OLEObject Type="Embed" ProgID="Equation.2" ShapeID="_x0000_i1476" DrawAspect="Content" ObjectID="_1427213138" r:id="rId827"/>
        </w:object>
      </w:r>
      <w:r>
        <w:rPr>
          <w:rFonts w:ascii="Times New Roman" w:hAnsi="Times New Roman"/>
          <w:sz w:val="20"/>
        </w:rPr>
        <w:t>368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Расчетное сопротивление бетона, соответствующее передаточн</w:t>
      </w:r>
      <w:r>
        <w:rPr>
          <w:rFonts w:ascii="Times New Roman" w:hAnsi="Times New Roman"/>
          <w:sz w:val="20"/>
        </w:rPr>
        <w:t>ой прочности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= 25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МПа согласно табл. 13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1, равно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</w:rPr>
        <w:t xml:space="preserve"> = 14,5 МПа, а с учетом коэффициента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s8</w:t>
      </w:r>
      <w:r>
        <w:rPr>
          <w:rFonts w:ascii="Times New Roman" w:hAnsi="Times New Roman"/>
          <w:sz w:val="20"/>
        </w:rPr>
        <w:t xml:space="preserve"> = 1,1 (см. табл. 14, поз. 5) -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</w:rPr>
        <w:t xml:space="preserve"> = 1,1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14,5 = 16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Поскольку ширина ребра b переменна, принимаем в первом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ближении ширину ребра посередине высоты сжатой зоны равной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. Из табл. 33 при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bp</w:t>
      </w:r>
      <w:r>
        <w:rPr>
          <w:rFonts w:ascii="Times New Roman" w:hAnsi="Times New Roman"/>
          <w:sz w:val="20"/>
        </w:rPr>
        <w:t xml:space="preserve"> = 25 МПа, тяжелом бетоне и проволочной напрягаемой арматуре находим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0,52. Тогда</w:t>
      </w:r>
    </w:p>
    <w:p w:rsidR="00000000" w:rsidRDefault="006A0C7E">
      <w:pPr>
        <w:pStyle w:val="1"/>
      </w:pPr>
      <w:r>
        <w:rPr>
          <w:position w:val="-20"/>
          <w:lang w:val="en-US"/>
        </w:rPr>
        <w:object w:dxaOrig="2860" w:dyaOrig="520">
          <v:shape id="_x0000_i1477" type="#_x0000_t75" style="width:143.25pt;height:26.25pt" o:ole="">
            <v:imagedata r:id="rId828" o:title=""/>
          </v:shape>
          <o:OLEObject Type="Embed" ProgID="Equation.2" ShapeID="_x0000_i1477" DrawAspect="Content" ObjectID="_1427213139" r:id="rId829"/>
        </w:object>
      </w:r>
      <w:r>
        <w:rPr>
          <w:lang w:val="en-US"/>
        </w:rPr>
        <w:t xml:space="preserve"> = 114</w:t>
      </w:r>
      <w:r>
        <w:t>,2 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Высота сжатой зоны при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 и А'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 равна: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  <w:lang w:val="en-US"/>
        </w:rPr>
        <w:object w:dxaOrig="4880" w:dyaOrig="660">
          <v:shape id="_x0000_i1478" type="#_x0000_t75" style="width:243.75pt;height:33pt" o:ole="">
            <v:imagedata r:id="rId830" o:title=""/>
          </v:shape>
          <o:OLEObject Type="Embed" ProgID="Equation.2" ShapeID="_x0000_i1478" DrawAspect="Content" ObjectID="_1427213140" r:id="rId831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= 214,2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x/h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214,2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418 = 0,512 &lt;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0,52, прочность проверяем из условия (128). При этом ширину ребра не пересчит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ваем, так как полученное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близко к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vertAlign w:val="superscript"/>
          <w:lang w:val="en-US"/>
        </w:rPr>
        <w:t>(p)</w:t>
      </w:r>
      <w:r>
        <w:rPr>
          <w:rFonts w:ascii="Times New Roman" w:hAnsi="Times New Roman"/>
          <w:sz w:val="20"/>
          <w:lang w:val="en-US"/>
        </w:rPr>
        <w:t xml:space="preserve"> bx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0,5х) = 16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114,2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214,2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(418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0,5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214,2)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= 121,7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121,7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&gt;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</w:rPr>
        <w:t xml:space="preserve"> = 322,6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>368 = 118,7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в стадии изготовления обеспечена.</w:t>
      </w:r>
    </w:p>
    <w:p w:rsidR="00000000" w:rsidRDefault="006A0C7E">
      <w:pPr>
        <w:pStyle w:val="1"/>
        <w:rPr>
          <w:b/>
        </w:rPr>
      </w:pPr>
      <w:r>
        <w:rPr>
          <w:b/>
        </w:rPr>
        <w:t>Центрально-растянутые элементы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3.49 (3.26).</w:t>
      </w:r>
      <w:r>
        <w:rPr>
          <w:rFonts w:ascii="Times New Roman" w:hAnsi="Times New Roman"/>
          <w:sz w:val="20"/>
        </w:rPr>
        <w:t xml:space="preserve"> При расчете сечений центрально-растянутых желез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бетонных элементов должно соблюдаться условие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 xml:space="preserve">N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p,tot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s,tot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(137)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— см. п. 3.7;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531" w:hanging="124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  <w:lang w:val="en-US"/>
        </w:rPr>
        <w:t>, A</w:t>
      </w:r>
      <w:r>
        <w:rPr>
          <w:rFonts w:ascii="Times New Roman" w:hAnsi="Times New Roman"/>
          <w:sz w:val="20"/>
          <w:vertAlign w:val="subscript"/>
          <w:lang w:val="en-US"/>
        </w:rPr>
        <w:t>s,tot</w:t>
      </w:r>
      <w:r>
        <w:rPr>
          <w:rFonts w:ascii="Times New Roman" w:hAnsi="Times New Roman"/>
          <w:sz w:val="20"/>
        </w:rPr>
        <w:t xml:space="preserve"> — площади сечения всей продольной соответственно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прягаемой и ненапрягаемой арматуры.</w:t>
      </w:r>
    </w:p>
    <w:p w:rsidR="00000000" w:rsidRDefault="006A0C7E">
      <w:pPr>
        <w:pStyle w:val="1"/>
        <w:rPr>
          <w:b/>
        </w:rPr>
      </w:pPr>
      <w:r>
        <w:rPr>
          <w:b/>
        </w:rPr>
        <w:t>Внецентренно растянутые элементы</w:t>
      </w:r>
    </w:p>
    <w:p w:rsidR="00000000" w:rsidRDefault="006A0C7E">
      <w:pPr>
        <w:pStyle w:val="1"/>
        <w:spacing w:before="0"/>
        <w:rPr>
          <w:b/>
        </w:rPr>
      </w:pPr>
      <w:r>
        <w:rPr>
          <w:b/>
        </w:rPr>
        <w:t xml:space="preserve">РАСЧЕТ ЭЛЕМЕНТОВ ПРЯМОУГОЛЬНОГО СЕЧЕНИЯ </w:t>
      </w:r>
      <w:r>
        <w:rPr>
          <w:b/>
          <w:lang w:val="en-US"/>
        </w:rPr>
        <w:br/>
      </w:r>
      <w:r>
        <w:rPr>
          <w:b/>
        </w:rPr>
        <w:t xml:space="preserve">ПРИ РАСПОЛОЖЕНИИ ПРОДОЛЬНОЙ СИЛЫ </w:t>
      </w:r>
      <w:r>
        <w:rPr>
          <w:b/>
          <w:lang w:val="en-US"/>
        </w:rPr>
        <w:br/>
      </w:r>
      <w:r>
        <w:rPr>
          <w:b/>
        </w:rPr>
        <w:t>В ПЛОСКОСТИ СИММЕТРИИ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3.50 (3.27).</w:t>
      </w:r>
      <w:r>
        <w:rPr>
          <w:rFonts w:ascii="Times New Roman" w:hAnsi="Times New Roman"/>
          <w:sz w:val="20"/>
        </w:rPr>
        <w:t xml:space="preserve"> Расчет прямоугольных сечений внецентренно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тых элементов с арматурой, сосредоточенной у наиболее растянутой и у сжатой (наименее растянутой) граней, должен производиться в зависимости от положения продольной силы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если продольная сила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приложена между равнодействующ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ми усилий в арматуре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S'</w:t>
      </w:r>
      <w:r>
        <w:rPr>
          <w:rFonts w:ascii="Times New Roman" w:hAnsi="Times New Roman"/>
          <w:sz w:val="20"/>
        </w:rPr>
        <w:t xml:space="preserve"> (черт. 32, а), т.е. при е'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—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- из 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ловий: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Ne'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);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(138)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Ne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)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) 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(139)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—см. п. 3.7;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симметричной арматуре используется только условие (138);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если продольная сила N приложена за пределами расстояния между равнодействующими усилий в арматуре S и S' (черт. 32,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б), т.е. при е' &gt;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- из условия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Ne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bx(h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0,5x)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)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(140)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этом высота сжатой зоны х определяется по формуле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700" w:dyaOrig="620">
          <v:shape id="_x0000_i1479" type="#_x0000_t75" style="width:185.25pt;height:30.75pt" o:ole="">
            <v:imagedata r:id="rId832" o:title=""/>
          </v:shape>
          <o:OLEObject Type="Embed" ProgID="Equation.2" ShapeID="_x0000_i1479" DrawAspect="Content" ObjectID="_1427213141" r:id="rId833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(141)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37" w:hanging="73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- см. формулу (23); при этом </w:t>
      </w:r>
      <w:r>
        <w:rPr>
          <w:rFonts w:ascii="Times New Roman" w:hAnsi="Times New Roman"/>
          <w:position w:val="-26"/>
          <w:sz w:val="20"/>
        </w:rPr>
        <w:object w:dxaOrig="639" w:dyaOrig="580">
          <v:shape id="_x0000_i1480" type="#_x0000_t75" style="width:32.25pt;height:29.25pt" o:ole="">
            <v:imagedata r:id="rId834" o:title=""/>
          </v:shape>
          <o:OLEObject Type="Embed" ProgID="Equation.2" ShapeID="_x0000_i1480" DrawAspect="Content" ObjectID="_1427213142" r:id="rId835"/>
        </w:object>
      </w:r>
      <w:r>
        <w:rPr>
          <w:rFonts w:ascii="Times New Roman" w:hAnsi="Times New Roman"/>
          <w:sz w:val="20"/>
        </w:rPr>
        <w:t xml:space="preserve"> допускается определять из формулы (141) без учета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— см. п. 3.8.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</w:rPr>
        <w:pict>
          <v:shape id="_x0000_i1481" type="#_x0000_t75" style="width:304.5pt;height:243.75pt">
            <v:imagedata r:id="rId836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32. Схема усилий в прямоугольном сечении внецентренно </w:t>
      </w:r>
      <w:r>
        <w:rPr>
          <w:rFonts w:ascii="Times New Roman" w:hAnsi="Times New Roman"/>
          <w:sz w:val="20"/>
        </w:rPr>
        <w:br/>
        <w:t>растянутого железобетонного элемента при расчете его на про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</w:rPr>
        <w:t>ность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— продольная сила N приложена между равнодействующими ус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лий </w:t>
      </w:r>
      <w:r>
        <w:rPr>
          <w:rFonts w:ascii="Times New Roman" w:hAnsi="Times New Roman"/>
          <w:sz w:val="20"/>
        </w:rPr>
        <w:br/>
        <w:t>в арматуре S и</w:t>
      </w:r>
      <w:r>
        <w:rPr>
          <w:rFonts w:ascii="Times New Roman" w:hAnsi="Times New Roman"/>
          <w:sz w:val="20"/>
          <w:lang w:val="en-US"/>
        </w:rPr>
        <w:t xml:space="preserve"> S';</w:t>
      </w:r>
      <w:r>
        <w:rPr>
          <w:rFonts w:ascii="Times New Roman" w:hAnsi="Times New Roman"/>
          <w:sz w:val="20"/>
        </w:rPr>
        <w:t xml:space="preserve"> б — то же, за пределами расстояния между </w:t>
      </w:r>
      <w:r>
        <w:rPr>
          <w:rFonts w:ascii="Times New Roman" w:hAnsi="Times New Roman"/>
          <w:sz w:val="20"/>
        </w:rPr>
        <w:br/>
        <w:t>равнодейс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вующими усилий в арматуре S и S'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полученное из расчета по формуле (141) значение х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в условие (140) подставляется х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где определяется согласно п. 3.6.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Если х &lt; 0, прочность сечения проверяется из условия (138).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применении ненапрягаемой арматуры с условным пределом т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кучести следует учитывать примечание к п. 3.3.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Если при е' &gt;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а' высота сжатой зоны,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ленная без учета ненапрягаемой арматуры S',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980" w:dyaOrig="620">
          <v:shape id="_x0000_i1482" type="#_x0000_t75" style="width:149.25pt;height:30.75pt" o:ole="">
            <v:imagedata r:id="rId837" o:title=""/>
          </v:shape>
          <o:OLEObject Type="Embed" ProgID="Equation.2" ShapeID="_x0000_i1482" DrawAspect="Content" ObjectID="_1427213143" r:id="rId838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меньше 2a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>, расчетную несущую спосо</w:t>
      </w:r>
      <w:r>
        <w:rPr>
          <w:rFonts w:ascii="Times New Roman" w:hAnsi="Times New Roman"/>
          <w:sz w:val="20"/>
        </w:rPr>
        <w:t>бность можно несколько ув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личить, произведя расчет по формулам (140) и (141) без учета нена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ряга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мой арматуры S'.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3.51.</w:t>
      </w:r>
      <w:r>
        <w:rPr>
          <w:rFonts w:ascii="Times New Roman" w:hAnsi="Times New Roman"/>
          <w:sz w:val="20"/>
        </w:rPr>
        <w:t xml:space="preserve"> Элементы прямоугольного сечения с симметричной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рой, расположенной в несколько рядов по высоте сечения, рассч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тываются при силе N, приложенной между крайними рядами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туры, из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>Ne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+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(142)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— расстояние от силы N до оси, перпендикулярной направл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нию эксцентриситета и проходящей через наименее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нутый ряд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021" w:hanging="73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 xml:space="preserve">sp,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статические моменты пл</w:t>
      </w:r>
      <w:r>
        <w:rPr>
          <w:rFonts w:ascii="Times New Roman" w:hAnsi="Times New Roman"/>
          <w:sz w:val="20"/>
        </w:rPr>
        <w:t>ощади сечения соответственно всей напрягаемой и всей ненапрягаемой арматуры отн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сительно той же оси;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— см. п. 3.7.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сила N приложена за пределами расстояния между крайн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ми рядами арматуры, расчет производится по формулам общего случая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гласно п. 3.53.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3.52.</w:t>
      </w:r>
      <w:r>
        <w:rPr>
          <w:rFonts w:ascii="Times New Roman" w:hAnsi="Times New Roman"/>
          <w:sz w:val="20"/>
        </w:rPr>
        <w:t xml:space="preserve"> Определение требуемого количества продольной арматуры производится следующим образом: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а) при e'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а' площадь сечения напрягаемой арматуры S и S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определяется соответственно по формулам: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34"/>
          <w:sz w:val="20"/>
          <w:lang w:val="en-US"/>
        </w:rPr>
        <w:object w:dxaOrig="2520" w:dyaOrig="720">
          <v:shape id="_x0000_i1483" type="#_x0000_t75" style="width:126pt;height:36pt" o:ole="">
            <v:imagedata r:id="rId839" o:title=""/>
          </v:shape>
          <o:OLEObject Type="Embed" ProgID="Equation.2" ShapeID="_x0000_i1483" DrawAspect="Content" ObjectID="_1427213144" r:id="rId840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(143)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4"/>
          <w:sz w:val="20"/>
          <w:lang w:val="en-US"/>
        </w:rPr>
        <w:object w:dxaOrig="2400" w:dyaOrig="680">
          <v:shape id="_x0000_i1484" type="#_x0000_t75" style="width:120pt;height:33.75pt" o:ole="">
            <v:imagedata r:id="rId841" o:title=""/>
          </v:shape>
          <o:OLEObject Type="Embed" ProgID="Equation.2" ShapeID="_x0000_i1484" DrawAspect="Content" ObjectID="_1427213145" r:id="rId842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(144)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при</w:t>
      </w:r>
      <w:r>
        <w:rPr>
          <w:rFonts w:ascii="Times New Roman" w:hAnsi="Times New Roman"/>
          <w:sz w:val="20"/>
          <w:lang w:val="en-US"/>
        </w:rPr>
        <w:t xml:space="preserve"> e'</w:t>
      </w:r>
      <w:r>
        <w:rPr>
          <w:rFonts w:ascii="Times New Roman" w:hAnsi="Times New Roman"/>
          <w:sz w:val="20"/>
        </w:rPr>
        <w:t xml:space="preserve"> &gt;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а' площадь сечения напрягаемой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о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ляется по формуле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3760" w:dyaOrig="620">
          <v:shape id="_x0000_i1485" type="#_x0000_t75" style="width:188.25pt;height:30.75pt" o:ole="">
            <v:imagedata r:id="rId843" o:title=""/>
          </v:shape>
          <o:OLEObject Type="Embed" ProgID="Equation.2" ShapeID="_x0000_i1485" DrawAspect="Content" ObjectID="_1427213146" r:id="rId844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(145)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определяется по табл. 28 в зависимости от значения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3879" w:dyaOrig="720">
          <v:shape id="_x0000_i1486" type="#_x0000_t75" style="width:194.25pt;height:36pt" o:ole="">
            <v:imagedata r:id="rId845" o:title=""/>
          </v:shape>
          <o:OLEObject Type="Embed" ProgID="Equation.2" ShapeID="_x0000_i1486" DrawAspect="Content" ObjectID="_1427213147" r:id="rId846"/>
        </w:object>
      </w:r>
      <w:r>
        <w:rPr>
          <w:rFonts w:ascii="Times New Roman" w:hAnsi="Times New Roman"/>
          <w:sz w:val="20"/>
          <w:lang w:val="en-US"/>
        </w:rPr>
        <w:t xml:space="preserve"> ;</w:t>
      </w:r>
      <w:r>
        <w:rPr>
          <w:rFonts w:ascii="Times New Roman" w:hAnsi="Times New Roman"/>
          <w:sz w:val="20"/>
          <w:lang w:val="en-US"/>
        </w:rPr>
        <w:tab/>
        <w:t>(146)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— см. п. 3.7.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этом должно соблюдаться условие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(1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>/2</w:t>
      </w:r>
      <w:r>
        <w:rPr>
          <w:rFonts w:ascii="Times New Roman" w:hAnsi="Times New Roman"/>
          <w:sz w:val="20"/>
        </w:rPr>
        <w:t>) (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— см. табл. 26 или 27). В противном случае следует увеличить пл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щадь сечения ненапрягаемой арматуры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повысить класс бетона или увеличить ра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меры сечения.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Если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&lt; 0, площадь сечения напрягаемой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определ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ется по формуле (143).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подборе симметричной напрягаемой арматуры в первом приближении в формулах (145) и (146) принимается A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</w:rPr>
        <w:t xml:space="preserve">0. При этом, если 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сжимающее (т.e.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&gt; 0), повторный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чет можно не производить.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При e' &gt;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>' и при отсутствии напрягаемой арматуры S' необходимое количество напрягаемой арматуры S 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жно несколько снизить, если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>, определенное по табл. 28 без учета ненапрягаемой арматуры S', т. e. по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значению </w:t>
      </w:r>
      <w:r>
        <w:rPr>
          <w:rFonts w:ascii="Times New Roman" w:hAnsi="Times New Roman"/>
          <w:position w:val="-28"/>
          <w:sz w:val="20"/>
        </w:rPr>
        <w:object w:dxaOrig="1160" w:dyaOrig="600">
          <v:shape id="_x0000_i1487" type="#_x0000_t75" style="width:57.75pt;height:30pt" o:ole="">
            <v:imagedata r:id="rId847" o:title=""/>
          </v:shape>
          <o:OLEObject Type="Embed" ProgID="Equation.2" ShapeID="_x0000_i1487" DrawAspect="Content" ObjectID="_1427213148" r:id="rId848"/>
        </w:object>
      </w:r>
      <w:r>
        <w:rPr>
          <w:rFonts w:ascii="Times New Roman" w:hAnsi="Times New Roman"/>
          <w:sz w:val="20"/>
        </w:rPr>
        <w:t>, оказыва</w:t>
      </w:r>
      <w:r>
        <w:rPr>
          <w:rFonts w:ascii="Times New Roman" w:hAnsi="Times New Roman"/>
          <w:sz w:val="20"/>
        </w:rPr>
        <w:t>ется меньше</w:t>
      </w:r>
      <w:r>
        <w:rPr>
          <w:rFonts w:ascii="Times New Roman" w:hAnsi="Times New Roman"/>
          <w:sz w:val="20"/>
          <w:lang w:val="en-US"/>
        </w:rPr>
        <w:t xml:space="preserve"> 2a'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/h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В этом случае площадь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сечения напрягаемой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 S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2220" w:dyaOrig="940">
          <v:shape id="_x0000_i1488" type="#_x0000_t75" style="width:111pt;height:47.25pt" o:ole="">
            <v:imagedata r:id="rId849" o:title=""/>
          </v:shape>
          <o:OLEObject Type="Embed" ProgID="Equation.2" ShapeID="_x0000_i1488" DrawAspect="Content" ObjectID="_1427213149" r:id="rId850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(147)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значение </w:t>
      </w:r>
      <w:r>
        <w:rPr>
          <w:rFonts w:ascii="Times New Roman" w:hAnsi="Times New Roman"/>
          <w:sz w:val="20"/>
        </w:rPr>
        <w:sym w:font="Symbol" w:char="F07A"/>
      </w:r>
      <w:r>
        <w:rPr>
          <w:rFonts w:ascii="Times New Roman" w:hAnsi="Times New Roman"/>
          <w:sz w:val="20"/>
        </w:rPr>
        <w:t xml:space="preserve"> и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необходимое для вычисления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>,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деляются по табл. 28 в зависимости от </w:t>
      </w:r>
      <w:r>
        <w:rPr>
          <w:rFonts w:ascii="Times New Roman" w:hAnsi="Times New Roman"/>
          <w:position w:val="-28"/>
          <w:sz w:val="20"/>
        </w:rPr>
        <w:object w:dxaOrig="1160" w:dyaOrig="600">
          <v:shape id="_x0000_i1489" type="#_x0000_t75" style="width:57.75pt;height:30pt" o:ole="">
            <v:imagedata r:id="rId847" o:title=""/>
          </v:shape>
          <o:OLEObject Type="Embed" ProgID="Equation.2" ShapeID="_x0000_i1489" DrawAspect="Content" ObjectID="_1427213150" r:id="rId851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pStyle w:val="1"/>
        <w:rPr>
          <w:b/>
        </w:rPr>
      </w:pPr>
      <w:r>
        <w:rPr>
          <w:b/>
        </w:rPr>
        <w:t xml:space="preserve">Общий случай расчета нормальных сечений </w:t>
      </w:r>
      <w:r>
        <w:rPr>
          <w:b/>
          <w:lang w:val="en-US"/>
        </w:rPr>
        <w:br/>
      </w:r>
      <w:r>
        <w:rPr>
          <w:b/>
        </w:rPr>
        <w:t xml:space="preserve">внецентренно растянутого элемента </w:t>
      </w:r>
      <w:r>
        <w:rPr>
          <w:b/>
          <w:lang w:val="en-US"/>
        </w:rPr>
        <w:br/>
      </w:r>
      <w:r>
        <w:rPr>
          <w:b/>
        </w:rPr>
        <w:t>(при любых сечениях, внешних усилиях и любом армир</w:t>
      </w:r>
      <w:r>
        <w:rPr>
          <w:b/>
        </w:rPr>
        <w:t>о</w:t>
      </w:r>
      <w:r>
        <w:rPr>
          <w:b/>
        </w:rPr>
        <w:t>вании)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3.53.</w:t>
      </w:r>
      <w:r>
        <w:rPr>
          <w:rFonts w:ascii="Times New Roman" w:hAnsi="Times New Roman"/>
          <w:sz w:val="20"/>
        </w:rPr>
        <w:t xml:space="preserve"> Расчет нормальных сечений внецентренно растянутого эл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мента в общем случае (черт. 33) должен производиться из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  <w:t xml:space="preserve">Ne'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5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(148)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 e' — расстояние от продольной силы N до оси, параллельной прямой, ограничивающей сжатую зону и проходящей через точку сжатой зоны, наиболее удаленную от указанной 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мой;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— напряжение в 1-м стержне продольной арматуры;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— статический момент площади сечения i-го стержня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дольной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арматуры относительно указанной оси;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статический момент площади сечения сжатой зоны бетона 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носительно указанной оси.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490" type="#_x0000_t75" style="width:270.75pt;height:147pt">
            <v:imagedata r:id="rId852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33. Общий случай расчета внецентренно растянуто</w:t>
      </w:r>
      <w:r>
        <w:rPr>
          <w:rFonts w:ascii="Times New Roman" w:hAnsi="Times New Roman"/>
          <w:sz w:val="20"/>
        </w:rPr>
        <w:t>го элеме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 xml:space="preserve">та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</w:rPr>
        <w:t xml:space="preserve"> — точка приложения растягивающей силы</w:t>
      </w:r>
      <w:r>
        <w:rPr>
          <w:rFonts w:ascii="Times New Roman" w:hAnsi="Times New Roman"/>
          <w:sz w:val="20"/>
          <w:lang w:val="en-US"/>
        </w:rPr>
        <w:t xml:space="preserve"> N;</w:t>
      </w:r>
      <w:r>
        <w:rPr>
          <w:rFonts w:ascii="Times New Roman" w:hAnsi="Times New Roman"/>
          <w:sz w:val="20"/>
        </w:rPr>
        <w:t xml:space="preserve"> А — точка прилож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равнодействующей усилий в арматуре и бетоне сжатой зоны; Б — точка приложения равнодействующей усилий в арматуре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нутой зоны; </w:t>
      </w:r>
      <w:r>
        <w:rPr>
          <w:rFonts w:ascii="Times New Roman" w:hAnsi="Times New Roman"/>
          <w:sz w:val="20"/>
          <w:lang w:val="en-US"/>
        </w:rPr>
        <w:br/>
      </w:r>
      <w:r>
        <w:rPr>
          <w:rFonts w:ascii="Times New Roman" w:hAnsi="Times New Roman"/>
          <w:sz w:val="20"/>
        </w:rPr>
        <w:t>1-6 — арматурные стержни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Высота сжатой зоны бетона х и 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si</w:t>
      </w:r>
      <w:r>
        <w:rPr>
          <w:rFonts w:ascii="Times New Roman" w:hAnsi="Times New Roman"/>
          <w:sz w:val="20"/>
        </w:rPr>
        <w:t xml:space="preserve"> определяются из совместного решения уравнений (61)—(64) с добавлением в левую часть формулы (61) значения N.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косом внецентренном растяжении для определения полож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границы сжатой зоны кроме использования формул (61)—(64) требует</w:t>
      </w:r>
      <w:r>
        <w:rPr>
          <w:rFonts w:ascii="Times New Roman" w:hAnsi="Times New Roman"/>
          <w:sz w:val="20"/>
        </w:rPr>
        <w:t>ся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соблюдение дополнительного условия, что точки прил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жения внешней продольной силы, равнодействующей сжимающих усилий в бетоне и арматуре и равнодействующей усилий в растян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той арматуре должны лежать на одной прямой.</w:t>
      </w:r>
    </w:p>
    <w:p w:rsidR="00000000" w:rsidRDefault="006A0C7E">
      <w:pPr>
        <w:pStyle w:val="1"/>
        <w:rPr>
          <w:b/>
        </w:rPr>
      </w:pPr>
      <w:r>
        <w:rPr>
          <w:b/>
        </w:rPr>
        <w:t>Расчет сечений, наклонных к продольной оси элемента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3.54.</w:t>
      </w:r>
      <w:r>
        <w:rPr>
          <w:rFonts w:ascii="Times New Roman" w:hAnsi="Times New Roman"/>
          <w:sz w:val="20"/>
        </w:rPr>
        <w:t xml:space="preserve"> Расчет наклонных сечений внецентренно растянутых элем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нтов на действие поперечной силы производится как для изгиба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мых элементов согласно пп. 3.19-3.30; при этом в случаях, когда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&lt; Р, значение Р в формуле (75) уменьшается на значение </w:t>
      </w:r>
      <w:r>
        <w:rPr>
          <w:rFonts w:ascii="Times New Roman" w:hAnsi="Times New Roman"/>
          <w:sz w:val="20"/>
        </w:rPr>
        <w:t>продольной силы N, а в случаях, когда N &gt; Р, формула (75) заменяется ф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рмулой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6"/>
          <w:sz w:val="20"/>
        </w:rPr>
        <w:object w:dxaOrig="1540" w:dyaOrig="580">
          <v:shape id="_x0000_i1491" type="#_x0000_t75" style="width:77.25pt;height:29.25pt" o:ole="">
            <v:imagedata r:id="rId853" o:title=""/>
          </v:shape>
          <o:OLEObject Type="Embed" ProgID="Equation.2" ShapeID="_x0000_i1491" DrawAspect="Content" ObjectID="_1427213151" r:id="rId854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(149)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этом значение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принимается по абсолютной величине не более 0,8. Здесь Р — усилие от предварительного напряжения в арматуре, расположенной в растянутой зоне; при расположении силы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N между крайними рядами арматуры учитывается усилие от всей напряга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мой арматуры, кроме арматуры наименее растянутого ряда. В этом случае рабочая высота сечения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отсчитывается от наиболее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нутого ряда.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Расчет </w:t>
      </w:r>
      <w:r>
        <w:rPr>
          <w:rFonts w:ascii="Times New Roman" w:hAnsi="Times New Roman"/>
          <w:sz w:val="20"/>
        </w:rPr>
        <w:t>наклонных сечений внецентренно растянутых элементов на действие изгибающего момента производится как для изгиба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мых элементов согласно пп. 3.31-3.34. При этом высота сжатой зоны в наклонном сечения определяется с учетом растягивающей силы N по формуле (141) или согласно п. 3.53.</w:t>
      </w:r>
    </w:p>
    <w:p w:rsidR="00000000" w:rsidRDefault="006A0C7E">
      <w:pPr>
        <w:pStyle w:val="1"/>
        <w:tabs>
          <w:tab w:val="left" w:pos="1701"/>
          <w:tab w:val="left" w:pos="2268"/>
          <w:tab w:val="right" w:pos="6237"/>
        </w:tabs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pStyle w:val="1"/>
        <w:tabs>
          <w:tab w:val="left" w:pos="1701"/>
          <w:tab w:val="left" w:pos="2268"/>
          <w:tab w:val="right" w:pos="6237"/>
        </w:tabs>
        <w:spacing w:before="0"/>
        <w:rPr>
          <w:b/>
        </w:rPr>
      </w:pPr>
      <w:r>
        <w:rPr>
          <w:b/>
        </w:rPr>
        <w:t>Внецентренно растянутые элементы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21.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Дано: размеры сечения нижнего пояса безраскосной фермы —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 220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240 мм,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</w:rPr>
        <w:t xml:space="preserve"> = 40 мм; бетон класса В30; продольная напрягаемая арматура симметричная класса</w:t>
      </w:r>
      <w:r>
        <w:rPr>
          <w:rFonts w:ascii="Times New Roman" w:hAnsi="Times New Roman"/>
          <w:sz w:val="20"/>
          <w:lang w:val="en-US"/>
        </w:rPr>
        <w:t xml:space="preserve"> A-IV </w:t>
      </w: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510 МПа,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= 1,2), площадью сечения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763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(3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18); продольная растягивающая сила N = 600 кН; максимальный изг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бающий 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мент М = 24 кН•м.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Требуется проверить прочность нормального сечения.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  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h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а = 240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40 = 200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1240" w:dyaOrig="520">
          <v:shape id="_x0000_i1492" type="#_x0000_t75" style="width:62.25pt;height:26.25pt" o:ole="">
            <v:imagedata r:id="rId855" o:title=""/>
          </v:shape>
          <o:OLEObject Type="Embed" ProgID="Equation.2" ShapeID="_x0000_i1492" DrawAspect="Content" ObjectID="_1427213152" r:id="rId856"/>
        </w:object>
      </w:r>
      <w:r>
        <w:rPr>
          <w:rFonts w:ascii="Times New Roman" w:hAnsi="Times New Roman"/>
          <w:sz w:val="20"/>
          <w:lang w:val="en-US"/>
        </w:rPr>
        <w:t>= 0</w:t>
      </w:r>
      <w:r>
        <w:rPr>
          <w:rFonts w:ascii="Times New Roman" w:hAnsi="Times New Roman"/>
          <w:sz w:val="20"/>
        </w:rPr>
        <w:t>,04 м = 40 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= е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+ </w:t>
      </w:r>
      <w:r>
        <w:rPr>
          <w:rFonts w:ascii="Times New Roman" w:hAnsi="Times New Roman"/>
          <w:position w:val="-20"/>
          <w:sz w:val="20"/>
        </w:rPr>
        <w:object w:dxaOrig="1620" w:dyaOrig="520">
          <v:shape id="_x0000_i1493" type="#_x0000_t75" style="width:81pt;height:26.25pt" o:ole="">
            <v:imagedata r:id="rId857" o:title=""/>
          </v:shape>
          <o:OLEObject Type="Embed" ProgID="Equation.2" ShapeID="_x0000_i1493" DrawAspect="Content" ObjectID="_1427213153" r:id="rId858"/>
        </w:object>
      </w:r>
      <w:r>
        <w:rPr>
          <w:rFonts w:ascii="Times New Roman" w:hAnsi="Times New Roman"/>
          <w:sz w:val="20"/>
        </w:rPr>
        <w:t>40 = 120 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e'</w:t>
      </w:r>
      <w:r>
        <w:rPr>
          <w:rFonts w:ascii="Times New Roman" w:hAnsi="Times New Roman"/>
          <w:sz w:val="20"/>
        </w:rPr>
        <w:t xml:space="preserve"> = 120 мм &lt;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</w:rPr>
        <w:t xml:space="preserve"> = 200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40 = 160 мм, прочность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проверяем из условия (138). Условие (139) не проверяем, по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кольку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матура симметричная: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) = 1,2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510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763 (200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40) = 74,7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74,7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</w:t>
      </w:r>
      <w:r>
        <w:rPr>
          <w:rFonts w:ascii="Times New Roman" w:hAnsi="Times New Roman"/>
          <w:sz w:val="20"/>
          <w:lang w:val="en-US"/>
        </w:rPr>
        <w:t xml:space="preserve"> Ne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600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0,12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72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т.e. прочность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22.</w:t>
      </w:r>
      <w:r>
        <w:rPr>
          <w:rFonts w:ascii="Times New Roman" w:hAnsi="Times New Roman"/>
          <w:sz w:val="20"/>
        </w:rPr>
        <w:t xml:space="preserve"> Дано: П-образная плита перекрытия; к нижней грани ее продольного ребра приложена растягивающая сила N = 66 кН, вызванная сдвигающими усилиями в диске перекрытия от ветровых нагрузок; размеры поперечного сечения плиты (для половины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ния) — h = 400 мм, b = 85 мм,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350 мм,</w:t>
      </w:r>
      <w:r>
        <w:rPr>
          <w:rFonts w:ascii="Times New Roman" w:hAnsi="Times New Roman"/>
          <w:sz w:val="20"/>
          <w:lang w:val="en-US"/>
        </w:rPr>
        <w:t xml:space="preserve"> h'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50 мм, а = 37 мм;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 класса В25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19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  <w:lang w:val="en-US"/>
        </w:rPr>
        <w:t xml:space="preserve"> = 1,1</w:t>
      </w:r>
      <w:r>
        <w:rPr>
          <w:rFonts w:ascii="Times New Roman" w:hAnsi="Times New Roman"/>
          <w:sz w:val="20"/>
        </w:rPr>
        <w:t>); продольная р</w:t>
      </w:r>
      <w:r>
        <w:rPr>
          <w:rFonts w:ascii="Times New Roman" w:hAnsi="Times New Roman"/>
          <w:sz w:val="20"/>
        </w:rPr>
        <w:t>астянутая арматура напрягаемая класса</w:t>
      </w:r>
      <w:r>
        <w:rPr>
          <w:rFonts w:ascii="Times New Roman" w:hAnsi="Times New Roman"/>
          <w:sz w:val="20"/>
          <w:lang w:val="en-US"/>
        </w:rPr>
        <w:t xml:space="preserve"> A-V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680 МПа) и ненапрягаемая класса А-III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365 МПа); площади сечения арматуры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314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20)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785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(1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10).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Требуется проверить прочность нормального сечения плиты.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т. 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h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 = 400 — 37 = 363 мм. Поскольку сила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ложена за пределами расстояния между арматурой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S',</w:t>
      </w:r>
      <w:r>
        <w:rPr>
          <w:rFonts w:ascii="Times New Roman" w:hAnsi="Times New Roman"/>
          <w:sz w:val="20"/>
        </w:rPr>
        <w:t xml:space="preserve"> прочность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проверяем согласно п. 3.50б.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Предполагая, что граница сжатой зоны проходит в полке, расчет ведем как для прямоугольного сечения (по аналогии </w:t>
      </w:r>
      <w:r>
        <w:rPr>
          <w:rFonts w:ascii="Times New Roman" w:hAnsi="Times New Roman"/>
          <w:sz w:val="20"/>
        </w:rPr>
        <w:t xml:space="preserve">с изгибаемыми элементами), принимая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b'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350 мм. При этом, если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х &lt;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, т.е. </w:t>
      </w:r>
      <w:r>
        <w:rPr>
          <w:rFonts w:ascii="Times New Roman" w:hAnsi="Times New Roman"/>
          <w:position w:val="-26"/>
          <w:sz w:val="20"/>
        </w:rPr>
        <w:object w:dxaOrig="1620" w:dyaOrig="600">
          <v:shape id="_x0000_i1494" type="#_x0000_t75" style="width:81pt;height:30pt" o:ole="">
            <v:imagedata r:id="rId859" o:title=""/>
          </v:shape>
          <o:OLEObject Type="Embed" ProgID="Equation.2" ShapeID="_x0000_i1494" DrawAspect="Content" ObjectID="_1427213154" r:id="rId860"/>
        </w:object>
      </w:r>
      <w:r>
        <w:rPr>
          <w:rFonts w:ascii="Times New Roman" w:hAnsi="Times New Roman"/>
          <w:sz w:val="20"/>
        </w:rPr>
        <w:t xml:space="preserve"> = 0,138, то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меньше 0,5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(см. табл. 26) и, след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вательно, согласно п. 3.7, можно принять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= 1,15.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По формуле (141)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лим высоту сжатой зоны х: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5080" w:dyaOrig="620">
          <v:shape id="_x0000_i1495" type="#_x0000_t75" style="width:254.25pt;height:30.75pt" o:ole="">
            <v:imagedata r:id="rId861" o:title=""/>
          </v:shape>
          <o:OLEObject Type="Embed" ProgID="Equation.2" ShapeID="_x0000_i1495" DrawAspect="Content" ObjectID="_1427213155" r:id="rId862"/>
        </w:object>
      </w:r>
      <w:r>
        <w:rPr>
          <w:rFonts w:ascii="Times New Roman" w:hAnsi="Times New Roman"/>
          <w:sz w:val="20"/>
          <w:lang w:val="en-US"/>
        </w:rPr>
        <w:t>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= 31,3 </w:t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= 50 </w:t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>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т.e. граница сжатой зоны действительно проходит в полке.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</w:t>
      </w:r>
      <w:r>
        <w:rPr>
          <w:rFonts w:ascii="Times New Roman" w:hAnsi="Times New Roman"/>
          <w:sz w:val="20"/>
          <w:lang w:val="en-US"/>
        </w:rPr>
        <w:t xml:space="preserve"> Ne</w:t>
      </w:r>
      <w:r>
        <w:rPr>
          <w:rFonts w:ascii="Times New Roman" w:hAnsi="Times New Roman"/>
          <w:sz w:val="20"/>
        </w:rPr>
        <w:t xml:space="preserve"> - момент внешних сил относительно точки прил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равнодействующей усилий в арматуре S: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Ne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Na</w:t>
      </w:r>
      <w:r>
        <w:rPr>
          <w:rFonts w:ascii="Times New Roman" w:hAnsi="Times New Roman"/>
          <w:sz w:val="20"/>
        </w:rPr>
        <w:t xml:space="preserve"> + М = 66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0,037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69 = 71,44</w:t>
      </w:r>
      <w:r>
        <w:rPr>
          <w:rFonts w:ascii="Times New Roman" w:hAnsi="Times New Roman"/>
          <w:sz w:val="20"/>
        </w:rPr>
        <w:t xml:space="preserve">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Прочность сечения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веряем из условия (140):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bx (h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z w:val="20"/>
          <w:lang w:val="en-US"/>
        </w:rPr>
        <w:t>,5</w:t>
      </w:r>
      <w:r>
        <w:rPr>
          <w:rFonts w:ascii="Times New Roman" w:hAnsi="Times New Roman"/>
          <w:sz w:val="20"/>
        </w:rPr>
        <w:t>х)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19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350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31,3(363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31,3) = 72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</w:t>
      </w:r>
      <w:r>
        <w:rPr>
          <w:rFonts w:ascii="Times New Roman" w:hAnsi="Times New Roman"/>
          <w:sz w:val="20"/>
          <w:lang w:val="en-US"/>
        </w:rPr>
        <w:br/>
        <w:t>=</w:t>
      </w:r>
      <w:r>
        <w:rPr>
          <w:rFonts w:ascii="Times New Roman" w:hAnsi="Times New Roman"/>
          <w:sz w:val="20"/>
        </w:rPr>
        <w:t xml:space="preserve"> 72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>3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&gt; Ne = 71,44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прочность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23.</w:t>
      </w:r>
      <w:r>
        <w:rPr>
          <w:rFonts w:ascii="Times New Roman" w:hAnsi="Times New Roman"/>
          <w:sz w:val="20"/>
        </w:rPr>
        <w:t xml:space="preserve"> Дано: размеры сечения — b = 240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360 мм;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сположение продольной напрягаемой арматуры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кл</w:t>
      </w:r>
      <w:r>
        <w:rPr>
          <w:rFonts w:ascii="Times New Roman" w:hAnsi="Times New Roman"/>
          <w:sz w:val="20"/>
          <w:lang w:val="en-US"/>
        </w:rPr>
        <w:t>асса A-V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680 МПа) — по черт. 34; центрально-приложенная растягивающая сила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= 1000 кН; изгибающий момент М = 80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 площадь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всей продол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арматуры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sp,tot</w:t>
      </w:r>
      <w:r>
        <w:rPr>
          <w:rFonts w:ascii="Times New Roman" w:hAnsi="Times New Roman"/>
          <w:sz w:val="20"/>
        </w:rPr>
        <w:t xml:space="preserve"> = 2513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(8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20).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496" type="#_x0000_t75" style="width:149.25pt;height:128.25pt">
            <v:imagedata r:id="rId863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34. К пр</w:t>
      </w:r>
      <w:r>
        <w:rPr>
          <w:rFonts w:ascii="Times New Roman" w:hAnsi="Times New Roman"/>
          <w:sz w:val="20"/>
        </w:rPr>
        <w:t xml:space="preserve">имеру расчета 23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центр тяжести сечения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Требуется проверить прочность нормального сечения.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т. Расстояние от крайнего ряда арматуры до центра 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жести сечения, согласно черт. 34, равно: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1340" w:dyaOrig="520">
          <v:shape id="_x0000_i1497" type="#_x0000_t75" style="width:66.75pt;height:26.25pt" o:ole="">
            <v:imagedata r:id="rId864" o:title=""/>
          </v:shape>
          <o:OLEObject Type="Embed" ProgID="Equation.2" ShapeID="_x0000_i1497" DrawAspect="Content" ObjectID="_1427213156" r:id="rId865"/>
        </w:object>
      </w:r>
      <w:r>
        <w:rPr>
          <w:rFonts w:ascii="Times New Roman" w:hAnsi="Times New Roman"/>
          <w:sz w:val="20"/>
        </w:rPr>
        <w:t>120 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M / N</w:t>
      </w:r>
      <w:r>
        <w:rPr>
          <w:rFonts w:ascii="Times New Roman" w:hAnsi="Times New Roman"/>
          <w:sz w:val="20"/>
        </w:rPr>
        <w:t xml:space="preserve"> = 80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1000 = 0,08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 = 80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 &lt;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>120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мм, сила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приложена между крайними рядами арматуры и прочность сечения можно проверить из условия (142).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Статический момент площади сечения всей арматуры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тельно крайнего ряда арматуры равен:</w:t>
      </w:r>
    </w:p>
    <w:p w:rsidR="00000000" w:rsidRDefault="006A0C7E">
      <w:pPr>
        <w:pStyle w:val="1"/>
      </w:pPr>
      <w:r>
        <w:rPr>
          <w:lang w:val="en-US"/>
        </w:rPr>
        <w:t>S</w:t>
      </w:r>
      <w:r>
        <w:rPr>
          <w:vertAlign w:val="subscript"/>
          <w:lang w:val="en-US"/>
        </w:rPr>
        <w:t>sp</w:t>
      </w:r>
      <w:r>
        <w:t xml:space="preserve"> = А</w:t>
      </w:r>
      <w:r>
        <w:rPr>
          <w:vertAlign w:val="subscript"/>
          <w:lang w:val="en-US"/>
        </w:rPr>
        <w:t>sp,tot</w:t>
      </w:r>
      <w:r>
        <w:rPr>
          <w:lang w:val="en-US"/>
        </w:rPr>
        <w:t xml:space="preserve"> a</w:t>
      </w:r>
      <w:r>
        <w:rPr>
          <w:vertAlign w:val="subscript"/>
          <w:lang w:val="en-US"/>
        </w:rPr>
        <w:t>1</w:t>
      </w:r>
      <w:r>
        <w:t xml:space="preserve"> = 25</w:t>
      </w:r>
      <w:r>
        <w:t>13 • 120 = 301600 мм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Расстояние от силы N до наименее растянутого ряда арматуры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+ a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80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120 = 200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Согласно п. 3.7,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= 1,15 (для арматуры класса</w:t>
      </w:r>
      <w:r>
        <w:rPr>
          <w:rFonts w:ascii="Times New Roman" w:hAnsi="Times New Roman"/>
          <w:sz w:val="20"/>
          <w:lang w:val="en-US"/>
        </w:rPr>
        <w:t xml:space="preserve"> A-V);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1,15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680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301 600 = 235,85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br/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235,85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</w:t>
      </w:r>
      <w:r>
        <w:rPr>
          <w:rFonts w:ascii="Times New Roman" w:hAnsi="Times New Roman"/>
          <w:sz w:val="20"/>
          <w:lang w:val="en-US"/>
        </w:rPr>
        <w:t xml:space="preserve"> Ne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= 1000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0,2 = 200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м,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 е. прочность сечения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24.</w:t>
      </w:r>
      <w:r>
        <w:rPr>
          <w:rFonts w:ascii="Times New Roman" w:hAnsi="Times New Roman"/>
          <w:sz w:val="20"/>
        </w:rPr>
        <w:t xml:space="preserve"> Дано: размеры сечения нижнего пояса подстропил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ной фермы —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 550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мм, h = 210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мм, а = а' = 50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мм; продольная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прягаемая арматура в виде канатов класса К-7, диаметром 15 мм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1080 МПа); п</w:t>
      </w:r>
      <w:r>
        <w:rPr>
          <w:rFonts w:ascii="Times New Roman" w:hAnsi="Times New Roman"/>
          <w:sz w:val="20"/>
        </w:rPr>
        <w:t xml:space="preserve">родольная растягивающая сила </w:t>
      </w:r>
      <w:r>
        <w:rPr>
          <w:rFonts w:ascii="Times New Roman" w:hAnsi="Times New Roman"/>
          <w:sz w:val="20"/>
          <w:lang w:val="en-US"/>
        </w:rPr>
        <w:t xml:space="preserve">N </w:t>
      </w:r>
      <w:r>
        <w:rPr>
          <w:rFonts w:ascii="Times New Roman" w:hAnsi="Times New Roman"/>
          <w:sz w:val="20"/>
        </w:rPr>
        <w:t>= 2200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 изг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бающий момент М = 44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Требуется определить площадь сечения симметричной продол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ной арматуры.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т. 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</w:rPr>
        <w:t xml:space="preserve"> = 210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50 = 160 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/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N</w:t>
      </w:r>
      <w:r>
        <w:rPr>
          <w:rFonts w:ascii="Times New Roman" w:hAnsi="Times New Roman"/>
          <w:sz w:val="20"/>
        </w:rPr>
        <w:t xml:space="preserve"> = 44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2200 = 0,02 м = 20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е' =</w:t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+ h / 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 xml:space="preserve"> = 20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+ 210 / 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50 = 75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</w:rPr>
        <w:t xml:space="preserve"> = 160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50 = 110 мм &gt; е' = 75 мм, площадь сечения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определяем по формуле (143), принимая </w:t>
      </w:r>
      <w:r>
        <w:rPr>
          <w:rFonts w:ascii="Times New Roman" w:hAnsi="Times New Roman"/>
          <w:sz w:val="20"/>
        </w:rPr>
        <w:sym w:font="Symbol" w:char="F068"/>
      </w:r>
      <w:r>
        <w:rPr>
          <w:rFonts w:ascii="Times New Roman" w:hAnsi="Times New Roman"/>
          <w:sz w:val="20"/>
        </w:rPr>
        <w:t xml:space="preserve"> = 1,15: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8"/>
          <w:sz w:val="20"/>
        </w:rPr>
        <w:object w:dxaOrig="4180" w:dyaOrig="600">
          <v:shape id="_x0000_i1498" type="#_x0000_t75" style="width:209.25pt;height:30pt" o:ole="">
            <v:imagedata r:id="rId866" o:title=""/>
          </v:shape>
          <o:OLEObject Type="Embed" ProgID="Equation.2" ShapeID="_x0000_i1498" DrawAspect="Content" ObjectID="_1427213157" r:id="rId867"/>
        </w:object>
      </w:r>
      <w:r>
        <w:rPr>
          <w:rFonts w:ascii="Times New Roman" w:hAnsi="Times New Roman"/>
          <w:sz w:val="20"/>
        </w:rPr>
        <w:t>1208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А'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1273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(9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15 К-7).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25.</w:t>
      </w:r>
      <w:r>
        <w:rPr>
          <w:rFonts w:ascii="Times New Roman" w:hAnsi="Times New Roman"/>
          <w:sz w:val="20"/>
        </w:rPr>
        <w:t xml:space="preserve"> Дано: ра</w:t>
      </w:r>
      <w:r>
        <w:rPr>
          <w:rFonts w:ascii="Times New Roman" w:hAnsi="Times New Roman"/>
          <w:sz w:val="20"/>
        </w:rPr>
        <w:t xml:space="preserve">змеры сечения нижнего пояса безраскосной фермы — b = 240 мм, h = 360 мм, а = а' = 60 мм; бетон класса В30 </w:t>
      </w: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15,5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продольная напрягаемая арматура класса </w:t>
      </w:r>
      <w:r>
        <w:rPr>
          <w:rFonts w:ascii="Times New Roman" w:hAnsi="Times New Roman"/>
          <w:sz w:val="20"/>
          <w:lang w:val="en-US"/>
        </w:rPr>
        <w:t>A-V (R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680 МПа); растягивающая сила N = 480 кН; изгибающий момент М = 72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определить площадь сечения симметричной продол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арматуры.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т.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h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а = 360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60 = 300 мм;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M / N</w:t>
      </w:r>
      <w:r>
        <w:rPr>
          <w:rFonts w:ascii="Times New Roman" w:hAnsi="Times New Roman"/>
          <w:sz w:val="20"/>
        </w:rPr>
        <w:t xml:space="preserve"> = 72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480 = 0,15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 = 150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е' =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h/2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= 150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360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60 = 270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мм;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 = е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h/2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+ а = 150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360/2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60 = 30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ак как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= 300 — 60 = 240 мм &lt; е' = 270 мм, арматуру по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бираем согласно п. 3.52б.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Тогда по формуле (145) определяем значение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>, принимая в пе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вом приближении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0:</w:t>
      </w:r>
    </w:p>
    <w:p w:rsidR="00000000" w:rsidRDefault="006A0C7E">
      <w:pPr>
        <w:pStyle w:val="1"/>
      </w:pPr>
      <w:r>
        <w:rPr>
          <w:position w:val="-28"/>
          <w:lang w:val="en-US"/>
        </w:rPr>
        <w:object w:dxaOrig="2620" w:dyaOrig="600">
          <v:shape id="_x0000_i1499" type="#_x0000_t75" style="width:131.25pt;height:30pt" o:ole="">
            <v:imagedata r:id="rId868" o:title=""/>
          </v:shape>
          <o:OLEObject Type="Embed" ProgID="Equation.2" ShapeID="_x0000_i1499" DrawAspect="Content" ObjectID="_1427213158" r:id="rId869"/>
        </w:object>
      </w:r>
      <w:r>
        <w:rPr>
          <w:lang w:val="en-US"/>
        </w:rPr>
        <w:t xml:space="preserve"> = 0,043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табл. 28 для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m</w:t>
      </w:r>
      <w:r>
        <w:rPr>
          <w:rFonts w:ascii="Times New Roman" w:hAnsi="Times New Roman"/>
          <w:sz w:val="20"/>
        </w:rPr>
        <w:t xml:space="preserve"> = 0,043 находим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0,045.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Из табл. 26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0,9, классе арматуры A-V, классе бетона В30 и (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)/R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0,6 (см. примечание к табл. 26) находим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0,5.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Так как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0,045 &lt; 0,5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0,25, принимаем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8"/>
      </w:r>
      <w:r>
        <w:rPr>
          <w:rFonts w:ascii="Times New Roman" w:hAnsi="Times New Roman"/>
          <w:sz w:val="20"/>
          <w:lang w:val="en-US"/>
        </w:rPr>
        <w:t xml:space="preserve"> = 1,15.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Площадь сечения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деляем по формуле (145):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4420" w:dyaOrig="600">
          <v:shape id="_x0000_i1500" type="#_x0000_t75" style="width:221.25pt;height:30pt" o:ole="">
            <v:imagedata r:id="rId870" o:title=""/>
          </v:shape>
          <o:OLEObject Type="Embed" ProgID="Equation.2" ShapeID="_x0000_i1500" DrawAspect="Content" ObjectID="_1427213159" r:id="rId871"/>
        </w:object>
      </w:r>
      <w:r>
        <w:rPr>
          <w:lang w:val="en-US"/>
        </w:rPr>
        <w:t xml:space="preserve">678 </w:t>
      </w:r>
      <w:r>
        <w:t>мм</w:t>
      </w:r>
      <w:r>
        <w:rPr>
          <w:vertAlign w:val="superscript"/>
        </w:rPr>
        <w:t>2</w:t>
      </w:r>
      <w: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0,6R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1,1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680 = 449 МПа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sc,u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500 — 449 &gt; 0, следовательно, повторный расчет не производим.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ем А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760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(2 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 xml:space="preserve"> 22).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26.</w:t>
      </w:r>
      <w:r>
        <w:rPr>
          <w:rFonts w:ascii="Times New Roman" w:hAnsi="Times New Roman"/>
          <w:sz w:val="20"/>
        </w:rPr>
        <w:t xml:space="preserve"> Дано: элемент нижнего пояса безраскосной фермы с размерами сечения — b = 220 мм,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</w:rPr>
        <w:t xml:space="preserve"> = 240 мм, a = а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= 40 мм; длина элемента в свету между стойками 2,8 м; бетон тяжелый класса В30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1,1 МПа 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0,9); поперечная арматура — в виде согн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тых сеток из проволоки класса</w:t>
      </w:r>
      <w:r>
        <w:rPr>
          <w:rFonts w:ascii="Times New Roman" w:hAnsi="Times New Roman"/>
          <w:sz w:val="20"/>
          <w:lang w:val="en-US"/>
        </w:rPr>
        <w:t xml:space="preserve"> Bp-I (R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260</w:t>
      </w:r>
      <w:r>
        <w:rPr>
          <w:rFonts w:ascii="Times New Roman" w:hAnsi="Times New Roman"/>
          <w:sz w:val="20"/>
        </w:rPr>
        <w:t xml:space="preserve"> МПа при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</w:rPr>
        <w:t xml:space="preserve"> = 5 мм); продольная центрально-приложенная растягивающая сила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= 300 кН; усилие обжатия от симметрично расположенной в два ряда на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рягаемой арматуры Р = 480 кН; поперечная сила, постоянная по длине элемента,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 17 кН; максимальный изгибающий момент в сечении у конца элемента M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23,8 кН•м; характеристики прив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денного сечения: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58100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286,7 •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Требуется определить диаметр и шаг поперечных стержней (хомутов).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т.  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h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 =</w:t>
      </w:r>
      <w:r>
        <w:rPr>
          <w:rFonts w:ascii="Times New Roman" w:hAnsi="Times New Roman"/>
          <w:sz w:val="20"/>
        </w:rPr>
        <w:t xml:space="preserve"> 240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40 = 200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Согласно п. </w:t>
      </w:r>
      <w:r>
        <w:rPr>
          <w:rFonts w:ascii="Times New Roman" w:hAnsi="Times New Roman"/>
          <w:sz w:val="20"/>
        </w:rPr>
        <w:t xml:space="preserve">3.54, определим коэффициент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>. Поскольку 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гаемая арматура расположена в два ряда и симметрично относ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тельно центра тяжести сечения, в значении P учитываем усилие только от половины напрягаемой арматуры, т.е. Р = 0,5 • 480 = 240 кН.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Так как Р = 240 кН &lt; N = 400 кН,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определяем по формуле (149):</w:t>
      </w:r>
    </w:p>
    <w:p w:rsidR="00000000" w:rsidRDefault="006A0C7E">
      <w:pPr>
        <w:pStyle w:val="1"/>
      </w:pPr>
      <w:r>
        <w:rPr>
          <w:position w:val="-26"/>
        </w:rPr>
        <w:object w:dxaOrig="3360" w:dyaOrig="639">
          <v:shape id="_x0000_i1501" type="#_x0000_t75" style="width:168pt;height:32.25pt" o:ole="">
            <v:imagedata r:id="rId872" o:title=""/>
          </v:shape>
          <o:OLEObject Type="Embed" ProgID="Equation.2" ShapeID="_x0000_i1501" DrawAspect="Content" ObjectID="_1427213160" r:id="rId873"/>
        </w:object>
      </w:r>
      <w:r>
        <w:t xml:space="preserve"> = </w:t>
      </w:r>
      <w:r>
        <w:sym w:font="Symbol" w:char="F02D"/>
      </w:r>
      <w:r>
        <w:t>0.661 .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sz w:val="20"/>
        </w:rPr>
        <w:sym w:font="Symbol" w:char="F0BD"/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sym w:font="Symbol" w:char="F0BD"/>
      </w:r>
      <w:r>
        <w:rPr>
          <w:rFonts w:ascii="Times New Roman" w:hAnsi="Times New Roman"/>
          <w:sz w:val="20"/>
        </w:rPr>
        <w:t xml:space="preserve"> = 0,661 &lt; 0,8, оставляем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>0,661.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Согласно п. 3.19, выясним, требуются ли хомуты из условия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чности. Для этого проверим условие (93) при длине проекции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лонного сечения с, равной длине участка, где образуются нормал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ные трещины,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т.е. при с = </w:t>
      </w:r>
      <w:r>
        <w:rPr>
          <w:rFonts w:ascii="Times New Roman" w:hAnsi="Times New Roman"/>
          <w:position w:val="-24"/>
          <w:sz w:val="20"/>
        </w:rPr>
        <w:object w:dxaOrig="1260" w:dyaOrig="580">
          <v:shape id="_x0000_i1502" type="#_x0000_t75" style="width:63pt;height:29.25pt" o:ole="">
            <v:imagedata r:id="rId874" o:title=""/>
          </v:shape>
          <o:OLEObject Type="Embed" ProgID="Equation.2" ShapeID="_x0000_i1502" DrawAspect="Content" ObjectID="_1427213161" r:id="rId875"/>
        </w:object>
      </w:r>
      <w:r>
        <w:rPr>
          <w:rFonts w:ascii="Times New Roman" w:hAnsi="Times New Roman"/>
          <w:sz w:val="20"/>
        </w:rPr>
        <w:t>, где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crc1</w:t>
      </w:r>
      <w:r>
        <w:rPr>
          <w:rFonts w:ascii="Times New Roman" w:hAnsi="Times New Roman"/>
          <w:sz w:val="20"/>
        </w:rPr>
        <w:t xml:space="preserve"> — внешний изг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бающий момент,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соответствующий образованию трещин.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Определим момент М</w:t>
      </w:r>
      <w:r>
        <w:rPr>
          <w:rFonts w:ascii="Times New Roman" w:hAnsi="Times New Roman"/>
          <w:sz w:val="20"/>
          <w:vertAlign w:val="subscript"/>
          <w:lang w:val="en-US"/>
        </w:rPr>
        <w:t>crc1</w:t>
      </w:r>
      <w:r>
        <w:rPr>
          <w:rFonts w:ascii="Times New Roman" w:hAnsi="Times New Roman"/>
          <w:sz w:val="20"/>
        </w:rPr>
        <w:t xml:space="preserve"> из условия (190), представив его в виде раве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ства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</w:rPr>
        <w:t xml:space="preserve"> = М</w:t>
      </w:r>
      <w:r>
        <w:rPr>
          <w:rFonts w:ascii="Times New Roman" w:hAnsi="Times New Roman"/>
          <w:sz w:val="20"/>
          <w:vertAlign w:val="subscript"/>
          <w:lang w:val="en-US"/>
        </w:rPr>
        <w:t>crc1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  <w:lang w:val="en-US"/>
        </w:rPr>
        <w:t xml:space="preserve"> Nr</w:t>
      </w:r>
      <w:r>
        <w:rPr>
          <w:rFonts w:ascii="Times New Roman" w:hAnsi="Times New Roman"/>
          <w:sz w:val="20"/>
        </w:rPr>
        <w:t xml:space="preserve"> = М</w:t>
      </w:r>
      <w:r>
        <w:rPr>
          <w:rFonts w:ascii="Times New Roman" w:hAnsi="Times New Roman"/>
          <w:sz w:val="20"/>
          <w:vertAlign w:val="subscript"/>
          <w:lang w:val="en-US"/>
        </w:rPr>
        <w:t>crc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+ Р (e</w:t>
      </w:r>
      <w:r>
        <w:rPr>
          <w:rFonts w:ascii="Times New Roman" w:hAnsi="Times New Roman"/>
          <w:sz w:val="20"/>
          <w:vertAlign w:val="subscript"/>
          <w:lang w:val="en-US"/>
        </w:rPr>
        <w:t>0p</w:t>
      </w:r>
      <w:r>
        <w:rPr>
          <w:rFonts w:ascii="Times New Roman" w:hAnsi="Times New Roman"/>
          <w:sz w:val="20"/>
        </w:rPr>
        <w:t xml:space="preserve"> + r),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откуда при e</w:t>
      </w:r>
      <w:r>
        <w:rPr>
          <w:rFonts w:ascii="Times New Roman" w:hAnsi="Times New Roman"/>
          <w:sz w:val="20"/>
          <w:vertAlign w:val="subscript"/>
          <w:lang w:val="en-US"/>
        </w:rPr>
        <w:t>0p</w:t>
      </w:r>
      <w:r>
        <w:rPr>
          <w:rFonts w:ascii="Times New Roman" w:hAnsi="Times New Roman"/>
          <w:sz w:val="20"/>
        </w:rPr>
        <w:t xml:space="preserve"> = 0 им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ем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crc1</w:t>
      </w:r>
      <w:r>
        <w:rPr>
          <w:rFonts w:ascii="Times New Roman" w:hAnsi="Times New Roman"/>
          <w:sz w:val="20"/>
          <w:lang w:val="en-US"/>
        </w:rPr>
        <w:t xml:space="preserve"> =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  <w:lang w:val="en-US"/>
        </w:rPr>
        <w:t xml:space="preserve"> +</w:t>
      </w:r>
      <w:r>
        <w:rPr>
          <w:rFonts w:ascii="Times New Roman" w:hAnsi="Times New Roman"/>
          <w:sz w:val="20"/>
        </w:rPr>
        <w:t xml:space="preserve"> (P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N)r</w:t>
      </w:r>
      <w:r>
        <w:rPr>
          <w:rFonts w:ascii="Times New Roman" w:hAnsi="Times New Roman"/>
          <w:sz w:val="20"/>
        </w:rPr>
        <w:t xml:space="preserve"> (здесь Р - полное усилие обжатая).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Согласно пп. 4.2 и 4.3, определяем</w:t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и r: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1060" w:dyaOrig="520">
          <v:shape id="_x0000_i1503" type="#_x0000_t75" style="width:53.25pt;height:26.25pt" o:ole="">
            <v:imagedata r:id="rId876" o:title=""/>
          </v:shape>
          <o:OLEObject Type="Embed" ProgID="Equation.2" ShapeID="_x0000_i1503" DrawAspect="Content" ObjectID="_1427213162" r:id="rId877"/>
        </w:object>
      </w:r>
      <w:r>
        <w:rPr>
          <w:rFonts w:ascii="Times New Roman" w:hAnsi="Times New Roman"/>
          <w:sz w:val="20"/>
          <w:lang w:val="en-US"/>
        </w:rPr>
        <w:t xml:space="preserve"> = 120 </w:t>
      </w:r>
      <w:r>
        <w:rPr>
          <w:rFonts w:ascii="Times New Roman" w:hAnsi="Times New Roman"/>
          <w:sz w:val="20"/>
        </w:rPr>
        <w:t xml:space="preserve">мм ; </w:t>
      </w:r>
      <w:r>
        <w:rPr>
          <w:rFonts w:ascii="Times New Roman" w:hAnsi="Times New Roman"/>
          <w:position w:val="-24"/>
          <w:sz w:val="20"/>
        </w:rPr>
        <w:object w:dxaOrig="2120" w:dyaOrig="620">
          <v:shape id="_x0000_i1504" type="#_x0000_t75" style="width:105.75pt;height:30.75pt" o:ole="">
            <v:imagedata r:id="rId878" o:title=""/>
          </v:shape>
          <o:OLEObject Type="Embed" ProgID="Equation.2" ShapeID="_x0000_i1504" DrawAspect="Content" ObjectID="_1427213163" r:id="rId879"/>
        </w:object>
      </w:r>
      <w:r>
        <w:rPr>
          <w:rFonts w:ascii="Times New Roman" w:hAnsi="Times New Roman"/>
          <w:sz w:val="20"/>
        </w:rPr>
        <w:t>= 239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W</w:t>
      </w:r>
      <w:r>
        <w:rPr>
          <w:rFonts w:ascii="Times New Roman" w:hAnsi="Times New Roman"/>
          <w:sz w:val="20"/>
          <w:vertAlign w:val="subscript"/>
          <w:lang w:val="en-US"/>
        </w:rPr>
        <w:t>pl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lang w:val="en-US"/>
        </w:rPr>
        <w:t xml:space="preserve"> W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1,75 • 239 •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= 4,18 •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(здесь у = 1,75; см. табл. 39).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Принимая в целях упрощения расчета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0,8, имеем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220" w:dyaOrig="639">
          <v:shape id="_x0000_i1505" type="#_x0000_t75" style="width:111pt;height:32.25pt" o:ole="">
            <v:imagedata r:id="rId880" o:title=""/>
          </v:shape>
          <o:OLEObject Type="Embed" ProgID="Equation.2" ShapeID="_x0000_i1505" DrawAspect="Content" ObjectID="_1427213164" r:id="rId881"/>
        </w:object>
      </w:r>
      <w:r>
        <w:rPr>
          <w:rFonts w:ascii="Times New Roman" w:hAnsi="Times New Roman"/>
          <w:sz w:val="20"/>
          <w:lang w:val="en-US"/>
        </w:rPr>
        <w:t xml:space="preserve"> = 32,9 </w:t>
      </w:r>
      <w:r>
        <w:rPr>
          <w:rFonts w:ascii="Times New Roman" w:hAnsi="Times New Roman"/>
          <w:sz w:val="20"/>
        </w:rPr>
        <w:t>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Следовательно, М</w:t>
      </w:r>
      <w:r>
        <w:rPr>
          <w:rFonts w:ascii="Times New Roman" w:hAnsi="Times New Roman"/>
          <w:sz w:val="20"/>
          <w:vertAlign w:val="subscript"/>
          <w:lang w:val="en-US"/>
        </w:rPr>
        <w:t>crc1</w:t>
      </w:r>
      <w:r>
        <w:rPr>
          <w:rFonts w:ascii="Times New Roman" w:hAnsi="Times New Roman"/>
          <w:sz w:val="20"/>
        </w:rPr>
        <w:t xml:space="preserve"> = 1,1 • 4,18 •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(480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400) 10</w:t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</w:rPr>
        <w:t xml:space="preserve"> • 32,9 =</w:t>
      </w:r>
      <w:r>
        <w:rPr>
          <w:rFonts w:ascii="Times New Roman" w:hAnsi="Times New Roman"/>
          <w:sz w:val="20"/>
        </w:rPr>
        <w:br/>
        <w:t>= 7,23 •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 = 7,23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  <w:lang w:val="en-US"/>
        </w:rPr>
        <w:object w:dxaOrig="1240" w:dyaOrig="520">
          <v:shape id="_x0000_i1506" type="#_x0000_t75" style="width:62.25pt;height:26.25pt" o:ole="">
            <v:imagedata r:id="rId882" o:title=""/>
          </v:shape>
          <o:OLEObject Type="Embed" ProgID="Equation.2" ShapeID="_x0000_i1506" DrawAspect="Content" ObjectID="_1427213165" r:id="rId883"/>
        </w:object>
      </w:r>
      <w:r>
        <w:rPr>
          <w:rFonts w:ascii="Times New Roman" w:hAnsi="Times New Roman"/>
          <w:sz w:val="20"/>
          <w:lang w:val="en-US"/>
        </w:rPr>
        <w:t xml:space="preserve"> = 0</w:t>
      </w:r>
      <w:r>
        <w:rPr>
          <w:rFonts w:ascii="Times New Roman" w:hAnsi="Times New Roman"/>
          <w:sz w:val="20"/>
        </w:rPr>
        <w:t>,975 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с = 975 мм &gt; 2,5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</w:rPr>
        <w:t>0</w:t>
      </w:r>
      <w:r>
        <w:rPr>
          <w:rFonts w:ascii="Times New Roman" w:hAnsi="Times New Roman"/>
          <w:sz w:val="20"/>
        </w:rPr>
        <w:t xml:space="preserve"> = 2,5 • 200 = 500 мм, согласно п. 3.30,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b.min</w:t>
      </w:r>
      <w:r>
        <w:rPr>
          <w:rFonts w:ascii="Times New Roman" w:hAnsi="Times New Roman"/>
          <w:sz w:val="20"/>
        </w:rPr>
        <w:t xml:space="preserve"> = 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</w:rPr>
        <w:t xml:space="preserve"> (1+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>bh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0,6(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>0,661)1,1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220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200 =9845 H =95 кН,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0,6 (см. табл. 29).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</w:rPr>
        <w:t>9,85 кН &lt;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</w:rPr>
        <w:t xml:space="preserve"> = 17 кН, т</w:t>
      </w:r>
      <w:r>
        <w:rPr>
          <w:rFonts w:ascii="Times New Roman" w:hAnsi="Times New Roman"/>
          <w:sz w:val="20"/>
        </w:rPr>
        <w:t>.е. условие (94) не выполняется,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 хом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ты подбираем из расчета по прочности согласно п. 3.23а.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формуле (73) определяем М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, принимая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2 (см. табл. 29) и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=</w:t>
      </w:r>
      <w:r>
        <w:rPr>
          <w:rFonts w:ascii="Times New Roman" w:hAnsi="Times New Roman"/>
          <w:sz w:val="20"/>
        </w:rPr>
        <w:t xml:space="preserve"> 0: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(1+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>) R</w:t>
      </w:r>
      <w:r>
        <w:rPr>
          <w:rFonts w:ascii="Times New Roman" w:hAnsi="Times New Roman"/>
          <w:sz w:val="20"/>
          <w:vertAlign w:val="subscript"/>
          <w:lang w:val="en-US"/>
        </w:rPr>
        <w:t xml:space="preserve">bt </w:t>
      </w:r>
      <w:r>
        <w:rPr>
          <w:rFonts w:ascii="Times New Roman" w:hAnsi="Times New Roman"/>
          <w:sz w:val="20"/>
          <w:lang w:val="en-US"/>
        </w:rPr>
        <w:t>bh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2(1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0,661)1,1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220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200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= 6,56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H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поперечная сила не изменяется по длине элемента, принимаем длину проекции с равной длине элемента, т.е. с = 2,8 м.</w:t>
      </w:r>
    </w:p>
    <w:p w:rsidR="00000000" w:rsidRDefault="006A0C7E">
      <w:pPr>
        <w:pStyle w:val="1"/>
      </w:pPr>
      <w:r>
        <w:rPr>
          <w:lang w:val="en-US"/>
        </w:rPr>
        <w:t>Q</w:t>
      </w:r>
      <w:r>
        <w:rPr>
          <w:vertAlign w:val="subscript"/>
          <w:lang w:val="en-US"/>
        </w:rPr>
        <w:t>b</w:t>
      </w:r>
      <w:r>
        <w:t xml:space="preserve"> = M</w:t>
      </w:r>
      <w:r>
        <w:rPr>
          <w:vertAlign w:val="subscript"/>
          <w:lang w:val="en-US"/>
        </w:rPr>
        <w:t>b</w:t>
      </w:r>
      <w:r>
        <w:t>/с = 6,56/2,8 = 2,34 кН &lt;</w:t>
      </w:r>
      <w:r>
        <w:rPr>
          <w:lang w:val="en-US"/>
        </w:rPr>
        <w:t xml:space="preserve"> Q</w:t>
      </w:r>
      <w:r>
        <w:rPr>
          <w:vertAlign w:val="subscript"/>
          <w:lang w:val="en-US"/>
        </w:rPr>
        <w:t>b,min</w:t>
      </w:r>
      <w:r>
        <w:t xml:space="preserve"> = 9,85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 Q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>b, min</w:t>
      </w:r>
      <w:r>
        <w:rPr>
          <w:rFonts w:ascii="Times New Roman" w:hAnsi="Times New Roman"/>
          <w:sz w:val="20"/>
        </w:rPr>
        <w:t xml:space="preserve"> = 9,85 кН.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Поскольку с = 2,8 м &gt; 2/h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2 • 0,2 = 0,4 м, то c</w:t>
      </w:r>
      <w:r>
        <w:rPr>
          <w:rFonts w:ascii="Times New Roman" w:hAnsi="Times New Roman"/>
          <w:sz w:val="20"/>
          <w:vertAlign w:val="subscript"/>
          <w:lang w:val="en-US"/>
        </w:rPr>
        <w:t>o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2h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0,4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Тогда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1560" w:dyaOrig="620">
          <v:shape id="_x0000_i1507" type="#_x0000_t75" style="width:78pt;height:30.75pt" o:ole="">
            <v:imagedata r:id="rId884" o:title=""/>
          </v:shape>
          <o:OLEObject Type="Embed" ProgID="Equation.2" ShapeID="_x0000_i1507" DrawAspect="Content" ObjectID="_1427213166" r:id="rId885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= 1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Так как х = </w:t>
      </w:r>
      <w:r>
        <w:rPr>
          <w:rFonts w:ascii="Times New Roman" w:hAnsi="Times New Roman"/>
          <w:position w:val="-26"/>
          <w:sz w:val="20"/>
        </w:rPr>
        <w:object w:dxaOrig="1640" w:dyaOrig="600">
          <v:shape id="_x0000_i1508" type="#_x0000_t75" style="width:81.75pt;height:30pt" o:ole="">
            <v:imagedata r:id="rId886" o:title=""/>
          </v:shape>
          <o:OLEObject Type="Embed" ProgID="Equation.2" ShapeID="_x0000_i1508" DrawAspect="Content" ObjectID="_1427213167" r:id="rId887"/>
        </w:object>
      </w:r>
      <w:r>
        <w:rPr>
          <w:rFonts w:ascii="Times New Roman" w:hAnsi="Times New Roman"/>
          <w:sz w:val="20"/>
          <w:lang w:val="en-US"/>
        </w:rPr>
        <w:t xml:space="preserve">= 0,727 </w:t>
      </w:r>
      <w:r>
        <w:rPr>
          <w:rFonts w:ascii="Times New Roman" w:hAnsi="Times New Roman"/>
          <w:sz w:val="20"/>
          <w:lang w:val="en-US"/>
        </w:rPr>
        <w:sym w:font="Symbol" w:char="F03C"/>
      </w:r>
      <w:r>
        <w:rPr>
          <w:rFonts w:ascii="Times New Roman" w:hAnsi="Times New Roman"/>
          <w:sz w:val="20"/>
          <w:lang w:val="en-US"/>
        </w:rPr>
        <w:t xml:space="preserve"> x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значение </w:t>
      </w:r>
      <w:r>
        <w:rPr>
          <w:rFonts w:ascii="Times New Roman" w:hAnsi="Times New Roman"/>
          <w:sz w:val="20"/>
          <w:lang w:val="en-US"/>
        </w:rPr>
        <w:t>q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определяем по формуле (79) 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160" w:dyaOrig="600">
          <v:shape id="_x0000_i1509" type="#_x0000_t75" style="width:108pt;height:30pt" o:ole="">
            <v:imagedata r:id="rId888" o:title=""/>
          </v:shape>
          <o:OLEObject Type="Embed" ProgID="Equation.2" ShapeID="_x0000_i1509" DrawAspect="Content" ObjectID="_1427213168" r:id="rId889"/>
        </w:object>
      </w:r>
      <w:r>
        <w:rPr>
          <w:rFonts w:ascii="Times New Roman" w:hAnsi="Times New Roman"/>
          <w:sz w:val="20"/>
          <w:lang w:val="en-US"/>
        </w:rPr>
        <w:t xml:space="preserve"> = 21,25 </w:t>
      </w:r>
      <w:r>
        <w:rPr>
          <w:rFonts w:ascii="Times New Roman" w:hAnsi="Times New Roman"/>
          <w:sz w:val="20"/>
        </w:rPr>
        <w:t>кН/м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Максимально допустимый шаг хомутов, согласно п. 3.21, равен: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4"/>
          <w:sz w:val="20"/>
          <w:lang w:val="en-US"/>
        </w:rPr>
        <w:object w:dxaOrig="4599" w:dyaOrig="660">
          <v:shape id="_x0000_i1510" type="#_x0000_t75" style="width:230.25pt;height:33pt" o:ole="">
            <v:imagedata r:id="rId890" o:title=""/>
          </v:shape>
          <o:OLEObject Type="Embed" ProgID="Equation.2" ShapeID="_x0000_i1510" DrawAspect="Content" ObjectID="_1427213169" r:id="rId891"/>
        </w:object>
      </w:r>
      <w:r>
        <w:rPr>
          <w:rFonts w:ascii="Times New Roman" w:hAnsi="Times New Roman"/>
          <w:sz w:val="20"/>
          <w:lang w:val="en-US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= 289 </w:t>
      </w:r>
      <w:r>
        <w:rPr>
          <w:rFonts w:ascii="Times New Roman" w:hAnsi="Times New Roman"/>
          <w:sz w:val="20"/>
        </w:rPr>
        <w:t xml:space="preserve">мм </w:t>
      </w:r>
      <w:r>
        <w:rPr>
          <w:rFonts w:ascii="Times New Roman" w:hAnsi="Times New Roman"/>
          <w:sz w:val="20"/>
          <w:lang w:val="en-US"/>
        </w:rPr>
        <w:t xml:space="preserve">&gt; </w:t>
      </w:r>
      <w:r>
        <w:rPr>
          <w:rFonts w:ascii="Times New Roman" w:hAnsi="Times New Roman"/>
          <w:position w:val="-22"/>
          <w:sz w:val="20"/>
          <w:lang w:val="en-US"/>
        </w:rPr>
        <w:object w:dxaOrig="2860" w:dyaOrig="600">
          <v:shape id="_x0000_i1511" type="#_x0000_t75" style="width:143.25pt;height:30pt" o:ole="">
            <v:imagedata r:id="rId892" o:title=""/>
          </v:shape>
          <o:OLEObject Type="Embed" ProgID="Equation.2" ShapeID="_x0000_i1511" DrawAspect="Content" ObjectID="_1427213170" r:id="rId893"/>
        </w:object>
      </w:r>
      <w:r>
        <w:rPr>
          <w:rFonts w:ascii="Times New Roman" w:hAnsi="Times New Roman"/>
          <w:sz w:val="20"/>
          <w:lang w:val="en-US"/>
        </w:rPr>
        <w:t xml:space="preserve"> = 40 </w:t>
      </w:r>
      <w:r>
        <w:rPr>
          <w:rFonts w:ascii="Times New Roman" w:hAnsi="Times New Roman"/>
          <w:sz w:val="20"/>
        </w:rPr>
        <w:t>мм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Принимаем шаг хомутов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= 200мм &lt; 2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= 440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мм (см. п. 5.38).</w: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Тогда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</w:rPr>
        <w:object w:dxaOrig="2120" w:dyaOrig="600">
          <v:shape id="_x0000_i1512" type="#_x0000_t75" style="width:105.75pt;height:30pt" o:ole="">
            <v:imagedata r:id="rId894" o:title=""/>
          </v:shape>
          <o:OLEObject Type="Embed" ProgID="Equation.2" ShapeID="_x0000_i1512" DrawAspect="Content" ObjectID="_1427213171" r:id="rId895"/>
        </w:object>
      </w:r>
      <w:r>
        <w:rPr>
          <w:rFonts w:ascii="Times New Roman" w:hAnsi="Times New Roman"/>
          <w:sz w:val="20"/>
        </w:rPr>
        <w:t xml:space="preserve"> = 16,3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Принимаем два хомута диаметром по 4 мм (А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21,1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).</w:t>
      </w:r>
    </w:p>
    <w:p w:rsidR="00000000" w:rsidRDefault="006A0C7E">
      <w:pPr>
        <w:pStyle w:val="1"/>
        <w:rPr>
          <w:b/>
        </w:rPr>
      </w:pPr>
      <w:r>
        <w:rPr>
          <w:b/>
        </w:rPr>
        <w:t>Элементы, работающие на кручение с изгибом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lang w:val="en-US"/>
        </w:rPr>
        <w:t>3.55</w:t>
      </w:r>
      <w:r>
        <w:rPr>
          <w:rFonts w:ascii="Times New Roman" w:hAnsi="Times New Roman"/>
          <w:b/>
          <w:sz w:val="20"/>
          <w:lang w:val="en-US"/>
        </w:rPr>
        <w:t>.</w:t>
      </w:r>
      <w:r>
        <w:rPr>
          <w:rFonts w:ascii="Times New Roman" w:hAnsi="Times New Roman"/>
          <w:sz w:val="20"/>
        </w:rPr>
        <w:t xml:space="preserve"> Расчет элементов, работающих на кручение с изгибом,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изводится согласно пп. 3.82—3.92 «Пособия по проектированию бетонных и железобетонных конструкций из тяжелых и легких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нов без предварительного напряжения арматуры». При этом 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гаемая арматура учитывается в расчете аналогично ненапрягаемой со своим расчетным сопротивлением без учета коэффициента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s6</w:t>
      </w:r>
      <w:r>
        <w:rPr>
          <w:rFonts w:ascii="Times New Roman" w:hAnsi="Times New Roman"/>
          <w:sz w:val="20"/>
        </w:rPr>
        <w:t>, а ссылки на другие разделы указанного Пособия заменяются ссылк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ми на соответствующие разделы настоящего Пособия (определение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R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 п. 3.6, расчет н</w:t>
      </w:r>
      <w:r>
        <w:rPr>
          <w:rFonts w:ascii="Times New Roman" w:hAnsi="Times New Roman"/>
          <w:sz w:val="20"/>
        </w:rPr>
        <w:t>ормальных сечений по пп. 3.22—3.30, определ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ние значения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u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 п. 3.43).</w:t>
      </w:r>
    </w:p>
    <w:p w:rsidR="00000000" w:rsidRDefault="006A0C7E">
      <w:pPr>
        <w:pStyle w:val="1"/>
        <w:rPr>
          <w:b/>
        </w:rPr>
      </w:pPr>
      <w:r>
        <w:rPr>
          <w:b/>
        </w:rPr>
        <w:t xml:space="preserve">РАСЧЕТ ЖЕЛЕЗОБЕТОННЫХ КОНСТРУКЦИЙ </w:t>
      </w:r>
      <w:r>
        <w:rPr>
          <w:b/>
          <w:lang w:val="en-US"/>
        </w:rPr>
        <w:br/>
      </w:r>
      <w:r>
        <w:rPr>
          <w:b/>
        </w:rPr>
        <w:t>НА ВЫНО</w:t>
      </w:r>
      <w:r>
        <w:rPr>
          <w:b/>
        </w:rPr>
        <w:t>С</w:t>
      </w:r>
      <w:r>
        <w:rPr>
          <w:b/>
        </w:rPr>
        <w:t>ЛИВОСТЬ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3.56.</w:t>
      </w:r>
      <w:r>
        <w:rPr>
          <w:rFonts w:ascii="Times New Roman" w:hAnsi="Times New Roman"/>
          <w:sz w:val="20"/>
        </w:rPr>
        <w:t xml:space="preserve"> Расчет железобетонных конструкций на выносливость про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зводится при воздействии многократно повторяющейся (подвижной или пульсирующей) нагрузки, вызывающей значительный перепад напряжений в бетоне или растянутой арматуре, если число повтор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ний нагрузки за период эксплуатации здания или сооружения дост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точно велико (порядка 10</w:t>
      </w:r>
      <w:r>
        <w:rPr>
          <w:rFonts w:ascii="Times New Roman" w:hAnsi="Times New Roman"/>
          <w:sz w:val="20"/>
          <w:vertAlign w:val="superscript"/>
          <w:lang w:val="en-US"/>
        </w:rPr>
        <w:t>5</w:t>
      </w:r>
      <w:r>
        <w:rPr>
          <w:rFonts w:ascii="Times New Roman" w:hAnsi="Times New Roman"/>
          <w:sz w:val="20"/>
        </w:rPr>
        <w:t xml:space="preserve"> и более).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Таким нагрузкам подвергаются подкрановые бал</w:t>
      </w:r>
      <w:r>
        <w:rPr>
          <w:rFonts w:ascii="Times New Roman" w:hAnsi="Times New Roman"/>
          <w:sz w:val="20"/>
        </w:rPr>
        <w:t>ки, эстакады, шпалы, перекрытия под неуравновешенные машины (например, в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нтилят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ры, центрифуги) и т. п.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Подкрановые балки при легком режиме работы кранов на вын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вость не рассчитываются.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3.57 (3.48).</w:t>
      </w:r>
      <w:r>
        <w:rPr>
          <w:rFonts w:ascii="Times New Roman" w:hAnsi="Times New Roman"/>
          <w:sz w:val="20"/>
        </w:rPr>
        <w:t xml:space="preserve"> Расчет на выносливость сечений, нормальных к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ной оси элементов, должен производиться из условий: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для сжатого бетона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b,max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(150)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b,max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максимальное нормальное напряжение в сжатом бет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не;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08" w:hanging="62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расчетное сопротивление бетона сжатию, принимаемое по табл. 13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b2</w:t>
      </w:r>
      <w:r>
        <w:rPr>
          <w:rFonts w:ascii="Times New Roman" w:hAnsi="Times New Roman"/>
          <w:sz w:val="20"/>
        </w:rPr>
        <w:t xml:space="preserve"> = 1,0 и умноженное н</w:t>
      </w:r>
      <w:r>
        <w:rPr>
          <w:rFonts w:ascii="Times New Roman" w:hAnsi="Times New Roman"/>
          <w:sz w:val="20"/>
        </w:rPr>
        <w:t>а коэффициент усл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>,  опред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ляемый согласно п. 3.60;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б) для растянутой арматуры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s,max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(151)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s,max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 максимальное напряжение в растянутой арматуре,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деляемое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s,max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 xml:space="preserve">'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bs</w:t>
      </w:r>
      <w:r>
        <w:rPr>
          <w:rFonts w:ascii="Times New Roman" w:hAnsi="Times New Roman"/>
          <w:sz w:val="20"/>
          <w:lang w:val="en-US"/>
        </w:rPr>
        <w:t xml:space="preserve"> +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 xml:space="preserve">sp 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(152)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64" w:hanging="96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здесь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>'</w:t>
      </w:r>
      <w:r>
        <w:rPr>
          <w:rFonts w:ascii="Times New Roman" w:hAnsi="Times New Roman"/>
          <w:sz w:val="20"/>
        </w:rPr>
        <w:t xml:space="preserve"> — коэффициент приведения арматуры к бетону, принима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по табл. 34;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bs</w:t>
      </w:r>
      <w:r>
        <w:rPr>
          <w:rFonts w:ascii="Times New Roman" w:hAnsi="Times New Roman"/>
          <w:sz w:val="20"/>
        </w:rPr>
        <w:t xml:space="preserve"> — напряжение в бетоне на уровне наиболее растянутого ряда арм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туры;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851" w:hanging="56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— принимается при коэффициенте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&lt; 1,0;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5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расчетное сопротивление растянутой арматуры, умноже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ное на коэффициент услов</w:t>
      </w:r>
      <w:r>
        <w:rPr>
          <w:rFonts w:ascii="Times New Roman" w:hAnsi="Times New Roman"/>
          <w:sz w:val="20"/>
        </w:rPr>
        <w:t xml:space="preserve">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</w:rPr>
        <w:t>, а при наличии св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рных соединений — также на коэффициент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s4</w:t>
      </w:r>
      <w:r>
        <w:rPr>
          <w:rFonts w:ascii="Times New Roman" w:hAnsi="Times New Roman"/>
          <w:sz w:val="20"/>
        </w:rPr>
        <w:t>, определя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мое согласно п. 3.61.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34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44"/>
        <w:gridCol w:w="744"/>
        <w:gridCol w:w="744"/>
        <w:gridCol w:w="744"/>
        <w:gridCol w:w="744"/>
        <w:gridCol w:w="91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4639" w:type="dxa"/>
            <w:gridSpan w:val="6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Значение коэффициента приведения </w:t>
            </w:r>
            <w:r>
              <w:rPr>
                <w:rFonts w:ascii="Times New Roman" w:hAnsi="Times New Roman"/>
                <w:sz w:val="20"/>
              </w:rPr>
              <w:sym w:font="Symbol" w:char="F061"/>
            </w:r>
            <w:r>
              <w:rPr>
                <w:rFonts w:ascii="Times New Roman" w:hAnsi="Times New Roman"/>
                <w:sz w:val="20"/>
              </w:rPr>
              <w:sym w:font="Symbol" w:char="F0A2"/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br/>
              <w:t>при классах бетона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44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В15</w:t>
            </w:r>
          </w:p>
        </w:tc>
        <w:tc>
          <w:tcPr>
            <w:tcW w:w="744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В20</w:t>
            </w:r>
          </w:p>
        </w:tc>
        <w:tc>
          <w:tcPr>
            <w:tcW w:w="744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В25</w:t>
            </w:r>
          </w:p>
        </w:tc>
        <w:tc>
          <w:tcPr>
            <w:tcW w:w="744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В30</w:t>
            </w:r>
          </w:p>
        </w:tc>
        <w:tc>
          <w:tcPr>
            <w:tcW w:w="744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В35</w:t>
            </w:r>
          </w:p>
        </w:tc>
        <w:tc>
          <w:tcPr>
            <w:tcW w:w="914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  <w:r>
              <w:rPr>
                <w:rFonts w:ascii="Times New Roman" w:hAnsi="Times New Roman"/>
                <w:sz w:val="20"/>
              </w:rPr>
              <w:br/>
              <w:t>и в</w:t>
            </w:r>
            <w:r>
              <w:rPr>
                <w:rFonts w:ascii="Times New Roman" w:hAnsi="Times New Roman"/>
                <w:sz w:val="20"/>
              </w:rPr>
              <w:t>ы</w:t>
            </w:r>
            <w:r>
              <w:rPr>
                <w:rFonts w:ascii="Times New Roman" w:hAnsi="Times New Roman"/>
                <w:sz w:val="20"/>
              </w:rPr>
              <w:t>ше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Тяжелый</w:t>
            </w:r>
          </w:p>
        </w:tc>
        <w:tc>
          <w:tcPr>
            <w:tcW w:w="7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7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</w:t>
            </w:r>
          </w:p>
        </w:tc>
        <w:tc>
          <w:tcPr>
            <w:tcW w:w="7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7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</w:t>
            </w:r>
          </w:p>
        </w:tc>
        <w:tc>
          <w:tcPr>
            <w:tcW w:w="91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Легкий на ква</w:t>
            </w: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цевом пе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ке</w:t>
            </w:r>
          </w:p>
        </w:tc>
        <w:tc>
          <w:tcPr>
            <w:tcW w:w="7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br/>
              <w:t>50</w:t>
            </w:r>
          </w:p>
        </w:tc>
        <w:tc>
          <w:tcPr>
            <w:tcW w:w="7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br/>
              <w:t>42</w:t>
            </w:r>
          </w:p>
        </w:tc>
        <w:tc>
          <w:tcPr>
            <w:tcW w:w="7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br/>
              <w:t>36</w:t>
            </w:r>
          </w:p>
        </w:tc>
        <w:tc>
          <w:tcPr>
            <w:tcW w:w="7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br/>
              <w:t>30,5</w:t>
            </w:r>
          </w:p>
        </w:tc>
        <w:tc>
          <w:tcPr>
            <w:tcW w:w="7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br/>
              <w:t>28,5</w:t>
            </w:r>
          </w:p>
        </w:tc>
        <w:tc>
          <w:tcPr>
            <w:tcW w:w="91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br/>
              <w:t>26,5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b,max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bs</w:t>
      </w:r>
      <w:r>
        <w:rPr>
          <w:rFonts w:ascii="Times New Roman" w:hAnsi="Times New Roman"/>
          <w:sz w:val="20"/>
        </w:rPr>
        <w:t xml:space="preserve"> определяются от действия внешних на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рузок и от усилия предварительного обжатия Р как для упругого тела (см. п. 1.21) по приведенному сечению, принятому согласно п. 3.58.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зоне, провер</w:t>
      </w:r>
      <w:r>
        <w:rPr>
          <w:rFonts w:ascii="Times New Roman" w:hAnsi="Times New Roman"/>
          <w:sz w:val="20"/>
        </w:rPr>
        <w:t>яемой по сжатому бетону, при действии многокр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тно повторяющейся нагрузки следует избегать возникновения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гива</w:t>
      </w:r>
      <w:r>
        <w:rPr>
          <w:rFonts w:ascii="Times New Roman" w:hAnsi="Times New Roman"/>
          <w:sz w:val="20"/>
        </w:rPr>
        <w:t>ю</w:t>
      </w:r>
      <w:r>
        <w:rPr>
          <w:rFonts w:ascii="Times New Roman" w:hAnsi="Times New Roman"/>
          <w:sz w:val="20"/>
        </w:rPr>
        <w:t>щих напряжении.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Сжатая арматура на выносливость не рассчитывается.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3.58.</w:t>
      </w:r>
      <w:r>
        <w:rPr>
          <w:rFonts w:ascii="Times New Roman" w:hAnsi="Times New Roman"/>
          <w:sz w:val="20"/>
        </w:rPr>
        <w:t xml:space="preserve"> При расчете на выносливость приведенное сечение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ся следующим образом: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сечении не образуются нормальные трещины, т.е. если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полняется условие (182) при замене в нем значения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</w:rPr>
        <w:t xml:space="preserve"> 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(при учете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>, приведенное сечение включает в себя полное сечение б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тона, а также площадь сечения всей продольной арм</w:t>
      </w:r>
      <w:r>
        <w:rPr>
          <w:rFonts w:ascii="Times New Roman" w:hAnsi="Times New Roman"/>
          <w:sz w:val="20"/>
        </w:rPr>
        <w:t>атуры, умн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женной на коэффициент приведения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>, определяемый по табл. 34;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в сечении образуются нормальные трещины, приведенное сечение включает в себя площадь сечения только сжатого бетона, а также площадь сечения всей продольной арматуры, умноженную на коэфф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циент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>'.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 этом случае высота сжатой зоны х для изгибаемых элементов определяется из уравнения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4500" w:dyaOrig="639">
          <v:shape id="_x0000_i1513" type="#_x0000_t75" style="width:225pt;height:32.25pt" o:ole="">
            <v:imagedata r:id="rId896" o:title=""/>
          </v:shape>
          <o:OLEObject Type="Embed" ProgID="Equation.2" ShapeID="_x0000_i1513" DrawAspect="Content" ObjectID="_1427213172" r:id="rId897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(153)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e</w:t>
      </w:r>
      <w:r>
        <w:rPr>
          <w:rFonts w:ascii="Times New Roman" w:hAnsi="Times New Roman"/>
          <w:sz w:val="20"/>
          <w:vertAlign w:val="subscript"/>
          <w:lang w:val="en-US"/>
        </w:rPr>
        <w:t>np</w:t>
      </w:r>
      <w:r>
        <w:rPr>
          <w:rFonts w:ascii="Times New Roman" w:hAnsi="Times New Roman"/>
          <w:sz w:val="20"/>
        </w:rPr>
        <w:t xml:space="preserve"> — расстояние от нейтральной линии до точки приложения усилия P: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np</w:t>
      </w:r>
      <w:r>
        <w:rPr>
          <w:rFonts w:ascii="Times New Roman" w:hAnsi="Times New Roman"/>
          <w:sz w:val="20"/>
        </w:rPr>
        <w:t xml:space="preserve"> = y'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vertAlign w:val="subscript"/>
          <w:lang w:val="en-US"/>
        </w:rPr>
        <w:t>0p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x 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(154)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 у' — расст</w:t>
      </w:r>
      <w:r>
        <w:rPr>
          <w:rFonts w:ascii="Times New Roman" w:hAnsi="Times New Roman"/>
          <w:sz w:val="20"/>
        </w:rPr>
        <w:t>ояние от центра тяжести полного приведенного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до наиболее сжатой грани;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I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— момент инерции сжатой зоны бетона относительно ней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ральной линии;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>, S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, S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 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, 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соответственно статические моменты сжатой зоны бетона  и сечений напрягаемой и ненапрягаемой арматуры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относительно нейтральной линии;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>, у'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>, y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 y</w:t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— расстояния от нейтральной линии соответственно до центра тяжести сечений напрягаемой и ненапрягаемой арматуры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S и S' (черт. 35).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514" type="#_x0000_t75" style="width:310.5pt;height:177.75pt">
            <v:imagedata r:id="rId898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35. Схема расположения усилий в попере</w:t>
      </w:r>
      <w:r>
        <w:rPr>
          <w:rFonts w:ascii="Times New Roman" w:hAnsi="Times New Roman"/>
          <w:sz w:val="20"/>
        </w:rPr>
        <w:t xml:space="preserve">чном сечении </w:t>
      </w:r>
      <w:r>
        <w:rPr>
          <w:rFonts w:ascii="Times New Roman" w:hAnsi="Times New Roman"/>
          <w:sz w:val="20"/>
        </w:rPr>
        <w:br/>
        <w:t>с трещ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ной, рассчитываемом на выносливость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изгибаемых элементов, выполняемых без предварительного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пряжения, уравнение (153) принимает вид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  <w:t>S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>'S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+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t>'S'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= 0.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(155)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внецентренно сжатых или внецентренно растянутых элеме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тов положение нейтральной линии также определяется из уравнения (153), левая часть которого принимается равной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  <w:lang w:val="en-US"/>
        </w:rPr>
        <w:t xml:space="preserve"> / N</w:t>
      </w:r>
      <w:r>
        <w:rPr>
          <w:rFonts w:ascii="Times New Roman" w:hAnsi="Times New Roman"/>
          <w:sz w:val="20"/>
          <w:vertAlign w:val="subscript"/>
          <w:lang w:val="en-US"/>
        </w:rPr>
        <w:t xml:space="preserve">tot 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где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n</w:t>
      </w:r>
      <w:r>
        <w:rPr>
          <w:rFonts w:ascii="Times New Roman" w:hAnsi="Times New Roman"/>
          <w:sz w:val="20"/>
        </w:rPr>
        <w:t xml:space="preserve"> — момент внешней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</w:rPr>
        <w:t xml:space="preserve"> и усилия обжатия Р относительно ней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ральной линии;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tot</w:t>
      </w:r>
      <w:r>
        <w:rPr>
          <w:rFonts w:ascii="Times New Roman" w:hAnsi="Times New Roman"/>
          <w:sz w:val="20"/>
        </w:rPr>
        <w:t xml:space="preserve"> = Р ±</w:t>
      </w:r>
      <w:r>
        <w:rPr>
          <w:rFonts w:ascii="Times New Roman" w:hAnsi="Times New Roman"/>
          <w:sz w:val="20"/>
          <w:lang w:val="en-US"/>
        </w:rPr>
        <w:t xml:space="preserve"> N </w:t>
      </w:r>
      <w:r>
        <w:rPr>
          <w:rFonts w:ascii="Times New Roman" w:hAnsi="Times New Roman"/>
          <w:sz w:val="20"/>
        </w:rPr>
        <w:t>(знак «плюс» принимается при сжим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ющей силе N, </w:t>
      </w:r>
      <w:r>
        <w:rPr>
          <w:rFonts w:ascii="Times New Roman" w:hAnsi="Times New Roman"/>
          <w:sz w:val="20"/>
        </w:rPr>
        <w:t>знак «минус» — при растягивающей силе N).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точка приложения растягивающей силы</w:t>
      </w:r>
      <w:r>
        <w:rPr>
          <w:rFonts w:ascii="Times New Roman" w:hAnsi="Times New Roman"/>
          <w:sz w:val="20"/>
          <w:lang w:val="en-US"/>
        </w:rPr>
        <w:t xml:space="preserve"> N</w:t>
      </w:r>
      <w:r>
        <w:rPr>
          <w:rFonts w:ascii="Times New Roman" w:hAnsi="Times New Roman"/>
          <w:sz w:val="20"/>
          <w:vertAlign w:val="subscript"/>
          <w:lang w:val="en-US"/>
        </w:rPr>
        <w:t>tot</w:t>
      </w:r>
      <w:r>
        <w:rPr>
          <w:rFonts w:ascii="Times New Roman" w:hAnsi="Times New Roman"/>
          <w:sz w:val="20"/>
        </w:rPr>
        <w:t xml:space="preserve"> (определенная с учетом всех внешних воздействий) находится между центрами 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жести арматуры S и S', в сечении возникают только растягивающие напряжения и в приведенном сечении учитывается только площадь сечения армат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ры.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элементов прямоугольного, таврового или двутаврового с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чений при наличии нормальных трещин уравнение (153) приобрет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 вид</w:t>
      </w:r>
    </w:p>
    <w:p w:rsidR="00000000" w:rsidRDefault="006A0C7E">
      <w:pPr>
        <w:pStyle w:val="1"/>
        <w:rPr>
          <w:lang w:val="en-US"/>
        </w:rPr>
      </w:pPr>
      <w:r>
        <w:rPr>
          <w:position w:val="-28"/>
          <w:lang w:val="en-US"/>
        </w:rPr>
        <w:object w:dxaOrig="4760" w:dyaOrig="660">
          <v:shape id="_x0000_i1515" type="#_x0000_t75" style="width:237.75pt;height:33pt" o:ole="">
            <v:imagedata r:id="rId899" o:title=""/>
          </v:shape>
          <o:OLEObject Type="Embed" ProgID="Equation.2" ShapeID="_x0000_i1515" DrawAspect="Content" ObjectID="_1427213173" r:id="rId900"/>
        </w:object>
      </w:r>
    </w:p>
    <w:p w:rsidR="00000000" w:rsidRDefault="006A0C7E">
      <w:pPr>
        <w:tabs>
          <w:tab w:val="left" w:pos="1134"/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3700" w:dyaOrig="660">
          <v:shape id="_x0000_i1516" type="#_x0000_t75" style="width:185.25pt;height:33pt" o:ole="">
            <v:imagedata r:id="rId901" o:title=""/>
          </v:shape>
          <o:OLEObject Type="Embed" ProgID="Equation.2" ShapeID="_x0000_i1516" DrawAspect="Content" ObjectID="_1427213174" r:id="rId902"/>
        </w:object>
      </w:r>
      <w:r>
        <w:rPr>
          <w:rFonts w:ascii="Times New Roman" w:hAnsi="Times New Roman"/>
          <w:sz w:val="20"/>
          <w:lang w:val="en-US"/>
        </w:rPr>
        <w:t xml:space="preserve">; </w:t>
      </w:r>
      <w:r>
        <w:rPr>
          <w:rFonts w:ascii="Times New Roman" w:hAnsi="Times New Roman"/>
          <w:sz w:val="20"/>
          <w:lang w:val="en-US"/>
        </w:rPr>
        <w:tab/>
        <w:t>(156)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изгибаемых элеме</w:t>
      </w:r>
      <w:r>
        <w:rPr>
          <w:rFonts w:ascii="Times New Roman" w:hAnsi="Times New Roman"/>
          <w:sz w:val="20"/>
        </w:rPr>
        <w:t>нтов</w:t>
      </w:r>
    </w:p>
    <w:p w:rsidR="00000000" w:rsidRDefault="006A0C7E">
      <w:pPr>
        <w:pStyle w:val="1"/>
        <w:spacing w:before="0" w:after="0"/>
      </w:pPr>
      <w:r>
        <w:t>e</w:t>
      </w:r>
      <w:r>
        <w:rPr>
          <w:vertAlign w:val="subscript"/>
          <w:lang w:val="en-US"/>
        </w:rPr>
        <w:t>s,tot</w:t>
      </w:r>
      <w:r>
        <w:rPr>
          <w:lang w:val="en-US"/>
        </w:rPr>
        <w:t xml:space="preserve"> = </w:t>
      </w:r>
      <w:r>
        <w:rPr>
          <w:position w:val="-20"/>
          <w:lang w:val="en-US"/>
        </w:rPr>
        <w:object w:dxaOrig="300" w:dyaOrig="520">
          <v:shape id="_x0000_i1517" type="#_x0000_t75" style="width:15pt;height:26.25pt" o:ole="">
            <v:imagedata r:id="rId903" o:title=""/>
          </v:shape>
          <o:OLEObject Type="Embed" ProgID="Equation.2" ShapeID="_x0000_i1517" DrawAspect="Content" ObjectID="_1427213175" r:id="rId904"/>
        </w:object>
      </w:r>
      <w:r>
        <w:rPr>
          <w:lang w:val="en-US"/>
        </w:rPr>
        <w:t xml:space="preserve"> + e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внецентренно нагруженных элементов:</w:t>
      </w:r>
    </w:p>
    <w:p w:rsidR="00000000" w:rsidRDefault="006A0C7E">
      <w:pPr>
        <w:pStyle w:val="1"/>
        <w:rPr>
          <w:lang w:val="en-US"/>
        </w:rPr>
      </w:pPr>
      <w:r>
        <w:t>e</w:t>
      </w:r>
      <w:r>
        <w:rPr>
          <w:vertAlign w:val="subscript"/>
          <w:lang w:val="en-US"/>
        </w:rPr>
        <w:t>s,tot</w:t>
      </w:r>
      <w:r>
        <w:rPr>
          <w:lang w:val="en-US"/>
        </w:rPr>
        <w:t xml:space="preserve"> = </w:t>
      </w:r>
      <w:r>
        <w:rPr>
          <w:position w:val="-26"/>
          <w:lang w:val="en-US"/>
        </w:rPr>
        <w:object w:dxaOrig="999" w:dyaOrig="620">
          <v:shape id="_x0000_i1518" type="#_x0000_t75" style="width:50.25pt;height:30.75pt" o:ole="">
            <v:imagedata r:id="rId905" o:title=""/>
          </v:shape>
          <o:OLEObject Type="Embed" ProgID="Equation.2" ShapeID="_x0000_i1518" DrawAspect="Content" ObjectID="_1427213176" r:id="rId906"/>
        </w:object>
      </w:r>
      <w:r>
        <w:rPr>
          <w:lang w:val="en-US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640" w:dyaOrig="700">
          <v:shape id="_x0000_i1519" type="#_x0000_t75" style="width:132pt;height:35.25pt" o:ole="">
            <v:imagedata r:id="rId907" o:title=""/>
          </v:shape>
          <o:OLEObject Type="Embed" ProgID="Equation.2" ShapeID="_x0000_i1519" DrawAspect="Content" ObjectID="_1427213177" r:id="rId908"/>
        </w:object>
      </w:r>
      <w:r>
        <w:rPr>
          <w:rFonts w:ascii="Times New Roman" w:hAnsi="Times New Roman"/>
          <w:sz w:val="20"/>
          <w:lang w:val="en-US"/>
        </w:rPr>
        <w:t xml:space="preserve">;    </w:t>
      </w:r>
      <w:r>
        <w:rPr>
          <w:rFonts w:ascii="Times New Roman" w:hAnsi="Times New Roman"/>
          <w:position w:val="-26"/>
          <w:sz w:val="20"/>
          <w:lang w:val="en-US"/>
        </w:rPr>
        <w:object w:dxaOrig="1180" w:dyaOrig="620">
          <v:shape id="_x0000_i1520" type="#_x0000_t75" style="width:59.25pt;height:30.75pt" o:ole="">
            <v:imagedata r:id="rId909" o:title=""/>
          </v:shape>
          <o:OLEObject Type="Embed" ProgID="Equation.2" ShapeID="_x0000_i1520" DrawAspect="Content" ObjectID="_1427213178" r:id="rId910"/>
        </w:object>
      </w:r>
      <w:r>
        <w:rPr>
          <w:rFonts w:ascii="Times New Roman" w:hAnsi="Times New Roman"/>
          <w:sz w:val="20"/>
          <w:lang w:val="en-US"/>
        </w:rPr>
        <w:t xml:space="preserve">;    </w:t>
      </w:r>
      <w:r>
        <w:rPr>
          <w:rFonts w:ascii="Times New Roman" w:hAnsi="Times New Roman"/>
          <w:position w:val="-26"/>
          <w:sz w:val="20"/>
          <w:lang w:val="en-US"/>
        </w:rPr>
        <w:object w:dxaOrig="740" w:dyaOrig="600">
          <v:shape id="_x0000_i1521" type="#_x0000_t75" style="width:36.75pt;height:30pt" o:ole="">
            <v:imagedata r:id="rId911" o:title=""/>
          </v:shape>
          <o:OLEObject Type="Embed" ProgID="Equation.2" ShapeID="_x0000_i1521" DrawAspect="Content" ObjectID="_1427213179" r:id="rId912"/>
        </w:objec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Полученное из уравнения (156) значение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x/h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должно удовле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рять условиям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64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  <w:lang w:val="en-US"/>
        </w:rPr>
        <w:t xml:space="preserve"> (h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) /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в сжатой зоне свесов в уравнении (156) приним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ется </w:t>
      </w:r>
      <w:r>
        <w:rPr>
          <w:rFonts w:ascii="Times New Roman" w:hAnsi="Times New Roman"/>
          <w:sz w:val="20"/>
          <w:lang w:val="en-US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</w:rPr>
        <w:t xml:space="preserve"> = 2a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/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Для предварительно напряженных конструкций, у которых не образуются нормальные трещины, характеристики приведенного сечения </w:t>
      </w:r>
      <w:r>
        <w:rPr>
          <w:rFonts w:ascii="Times New Roman" w:hAnsi="Times New Roman"/>
          <w:sz w:val="20"/>
        </w:rPr>
        <w:t xml:space="preserve">допускается определять при коэффициенте приведения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= E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 xml:space="preserve"> / E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3.59 (3.49).</w:t>
      </w:r>
      <w:r>
        <w:rPr>
          <w:rFonts w:ascii="Times New Roman" w:hAnsi="Times New Roman"/>
          <w:sz w:val="20"/>
        </w:rPr>
        <w:t xml:space="preserve"> Расчет на выносливость сечений, наклонных к пр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дольной оси элемента, должен производиться из условия, что равн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действующая главных растягивающих напряжений, действующих на уровне центра тяжести приведенного сечения, должна быть полно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тью воспринята поперечной арматурой при напряжениях в ней, 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ных сопроти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лениям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т.е. должно выполняться условие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  <w:lang w:val="en-US"/>
        </w:rPr>
        <w:object w:dxaOrig="4280" w:dyaOrig="720">
          <v:shape id="_x0000_i1522" type="#_x0000_t75" style="width:213.75pt;height:36pt" o:ole="">
            <v:imagedata r:id="rId913" o:title=""/>
          </v:shape>
          <o:OLEObject Type="Embed" ProgID="Equation.2" ShapeID="_x0000_i1522" DrawAspect="Content" ObjectID="_1427213180" r:id="rId914"/>
        </w:objec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  <w:lang w:val="en-US"/>
        </w:rPr>
        <w:tab/>
        <w:t>(157)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794" w:hanging="79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главное растягивающее напряжение на уровне</w:t>
      </w:r>
      <w:r>
        <w:rPr>
          <w:rFonts w:ascii="Times New Roman" w:hAnsi="Times New Roman"/>
          <w:sz w:val="20"/>
        </w:rPr>
        <w:t xml:space="preserve"> центра тяж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сти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приведенного сечения, вычисляемое согласно п. 4.9;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964" w:hanging="6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y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4"/>
      </w:r>
      <w:r>
        <w:rPr>
          <w:rFonts w:ascii="Times New Roman" w:hAnsi="Times New Roman"/>
          <w:sz w:val="20"/>
          <w:vertAlign w:val="subscript"/>
        </w:rPr>
        <w:t>ху</w:t>
      </w:r>
      <w:r>
        <w:rPr>
          <w:rFonts w:ascii="Times New Roman" w:hAnsi="Times New Roman"/>
          <w:sz w:val="20"/>
        </w:rPr>
        <w:t xml:space="preserve"> - соответственно сжимающее напряжение в направлении, перпендикулярном продольной оси, и касательное на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ряжение, определяемые на том же уровне, что и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ние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</w:t>
      </w:r>
      <w:r>
        <w:rPr>
          <w:rFonts w:ascii="Times New Roman" w:hAnsi="Times New Roman"/>
          <w:sz w:val="20"/>
        </w:rPr>
        <w:t>,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гласно пп. 4.10-4.12;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24" w:hanging="34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- расчетное сопротивление хомутов и отгибов с учетом коэ</w:t>
      </w: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>фиц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ентов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s3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s4</w:t>
      </w:r>
      <w:r>
        <w:rPr>
          <w:rFonts w:ascii="Times New Roman" w:hAnsi="Times New Roman"/>
          <w:sz w:val="20"/>
        </w:rPr>
        <w:t xml:space="preserve"> (см. п. 3.61);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568" w:hanging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71"/>
      </w:r>
      <w:r>
        <w:rPr>
          <w:rFonts w:ascii="Times New Roman" w:hAnsi="Times New Roman"/>
          <w:sz w:val="20"/>
        </w:rPr>
        <w:t xml:space="preserve"> - угол наклона отгибов к продольной оси элемента на уровне центра тяжести сечения в рассма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риваемом сечении;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681" w:hanging="397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inc</w:t>
      </w:r>
      <w:r>
        <w:rPr>
          <w:rFonts w:ascii="Times New Roman" w:hAnsi="Times New Roman"/>
          <w:sz w:val="20"/>
        </w:rPr>
        <w:t xml:space="preserve"> - расстояние между пл</w:t>
      </w:r>
      <w:r>
        <w:rPr>
          <w:rFonts w:ascii="Times New Roman" w:hAnsi="Times New Roman"/>
          <w:sz w:val="20"/>
        </w:rPr>
        <w:t>оскостями отгибов, измеренное по но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мали к ним; при одной плоскости отгибов за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inc</w:t>
      </w:r>
      <w:r>
        <w:rPr>
          <w:rFonts w:ascii="Times New Roman" w:hAnsi="Times New Roman"/>
          <w:sz w:val="20"/>
        </w:rPr>
        <w:t xml:space="preserve"> принимается расстояние между этой плоскостью и гранью опоры; при двух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более плоскостях отгибов значение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inc</w:t>
      </w:r>
      <w:r>
        <w:rPr>
          <w:rFonts w:ascii="Times New Roman" w:hAnsi="Times New Roman"/>
          <w:sz w:val="20"/>
        </w:rPr>
        <w:t xml:space="preserve"> определяется согласно черт. 36.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523" type="#_x0000_t75" style="width:310.5pt;height:221.25pt">
            <v:imagedata r:id="rId915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36. Учет отогнутых стержней при расчете наклонных сечений </w:t>
      </w:r>
      <w:r>
        <w:rPr>
          <w:rFonts w:ascii="Times New Roman" w:hAnsi="Times New Roman"/>
          <w:sz w:val="20"/>
          <w:lang w:val="en-US"/>
        </w:rPr>
        <w:br/>
      </w:r>
      <w:r>
        <w:rPr>
          <w:rFonts w:ascii="Times New Roman" w:hAnsi="Times New Roman"/>
          <w:sz w:val="20"/>
        </w:rPr>
        <w:t>на выносливость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1-1, 2-2 - плоскости отгибов; для 1-1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inc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(s</w:t>
      </w:r>
      <w:r>
        <w:rPr>
          <w:rFonts w:ascii="Times New Roman" w:hAnsi="Times New Roman"/>
          <w:sz w:val="20"/>
          <w:vertAlign w:val="subscript"/>
          <w:lang w:val="en-US"/>
        </w:rPr>
        <w:t>inc1</w:t>
      </w:r>
      <w:r>
        <w:rPr>
          <w:rFonts w:ascii="Times New Roman" w:hAnsi="Times New Roman"/>
          <w:sz w:val="20"/>
          <w:lang w:val="en-US"/>
        </w:rPr>
        <w:t xml:space="preserve"> + s</w:t>
      </w:r>
      <w:r>
        <w:rPr>
          <w:rFonts w:ascii="Times New Roman" w:hAnsi="Times New Roman"/>
          <w:sz w:val="20"/>
          <w:vertAlign w:val="subscript"/>
          <w:lang w:val="en-US"/>
        </w:rPr>
        <w:t>inc2</w:t>
      </w:r>
      <w:r>
        <w:rPr>
          <w:rFonts w:ascii="Times New Roman" w:hAnsi="Times New Roman"/>
          <w:sz w:val="20"/>
          <w:lang w:val="en-US"/>
        </w:rPr>
        <w:t xml:space="preserve">)/2; </w:t>
      </w:r>
      <w:r>
        <w:rPr>
          <w:rFonts w:ascii="Times New Roman" w:hAnsi="Times New Roman"/>
          <w:sz w:val="20"/>
        </w:rPr>
        <w:t xml:space="preserve">для 2-2 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inc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inc2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l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 xml:space="preserve"> - длины участков элемента при учете соответственно пло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костей отг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бов 1-1 и 2-2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Отгибы учитываются в расчете</w:t>
      </w:r>
      <w:r>
        <w:rPr>
          <w:rFonts w:ascii="Times New Roman" w:hAnsi="Times New Roman"/>
          <w:sz w:val="20"/>
        </w:rPr>
        <w:t>, если расстояние от грани опоры до начала первого отгиба (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>), а также расстояние между концом предыдущего и началом следующего отгиба (</w:t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</w:rPr>
        <w:t>) не превышают</w:t>
      </w:r>
      <w:r>
        <w:rPr>
          <w:rFonts w:ascii="Times New Roman" w:hAnsi="Times New Roman"/>
          <w:sz w:val="20"/>
          <w:lang w:val="en-US"/>
        </w:rPr>
        <w:t xml:space="preserve"> 0,2h</w:t>
      </w:r>
      <w:r>
        <w:rPr>
          <w:rFonts w:ascii="Times New Roman" w:hAnsi="Times New Roman"/>
          <w:sz w:val="20"/>
        </w:rPr>
        <w:t xml:space="preserve"> (см. черт. 36)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вычислении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у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4"/>
      </w:r>
      <w:r>
        <w:rPr>
          <w:rFonts w:ascii="Times New Roman" w:hAnsi="Times New Roman"/>
          <w:sz w:val="20"/>
          <w:vertAlign w:val="subscript"/>
          <w:lang w:val="en-US"/>
        </w:rPr>
        <w:t>xy</w:t>
      </w:r>
      <w:r>
        <w:rPr>
          <w:rFonts w:ascii="Times New Roman" w:hAnsi="Times New Roman"/>
          <w:sz w:val="20"/>
        </w:rPr>
        <w:t xml:space="preserve"> приведенное сечение определяется согласно п. 3.58.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производится для каждого участка с постоянной интенс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вностью поперечного армирования. При наличии отгибов учитыв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ется среднее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</w:t>
      </w:r>
      <w:r>
        <w:rPr>
          <w:rFonts w:ascii="Times New Roman" w:hAnsi="Times New Roman"/>
          <w:sz w:val="20"/>
        </w:rPr>
        <w:t xml:space="preserve"> на участке рассматриваемого отгиба (см. черт. 36).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элементов, в которых поперечная арматура не предусматр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ается (см. п. 5.41), должны быть выполнены требования п. 4.9 при замене в условиях (183) и (184) расчетных сопротивлений бетона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b,ser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</w:rPr>
        <w:t xml:space="preserve"> соответственно расчетными сопротивлениями 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и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, умноженными на коэффициент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согласно табл. 35.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35 (16)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4"/>
        <w:gridCol w:w="1678"/>
        <w:gridCol w:w="506"/>
        <w:gridCol w:w="506"/>
        <w:gridCol w:w="506"/>
        <w:gridCol w:w="506"/>
        <w:gridCol w:w="506"/>
        <w:gridCol w:w="506"/>
        <w:gridCol w:w="5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</w:t>
            </w:r>
          </w:p>
        </w:tc>
        <w:tc>
          <w:tcPr>
            <w:tcW w:w="167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Состояние бетона по влажности</w:t>
            </w:r>
          </w:p>
        </w:tc>
        <w:tc>
          <w:tcPr>
            <w:tcW w:w="3542" w:type="dxa"/>
            <w:gridSpan w:val="7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Коэффициент условий работы бетона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b1</w:t>
            </w:r>
            <w:r>
              <w:rPr>
                <w:rFonts w:ascii="Times New Roman" w:hAnsi="Times New Roman"/>
                <w:sz w:val="20"/>
              </w:rPr>
              <w:t xml:space="preserve"> при коэффициенте асимметрии ц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 xml:space="preserve">кла </w:t>
            </w:r>
            <w:r>
              <w:rPr>
                <w:rFonts w:ascii="Times New Roman" w:hAnsi="Times New Roman"/>
                <w:sz w:val="20"/>
              </w:rPr>
              <w:sym w:font="Symbol" w:char="F072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b</w:t>
            </w:r>
            <w:r>
              <w:rPr>
                <w:rFonts w:ascii="Times New Roman" w:hAnsi="Times New Roman"/>
                <w:sz w:val="20"/>
              </w:rPr>
              <w:t>, равном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0-0,1</w:t>
            </w:r>
          </w:p>
        </w:tc>
        <w:tc>
          <w:tcPr>
            <w:tcW w:w="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</w:tc>
        <w:tc>
          <w:tcPr>
            <w:tcW w:w="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</w:tc>
        <w:tc>
          <w:tcPr>
            <w:tcW w:w="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</w:tc>
        <w:tc>
          <w:tcPr>
            <w:tcW w:w="506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Тяж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лый</w:t>
            </w:r>
          </w:p>
        </w:tc>
        <w:tc>
          <w:tcPr>
            <w:tcW w:w="167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Естественной влажности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Водонасы</w:t>
            </w:r>
            <w:r>
              <w:rPr>
                <w:rFonts w:ascii="Times New Roman" w:hAnsi="Times New Roman"/>
                <w:sz w:val="20"/>
              </w:rPr>
              <w:t>щенный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4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Легкий</w:t>
            </w:r>
          </w:p>
        </w:tc>
        <w:tc>
          <w:tcPr>
            <w:tcW w:w="1678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Естественной влажности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506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4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Водонасыщенный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506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Расчет на выносливость наклонных сечений коротких консолей, поддерживающих подкрановые балки и т.п. конструкции, произв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дится согласно п. 3.99 «Пособия по проектированию бетонных и железобетонных конструкций из тяжелых и легких бетонов, выпо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 xml:space="preserve">няемых без предварительного напряжения арматуры», принимая расчетные сопротивления бетона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с учето</w:t>
      </w:r>
      <w:r>
        <w:rPr>
          <w:rFonts w:ascii="Times New Roman" w:hAnsi="Times New Roman"/>
          <w:sz w:val="20"/>
        </w:rPr>
        <w:t>м коэффициента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sz w:val="20"/>
        </w:rPr>
        <w:t>3.60.</w:t>
      </w:r>
      <w:r>
        <w:rPr>
          <w:rFonts w:ascii="Times New Roman" w:hAnsi="Times New Roman"/>
          <w:sz w:val="20"/>
        </w:rPr>
        <w:t xml:space="preserve"> Коэффициенты условий работы бетона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>, применяемые при действии многократно повторяющейся нагрузки, определяются в зависим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сти от коэффициента асимметрии цикла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1120" w:dyaOrig="639">
          <v:shape id="_x0000_i1524" type="#_x0000_t75" style="width:56.25pt;height:32.25pt" o:ole="">
            <v:imagedata r:id="rId916" o:title=""/>
          </v:shape>
          <o:OLEObject Type="Embed" ProgID="Equation.2" ShapeID="_x0000_i1524" DrawAspect="Content" ObjectID="_1427213181" r:id="rId917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(158)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474" w:hanging="147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b,max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соответственно наименьшее и наибольшее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ние в бетоне в пределах цикла изменения нагрузки, определяемые согласно пп. 3.57 и 3.58; при этом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пряжения принимаются со своими знаками: при проверке условия (150) за положительные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маются напряжения сжатия, а при</w:t>
      </w:r>
      <w:r>
        <w:rPr>
          <w:rFonts w:ascii="Times New Roman" w:hAnsi="Times New Roman"/>
          <w:sz w:val="20"/>
        </w:rPr>
        <w:t xml:space="preserve"> проверке условий (182) и (183) - напряжения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жения.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0 коэффициент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принимается по табл. 35.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определении расчетного сопротивления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или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если напряжение растяжения сменяется напряжением сжатия, за величину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принимаются сжимающие напряжения. В этом случае коэфф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циент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для тяжелого бетона естественной влажности при 0 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</w:rPr>
        <w:t>5 определ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ется по формуле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 xml:space="preserve"> = 0,7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0,06 </w:t>
      </w:r>
      <w:r>
        <w:rPr>
          <w:rFonts w:ascii="Times New Roman" w:hAnsi="Times New Roman"/>
          <w:sz w:val="20"/>
          <w:lang w:val="en-US"/>
        </w:rPr>
        <w:sym w:font="Symbol" w:char="F0BD"/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BD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 xml:space="preserve">.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t>(159)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 1,00 расчет на выносливость сжатого бетона можно не прои</w:t>
      </w:r>
      <w:r>
        <w:rPr>
          <w:rFonts w:ascii="Times New Roman" w:hAnsi="Times New Roman"/>
          <w:sz w:val="20"/>
        </w:rPr>
        <w:t>з</w:t>
      </w:r>
      <w:r>
        <w:rPr>
          <w:rFonts w:ascii="Times New Roman" w:hAnsi="Times New Roman"/>
          <w:sz w:val="20"/>
        </w:rPr>
        <w:t>водить.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проверке</w:t>
      </w:r>
      <w:r>
        <w:rPr>
          <w:rFonts w:ascii="Times New Roman" w:hAnsi="Times New Roman"/>
          <w:sz w:val="20"/>
        </w:rPr>
        <w:t xml:space="preserve"> образования наклонных трещин коэффициенты условий работы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вводимые на расчетные сопротивления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  <w:lang w:val="en-US"/>
        </w:rPr>
        <w:t xml:space="preserve"> (R</w:t>
      </w:r>
      <w:r>
        <w:rPr>
          <w:rFonts w:ascii="Times New Roman" w:hAnsi="Times New Roman"/>
          <w:sz w:val="20"/>
          <w:vertAlign w:val="subscript"/>
          <w:lang w:val="en-US"/>
        </w:rPr>
        <w:t>bt,ser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(R</w:t>
      </w:r>
      <w:r>
        <w:rPr>
          <w:rFonts w:ascii="Times New Roman" w:hAnsi="Times New Roman"/>
          <w:sz w:val="20"/>
          <w:vertAlign w:val="subscript"/>
          <w:lang w:val="en-US"/>
        </w:rPr>
        <w:t>b,ser</w:t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>, определяются соответственно в зависимости от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1200" w:dyaOrig="639">
          <v:shape id="_x0000_i1525" type="#_x0000_t75" style="width:60pt;height:32.25pt" o:ole="">
            <v:imagedata r:id="rId918" o:title=""/>
          </v:shape>
          <o:OLEObject Type="Embed" ProgID="Equation.2" ShapeID="_x0000_i1525" DrawAspect="Content" ObjectID="_1427213182" r:id="rId919"/>
        </w:objec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position w:val="-28"/>
          <w:sz w:val="20"/>
        </w:rPr>
        <w:object w:dxaOrig="1219" w:dyaOrig="639">
          <v:shape id="_x0000_i1526" type="#_x0000_t75" style="width:60.75pt;height:32.25pt" o:ole="">
            <v:imagedata r:id="rId920" o:title=""/>
          </v:shape>
          <o:OLEObject Type="Embed" ProgID="Equation.2" ShapeID="_x0000_i1526" DrawAspect="Content" ObjectID="_1427213183" r:id="rId921"/>
        </w:objec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</w:rPr>
        <w:tab/>
        <w:t>(160)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871" w:hanging="187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mc,min</w: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mc,max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mt,min</w: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mt,max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— соответственно наименьшие и наибольшие главные сжимающие и главные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стягивающие напряжения в бетоне в пределах цикла изменения нагрузки, определяемые со</w:t>
      </w: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ласно п. 4.9 по полному приведенному сеч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нию.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определении напряжений бетона, в</w:t>
      </w:r>
      <w:r>
        <w:rPr>
          <w:rFonts w:ascii="Times New Roman" w:hAnsi="Times New Roman"/>
          <w:sz w:val="20"/>
        </w:rPr>
        <w:t>ходящих в формулы (158) и (160), используются такие же нагрузки, что и при расчете на вын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вость.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изгибаемых элементов, выполняемых без предварительного н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пряжения, формулы (158) и (160) приобретают вид: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1040" w:dyaOrig="600">
          <v:shape id="_x0000_i1527" type="#_x0000_t75" style="width:51.75pt;height:30pt" o:ole="">
            <v:imagedata r:id="rId922" o:title=""/>
          </v:shape>
          <o:OLEObject Type="Embed" ProgID="Equation.2" ShapeID="_x0000_i1527" DrawAspect="Content" ObjectID="_1427213184" r:id="rId923"/>
        </w:object>
      </w:r>
      <w:r>
        <w:rPr>
          <w:rFonts w:ascii="Times New Roman" w:hAnsi="Times New Roman"/>
          <w:sz w:val="20"/>
          <w:lang w:val="en-US"/>
        </w:rPr>
        <w:t>;</w:t>
      </w:r>
      <w:r>
        <w:rPr>
          <w:rFonts w:ascii="Times New Roman" w:hAnsi="Times New Roman"/>
          <w:sz w:val="20"/>
          <w:lang w:val="en-US"/>
        </w:rPr>
        <w:tab/>
        <w:t>(158a)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6"/>
          <w:sz w:val="20"/>
          <w:lang w:val="en-US"/>
        </w:rPr>
        <w:object w:dxaOrig="999" w:dyaOrig="600">
          <v:shape id="_x0000_i1528" type="#_x0000_t75" style="width:50.25pt;height:30pt" o:ole="">
            <v:imagedata r:id="rId924" o:title=""/>
          </v:shape>
          <o:OLEObject Type="Embed" ProgID="Equation.2" ShapeID="_x0000_i1528" DrawAspect="Content" ObjectID="_1427213185" r:id="rId925"/>
        </w:object>
      </w:r>
      <w:r>
        <w:rPr>
          <w:rFonts w:ascii="Times New Roman" w:hAnsi="Times New Roman"/>
          <w:sz w:val="20"/>
          <w:lang w:val="en-US"/>
        </w:rPr>
        <w:t xml:space="preserve"> .</w:t>
      </w:r>
      <w:r>
        <w:rPr>
          <w:rFonts w:ascii="Times New Roman" w:hAnsi="Times New Roman"/>
          <w:sz w:val="20"/>
          <w:lang w:val="en-US"/>
        </w:rPr>
        <w:tab/>
        <w:t>(160a)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расчете наклонных сечений коротких консолей также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ним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ется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Q</w:t>
      </w:r>
      <w:r>
        <w:rPr>
          <w:rFonts w:ascii="Times New Roman" w:hAnsi="Times New Roman"/>
          <w:sz w:val="20"/>
          <w:vertAlign w:val="subscript"/>
          <w:lang w:val="en-US"/>
        </w:rPr>
        <w:t xml:space="preserve">min </w:t>
      </w:r>
      <w:r>
        <w:rPr>
          <w:rFonts w:ascii="Times New Roman" w:hAnsi="Times New Roman"/>
          <w:sz w:val="20"/>
          <w:lang w:val="en-US"/>
        </w:rPr>
        <w:t>/ Q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число циклов повторения нагрузок значительно превышает 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(т.е. порядка 10</w:t>
      </w:r>
      <w:r>
        <w:rPr>
          <w:rFonts w:ascii="Times New Roman" w:hAnsi="Times New Roman"/>
          <w:sz w:val="20"/>
          <w:vertAlign w:val="superscript"/>
          <w:lang w:val="en-US"/>
        </w:rPr>
        <w:t>k</w:t>
      </w:r>
      <w:r>
        <w:rPr>
          <w:rFonts w:ascii="Times New Roman" w:hAnsi="Times New Roman"/>
          <w:sz w:val="20"/>
        </w:rPr>
        <w:t>, где</w:t>
      </w:r>
      <w:r>
        <w:rPr>
          <w:rFonts w:ascii="Times New Roman" w:hAnsi="Times New Roman"/>
          <w:sz w:val="20"/>
          <w:lang w:val="en-US"/>
        </w:rPr>
        <w:t xml:space="preserve"> k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</w:rPr>
        <w:t xml:space="preserve"> 7), коэффициент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следует уменьшить на </w:t>
      </w:r>
      <w:r>
        <w:rPr>
          <w:rFonts w:ascii="Times New Roman" w:hAnsi="Times New Roman"/>
          <w:sz w:val="20"/>
        </w:rPr>
        <w:t>0,03</w:t>
      </w:r>
      <w:r>
        <w:rPr>
          <w:rFonts w:ascii="Times New Roman" w:hAnsi="Times New Roman"/>
          <w:sz w:val="20"/>
          <w:lang w:val="en-US"/>
        </w:rPr>
        <w:t xml:space="preserve"> (k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6).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3.61 (2.28).</w:t>
      </w:r>
      <w:r>
        <w:rPr>
          <w:rFonts w:ascii="Times New Roman" w:hAnsi="Times New Roman"/>
          <w:sz w:val="20"/>
        </w:rPr>
        <w:t xml:space="preserve"> Коэффициенты условий работы арматуры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s3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мые при расчете на выносливость, определяются по табл. 36.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36 (25)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3"/>
        <w:gridCol w:w="472"/>
        <w:gridCol w:w="472"/>
        <w:gridCol w:w="472"/>
        <w:gridCol w:w="472"/>
        <w:gridCol w:w="472"/>
        <w:gridCol w:w="472"/>
        <w:gridCol w:w="472"/>
        <w:gridCol w:w="472"/>
        <w:gridCol w:w="4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 арматуры</w:t>
            </w:r>
          </w:p>
        </w:tc>
        <w:tc>
          <w:tcPr>
            <w:tcW w:w="4251" w:type="dxa"/>
            <w:gridSpan w:val="9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Коэффициент условий работы арматуры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s3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br/>
              <w:t xml:space="preserve">при коэффициенте асимметрии цикла </w:t>
            </w:r>
            <w:r>
              <w:rPr>
                <w:rFonts w:ascii="Times New Roman" w:hAnsi="Times New Roman"/>
                <w:sz w:val="20"/>
              </w:rPr>
              <w:sym w:font="Symbol" w:char="F072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ра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>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-1,0</w:t>
            </w: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-0,2</w:t>
            </w: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47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0,41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0,63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0,70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0,77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0,90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0,42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0,51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0,69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0,93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A-III </w:t>
            </w:r>
            <w:r>
              <w:rPr>
                <w:rFonts w:ascii="Times New Roman" w:hAnsi="Times New Roman"/>
                <w:sz w:val="20"/>
              </w:rPr>
              <w:t>диаметром, мм: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284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  <w:r>
              <w:rPr>
                <w:rFonts w:ascii="Times New Roman" w:hAnsi="Times New Roman"/>
                <w:sz w:val="20"/>
              </w:rPr>
              <w:sym w:font="Symbol" w:char="F02D"/>
            </w: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0,33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0,38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0,42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0,57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z w:val="20"/>
              </w:rPr>
              <w:sym w:font="Symbol" w:char="F02D"/>
            </w:r>
            <w:r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0,31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0,36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0,81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0,91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A-IV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0,38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0,72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0,91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0,96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0,27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0,69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0,87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A-VI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0,19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0,53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0,87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Bp-II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0,82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0,91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B-II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0,77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К-7 диаметром, мм: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 и 9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0,77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0,92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28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 и 15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0,68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0,84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К-19 диаметром 14 мм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>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0,63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0,77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0,96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Bp-I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0,56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0,71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0,85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0,94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A-III</w:t>
            </w: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c </w:t>
            </w:r>
            <w:r>
              <w:rPr>
                <w:rFonts w:ascii="Times New Roman" w:hAnsi="Times New Roman"/>
                <w:sz w:val="20"/>
              </w:rPr>
              <w:t>контр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лем: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left="284"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удлинений и на</w:t>
            </w:r>
            <w:r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ряжений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>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0,41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0,66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0,8</w:t>
            </w:r>
            <w:r>
              <w:rPr>
                <w:rFonts w:ascii="Times New Roman" w:hAnsi="Times New Roman"/>
                <w:sz w:val="20"/>
                <w:lang w:val="en-US"/>
              </w:rPr>
              <w:t>4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013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 w:after="120"/>
              <w:ind w:left="284"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только удлин</w:t>
            </w:r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ний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  <w:lang w:val="en-US"/>
              </w:rPr>
              <w:t>,00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0,46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0,73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0,93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  <w:tc>
          <w:tcPr>
            <w:tcW w:w="47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6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1,00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ч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е. При значениях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для которых в табл. 36 не даны значения коэффициента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s3</w:t>
      </w:r>
      <w:r>
        <w:rPr>
          <w:rFonts w:ascii="Times New Roman" w:hAnsi="Times New Roman"/>
          <w:sz w:val="20"/>
        </w:rPr>
        <w:t>, применение соответствующей а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матуры не допускается.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сварных соединений учитывается дополнительный 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 xml:space="preserve">эффициент условий работы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s4</w:t>
      </w:r>
      <w:r>
        <w:rPr>
          <w:rFonts w:ascii="Times New Roman" w:hAnsi="Times New Roman"/>
          <w:sz w:val="20"/>
        </w:rPr>
        <w:t>, определяемый по табл. 37.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37 (26)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92"/>
        <w:gridCol w:w="622"/>
        <w:gridCol w:w="622"/>
        <w:gridCol w:w="622"/>
        <w:gridCol w:w="622"/>
        <w:gridCol w:w="622"/>
        <w:gridCol w:w="622"/>
        <w:gridCol w:w="6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Группа сварных</w:t>
            </w:r>
          </w:p>
        </w:tc>
        <w:tc>
          <w:tcPr>
            <w:tcW w:w="4357" w:type="dxa"/>
            <w:gridSpan w:val="7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Коэффициент условий работы арматуры </w:t>
            </w:r>
            <w:r>
              <w:rPr>
                <w:rFonts w:ascii="Times New Roman" w:hAnsi="Times New Roman"/>
                <w:sz w:val="20"/>
              </w:rPr>
              <w:sym w:font="Symbol" w:char="F067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s4</w:t>
            </w:r>
            <w:r>
              <w:rPr>
                <w:rFonts w:ascii="Times New Roman" w:hAnsi="Times New Roman"/>
                <w:sz w:val="20"/>
              </w:rPr>
              <w:t xml:space="preserve"> при коэффициенте асимметрии цикла </w:t>
            </w:r>
            <w:r>
              <w:rPr>
                <w:rFonts w:ascii="Times New Roman" w:hAnsi="Times New Roman"/>
                <w:sz w:val="20"/>
              </w:rPr>
              <w:sym w:font="Symbol" w:char="F072"/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ра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>ном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арматуры</w:t>
            </w:r>
          </w:p>
        </w:tc>
        <w:tc>
          <w:tcPr>
            <w:tcW w:w="9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соедине</w:t>
            </w:r>
            <w:r>
              <w:rPr>
                <w:rFonts w:ascii="Times New Roman" w:hAnsi="Times New Roman"/>
                <w:sz w:val="20"/>
              </w:rPr>
              <w:softHyphen/>
              <w:t>ний</w:t>
            </w:r>
          </w:p>
        </w:tc>
        <w:tc>
          <w:tcPr>
            <w:tcW w:w="62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</w:tc>
        <w:tc>
          <w:tcPr>
            <w:tcW w:w="62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</w:tc>
        <w:tc>
          <w:tcPr>
            <w:tcW w:w="62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</w:tc>
        <w:tc>
          <w:tcPr>
            <w:tcW w:w="62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</w:tc>
        <w:tc>
          <w:tcPr>
            <w:tcW w:w="62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</w:tc>
        <w:tc>
          <w:tcPr>
            <w:tcW w:w="622" w:type="dxa"/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A-I; A-I</w:t>
            </w:r>
            <w:r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</w:rPr>
              <w:t>,90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III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А-</w:t>
            </w:r>
            <w:r>
              <w:rPr>
                <w:rFonts w:ascii="Times New Roman" w:hAnsi="Times New Roman"/>
                <w:sz w:val="20"/>
                <w:lang w:val="en-US"/>
              </w:rPr>
              <w:t>IV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A-V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622" w:type="dxa"/>
            <w:tcBorders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горяче-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</w:tc>
        <w:tc>
          <w:tcPr>
            <w:tcW w:w="622" w:type="dxa"/>
            <w:tcBorders>
              <w:top w:val="nil"/>
              <w:bottom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left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катаная</w:t>
            </w:r>
          </w:p>
        </w:tc>
        <w:tc>
          <w:tcPr>
            <w:tcW w:w="99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0,35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0,70</w:t>
            </w:r>
          </w:p>
        </w:tc>
        <w:tc>
          <w:tcPr>
            <w:tcW w:w="622" w:type="dxa"/>
            <w:tcBorders>
              <w:top w:val="nil"/>
            </w:tcBorders>
          </w:tcPr>
          <w:p w:rsidR="00000000" w:rsidRDefault="006A0C7E">
            <w:pPr>
              <w:tabs>
                <w:tab w:val="left" w:pos="1701"/>
                <w:tab w:val="left" w:pos="2268"/>
                <w:tab w:val="right" w:pos="6237"/>
              </w:tabs>
              <w:spacing w:before="120" w:after="120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</w:tr>
    </w:tbl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 р и м е ч а н и я: 1. Группы сварных соединений, пр</w:t>
      </w:r>
      <w:r>
        <w:rPr>
          <w:rFonts w:ascii="Times New Roman" w:hAnsi="Times New Roman"/>
          <w:sz w:val="20"/>
        </w:rPr>
        <w:t>иведенные в настоящей таблице, включают следующие типы соединений, допу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каемые для конструкций, рассчитываемых на выносливость, и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веденные в обязательных приложениях 3 и 4 СНиП 2.03.01-84: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475" w:hanging="119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1-я группа — стыковое - по поз. 6 обязательного приложения 3;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475" w:hanging="119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2-я    «       — крестообразное - по поз. 1, стыковые - по поз. 5, 8 и 9, а также по поз. 10-12 и 25 - все соединения при 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ношении диаметров стержней, равном 1,0 (см. об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зательное приложение 3); тавровые - по поз. 5 и 7 обязател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ного приложения 4;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475" w:hanging="119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3-я    «</w:t>
      </w:r>
      <w:r>
        <w:rPr>
          <w:rFonts w:ascii="Times New Roman" w:hAnsi="Times New Roman"/>
          <w:sz w:val="20"/>
        </w:rPr>
        <w:t xml:space="preserve">      — крестообразные - по поз. 2 и 4, стыковые - по поз. 13-26 обязательного приложения 3; тавровые - по поз. 1-4, 6, 8, 9 обязательн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приложения 4.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2. В таблице даны значения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s4</w:t>
      </w:r>
      <w:r>
        <w:rPr>
          <w:rFonts w:ascii="Times New Roman" w:hAnsi="Times New Roman"/>
          <w:sz w:val="20"/>
        </w:rPr>
        <w:t xml:space="preserve"> для арматуры диаметром до 20 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Значения коэффициента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s4</w:t>
      </w:r>
      <w:r>
        <w:rPr>
          <w:rFonts w:ascii="Times New Roman" w:hAnsi="Times New Roman"/>
          <w:sz w:val="20"/>
        </w:rPr>
        <w:t xml:space="preserve"> должны быть снижены на 5 % при диаметре стержней 22-32 мм и на 10 % при диаметре свыше 32 мм.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В конструкциях, рассчитываемых на выносливость, соединения по поз. 3 и 27 обязательного приложения 3, а также по поз. 10-14 обяз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тельного приложения 4 применять не допу</w:t>
      </w:r>
      <w:r>
        <w:rPr>
          <w:rFonts w:ascii="Times New Roman" w:hAnsi="Times New Roman"/>
          <w:sz w:val="20"/>
        </w:rPr>
        <w:t>скается.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расчете на выносливость нормальных сечений коэффициент асимметрии цикла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определяется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1060" w:dyaOrig="639">
          <v:shape id="_x0000_i1529" type="#_x0000_t75" style="width:53.25pt;height:32.25pt" o:ole="">
            <v:imagedata r:id="rId926" o:title=""/>
          </v:shape>
          <o:OLEObject Type="Embed" ProgID="Equation.2" ShapeID="_x0000_i1529" DrawAspect="Content" ObjectID="_1427213186" r:id="rId927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(161)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418" w:hanging="141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s,min</w:t>
      </w:r>
      <w:r>
        <w:rPr>
          <w:rFonts w:ascii="Times New Roman" w:hAnsi="Times New Roman"/>
          <w:sz w:val="20"/>
          <w:lang w:val="en-US"/>
        </w:rPr>
        <w:t xml:space="preserve">,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s,max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соответственно наименьшее и наибольшее напряж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в растянутой арматуре в пределах цикла измен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нагрузки, определяемые согласно пп. 3.57 и 3.58; при этом растягивающие напряжения принимаются со знаком «плюс», а сжимающие напряжения — со знаком «минус».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расчете изгибаемых элементов из тяжелого бетона с нена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 xml:space="preserve">рягаемой арматурой значение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для продольной арматуры прин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мается:</w:t>
      </w:r>
    </w:p>
    <w:p w:rsidR="00000000" w:rsidRDefault="006A0C7E">
      <w:pPr>
        <w:tabs>
          <w:tab w:val="left" w:pos="1701"/>
          <w:tab w:val="left" w:pos="2268"/>
          <w:tab w:val="left" w:pos="3402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0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position w:val="-26"/>
          <w:sz w:val="20"/>
        </w:rPr>
        <w:object w:dxaOrig="620" w:dyaOrig="600">
          <v:shape id="_x0000_i1530" type="#_x0000_t75" style="width:30.75pt;height:30pt" o:ole="">
            <v:imagedata r:id="rId928" o:title=""/>
          </v:shape>
          <o:OLEObject Type="Embed" ProgID="Equation.2" ShapeID="_x0000_i1530" DrawAspect="Content" ObjectID="_1427213187" r:id="rId929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0,2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0,3 ;</w:t>
      </w:r>
    </w:p>
    <w:p w:rsidR="00000000" w:rsidRDefault="006A0C7E">
      <w:pPr>
        <w:tabs>
          <w:tab w:val="left" w:pos="1701"/>
          <w:tab w:val="left" w:pos="2268"/>
          <w:tab w:val="left" w:pos="3402"/>
          <w:tab w:val="right" w:pos="6237"/>
        </w:tabs>
        <w:spacing w:before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0,2 </w:t>
      </w:r>
      <w:r>
        <w:rPr>
          <w:rFonts w:ascii="Times New Roman" w:hAnsi="Times New Roman"/>
          <w:sz w:val="20"/>
        </w:rPr>
        <w:sym w:font="Symbol" w:char="F03C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position w:val="-26"/>
          <w:sz w:val="20"/>
        </w:rPr>
        <w:object w:dxaOrig="620" w:dyaOrig="600">
          <v:shape id="_x0000_i1531" type="#_x0000_t75" style="width:30.75pt;height:30pt" o:ole="">
            <v:imagedata r:id="rId928" o:title=""/>
          </v:shape>
          <o:OLEObject Type="Embed" ProgID="Equation.2" ShapeID="_x0000_i1531" DrawAspect="Content" ObjectID="_1427213188" r:id="rId930"/>
        </w:obje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A3"/>
      </w:r>
      <w:r>
        <w:rPr>
          <w:rFonts w:ascii="Times New Roman" w:hAnsi="Times New Roman"/>
          <w:sz w:val="20"/>
        </w:rPr>
        <w:t xml:space="preserve"> 0,75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0,15 + 0,8 </w:t>
      </w:r>
      <w:r>
        <w:rPr>
          <w:rFonts w:ascii="Times New Roman" w:hAnsi="Times New Roman"/>
          <w:position w:val="-26"/>
          <w:sz w:val="20"/>
        </w:rPr>
        <w:object w:dxaOrig="620" w:dyaOrig="600">
          <v:shape id="_x0000_i1532" type="#_x0000_t75" style="width:30.75pt;height:30pt" o:ole="">
            <v:imagedata r:id="rId928" o:title=""/>
          </v:shape>
          <o:OLEObject Type="Embed" ProgID="Equation.2" ShapeID="_x0000_i1532" DrawAspect="Content" ObjectID="_1427213189" r:id="rId931"/>
        </w:objec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left" w:pos="3402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position w:val="-26"/>
          <w:sz w:val="20"/>
        </w:rPr>
        <w:object w:dxaOrig="620" w:dyaOrig="600">
          <v:shape id="_x0000_i1533" type="#_x0000_t75" style="width:30.75pt;height:30pt" o:ole="">
            <v:imagedata r:id="rId928" o:title=""/>
          </v:shape>
          <o:OLEObject Type="Embed" ProgID="Equation.2" ShapeID="_x0000_i1533" DrawAspect="Content" ObjectID="_1427213190" r:id="rId932"/>
        </w:object>
      </w:r>
      <w:r>
        <w:rPr>
          <w:rFonts w:ascii="Times New Roman" w:hAnsi="Times New Roman"/>
          <w:sz w:val="20"/>
        </w:rPr>
        <w:sym w:font="Symbol" w:char="F03E"/>
      </w:r>
      <w:r>
        <w:rPr>
          <w:rFonts w:ascii="Times New Roman" w:hAnsi="Times New Roman"/>
          <w:sz w:val="20"/>
        </w:rPr>
        <w:t xml:space="preserve"> 0,75     </w:t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 </w:t>
      </w:r>
      <w:r>
        <w:rPr>
          <w:rFonts w:ascii="Times New Roman" w:hAnsi="Times New Roman"/>
          <w:position w:val="-26"/>
          <w:sz w:val="20"/>
        </w:rPr>
        <w:object w:dxaOrig="620" w:dyaOrig="600">
          <v:shape id="_x0000_i1534" type="#_x0000_t75" style="width:30.75pt;height:30pt" o:ole="">
            <v:imagedata r:id="rId928" o:title=""/>
          </v:shape>
          <o:OLEObject Type="Embed" ProgID="Equation.2" ShapeID="_x0000_i1534" DrawAspect="Content" ObjectID="_1427213191" r:id="rId933"/>
        </w:object>
      </w:r>
      <w:r>
        <w:rPr>
          <w:rFonts w:ascii="Times New Roman" w:hAnsi="Times New Roman"/>
          <w:sz w:val="20"/>
        </w:rPr>
        <w:t>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361" w:hanging="136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M</w:t>
      </w:r>
      <w:r>
        <w:rPr>
          <w:rFonts w:ascii="Times New Roman" w:hAnsi="Times New Roman"/>
          <w:sz w:val="20"/>
          <w:vertAlign w:val="subscript"/>
          <w:lang w:val="en-US"/>
        </w:rPr>
        <w:t>min</w:t>
      </w:r>
      <w:r>
        <w:rPr>
          <w:rFonts w:ascii="Times New Roman" w:hAnsi="Times New Roman"/>
          <w:sz w:val="20"/>
          <w:lang w:val="en-US"/>
        </w:rPr>
        <w:t>, M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соответственно наименьший и наибольший изгиб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ющие моменты в расчетном сечении элемента в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делах цикла измен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ния нагрузки.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 расчете на выносливость наклонных сечений значение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 опр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деляется по формуле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8"/>
          <w:sz w:val="20"/>
          <w:lang w:val="en-US"/>
        </w:rPr>
        <w:object w:dxaOrig="780" w:dyaOrig="639">
          <v:shape id="_x0000_i1535" type="#_x0000_t75" style="width:39pt;height:32.25pt" o:ole="">
            <v:imagedata r:id="rId934" o:title=""/>
          </v:shape>
          <o:OLEObject Type="Embed" ProgID="Equation.2" ShapeID="_x0000_i1535" DrawAspect="Content" ObjectID="_1427213192" r:id="rId935"/>
        </w:object>
      </w:r>
      <w:r>
        <w:rPr>
          <w:rFonts w:ascii="Times New Roman" w:hAnsi="Times New Roman"/>
          <w:sz w:val="20"/>
          <w:lang w:val="en-US"/>
        </w:rPr>
        <w:t xml:space="preserve"> ,</w:t>
      </w:r>
      <w:r>
        <w:rPr>
          <w:rFonts w:ascii="Times New Roman" w:hAnsi="Times New Roman"/>
          <w:sz w:val="20"/>
          <w:lang w:val="en-US"/>
        </w:rPr>
        <w:tab/>
        <w:t>(162)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left="1758" w:hanging="175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mt,min</w:t>
      </w:r>
      <w:r>
        <w:rPr>
          <w:rFonts w:ascii="Times New Roman" w:hAnsi="Times New Roman"/>
          <w:sz w:val="20"/>
        </w:rPr>
        <w:t xml:space="preserve"> 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mt,max</w:t>
      </w:r>
      <w:r>
        <w:rPr>
          <w:rFonts w:ascii="Times New Roman" w:hAnsi="Times New Roman"/>
          <w:sz w:val="20"/>
          <w:lang w:val="en-US"/>
        </w:rPr>
        <w:t xml:space="preserve"> -</w:t>
      </w:r>
      <w:r>
        <w:rPr>
          <w:rFonts w:ascii="Times New Roman" w:hAnsi="Times New Roman"/>
          <w:sz w:val="20"/>
        </w:rPr>
        <w:t xml:space="preserve"> соответственно наименьшие и наибольшие гла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ные растягивающие напряжения в бетоне в пр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>делах цикла изменения нагрузки, определяемые согласно п. 4.9 с учетом п. 3.58.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изгибаемых элементов с ненапрягаемой арматурой формула (162)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приобретает вид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26"/>
          <w:sz w:val="20"/>
          <w:lang w:val="en-US"/>
        </w:rPr>
        <w:object w:dxaOrig="580" w:dyaOrig="600">
          <v:shape id="_x0000_i1536" type="#_x0000_t75" style="width:29.25pt;height:30pt" o:ole="">
            <v:imagedata r:id="rId936" o:title=""/>
          </v:shape>
          <o:OLEObject Type="Embed" ProgID="Equation.2" ShapeID="_x0000_i1536" DrawAspect="Content" ObjectID="_1427213193" r:id="rId937"/>
        </w:object>
      </w:r>
      <w:r>
        <w:rPr>
          <w:rFonts w:ascii="Times New Roman" w:hAnsi="Times New Roman"/>
          <w:sz w:val="20"/>
          <w:lang w:val="en-US"/>
        </w:rPr>
        <w:t>.</w:t>
      </w:r>
      <w:r>
        <w:rPr>
          <w:rFonts w:ascii="Times New Roman" w:hAnsi="Times New Roman"/>
          <w:sz w:val="20"/>
          <w:lang w:val="en-US"/>
        </w:rPr>
        <w:tab/>
        <w:t>(162a)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вычислении напряжений и усилий, входящих во все форм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лы для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>, используются те же нагрузки, что и при расчете на выно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вость.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s3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s4</w:t>
      </w:r>
      <w:r>
        <w:rPr>
          <w:rFonts w:ascii="Times New Roman" w:hAnsi="Times New Roman"/>
          <w:sz w:val="20"/>
        </w:rPr>
        <w:t xml:space="preserve"> = 1,00 расчет на выносливость растянутой арматуры можно не про</w:t>
      </w:r>
      <w:r>
        <w:rPr>
          <w:rFonts w:ascii="Times New Roman" w:hAnsi="Times New Roman"/>
          <w:sz w:val="20"/>
        </w:rPr>
        <w:t>изводить.</w:t>
      </w:r>
    </w:p>
    <w:p w:rsidR="00000000" w:rsidRDefault="006A0C7E">
      <w:pPr>
        <w:pStyle w:val="1"/>
        <w:rPr>
          <w:b/>
        </w:rPr>
      </w:pPr>
      <w:r>
        <w:rPr>
          <w:b/>
        </w:rPr>
        <w:t>Примеры расчета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Пример 27.</w:t>
      </w:r>
      <w:r>
        <w:rPr>
          <w:rFonts w:ascii="Times New Roman" w:hAnsi="Times New Roman"/>
          <w:sz w:val="20"/>
        </w:rPr>
        <w:t xml:space="preserve"> Дано: предварительно напряженная подкрановая б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лка с поперечным сечением по черт. 37, а; бетон тяжелый класса В30; геометрические характеристики приведенного поперечного сечения (определенные при коэффициенте приведения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= 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/ Е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>): площадь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339 100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; расстояние от центра тяжести сечения до нижней грани y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728 мм, момент инерции</w:t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85 850 •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>4</w:t>
      </w:r>
      <w:r>
        <w:rPr>
          <w:rFonts w:ascii="Times New Roman" w:hAnsi="Times New Roman"/>
          <w:sz w:val="20"/>
        </w:rPr>
        <w:t>, продольная арматура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S'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—</w:t>
      </w:r>
      <w:r>
        <w:rPr>
          <w:rFonts w:ascii="Times New Roman" w:hAnsi="Times New Roman"/>
          <w:sz w:val="20"/>
        </w:rPr>
        <w:t xml:space="preserve"> предварительно напряженная класса A-IV, пл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щадью соответственно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4021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A'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942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>; поперечная арматура в виде сварных хомутов класса A-III, диаметром 12 мм, шагом 100 мм, по два в сечении; усилие предварительного обжатия с учетом всех потерь напряжений Р = 1536 кН, его эксцентриситет о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носительно центра тяжести сечения e</w:t>
      </w:r>
      <w:r>
        <w:rPr>
          <w:rFonts w:ascii="Times New Roman" w:hAnsi="Times New Roman"/>
          <w:sz w:val="20"/>
          <w:vertAlign w:val="subscript"/>
          <w:lang w:val="en-US"/>
        </w:rPr>
        <w:t>0p</w:t>
      </w:r>
      <w:r>
        <w:rPr>
          <w:rFonts w:ascii="Times New Roman" w:hAnsi="Times New Roman"/>
          <w:sz w:val="20"/>
        </w:rPr>
        <w:t xml:space="preserve"> = 357 мм; предварительное напряжение с учетом всех потерь в арматуре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</w:rPr>
        <w:t xml:space="preserve"> = 290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МПа; нагр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зка: сосредоточенная от крана</w:t>
      </w:r>
      <w:r>
        <w:rPr>
          <w:rFonts w:ascii="Times New Roman" w:hAnsi="Times New Roman"/>
          <w:sz w:val="20"/>
          <w:lang w:val="en-US"/>
        </w:rPr>
        <w:t xml:space="preserve"> F</w:t>
      </w:r>
      <w:r>
        <w:rPr>
          <w:rFonts w:ascii="Times New Roman" w:hAnsi="Times New Roman"/>
          <w:sz w:val="20"/>
        </w:rPr>
        <w:t xml:space="preserve"> = 290 кН, равномерно распределе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ная от собственного веса балки и подкранового пути</w:t>
      </w:r>
      <w:r>
        <w:rPr>
          <w:rFonts w:ascii="Times New Roman" w:hAnsi="Times New Roman"/>
          <w:sz w:val="20"/>
          <w:lang w:val="en-US"/>
        </w:rPr>
        <w:t xml:space="preserve"> g</w:t>
      </w:r>
      <w:r>
        <w:rPr>
          <w:rFonts w:ascii="Times New Roman" w:hAnsi="Times New Roman"/>
          <w:sz w:val="20"/>
        </w:rPr>
        <w:t xml:space="preserve"> = 11 кН/м; случаи невыгоднейшего расположен</w:t>
      </w:r>
      <w:r>
        <w:rPr>
          <w:rFonts w:ascii="Times New Roman" w:hAnsi="Times New Roman"/>
          <w:sz w:val="20"/>
        </w:rPr>
        <w:t>ия кранов приведены на черт. 37,б,в; краны — среднего режима работы; расчетный пролет балки 11,7 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Требуется рассчитать подкрановую балку на выносливость по но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мальным и наклонным сечениям.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pict>
          <v:shape id="_x0000_i1537" type="#_x0000_t75" style="width:309pt;height:225pt">
            <v:imagedata r:id="rId938" o:title=""/>
          </v:shape>
        </w:pi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37. К примеру расчета 27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поперечное сечение балки; б, в - схемы невыгоднейшего </w:t>
      </w:r>
      <w:r>
        <w:rPr>
          <w:rFonts w:ascii="Times New Roman" w:hAnsi="Times New Roman"/>
          <w:sz w:val="20"/>
        </w:rPr>
        <w:br/>
        <w:t xml:space="preserve">расположения нагрузки; 1 - центр тяжести приведенного сечения; </w:t>
      </w:r>
      <w:r>
        <w:rPr>
          <w:rFonts w:ascii="Times New Roman" w:hAnsi="Times New Roman"/>
          <w:sz w:val="20"/>
        </w:rPr>
        <w:br/>
        <w:t>2 - точка приложения усилия обжатия Р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 а с ч е т. Рассчитаем нормальные сечения. Определим наибол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 xml:space="preserve">ший изгибающий момент в сечении </w:t>
      </w:r>
      <w:r>
        <w:rPr>
          <w:rFonts w:ascii="Times New Roman" w:hAnsi="Times New Roman"/>
          <w:sz w:val="20"/>
          <w:lang w:val="en-US"/>
        </w:rPr>
        <w:t>I-I</w:t>
      </w:r>
      <w:r>
        <w:rPr>
          <w:rFonts w:ascii="Times New Roman" w:hAnsi="Times New Roman"/>
          <w:sz w:val="20"/>
        </w:rPr>
        <w:t xml:space="preserve"> при невыгоднейшем расп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ложении</w:t>
      </w:r>
      <w:r>
        <w:rPr>
          <w:rFonts w:ascii="Times New Roman" w:hAnsi="Times New Roman"/>
          <w:sz w:val="20"/>
        </w:rPr>
        <w:t xml:space="preserve"> кр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на (см. черт. 37, б) 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= 290</w:t>
      </w:r>
      <w:r>
        <w:rPr>
          <w:rFonts w:ascii="Times New Roman" w:hAnsi="Times New Roman"/>
          <w:position w:val="-22"/>
          <w:sz w:val="20"/>
        </w:rPr>
        <w:object w:dxaOrig="2620" w:dyaOrig="540">
          <v:shape id="_x0000_i1538" type="#_x0000_t75" style="width:131.25pt;height:27pt" o:ole="">
            <v:imagedata r:id="rId939" o:title=""/>
          </v:shape>
          <o:OLEObject Type="Embed" ProgID="Equation.2" ShapeID="_x0000_i1538" DrawAspect="Content" ObjectID="_1427213194" r:id="rId940"/>
        </w:object>
      </w:r>
      <w:r>
        <w:rPr>
          <w:rFonts w:ascii="Times New Roman" w:hAnsi="Times New Roman"/>
          <w:sz w:val="20"/>
        </w:rPr>
        <w:t xml:space="preserve"> = 1229 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Наименьший изгибающий момент в сечении </w:t>
      </w:r>
      <w:r>
        <w:rPr>
          <w:rFonts w:ascii="Times New Roman" w:hAnsi="Times New Roman"/>
          <w:sz w:val="20"/>
          <w:lang w:val="en-US"/>
        </w:rPr>
        <w:t>I-I</w:t>
      </w:r>
      <w:r>
        <w:rPr>
          <w:rFonts w:ascii="Times New Roman" w:hAnsi="Times New Roman"/>
          <w:sz w:val="20"/>
        </w:rPr>
        <w:t xml:space="preserve"> (при отсутствии кр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на) равен:</w:t>
      </w:r>
    </w:p>
    <w:p w:rsidR="00000000" w:rsidRDefault="006A0C7E">
      <w:pPr>
        <w:pStyle w:val="1"/>
        <w:spacing w:before="0"/>
      </w:pPr>
      <w:r>
        <w:rPr>
          <w:lang w:val="en-US"/>
        </w:rPr>
        <w:t>M</w:t>
      </w:r>
      <w:r>
        <w:rPr>
          <w:vertAlign w:val="subscript"/>
          <w:lang w:val="en-US"/>
        </w:rPr>
        <w:t>min</w:t>
      </w:r>
      <w:r>
        <w:t xml:space="preserve"> = </w:t>
      </w:r>
      <w:r>
        <w:rPr>
          <w:position w:val="-20"/>
        </w:rPr>
        <w:object w:dxaOrig="1520" w:dyaOrig="520">
          <v:shape id="_x0000_i1539" type="#_x0000_t75" style="width:75.75pt;height:26.25pt" o:ole="">
            <v:imagedata r:id="rId941" o:title=""/>
          </v:shape>
          <o:OLEObject Type="Embed" ProgID="Equation.2" ShapeID="_x0000_i1539" DrawAspect="Content" ObjectID="_1427213195" r:id="rId942"/>
        </w:object>
      </w:r>
      <w:r>
        <w:t xml:space="preserve"> = 180 кН</w:t>
      </w:r>
      <w:r>
        <w:sym w:font="Symbol" w:char="F0D7"/>
      </w:r>
      <w:r>
        <w:t>м.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Проверяем возможность образования трещин в растянутой зоне согласно п. 4.8. Для этого определяем напряжения бетона по нижней грани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b,max</w: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</w:rPr>
        <w:t xml:space="preserve"> - учитывая полное приведенное сечение (при </w:t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t xml:space="preserve"> = Е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/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).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От действия усилия </w:t>
      </w:r>
      <w:r>
        <w:rPr>
          <w:rFonts w:ascii="Times New Roman" w:hAnsi="Times New Roman"/>
          <w:sz w:val="20"/>
          <w:lang w:val="en-US"/>
        </w:rPr>
        <w:t xml:space="preserve">P </w:t>
      </w:r>
      <w:r>
        <w:rPr>
          <w:rFonts w:ascii="Times New Roman" w:hAnsi="Times New Roman"/>
          <w:sz w:val="20"/>
        </w:rPr>
        <w:t>сжимающее напряжение по нижней грани ра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но: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4480" w:dyaOrig="620">
          <v:shape id="_x0000_i1540" type="#_x0000_t75" style="width:224.25pt;height:30.75pt" o:ole="">
            <v:imagedata r:id="rId943" o:title=""/>
          </v:shape>
          <o:OLEObject Type="Embed" ProgID="Equation.2" ShapeID="_x0000_i1540" DrawAspect="Content" ObjectID="_1427213196" r:id="rId944"/>
        </w:object>
      </w:r>
      <w:r>
        <w:rPr>
          <w:rFonts w:ascii="Times New Roman" w:hAnsi="Times New Roman"/>
          <w:sz w:val="20"/>
          <w:lang w:val="en-US"/>
        </w:rPr>
        <w:t xml:space="preserve"> = 9</w:t>
      </w:r>
      <w:r>
        <w:rPr>
          <w:rFonts w:ascii="Times New Roman" w:hAnsi="Times New Roman"/>
          <w:sz w:val="20"/>
        </w:rPr>
        <w:t>,2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Тогда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3940" w:dyaOrig="639">
          <v:shape id="_x0000_i1541" type="#_x0000_t75" style="width:197.25pt;height:32.25pt" o:ole="">
            <v:imagedata r:id="rId945" o:title=""/>
          </v:shape>
          <o:OLEObject Type="Embed" ProgID="Equation.2" ShapeID="_x0000_i1541" DrawAspect="Content" ObjectID="_1427213197" r:id="rId946"/>
        </w:object>
      </w:r>
      <w:r>
        <w:rPr>
          <w:rFonts w:ascii="Times New Roman" w:hAnsi="Times New Roman"/>
          <w:sz w:val="20"/>
        </w:rPr>
        <w:t xml:space="preserve"> = 1,22 МПа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3780" w:dyaOrig="639">
          <v:shape id="_x0000_i1542" type="#_x0000_t75" style="width:189pt;height:32.25pt" o:ole="">
            <v:imagedata r:id="rId947" o:title=""/>
          </v:shape>
          <o:OLEObject Type="Embed" ProgID="Equation.2" ShapeID="_x0000_i1542" DrawAspect="Content" ObjectID="_1427213198" r:id="rId948"/>
        </w:objec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7,67 МПа </w:t>
      </w:r>
      <w:r>
        <w:rPr>
          <w:rFonts w:ascii="Times New Roman" w:hAnsi="Times New Roman"/>
          <w:sz w:val="20"/>
          <w:lang w:val="en-US"/>
        </w:rPr>
        <w:t>&lt;</w:t>
      </w:r>
      <w:r>
        <w:rPr>
          <w:rFonts w:ascii="Times New Roman" w:hAnsi="Times New Roman"/>
          <w:sz w:val="20"/>
        </w:rPr>
        <w:t xml:space="preserve"> 0 ,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</w:t>
      </w:r>
      <w:r>
        <w:rPr>
          <w:rFonts w:ascii="Times New Roman" w:hAnsi="Times New Roman"/>
          <w:sz w:val="20"/>
          <w:lang w:val="en-US"/>
        </w:rPr>
        <w:t>e.</w:t>
      </w:r>
      <w:r>
        <w:rPr>
          <w:rFonts w:ascii="Times New Roman" w:hAnsi="Times New Roman"/>
          <w:sz w:val="20"/>
        </w:rPr>
        <w:t xml:space="preserve"> при действии момента </w:t>
      </w:r>
      <w:r>
        <w:rPr>
          <w:rFonts w:ascii="Times New Roman" w:hAnsi="Times New Roman"/>
          <w:sz w:val="20"/>
          <w:lang w:val="en-US"/>
        </w:rPr>
        <w:t>M</w:t>
      </w:r>
      <w:r>
        <w:rPr>
          <w:rFonts w:ascii="Times New Roman" w:hAnsi="Times New Roman"/>
          <w:sz w:val="20"/>
          <w:vertAlign w:val="subscript"/>
          <w:lang w:val="en-US"/>
        </w:rPr>
        <w:t>min</w:t>
      </w:r>
      <w:r>
        <w:rPr>
          <w:rFonts w:ascii="Times New Roman" w:hAnsi="Times New Roman"/>
          <w:sz w:val="20"/>
        </w:rPr>
        <w:t xml:space="preserve"> сечение полностью сжато.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b,max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en-US"/>
        </w:rPr>
        <w:t>1,</w:t>
      </w:r>
      <w:r>
        <w:rPr>
          <w:rFonts w:ascii="Times New Roman" w:hAnsi="Times New Roman"/>
          <w:sz w:val="20"/>
        </w:rPr>
        <w:t>22 МПа &gt;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bt</w:t>
      </w:r>
      <w:r>
        <w:rPr>
          <w:rFonts w:ascii="Times New Roman" w:hAnsi="Times New Roman"/>
          <w:sz w:val="20"/>
        </w:rPr>
        <w:t xml:space="preserve"> = 1,2 МПа, т.e. даже без учета коэффициента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условие (182) не выполняется, трещины в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нутой зоне образуются.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Согласно п. 3.58, приведенное сечение определяется без учета раст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нутого бетона.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Относительную высоту сжатой зоны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определяем из уравнения (156). Для этого находим величины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A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 xml:space="preserve"> , e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, e</w:t>
      </w:r>
      <w:r>
        <w:rPr>
          <w:rFonts w:ascii="Times New Roman" w:hAnsi="Times New Roman"/>
          <w:sz w:val="20"/>
          <w:vertAlign w:val="subscript"/>
          <w:lang w:val="en-US"/>
        </w:rPr>
        <w:t>s,tot</w:t>
      </w:r>
      <w:r>
        <w:rPr>
          <w:rFonts w:ascii="Times New Roman" w:hAnsi="Times New Roman"/>
          <w:sz w:val="20"/>
          <w:lang w:val="en-US"/>
        </w:rPr>
        <w:t xml:space="preserve"> , </w:t>
      </w:r>
      <w:r>
        <w:rPr>
          <w:rFonts w:ascii="Times New Roman" w:hAnsi="Times New Roman"/>
          <w:sz w:val="20"/>
          <w:lang w:val="en-US"/>
        </w:rPr>
        <w:sym w:font="Symbol" w:char="F06D"/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64"/>
      </w:r>
      <w:r>
        <w:rPr>
          <w:rFonts w:ascii="Times New Roman" w:hAnsi="Times New Roman"/>
          <w:sz w:val="20"/>
          <w:vertAlign w:val="subscript"/>
          <w:lang w:val="en-US"/>
        </w:rPr>
        <w:t>f</w:t>
      </w:r>
      <w:r>
        <w:rPr>
          <w:rFonts w:ascii="Times New Roman" w:hAnsi="Times New Roman"/>
          <w:sz w:val="20"/>
          <w:lang w:val="en-US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Из табл. 34 находим </w:t>
      </w: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lang w:val="en-US"/>
        </w:rPr>
        <w:sym w:font="Symbol" w:char="F0A2"/>
      </w:r>
      <w:r>
        <w:rPr>
          <w:rFonts w:ascii="Times New Roman" w:hAnsi="Times New Roman"/>
          <w:sz w:val="20"/>
        </w:rPr>
        <w:t xml:space="preserve"> = 15;</w:t>
      </w:r>
      <w:r>
        <w:rPr>
          <w:rFonts w:ascii="Times New Roman" w:hAnsi="Times New Roman"/>
          <w:sz w:val="20"/>
          <w:lang w:val="en-US"/>
        </w:rPr>
        <w:t xml:space="preserve"> 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n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</w:rPr>
        <w:t xml:space="preserve"> = 1400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60 = 1340 мм;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4260" w:dyaOrig="639">
          <v:shape id="_x0000_i1543" type="#_x0000_t75" style="width:213pt;height:32.25pt" o:ole="">
            <v:imagedata r:id="rId949" o:title=""/>
          </v:shape>
          <o:OLEObject Type="Embed" ProgID="Equation.2" ShapeID="_x0000_i1543" DrawAspect="Content" ObjectID="_1427213199" r:id="rId950"/>
        </w:object>
      </w:r>
      <w:r>
        <w:rPr>
          <w:rFonts w:ascii="Times New Roman" w:hAnsi="Times New Roman"/>
          <w:sz w:val="20"/>
          <w:lang w:val="en-US"/>
        </w:rPr>
        <w:t xml:space="preserve"> = 0,47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sp</w:t>
      </w:r>
      <w:r>
        <w:rPr>
          <w:rFonts w:ascii="Times New Roman" w:hAnsi="Times New Roman"/>
          <w:sz w:val="20"/>
          <w:lang w:val="en-US"/>
        </w:rPr>
        <w:t xml:space="preserve"> = y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e</w:t>
      </w:r>
      <w:r>
        <w:rPr>
          <w:rFonts w:ascii="Times New Roman" w:hAnsi="Times New Roman"/>
          <w:sz w:val="20"/>
          <w:vertAlign w:val="subscript"/>
          <w:lang w:val="en-US"/>
        </w:rPr>
        <w:t>0p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a = 728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357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60 = 311 </w:t>
      </w:r>
      <w:r>
        <w:rPr>
          <w:rFonts w:ascii="Times New Roman" w:hAnsi="Times New Roman"/>
          <w:sz w:val="20"/>
        </w:rPr>
        <w:t>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</w:rPr>
        <w:object w:dxaOrig="3140" w:dyaOrig="620">
          <v:shape id="_x0000_i1544" type="#_x0000_t75" style="width:156.75pt;height:30.75pt" o:ole="">
            <v:imagedata r:id="rId951" o:title=""/>
          </v:shape>
          <o:OLEObject Type="Embed" ProgID="Equation.2" ShapeID="_x0000_i1544" DrawAspect="Content" ObjectID="_1427213200" r:id="rId952"/>
        </w:object>
      </w:r>
      <w:r>
        <w:rPr>
          <w:rFonts w:ascii="Times New Roman" w:hAnsi="Times New Roman"/>
          <w:sz w:val="20"/>
        </w:rPr>
        <w:t>= 1110 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6D"/>
      </w:r>
      <w:r>
        <w:rPr>
          <w:rFonts w:ascii="Times New Roman" w:hAnsi="Times New Roman"/>
          <w:sz w:val="20"/>
        </w:rPr>
        <w:sym w:font="Symbol" w:char="F061"/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position w:val="-26"/>
          <w:sz w:val="20"/>
        </w:rPr>
        <w:object w:dxaOrig="1840" w:dyaOrig="620">
          <v:shape id="_x0000_i1545" type="#_x0000_t75" style="width:92.25pt;height:30.75pt" o:ole="">
            <v:imagedata r:id="rId953" o:title=""/>
          </v:shape>
          <o:OLEObject Type="Embed" ProgID="Equation.2" ShapeID="_x0000_i1545" DrawAspect="Content" ObjectID="_1427213201" r:id="rId954"/>
        </w:object>
      </w:r>
      <w:r>
        <w:rPr>
          <w:rFonts w:ascii="Times New Roman" w:hAnsi="Times New Roman"/>
          <w:sz w:val="20"/>
        </w:rPr>
        <w:t xml:space="preserve"> = 0,322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359" w:dyaOrig="600">
          <v:shape id="_x0000_i1546" type="#_x0000_t75" style="width:68.25pt;height:30pt" o:ole="">
            <v:imagedata r:id="rId955" o:title=""/>
          </v:shape>
          <o:OLEObject Type="Embed" ProgID="Equation.2" ShapeID="_x0000_i1546" DrawAspect="Content" ObjectID="_1427213202" r:id="rId956"/>
        </w:object>
      </w:r>
      <w:r>
        <w:rPr>
          <w:rFonts w:ascii="Times New Roman" w:hAnsi="Times New Roman"/>
          <w:sz w:val="20"/>
        </w:rPr>
        <w:t xml:space="preserve"> = 0,15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Представляя уравнение (156) в виде</w:t>
      </w:r>
    </w:p>
    <w:p w:rsidR="00000000" w:rsidRDefault="006A0C7E">
      <w:pPr>
        <w:pStyle w:val="1"/>
      </w:pPr>
      <w:r>
        <w:rPr>
          <w:lang w:val="en-US"/>
        </w:rPr>
        <w:t>f(</w:t>
      </w:r>
      <w:r>
        <w:rPr>
          <w:lang w:val="en-US"/>
        </w:rPr>
        <w:sym w:font="Symbol" w:char="F078"/>
      </w:r>
      <w:r>
        <w:rPr>
          <w:lang w:val="en-US"/>
        </w:rPr>
        <w:t xml:space="preserve">) = </w:t>
      </w:r>
      <w:r>
        <w:rPr>
          <w:lang w:val="en-US"/>
        </w:rPr>
        <w:sym w:font="Symbol" w:char="F078"/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a</w:t>
      </w:r>
      <w:r>
        <w:rPr>
          <w:lang w:val="en-US"/>
        </w:rPr>
        <w:sym w:font="Symbol" w:char="F078"/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b</w:t>
      </w:r>
      <w:r>
        <w:rPr>
          <w:lang w:val="en-US"/>
        </w:rPr>
        <w:sym w:font="Symbol" w:char="F078"/>
      </w:r>
      <w:r>
        <w:rPr>
          <w:lang w:val="en-US"/>
        </w:rPr>
        <w:t xml:space="preserve"> + c = 0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определяем коэффициенты a,</w:t>
      </w:r>
      <w:r>
        <w:rPr>
          <w:rFonts w:ascii="Times New Roman" w:hAnsi="Times New Roman"/>
          <w:sz w:val="20"/>
          <w:lang w:val="en-US"/>
        </w:rPr>
        <w:t xml:space="preserve"> b</w:t>
      </w:r>
      <w:r>
        <w:rPr>
          <w:rFonts w:ascii="Times New Roman" w:hAnsi="Times New Roman"/>
          <w:sz w:val="20"/>
        </w:rPr>
        <w:t xml:space="preserve"> и с: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2500" w:dyaOrig="660">
          <v:shape id="_x0000_i1547" type="#_x0000_t75" style="width:125.25pt;height:33pt" o:ole="">
            <v:imagedata r:id="rId957" o:title=""/>
          </v:shape>
          <o:OLEObject Type="Embed" ProgID="Equation.2" ShapeID="_x0000_i1547" DrawAspect="Content" ObjectID="_1427213203" r:id="rId958"/>
        </w:object>
      </w:r>
      <w:r>
        <w:rPr>
          <w:rFonts w:ascii="Times New Roman" w:hAnsi="Times New Roman"/>
          <w:sz w:val="20"/>
          <w:lang w:val="en-US"/>
        </w:rPr>
        <w:t>= 0,515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ab/>
      </w:r>
      <w:r>
        <w:rPr>
          <w:rFonts w:ascii="Times New Roman" w:hAnsi="Times New Roman"/>
          <w:position w:val="-28"/>
          <w:sz w:val="20"/>
          <w:lang w:val="en-US"/>
        </w:rPr>
        <w:object w:dxaOrig="3240" w:dyaOrig="660">
          <v:shape id="_x0000_i1548" type="#_x0000_t75" style="width:162pt;height:33pt" o:ole="">
            <v:imagedata r:id="rId959" o:title=""/>
          </v:shape>
          <o:OLEObject Type="Embed" ProgID="Equation.2" ShapeID="_x0000_i1548" DrawAspect="Content" ObjectID="_1427213204" r:id="rId960"/>
        </w:object>
      </w:r>
      <w:r>
        <w:rPr>
          <w:rFonts w:ascii="Times New Roman" w:hAnsi="Times New Roman"/>
          <w:position w:val="-26"/>
          <w:sz w:val="20"/>
          <w:lang w:val="en-US"/>
        </w:rPr>
        <w:object w:dxaOrig="3400" w:dyaOrig="620">
          <v:shape id="_x0000_i1549" type="#_x0000_t75" style="width:165.75pt;height:30pt" o:ole="">
            <v:imagedata r:id="rId961" o:title=""/>
          </v:shape>
          <o:OLEObject Type="Embed" ProgID="Equation.2" ShapeID="_x0000_i1549" DrawAspect="Content" ObjectID="_1427213205" r:id="rId962"/>
        </w:object>
      </w:r>
      <w:r>
        <w:rPr>
          <w:rFonts w:ascii="Times New Roman" w:hAnsi="Times New Roman"/>
          <w:sz w:val="20"/>
          <w:lang w:val="en-US"/>
        </w:rPr>
        <w:t>= 1,33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8"/>
          <w:sz w:val="20"/>
        </w:rPr>
        <w:object w:dxaOrig="3700" w:dyaOrig="660">
          <v:shape id="_x0000_i1550" type="#_x0000_t75" style="width:185.25pt;height:33pt" o:ole="">
            <v:imagedata r:id="rId963" o:title=""/>
          </v:shape>
          <o:OLEObject Type="Embed" ProgID="Equation.2" ShapeID="_x0000_i1550" DrawAspect="Content" ObjectID="_1427213206" r:id="rId964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  <w:lang w:val="en-US"/>
        </w:rPr>
        <w:object w:dxaOrig="5240" w:dyaOrig="580">
          <v:shape id="_x0000_i1551" type="#_x0000_t75" style="width:261.75pt;height:29.25pt" o:ole="">
            <v:imagedata r:id="rId965" o:title=""/>
          </v:shape>
          <o:OLEObject Type="Embed" ProgID="Equation.2" ShapeID="_x0000_i1551" DrawAspect="Content" ObjectID="_1427213207" r:id="rId966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Таким образом,</w:t>
      </w:r>
      <w:r>
        <w:rPr>
          <w:rFonts w:ascii="Times New Roman" w:hAnsi="Times New Roman"/>
          <w:sz w:val="20"/>
          <w:lang w:val="en-US"/>
        </w:rPr>
        <w:t xml:space="preserve"> f(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perscript"/>
          <w:lang w:val="en-US"/>
        </w:rPr>
        <w:t>3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0,515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+ 1,33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1,585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Решае</w:t>
      </w:r>
      <w:r>
        <w:rPr>
          <w:rFonts w:ascii="Times New Roman" w:hAnsi="Times New Roman"/>
          <w:sz w:val="20"/>
        </w:rPr>
        <w:t>м уравнение методом Ньютона. Первая производная в</w:t>
      </w:r>
      <w:r>
        <w:rPr>
          <w:rFonts w:ascii="Times New Roman" w:hAnsi="Times New Roman"/>
          <w:sz w:val="20"/>
        </w:rPr>
        <w:t>ы</w:t>
      </w:r>
      <w:r>
        <w:rPr>
          <w:rFonts w:ascii="Times New Roman" w:hAnsi="Times New Roman"/>
          <w:sz w:val="20"/>
        </w:rPr>
        <w:t>раж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</w:rPr>
        <w:t xml:space="preserve">ния </w:t>
      </w:r>
      <w:r>
        <w:rPr>
          <w:rFonts w:ascii="Times New Roman" w:hAnsi="Times New Roman"/>
          <w:sz w:val="20"/>
          <w:lang w:val="en-US"/>
        </w:rPr>
        <w:t>f(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lang w:val="en-US"/>
        </w:rPr>
        <w:t>)</w:t>
      </w:r>
      <w:r>
        <w:rPr>
          <w:rFonts w:ascii="Times New Roman" w:hAnsi="Times New Roman"/>
          <w:sz w:val="20"/>
        </w:rPr>
        <w:t xml:space="preserve"> имеет вид</w:t>
      </w:r>
    </w:p>
    <w:p w:rsidR="00000000" w:rsidRDefault="006A0C7E">
      <w:pPr>
        <w:pStyle w:val="1"/>
      </w:pPr>
      <w:r>
        <w:rPr>
          <w:lang w:val="en-US"/>
        </w:rPr>
        <w:t>f(</w:t>
      </w:r>
      <w:r>
        <w:rPr>
          <w:lang w:val="en-US"/>
        </w:rPr>
        <w:sym w:font="Symbol" w:char="F078"/>
      </w:r>
      <w:r>
        <w:rPr>
          <w:lang w:val="en-US"/>
        </w:rPr>
        <w:t>) = 3</w:t>
      </w:r>
      <w:r>
        <w:rPr>
          <w:lang w:val="en-US"/>
        </w:rPr>
        <w:sym w:font="Symbol" w:char="F078"/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2a</w:t>
      </w:r>
      <w:r>
        <w:rPr>
          <w:lang w:val="en-US"/>
        </w:rPr>
        <w:sym w:font="Symbol" w:char="F078"/>
      </w:r>
      <w:r>
        <w:rPr>
          <w:lang w:val="en-US"/>
        </w:rPr>
        <w:t xml:space="preserve"> + b = 3</w:t>
      </w:r>
      <w:r>
        <w:rPr>
          <w:lang w:val="en-US"/>
        </w:rPr>
        <w:sym w:font="Symbol" w:char="F078"/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1,03</w:t>
      </w:r>
      <w:r>
        <w:rPr>
          <w:lang w:val="en-US"/>
        </w:rPr>
        <w:sym w:font="Symbol" w:char="F078"/>
      </w:r>
      <w:r>
        <w:rPr>
          <w:lang w:val="en-US"/>
        </w:rPr>
        <w:t xml:space="preserve"> + 1,33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Принимая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 1, получим в первом пр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 xml:space="preserve">ближении </w:t>
      </w:r>
    </w:p>
    <w:p w:rsidR="00000000" w:rsidRDefault="006A0C7E">
      <w:pPr>
        <w:pStyle w:val="1"/>
        <w:rPr>
          <w:lang w:val="en-US"/>
        </w:rPr>
      </w:pPr>
      <w:r>
        <w:rPr>
          <w:position w:val="-26"/>
          <w:lang w:val="en-US"/>
        </w:rPr>
        <w:object w:dxaOrig="4220" w:dyaOrig="600">
          <v:shape id="_x0000_i1552" type="#_x0000_t75" style="width:210.75pt;height:30pt" o:ole="">
            <v:imagedata r:id="rId967" o:title=""/>
          </v:shape>
          <o:OLEObject Type="Embed" ProgID="Equation.2" ShapeID="_x0000_i1552" DrawAspect="Content" ObjectID="_1427213208" r:id="rId968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Во втором приближении, принимая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= 0,93, получим</w:t>
      </w:r>
    </w:p>
    <w:p w:rsidR="00000000" w:rsidRDefault="006A0C7E">
      <w:pPr>
        <w:pStyle w:val="1"/>
      </w:pPr>
      <w:r>
        <w:rPr>
          <w:position w:val="-26"/>
          <w:lang w:val="en-US"/>
        </w:rPr>
        <w:object w:dxaOrig="4819" w:dyaOrig="639">
          <v:shape id="_x0000_i1553" type="#_x0000_t75" style="width:240.75pt;height:32.25pt" o:ole="">
            <v:imagedata r:id="rId969" o:title=""/>
          </v:shape>
          <o:OLEObject Type="Embed" ProgID="Equation.2" ShapeID="_x0000_i1553" DrawAspect="Content" ObjectID="_1427213209" r:id="rId970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2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мало отличается от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>1</w:t>
      </w:r>
      <w:r>
        <w:rPr>
          <w:rFonts w:ascii="Times New Roman" w:hAnsi="Times New Roman"/>
          <w:sz w:val="20"/>
        </w:rPr>
        <w:t xml:space="preserve">, окончательно принимаем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 xml:space="preserve"> = </w:t>
      </w:r>
      <w:r>
        <w:rPr>
          <w:rFonts w:ascii="Times New Roman" w:hAnsi="Times New Roman"/>
          <w:sz w:val="20"/>
          <w:lang w:val="en-US"/>
        </w:rPr>
        <w:sym w:font="Symbol" w:char="F078"/>
      </w:r>
      <w:r>
        <w:rPr>
          <w:rFonts w:ascii="Times New Roman" w:hAnsi="Times New Roman"/>
          <w:sz w:val="20"/>
          <w:vertAlign w:val="subscript"/>
          <w:lang w:val="en-US"/>
        </w:rPr>
        <w:t xml:space="preserve">2 </w:t>
      </w:r>
      <w:r>
        <w:rPr>
          <w:rFonts w:ascii="Times New Roman" w:hAnsi="Times New Roman"/>
          <w:sz w:val="20"/>
        </w:rPr>
        <w:t>= 0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>93</w:t>
      </w:r>
      <w:r>
        <w:rPr>
          <w:rFonts w:ascii="Times New Roman" w:hAnsi="Times New Roman"/>
          <w:sz w:val="20"/>
          <w:lang w:val="en-US"/>
        </w:rPr>
        <w:t>,</w:t>
      </w:r>
      <w:r>
        <w:rPr>
          <w:rFonts w:ascii="Times New Roman" w:hAnsi="Times New Roman"/>
          <w:sz w:val="20"/>
        </w:rPr>
        <w:t xml:space="preserve"> т.е.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х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</w:rPr>
        <w:sym w:font="Symbol" w:char="F078"/>
      </w:r>
      <w:r>
        <w:rPr>
          <w:rFonts w:ascii="Times New Roman" w:hAnsi="Times New Roman"/>
          <w:sz w:val="20"/>
          <w:lang w:val="en-US"/>
        </w:rPr>
        <w:t>h</w:t>
      </w:r>
      <w:r>
        <w:rPr>
          <w:rFonts w:ascii="Times New Roman" w:hAnsi="Times New Roman"/>
          <w:sz w:val="20"/>
          <w:vertAlign w:val="subscript"/>
          <w:lang w:val="en-US"/>
        </w:rPr>
        <w:t>0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0,93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1340 </w:t>
      </w: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</w:rPr>
        <w:t xml:space="preserve">1246 мм.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Определяем характеристики приведенного сечения без учета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ст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 xml:space="preserve">нутого бетона: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площадь</w:t>
      </w:r>
    </w:p>
    <w:p w:rsidR="00000000" w:rsidRDefault="006A0C7E">
      <w:pPr>
        <w:pStyle w:val="1"/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red</w:t>
      </w:r>
      <w:r>
        <w:rPr>
          <w:lang w:val="en-US"/>
        </w:rPr>
        <w:t xml:space="preserve"> </w:t>
      </w:r>
      <w:r>
        <w:t>= 510</w:t>
      </w:r>
      <w:r>
        <w:sym w:font="Symbol" w:char="F0D7"/>
      </w:r>
      <w:r>
        <w:t>200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140(1246</w:t>
      </w:r>
      <w:r>
        <w:sym w:font="Symbol" w:char="F02D"/>
      </w:r>
      <w:r>
        <w:t>200)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15</w:t>
      </w:r>
      <w:r>
        <w:sym w:font="Symbol" w:char="F0D7"/>
      </w:r>
      <w:r>
        <w:t>942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15</w:t>
      </w:r>
      <w:r>
        <w:sym w:font="Symbol" w:char="F0D7"/>
      </w:r>
      <w:r>
        <w:t>4021 = 322 880 мм</w:t>
      </w:r>
      <w:r>
        <w:rPr>
          <w:vertAlign w:val="superscript"/>
          <w:lang w:val="en-US"/>
        </w:rPr>
        <w:t>2</w:t>
      </w:r>
      <w:r>
        <w:t xml:space="preserve">;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стат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ческий момент относительно растянутой арматуры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  <w:lang w:val="en-US"/>
        </w:rPr>
        <w:t xml:space="preserve"> =</w:t>
      </w:r>
      <w:r>
        <w:rPr>
          <w:rFonts w:ascii="Times New Roman" w:hAnsi="Times New Roman"/>
          <w:sz w:val="20"/>
        </w:rPr>
        <w:t xml:space="preserve"> 510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200(1340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100) +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140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1046</w:t>
      </w:r>
      <w:r>
        <w:rPr>
          <w:rFonts w:ascii="Times New Roman" w:hAnsi="Times New Roman"/>
          <w:position w:val="-24"/>
          <w:sz w:val="20"/>
        </w:rPr>
        <w:object w:dxaOrig="1719" w:dyaOrig="580">
          <v:shape id="_x0000_i1554" type="#_x0000_t75" style="width:86.25pt;height:29.25pt" o:ole="">
            <v:imagedata r:id="rId971" o:title=""/>
          </v:shape>
          <o:OLEObject Type="Embed" ProgID="Equation.2" ShapeID="_x0000_i1554" DrawAspect="Content" ObjectID="_1427213210" r:id="rId972"/>
        </w:object>
      </w:r>
      <w:r>
        <w:rPr>
          <w:rFonts w:ascii="Times New Roman" w:hAnsi="Times New Roman"/>
          <w:sz w:val="20"/>
          <w:lang w:val="en-US"/>
        </w:rPr>
        <w:t>+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+ 15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942(1340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40) = 235,2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 xml:space="preserve">3 </w:t>
      </w:r>
      <w:r>
        <w:rPr>
          <w:rFonts w:ascii="Times New Roman" w:hAnsi="Times New Roman"/>
          <w:sz w:val="20"/>
        </w:rPr>
        <w:t>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расстояние от центра тяжести сечения до растянутой арматуры</w:t>
      </w:r>
    </w:p>
    <w:p w:rsidR="00000000" w:rsidRDefault="006A0C7E">
      <w:pPr>
        <w:pStyle w:val="1"/>
      </w:pPr>
      <w:r>
        <w:rPr>
          <w:position w:val="-26"/>
        </w:rPr>
        <w:object w:dxaOrig="2220" w:dyaOrig="639">
          <v:shape id="_x0000_i1555" type="#_x0000_t75" style="width:111pt;height:32.25pt" o:ole="">
            <v:imagedata r:id="rId973" o:title=""/>
          </v:shape>
          <o:OLEObject Type="Embed" ProgID="Equation.2" ShapeID="_x0000_i1555" DrawAspect="Content" ObjectID="_1427213211" r:id="rId974"/>
        </w:object>
      </w:r>
      <w:r>
        <w:rPr>
          <w:lang w:val="en-US"/>
        </w:rPr>
        <w:t xml:space="preserve">728 </w:t>
      </w:r>
      <w:r>
        <w:t>мм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момент инерции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0"/>
          <w:sz w:val="20"/>
        </w:rPr>
        <w:object w:dxaOrig="5100" w:dyaOrig="580">
          <v:shape id="_x0000_i1556" type="#_x0000_t75" style="width:255pt;height:29.25pt" o:ole="">
            <v:imagedata r:id="rId975" o:title=""/>
          </v:shape>
          <o:OLEObject Type="Embed" ProgID="Equation.2" ShapeID="_x0000_i1556" DrawAspect="Content" ObjectID="_1427213212" r:id="rId976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+ 140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1046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111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+ 15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942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572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+ 15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4021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728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= 78820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z w:val="20"/>
        </w:rPr>
        <w:t xml:space="preserve">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расстояние от усилия Р до центра тяжести сечения </w:t>
      </w:r>
    </w:p>
    <w:p w:rsidR="00000000" w:rsidRDefault="006A0C7E">
      <w:pPr>
        <w:pStyle w:val="1"/>
      </w:pPr>
      <w:r>
        <w:rPr>
          <w:lang w:val="en-US"/>
        </w:rPr>
        <w:t>e</w:t>
      </w:r>
      <w:r>
        <w:rPr>
          <w:vertAlign w:val="subscript"/>
          <w:lang w:val="en-US"/>
        </w:rPr>
        <w:t>0p</w:t>
      </w:r>
      <w:r>
        <w:t xml:space="preserve"> = </w:t>
      </w:r>
      <w:r>
        <w:rPr>
          <w:lang w:val="en-US"/>
        </w:rPr>
        <w:t>y</w:t>
      </w:r>
      <w:r>
        <w:rPr>
          <w:vertAlign w:val="subscript"/>
          <w:lang w:val="en-US"/>
        </w:rPr>
        <w:t>sp</w:t>
      </w:r>
      <w:r>
        <w:rPr>
          <w:lang w:val="en-US"/>
        </w:rPr>
        <w:t xml:space="preserve"> </w:t>
      </w:r>
      <w:r>
        <w:rPr>
          <w:lang w:val="en-US"/>
        </w:rPr>
        <w:sym w:font="Symbol" w:char="F02D"/>
      </w:r>
      <w:r>
        <w:rPr>
          <w:lang w:val="en-US"/>
        </w:rPr>
        <w:t xml:space="preserve"> e</w:t>
      </w:r>
      <w:r>
        <w:rPr>
          <w:vertAlign w:val="subscript"/>
          <w:lang w:val="en-US"/>
        </w:rPr>
        <w:t>sp</w:t>
      </w:r>
      <w:r>
        <w:t xml:space="preserve"> = 728 </w:t>
      </w:r>
      <w:r>
        <w:sym w:font="Symbol" w:char="F02D"/>
      </w:r>
      <w:r>
        <w:rPr>
          <w:lang w:val="en-US"/>
        </w:rPr>
        <w:t xml:space="preserve"> </w:t>
      </w:r>
      <w:r>
        <w:t>311</w:t>
      </w:r>
      <w:r>
        <w:rPr>
          <w:lang w:val="en-US"/>
        </w:rPr>
        <w:t xml:space="preserve"> = </w:t>
      </w:r>
      <w:r>
        <w:t>417 мм</w:t>
      </w:r>
      <w:r>
        <w:rPr>
          <w:lang w:val="en-US"/>
        </w:rPr>
        <w:t xml:space="preserve"> </w:t>
      </w:r>
      <w: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Проверяем выносливость сжатого бетона из условия</w:t>
      </w:r>
      <w:r>
        <w:rPr>
          <w:rFonts w:ascii="Times New Roman" w:hAnsi="Times New Roman"/>
          <w:sz w:val="20"/>
        </w:rPr>
        <w:t xml:space="preserve"> (150). Для этого определяем наибольшие и наименьшие 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b,max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b,min</w:t>
      </w:r>
      <w:r>
        <w:rPr>
          <w:rFonts w:ascii="Times New Roman" w:hAnsi="Times New Roman"/>
          <w:sz w:val="20"/>
        </w:rPr>
        <w:t xml:space="preserve"> в верхнем краевом волокне бетона, т.е. на расстоянии у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= 1340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728 = 612 мм от центра тяжести сечения: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</w:rPr>
        <w:object w:dxaOrig="3100" w:dyaOrig="620">
          <v:shape id="_x0000_i1557" type="#_x0000_t75" style="width:155.25pt;height:30.75pt" o:ole="">
            <v:imagedata r:id="rId977" o:title=""/>
          </v:shape>
          <o:OLEObject Type="Embed" ProgID="Equation.2" ShapeID="_x0000_i1557" DrawAspect="Content" ObjectID="_1427213213" r:id="rId978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4"/>
          <w:sz w:val="20"/>
          <w:lang w:val="en-US"/>
        </w:rPr>
        <w:object w:dxaOrig="4040" w:dyaOrig="620">
          <v:shape id="_x0000_i1558" type="#_x0000_t75" style="width:201.75pt;height:30.75pt" o:ole="">
            <v:imagedata r:id="rId979" o:title=""/>
          </v:shape>
          <o:OLEObject Type="Embed" ProgID="Equation.2" ShapeID="_x0000_i1558" DrawAspect="Content" ObjectID="_1427213214" r:id="rId980"/>
        </w:object>
      </w:r>
      <w:r>
        <w:rPr>
          <w:rFonts w:ascii="Times New Roman" w:hAnsi="Times New Roman"/>
          <w:sz w:val="20"/>
          <w:lang w:val="en-US"/>
        </w:rPr>
        <w:t xml:space="preserve"> = 9,3 </w:t>
      </w:r>
      <w:r>
        <w:rPr>
          <w:rFonts w:ascii="Times New Roman" w:hAnsi="Times New Roman"/>
          <w:sz w:val="20"/>
        </w:rPr>
        <w:t>МПа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Вследствие того, что при минимальной внешней нагрузке на</w:t>
      </w: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ряжения в бетоне по нижней грани сжимающие, напряжения в ве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хнем волокне бетона при этой нагрузке будем определять по по</w:t>
      </w: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sz w:val="20"/>
        </w:rPr>
        <w:t>ному приведенному сечению, т.е. при</w:t>
      </w:r>
      <w:r>
        <w:rPr>
          <w:rFonts w:ascii="Times New Roman" w:hAnsi="Times New Roman"/>
          <w:sz w:val="20"/>
          <w:lang w:val="en-US"/>
        </w:rPr>
        <w:t xml:space="preserve"> A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339 100 мм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z w:val="20"/>
          <w:lang w:val="en-US"/>
        </w:rPr>
        <w:t xml:space="preserve"> I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85 850 • 10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z w:val="20"/>
        </w:rPr>
        <w:t xml:space="preserve">; </w:t>
      </w:r>
      <w:r>
        <w:rPr>
          <w:rFonts w:ascii="Times New Roman" w:hAnsi="Times New Roman"/>
          <w:sz w:val="20"/>
          <w:lang w:val="en-US"/>
        </w:rPr>
        <w:t>e</w:t>
      </w:r>
      <w:r>
        <w:rPr>
          <w:rFonts w:ascii="Times New Roman" w:hAnsi="Times New Roman"/>
          <w:sz w:val="20"/>
          <w:vertAlign w:val="subscript"/>
          <w:lang w:val="en-US"/>
        </w:rPr>
        <w:t>0p</w:t>
      </w:r>
      <w:r>
        <w:rPr>
          <w:rFonts w:ascii="Times New Roman" w:hAnsi="Times New Roman"/>
          <w:sz w:val="20"/>
        </w:rPr>
        <w:t xml:space="preserve"> = 35</w:t>
      </w:r>
      <w:r>
        <w:rPr>
          <w:rFonts w:ascii="Times New Roman" w:hAnsi="Times New Roman"/>
          <w:sz w:val="20"/>
        </w:rPr>
        <w:t>7 мм; у</w:t>
      </w:r>
      <w:r>
        <w:rPr>
          <w:rFonts w:ascii="Times New Roman" w:hAnsi="Times New Roman"/>
          <w:sz w:val="20"/>
        </w:rPr>
        <w:sym w:font="Symbol" w:char="F0A2"/>
      </w:r>
      <w:r>
        <w:rPr>
          <w:rFonts w:ascii="Times New Roman" w:hAnsi="Times New Roman"/>
          <w:sz w:val="20"/>
        </w:rPr>
        <w:t xml:space="preserve"> = 1400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728 = 672 мм:</w:t>
      </w:r>
    </w:p>
    <w:p w:rsidR="00000000" w:rsidRDefault="006A0C7E">
      <w:pPr>
        <w:pStyle w:val="1"/>
      </w:pPr>
      <w:r>
        <w:rPr>
          <w:position w:val="-24"/>
          <w:lang w:val="en-US"/>
        </w:rPr>
        <w:object w:dxaOrig="4540" w:dyaOrig="620">
          <v:shape id="_x0000_i1559" type="#_x0000_t75" style="width:227.25pt;height:30.75pt" o:ole="">
            <v:imagedata r:id="rId981" o:title=""/>
          </v:shape>
          <o:OLEObject Type="Embed" ProgID="Equation.2" ShapeID="_x0000_i1559" DrawAspect="Content" ObjectID="_1427213215" r:id="rId982"/>
        </w:object>
      </w:r>
      <w:r>
        <w:rPr>
          <w:lang w:val="en-US"/>
        </w:rPr>
        <w:t xml:space="preserve">= 1,65 </w:t>
      </w:r>
      <w:r>
        <w:t xml:space="preserve">МПа </w:t>
      </w:r>
      <w:r>
        <w:rPr>
          <w:lang w:val="en-US"/>
        </w:rPr>
        <w:t>&gt; 0,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т.е. растягивающие напряжения в верхней зоне не появляются.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эффициент асимметрии цикла найдем по формуле (158) :</w:t>
      </w:r>
    </w:p>
    <w:p w:rsidR="00000000" w:rsidRDefault="006A0C7E">
      <w:pPr>
        <w:pStyle w:val="1"/>
        <w:rPr>
          <w:lang w:val="en-US"/>
        </w:rPr>
      </w:pPr>
      <w:r>
        <w:sym w:font="Symbol" w:char="F072"/>
      </w:r>
      <w:r>
        <w:rPr>
          <w:vertAlign w:val="subscript"/>
          <w:lang w:val="en-US"/>
        </w:rPr>
        <w:t>b</w:t>
      </w:r>
      <w:r>
        <w:rPr>
          <w:lang w:val="en-US"/>
        </w:rPr>
        <w:t xml:space="preserve"> =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b,min</w:t>
      </w:r>
      <w:r>
        <w:rPr>
          <w:lang w:val="en-US"/>
        </w:rPr>
        <w:t xml:space="preserve"> / </w:t>
      </w:r>
      <w:r>
        <w:rPr>
          <w:lang w:val="en-US"/>
        </w:rPr>
        <w:sym w:font="Symbol" w:char="F073"/>
      </w:r>
      <w:r>
        <w:rPr>
          <w:vertAlign w:val="subscript"/>
          <w:lang w:val="en-US"/>
        </w:rPr>
        <w:t>b,max</w:t>
      </w:r>
      <w:r>
        <w:rPr>
          <w:lang w:val="en-US"/>
        </w:rPr>
        <w:t xml:space="preserve"> = 1,65 / 9,3</w:t>
      </w:r>
      <w:r>
        <w:t xml:space="preserve"> = 0,177.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По табл. 35 при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b</w:t>
      </w:r>
      <w:r>
        <w:rPr>
          <w:rFonts w:ascii="Times New Roman" w:hAnsi="Times New Roman"/>
          <w:sz w:val="20"/>
        </w:rPr>
        <w:t xml:space="preserve"> = 0,177 найдем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b1</w:t>
      </w:r>
      <w:r>
        <w:rPr>
          <w:rFonts w:ascii="Times New Roman" w:hAnsi="Times New Roman"/>
          <w:sz w:val="20"/>
        </w:rPr>
        <w:t xml:space="preserve"> = 0,79; </w:t>
      </w:r>
    </w:p>
    <w:p w:rsidR="00000000" w:rsidRDefault="006A0C7E">
      <w:pPr>
        <w:pStyle w:val="1"/>
      </w:pPr>
      <w:r>
        <w:rPr>
          <w:lang w:val="en-US"/>
        </w:rPr>
        <w:t>R</w:t>
      </w:r>
      <w:r>
        <w:rPr>
          <w:vertAlign w:val="subscript"/>
          <w:lang w:val="en-US"/>
        </w:rPr>
        <w:t>b</w:t>
      </w:r>
      <w:r>
        <w:rPr>
          <w:vertAlign w:val="subscript"/>
        </w:rPr>
        <w:t xml:space="preserve"> </w:t>
      </w:r>
      <w:r>
        <w:t xml:space="preserve">= 0,79 </w:t>
      </w:r>
      <w:r>
        <w:sym w:font="Symbol" w:char="F0D7"/>
      </w:r>
      <w:r>
        <w:t xml:space="preserve"> 17 = 13,4 МПа &gt; </w:t>
      </w:r>
      <w:r>
        <w:sym w:font="Symbol" w:char="F073"/>
      </w:r>
      <w:r>
        <w:rPr>
          <w:vertAlign w:val="subscript"/>
          <w:lang w:val="en-US"/>
        </w:rPr>
        <w:t>b,max</w:t>
      </w:r>
      <w:r>
        <w:rPr>
          <w:lang w:val="en-US"/>
        </w:rPr>
        <w:t xml:space="preserve"> </w:t>
      </w:r>
      <w:r>
        <w:t>= 9,3 МПа,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выносливость сжатого бетона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Проверяем выносливость растянутой арматуры из условия (151). Определяем наибольшие и наименьшие напряжения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s,max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s,min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на уровне ра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тянутой</w:t>
      </w:r>
      <w:r>
        <w:rPr>
          <w:rFonts w:ascii="Times New Roman" w:hAnsi="Times New Roman"/>
          <w:sz w:val="20"/>
        </w:rPr>
        <w:t xml:space="preserve"> арматуры по формуле (152):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</w:rPr>
        <w:object w:dxaOrig="5319" w:dyaOrig="660">
          <v:shape id="_x0000_i1560" type="#_x0000_t75" style="width:266.25pt;height:33pt" o:ole="">
            <v:imagedata r:id="rId983" o:title=""/>
          </v:shape>
          <o:OLEObject Type="Embed" ProgID="Equation.2" ShapeID="_x0000_i1560" DrawAspect="Content" ObjectID="_1427213216" r:id="rId984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</w:rPr>
        <w:object w:dxaOrig="4900" w:dyaOrig="700">
          <v:shape id="_x0000_i1561" type="#_x0000_t75" style="width:245.25pt;height:35.25pt" o:ole="">
            <v:imagedata r:id="rId985" o:title=""/>
          </v:shape>
          <o:OLEObject Type="Embed" ProgID="Equation.2" ShapeID="_x0000_i1561" DrawAspect="Content" ObjectID="_1427213217" r:id="rId986"/>
        </w:object>
      </w:r>
      <w:r>
        <w:rPr>
          <w:rFonts w:ascii="Times New Roman" w:hAnsi="Times New Roman"/>
          <w:sz w:val="20"/>
        </w:rPr>
        <w:t xml:space="preserve"> = 300 МПа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</w:rPr>
        <w:object w:dxaOrig="4120" w:dyaOrig="660">
          <v:shape id="_x0000_i1562" type="#_x0000_t75" style="width:206.25pt;height:33pt" o:ole="">
            <v:imagedata r:id="rId987" o:title=""/>
          </v:shape>
          <o:OLEObject Type="Embed" ProgID="Equation.2" ShapeID="_x0000_i1562" DrawAspect="Content" ObjectID="_1427213218" r:id="rId988"/>
        </w:objec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0"/>
          <w:sz w:val="20"/>
        </w:rPr>
        <w:object w:dxaOrig="4900" w:dyaOrig="700">
          <v:shape id="_x0000_i1563" type="#_x0000_t75" style="width:245.25pt;height:35.25pt" o:ole="">
            <v:imagedata r:id="rId989" o:title=""/>
          </v:shape>
          <o:OLEObject Type="Embed" ProgID="Equation.2" ShapeID="_x0000_i1563" DrawAspect="Content" ObjectID="_1427213219" r:id="rId990"/>
        </w:object>
      </w:r>
      <w:r>
        <w:rPr>
          <w:rFonts w:ascii="Times New Roman" w:hAnsi="Times New Roman"/>
          <w:sz w:val="20"/>
        </w:rPr>
        <w:t xml:space="preserve"> = 179 МПа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формуле (161) находим коэффициент асимметрии цикла напр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жений в арматуре:</w:t>
      </w:r>
    </w:p>
    <w:p w:rsidR="00000000" w:rsidRDefault="006A0C7E">
      <w:pPr>
        <w:pStyle w:val="1"/>
        <w:spacing w:before="0"/>
      </w:pPr>
      <w:r>
        <w:rPr>
          <w:position w:val="-28"/>
        </w:rPr>
        <w:object w:dxaOrig="1600" w:dyaOrig="639">
          <v:shape id="_x0000_i1564" type="#_x0000_t75" style="width:80.25pt;height:32.25pt" o:ole="">
            <v:imagedata r:id="rId991" o:title=""/>
          </v:shape>
          <o:OLEObject Type="Embed" ProgID="Equation.2" ShapeID="_x0000_i1564" DrawAspect="Content" ObjectID="_1427213220" r:id="rId992"/>
        </w:object>
      </w:r>
      <w:r>
        <w:t xml:space="preserve"> = 0,60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табл. 36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0,60 и классе арматуры</w:t>
      </w:r>
      <w:r>
        <w:rPr>
          <w:rFonts w:ascii="Times New Roman" w:hAnsi="Times New Roman"/>
          <w:sz w:val="20"/>
          <w:lang w:val="en-US"/>
        </w:rPr>
        <w:t xml:space="preserve"> A-IV</w:t>
      </w:r>
      <w:r>
        <w:rPr>
          <w:rFonts w:ascii="Times New Roman" w:hAnsi="Times New Roman"/>
          <w:sz w:val="20"/>
        </w:rPr>
        <w:t xml:space="preserve"> находим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s3</w:t>
      </w:r>
      <w:r>
        <w:rPr>
          <w:rFonts w:ascii="Times New Roman" w:hAnsi="Times New Roman"/>
          <w:sz w:val="20"/>
        </w:rPr>
        <w:t xml:space="preserve"> = 0,61:</w:t>
      </w:r>
    </w:p>
    <w:p w:rsidR="00000000" w:rsidRDefault="006A0C7E">
      <w:pPr>
        <w:pStyle w:val="1"/>
      </w:pPr>
      <w:r>
        <w:t>R</w:t>
      </w:r>
      <w:r>
        <w:rPr>
          <w:vertAlign w:val="subscript"/>
          <w:lang w:val="en-US"/>
        </w:rPr>
        <w:t>s</w:t>
      </w:r>
      <w:r>
        <w:t xml:space="preserve"> = 0,61 • 510 = 311 МПа</w:t>
      </w:r>
      <w:r>
        <w:rPr>
          <w:lang w:val="en-US"/>
        </w:rPr>
        <w:t xml:space="preserve"> </w:t>
      </w:r>
      <w:r>
        <w:t xml:space="preserve">&gt; </w:t>
      </w:r>
      <w:r>
        <w:sym w:font="Symbol" w:char="F073"/>
      </w:r>
      <w:r>
        <w:rPr>
          <w:vertAlign w:val="subscript"/>
          <w:lang w:val="en-US"/>
        </w:rPr>
        <w:t>s,max</w:t>
      </w:r>
      <w:r>
        <w:t xml:space="preserve"> = 300 МПа,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т.е. выносливость растянутой арматуры обеспечена.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Рассчитаем на выносливость наклонные сечения.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Определяем изгибающий момент и поперечную</w:t>
      </w:r>
      <w:r>
        <w:rPr>
          <w:rFonts w:ascii="Times New Roman" w:hAnsi="Times New Roman"/>
          <w:sz w:val="20"/>
        </w:rPr>
        <w:t xml:space="preserve"> силу в сечении II-II: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а) при невыгоднейшем расположении крана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2"/>
          <w:sz w:val="20"/>
          <w:lang w:val="en-US"/>
        </w:rPr>
        <w:object w:dxaOrig="3960" w:dyaOrig="540">
          <v:shape id="_x0000_i1565" type="#_x0000_t75" style="width:198pt;height:27pt" o:ole="">
            <v:imagedata r:id="rId993" o:title=""/>
          </v:shape>
          <o:OLEObject Type="Embed" ProgID="Equation.2" ShapeID="_x0000_i1565" DrawAspect="Content" ObjectID="_1427213221" r:id="rId994"/>
        </w:object>
      </w:r>
      <w:r>
        <w:rPr>
          <w:rFonts w:ascii="Times New Roman" w:hAnsi="Times New Roman"/>
          <w:sz w:val="20"/>
          <w:lang w:val="en-US"/>
        </w:rPr>
        <w:t xml:space="preserve">= 400 </w:t>
      </w:r>
      <w:r>
        <w:rPr>
          <w:rFonts w:ascii="Times New Roman" w:hAnsi="Times New Roman"/>
          <w:sz w:val="20"/>
        </w:rPr>
        <w:t>кН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>м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4"/>
          <w:sz w:val="20"/>
        </w:rPr>
        <w:object w:dxaOrig="3159" w:dyaOrig="580">
          <v:shape id="_x0000_i1566" type="#_x0000_t75" style="width:158.25pt;height:29.25pt" o:ole="">
            <v:imagedata r:id="rId995" o:title=""/>
          </v:shape>
          <o:OLEObject Type="Embed" ProgID="Equation.2" ShapeID="_x0000_i1566" DrawAspect="Content" ObjectID="_1427213222" r:id="rId996"/>
        </w:object>
      </w:r>
      <w:r>
        <w:rPr>
          <w:rFonts w:ascii="Times New Roman" w:hAnsi="Times New Roman"/>
          <w:sz w:val="20"/>
        </w:rPr>
        <w:t>= 416 кН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б) при отсутствии крана </w:t>
      </w:r>
    </w:p>
    <w:p w:rsidR="00000000" w:rsidRDefault="006A0C7E">
      <w:pPr>
        <w:pStyle w:val="1"/>
      </w:pPr>
      <w:r>
        <w:rPr>
          <w:lang w:val="en-US"/>
        </w:rPr>
        <w:t>Q</w:t>
      </w:r>
      <w:r>
        <w:rPr>
          <w:vertAlign w:val="subscript"/>
          <w:lang w:val="en-US"/>
        </w:rPr>
        <w:t>min</w:t>
      </w:r>
      <w:r>
        <w:t xml:space="preserve"> = 11</w:t>
      </w:r>
      <w:r>
        <w:rPr>
          <w:position w:val="-24"/>
        </w:rPr>
        <w:object w:dxaOrig="1140" w:dyaOrig="580">
          <v:shape id="_x0000_i1567" type="#_x0000_t75" style="width:57pt;height:29.25pt" o:ole="">
            <v:imagedata r:id="rId997" o:title=""/>
          </v:shape>
          <o:OLEObject Type="Embed" ProgID="Equation.2" ShapeID="_x0000_i1567" DrawAspect="Content" ObjectID="_1427213223" r:id="rId998"/>
        </w:object>
      </w:r>
      <w:r>
        <w:t xml:space="preserve"> = 54 кН.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Аналогично вышеуказанному проверяем возможность образ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вания нормальных трещин в этом сечении:</w:t>
      </w:r>
    </w:p>
    <w:p w:rsidR="00000000" w:rsidRDefault="006A0C7E">
      <w:pPr>
        <w:pStyle w:val="1"/>
      </w:pPr>
      <w:r>
        <w:rPr>
          <w:position w:val="-26"/>
        </w:rPr>
        <w:object w:dxaOrig="4480" w:dyaOrig="639">
          <v:shape id="_x0000_i1568" type="#_x0000_t75" style="width:224.25pt;height:32.25pt" o:ole="">
            <v:imagedata r:id="rId999" o:title=""/>
          </v:shape>
          <o:OLEObject Type="Embed" ProgID="Equation.2" ShapeID="_x0000_i1568" DrawAspect="Content" ObjectID="_1427213224" r:id="rId1000"/>
        </w:object>
      </w:r>
      <w:r>
        <w:t xml:space="preserve"> МПа </w:t>
      </w:r>
      <w:r>
        <w:rPr>
          <w:lang w:val="en-US"/>
        </w:rPr>
        <w:t>&lt;</w:t>
      </w:r>
      <w:r>
        <w:t xml:space="preserve"> 0 ,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т.е. при действии М</w:t>
      </w:r>
      <w:r>
        <w:rPr>
          <w:rFonts w:ascii="Times New Roman" w:hAnsi="Times New Roman"/>
          <w:sz w:val="20"/>
          <w:vertAlign w:val="subscript"/>
          <w:lang w:val="en-US"/>
        </w:rPr>
        <w:t>max</w:t>
      </w:r>
      <w:r>
        <w:rPr>
          <w:rFonts w:ascii="Times New Roman" w:hAnsi="Times New Roman"/>
          <w:sz w:val="20"/>
        </w:rPr>
        <w:t xml:space="preserve"> все сечение сжато и трещины отсутствуют, п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этому расчет ведем по полному приведенному сечению.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Выносливость наклонных сечений проверяем на уровне центра тяжести</w:t>
      </w:r>
      <w:r>
        <w:rPr>
          <w:rFonts w:ascii="Times New Roman" w:hAnsi="Times New Roman"/>
          <w:sz w:val="20"/>
        </w:rPr>
        <w:t xml:space="preserve"> приведенного сечения. Определяем статический момент верхней части</w:t>
      </w:r>
      <w:r>
        <w:rPr>
          <w:rFonts w:ascii="Times New Roman" w:hAnsi="Times New Roman"/>
          <w:sz w:val="20"/>
          <w:lang w:val="en-US"/>
        </w:rPr>
        <w:t xml:space="preserve"> S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сечения относительно этого уровня, принимая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1100" w:dyaOrig="639">
          <v:shape id="_x0000_i1569" type="#_x0000_t75" style="width:54.75pt;height:32.25pt" o:ole="">
            <v:imagedata r:id="rId1001" o:title=""/>
          </v:shape>
          <o:OLEObject Type="Embed" ProgID="Equation.2" ShapeID="_x0000_i1569" DrawAspect="Content" ObjectID="_1427213225" r:id="rId1002"/>
        </w:object>
      </w:r>
      <w:r>
        <w:rPr>
          <w:rFonts w:ascii="Times New Roman" w:hAnsi="Times New Roman"/>
          <w:sz w:val="20"/>
          <w:lang w:val="en-US"/>
        </w:rPr>
        <w:t xml:space="preserve"> = 6,55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  <w:vertAlign w:val="subscript"/>
          <w:lang w:val="en-US"/>
        </w:rPr>
        <w:t>red</w:t>
      </w:r>
      <w:r>
        <w:rPr>
          <w:rFonts w:ascii="Times New Roman" w:hAnsi="Times New Roman"/>
          <w:sz w:val="20"/>
        </w:rPr>
        <w:t xml:space="preserve"> = </w:t>
      </w:r>
      <w:r>
        <w:rPr>
          <w:rFonts w:ascii="Times New Roman" w:hAnsi="Times New Roman"/>
          <w:sz w:val="20"/>
          <w:lang w:val="en-US"/>
        </w:rPr>
        <w:t xml:space="preserve">510 </w:t>
      </w:r>
      <w:r>
        <w:rPr>
          <w:rFonts w:ascii="Times New Roman" w:hAnsi="Times New Roman"/>
          <w:sz w:val="20"/>
          <w:lang w:val="en-US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200</w:t>
      </w:r>
      <w:r>
        <w:rPr>
          <w:rFonts w:ascii="Times New Roman" w:hAnsi="Times New Roman"/>
          <w:position w:val="-24"/>
          <w:sz w:val="20"/>
          <w:lang w:val="en-US"/>
        </w:rPr>
        <w:object w:dxaOrig="1080" w:dyaOrig="580">
          <v:shape id="_x0000_i1570" type="#_x0000_t75" style="width:54pt;height:29.25pt" o:ole="">
            <v:imagedata r:id="rId1003" o:title=""/>
          </v:shape>
          <o:OLEObject Type="Embed" ProgID="Equation.2" ShapeID="_x0000_i1570" DrawAspect="Content" ObjectID="_1427213226" r:id="rId1004"/>
        </w:object>
      </w:r>
      <w:r>
        <w:rPr>
          <w:rFonts w:ascii="Times New Roman" w:hAnsi="Times New Roman"/>
          <w:sz w:val="20"/>
        </w:rPr>
        <w:t xml:space="preserve">+ 140(672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200) 0,5 + 6,55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942(672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 40) = 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 xml:space="preserve">= </w:t>
      </w:r>
      <w:r>
        <w:rPr>
          <w:rFonts w:ascii="Times New Roman" w:hAnsi="Times New Roman"/>
          <w:sz w:val="20"/>
        </w:rPr>
        <w:t xml:space="preserve">77,84 </w:t>
      </w:r>
      <w:r>
        <w:rPr>
          <w:rFonts w:ascii="Times New Roman" w:hAnsi="Times New Roman"/>
          <w:sz w:val="20"/>
        </w:rPr>
        <w:sym w:font="Symbol" w:char="F0D7"/>
      </w:r>
      <w:r>
        <w:rPr>
          <w:rFonts w:ascii="Times New Roman" w:hAnsi="Times New Roman"/>
          <w:sz w:val="20"/>
        </w:rPr>
        <w:t xml:space="preserve"> 10</w:t>
      </w:r>
      <w:r>
        <w:rPr>
          <w:rFonts w:ascii="Times New Roman" w:hAnsi="Times New Roman"/>
          <w:sz w:val="20"/>
          <w:vertAlign w:val="superscript"/>
          <w:lang w:val="en-US"/>
        </w:rPr>
        <w:t>6</w:t>
      </w:r>
      <w:r>
        <w:rPr>
          <w:rFonts w:ascii="Times New Roman" w:hAnsi="Times New Roman"/>
          <w:sz w:val="20"/>
        </w:rPr>
        <w:t xml:space="preserve"> мм</w:t>
      </w:r>
      <w:r>
        <w:rPr>
          <w:rFonts w:ascii="Times New Roman" w:hAnsi="Times New Roman"/>
          <w:sz w:val="20"/>
          <w:vertAlign w:val="superscript"/>
          <w:lang w:val="en-US"/>
        </w:rPr>
        <w:t xml:space="preserve">3 </w:t>
      </w:r>
      <w:r>
        <w:rPr>
          <w:rFonts w:ascii="Times New Roman" w:hAnsi="Times New Roman"/>
          <w:sz w:val="20"/>
        </w:rPr>
        <w:t>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Наибольшие и наименьшие касательные напряжения определ</w:t>
      </w:r>
      <w:r>
        <w:rPr>
          <w:rFonts w:ascii="Times New Roman" w:hAnsi="Times New Roman"/>
          <w:sz w:val="20"/>
        </w:rPr>
        <w:t>я</w:t>
      </w:r>
      <w:r>
        <w:rPr>
          <w:rFonts w:ascii="Times New Roman" w:hAnsi="Times New Roman"/>
          <w:sz w:val="20"/>
        </w:rPr>
        <w:t>ем по формуле (189):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3739" w:dyaOrig="639">
          <v:shape id="_x0000_i1571" type="#_x0000_t75" style="width:186.75pt;height:32.25pt" o:ole="">
            <v:imagedata r:id="rId1005" o:title=""/>
          </v:shape>
          <o:OLEObject Type="Embed" ProgID="Equation.2" ShapeID="_x0000_i1571" DrawAspect="Content" ObjectID="_1427213227" r:id="rId1006"/>
        </w:object>
      </w:r>
      <w:r>
        <w:rPr>
          <w:rFonts w:ascii="Times New Roman" w:hAnsi="Times New Roman"/>
          <w:sz w:val="20"/>
          <w:lang w:val="en-US"/>
        </w:rPr>
        <w:t>2</w:t>
      </w:r>
      <w:r>
        <w:rPr>
          <w:rFonts w:ascii="Times New Roman" w:hAnsi="Times New Roman"/>
          <w:sz w:val="20"/>
        </w:rPr>
        <w:t>,69 МПа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3600" w:dyaOrig="639">
          <v:shape id="_x0000_i1572" type="#_x0000_t75" style="width:180pt;height:32.25pt" o:ole="">
            <v:imagedata r:id="rId1007" o:title=""/>
          </v:shape>
          <o:OLEObject Type="Embed" ProgID="Equation.2" ShapeID="_x0000_i1572" DrawAspect="Content" ObjectID="_1427213228" r:id="rId1008"/>
        </w:object>
      </w:r>
      <w:r>
        <w:rPr>
          <w:rFonts w:ascii="Times New Roman" w:hAnsi="Times New Roman"/>
          <w:sz w:val="20"/>
        </w:rPr>
        <w:t>0,35 МПа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Нормальные напряжения на уровне центра тяжести сечения не зав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z w:val="20"/>
        </w:rPr>
        <w:t>сят от внешней нагрузки и равны:</w:t>
      </w:r>
    </w:p>
    <w:p w:rsidR="00000000" w:rsidRDefault="006A0C7E">
      <w:pPr>
        <w:pStyle w:val="1"/>
      </w:pPr>
      <w:r>
        <w:rPr>
          <w:position w:val="-26"/>
        </w:rPr>
        <w:object w:dxaOrig="3040" w:dyaOrig="639">
          <v:shape id="_x0000_i1573" type="#_x0000_t75" style="width:152.25pt;height:32.25pt" o:ole="">
            <v:imagedata r:id="rId1009" o:title=""/>
          </v:shape>
          <o:OLEObject Type="Embed" ProgID="Equation.2" ShapeID="_x0000_i1573" DrawAspect="Content" ObjectID="_1427213229" r:id="rId1010"/>
        </w:object>
      </w:r>
      <w:r>
        <w:t xml:space="preserve"> = 4,52 МПа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Поскольку сечение </w:t>
      </w:r>
      <w:r>
        <w:rPr>
          <w:rFonts w:ascii="Times New Roman" w:hAnsi="Times New Roman"/>
          <w:sz w:val="20"/>
          <w:lang w:val="en-US"/>
        </w:rPr>
        <w:t>II-II</w:t>
      </w:r>
      <w:r>
        <w:rPr>
          <w:rFonts w:ascii="Times New Roman" w:hAnsi="Times New Roman"/>
          <w:sz w:val="20"/>
        </w:rPr>
        <w:t xml:space="preserve"> расположено от опоры и от первого гр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за на расстоянии 0,95 м </w:t>
      </w:r>
      <w:r>
        <w:rPr>
          <w:rFonts w:ascii="Times New Roman" w:hAnsi="Times New Roman"/>
          <w:sz w:val="20"/>
        </w:rPr>
        <w:sym w:font="Symbol" w:char="F0BB"/>
      </w:r>
      <w:r>
        <w:rPr>
          <w:rFonts w:ascii="Times New Roman" w:hAnsi="Times New Roman"/>
          <w:sz w:val="20"/>
          <w:lang w:val="en-US"/>
        </w:rPr>
        <w:t xml:space="preserve"> 0,7h,</w:t>
      </w:r>
      <w:r>
        <w:rPr>
          <w:rFonts w:ascii="Times New Roman" w:hAnsi="Times New Roman"/>
          <w:sz w:val="20"/>
        </w:rPr>
        <w:t xml:space="preserve"> принимаем напряжение </w:t>
      </w:r>
      <w:r>
        <w:rPr>
          <w:rFonts w:ascii="Times New Roman" w:hAnsi="Times New Roman"/>
          <w:sz w:val="20"/>
        </w:rPr>
        <w:sym w:font="Symbol" w:char="F073"/>
      </w:r>
      <w:r>
        <w:rPr>
          <w:rFonts w:ascii="Times New Roman" w:hAnsi="Times New Roman"/>
          <w:sz w:val="20"/>
          <w:vertAlign w:val="subscript"/>
        </w:rPr>
        <w:t>у</w:t>
      </w:r>
      <w:r>
        <w:rPr>
          <w:rFonts w:ascii="Times New Roman" w:hAnsi="Times New Roman"/>
          <w:sz w:val="20"/>
        </w:rPr>
        <w:t xml:space="preserve"> =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y,loc</w:t>
      </w:r>
      <w:r>
        <w:rPr>
          <w:rFonts w:ascii="Times New Roman" w:hAnsi="Times New Roman"/>
          <w:sz w:val="20"/>
          <w:lang w:val="en-US"/>
        </w:rPr>
        <w:t xml:space="preserve"> = 0.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Определяем по формуле (185) наибольшие и наименьшие гла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ные растягивающие напряжения: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8"/>
          <w:sz w:val="20"/>
          <w:lang w:val="en-US"/>
        </w:rPr>
        <w:object w:dxaOrig="3760" w:dyaOrig="760">
          <v:shape id="_x0000_i1574" type="#_x0000_t75" style="width:188.25pt;height:38.25pt" o:ole="">
            <v:imagedata r:id="rId1011" o:title=""/>
          </v:shape>
          <o:OLEObject Type="Embed" ProgID="Equation.2" ShapeID="_x0000_i1574" DrawAspect="Content" ObjectID="_1427213230" r:id="rId1012"/>
        </w:object>
      </w:r>
      <w:r>
        <w:rPr>
          <w:rFonts w:ascii="Times New Roman" w:hAnsi="Times New Roman"/>
          <w:sz w:val="20"/>
          <w:lang w:val="en-US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  <w:lang w:val="en-US"/>
        </w:rPr>
        <w:object w:dxaOrig="2600" w:dyaOrig="720">
          <v:shape id="_x0000_i1575" type="#_x0000_t75" style="width:129.75pt;height:36pt" o:ole="">
            <v:imagedata r:id="rId1013" o:title=""/>
          </v:shape>
          <o:OLEObject Type="Embed" ProgID="Equation.2" ShapeID="_x0000_i1575" DrawAspect="Content" ObjectID="_1427213231" r:id="rId1014"/>
        </w:object>
      </w:r>
      <w:r>
        <w:rPr>
          <w:rFonts w:ascii="Times New Roman" w:hAnsi="Times New Roman"/>
          <w:sz w:val="20"/>
          <w:lang w:val="en-US"/>
        </w:rPr>
        <w:sym w:font="Symbol" w:char="F02D"/>
      </w:r>
      <w:r>
        <w:rPr>
          <w:rFonts w:ascii="Times New Roman" w:hAnsi="Times New Roman"/>
          <w:sz w:val="20"/>
          <w:lang w:val="en-US"/>
        </w:rPr>
        <w:t>2</w:t>
      </w:r>
      <w:r>
        <w:rPr>
          <w:rFonts w:ascii="Times New Roman" w:hAnsi="Times New Roman"/>
          <w:sz w:val="20"/>
        </w:rPr>
        <w:t>,26 + 3,52 = 1,26 МПа ;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/>
        <w:ind w:firstLine="0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30"/>
          <w:sz w:val="20"/>
          <w:lang w:val="en-US"/>
        </w:rPr>
        <w:object w:dxaOrig="3660" w:dyaOrig="780">
          <v:shape id="_x0000_i1576" type="#_x0000_t75" style="width:183pt;height:39pt" o:ole="">
            <v:imagedata r:id="rId1015" o:title=""/>
          </v:shape>
          <o:OLEObject Type="Embed" ProgID="Equation.2" ShapeID="_x0000_i1576" DrawAspect="Content" ObjectID="_1427213232" r:id="rId1016"/>
        </w:object>
      </w:r>
      <w:r>
        <w:rPr>
          <w:rFonts w:ascii="Times New Roman" w:hAnsi="Times New Roman"/>
          <w:sz w:val="20"/>
          <w:lang w:val="en-US"/>
        </w:rPr>
        <w:t xml:space="preserve"> =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spacing w:before="120" w:after="120"/>
        <w:ind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sz w:val="20"/>
        </w:rPr>
        <w:sym w:font="Symbol" w:char="F02D"/>
      </w:r>
      <w:r>
        <w:rPr>
          <w:rFonts w:ascii="Times New Roman" w:hAnsi="Times New Roman"/>
          <w:sz w:val="20"/>
        </w:rPr>
        <w:t xml:space="preserve">2,26 + </w:t>
      </w:r>
      <w:r>
        <w:rPr>
          <w:rFonts w:ascii="Times New Roman" w:hAnsi="Times New Roman"/>
          <w:position w:val="-10"/>
          <w:sz w:val="20"/>
        </w:rPr>
        <w:object w:dxaOrig="1320" w:dyaOrig="400">
          <v:shape id="_x0000_i1577" type="#_x0000_t75" style="width:66pt;height:20.25pt" o:ole="">
            <v:imagedata r:id="rId1017" o:title=""/>
          </v:shape>
          <o:OLEObject Type="Embed" ProgID="Equation.2" ShapeID="_x0000_i1577" DrawAspect="Content" ObjectID="_1427213233" r:id="rId1018"/>
        </w:object>
      </w:r>
      <w:r>
        <w:rPr>
          <w:rFonts w:ascii="Times New Roman" w:hAnsi="Times New Roman"/>
          <w:sz w:val="20"/>
        </w:rPr>
        <w:t>= 0,027 МПа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Коэффициент асимметрии цикла для поперечной арматуры 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вен:</w:t>
      </w:r>
    </w:p>
    <w:p w:rsidR="00000000" w:rsidRDefault="006A0C7E">
      <w:pPr>
        <w:pStyle w:val="1"/>
      </w:pPr>
      <w:r>
        <w:rPr>
          <w:position w:val="-28"/>
        </w:rPr>
        <w:object w:dxaOrig="1860" w:dyaOrig="639">
          <v:shape id="_x0000_i1578" type="#_x0000_t75" style="width:93pt;height:32.25pt" o:ole="">
            <v:imagedata r:id="rId1019" o:title=""/>
          </v:shape>
          <o:OLEObject Type="Embed" ProgID="Equation.2" ShapeID="_x0000_i1578" DrawAspect="Content" ObjectID="_1427213234" r:id="rId1020"/>
        </w:object>
      </w:r>
      <w:r>
        <w:t xml:space="preserve"> = 0,0214 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табл. 36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0,0214 и кла</w:t>
      </w:r>
      <w:r>
        <w:rPr>
          <w:rFonts w:ascii="Times New Roman" w:hAnsi="Times New Roman"/>
          <w:sz w:val="20"/>
        </w:rPr>
        <w:t>ссе арматуры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 xml:space="preserve"> находим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b3</w:t>
      </w:r>
      <w:r>
        <w:rPr>
          <w:rFonts w:ascii="Times New Roman" w:hAnsi="Times New Roman"/>
          <w:sz w:val="20"/>
        </w:rPr>
        <w:t xml:space="preserve"> = 0,405. Поскольку поперечные стержни приварены к продольным точечной сваркой (поз. 1 обязательного прил. 3 СНиП 2.03.01-84), по табл. 37 при </w:t>
      </w:r>
      <w:r>
        <w:rPr>
          <w:rFonts w:ascii="Times New Roman" w:hAnsi="Times New Roman"/>
          <w:sz w:val="20"/>
          <w:lang w:val="en-US"/>
        </w:rPr>
        <w:sym w:font="Symbol" w:char="F072"/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0,0214, классе арматуры А-</w:t>
      </w:r>
      <w:r>
        <w:rPr>
          <w:rFonts w:ascii="Times New Roman" w:hAnsi="Times New Roman"/>
          <w:sz w:val="20"/>
          <w:lang w:val="en-US"/>
        </w:rPr>
        <w:t>III</w:t>
      </w:r>
      <w:r>
        <w:rPr>
          <w:rFonts w:ascii="Times New Roman" w:hAnsi="Times New Roman"/>
          <w:sz w:val="20"/>
        </w:rPr>
        <w:t xml:space="preserve"> и 2-й группе св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рных соединений находим </w:t>
      </w:r>
      <w:r>
        <w:rPr>
          <w:rFonts w:ascii="Times New Roman" w:hAnsi="Times New Roman"/>
          <w:sz w:val="20"/>
        </w:rPr>
        <w:sym w:font="Symbol" w:char="F067"/>
      </w:r>
      <w:r>
        <w:rPr>
          <w:rFonts w:ascii="Times New Roman" w:hAnsi="Times New Roman"/>
          <w:sz w:val="20"/>
          <w:vertAlign w:val="subscript"/>
          <w:lang w:val="en-US"/>
        </w:rPr>
        <w:t>s4</w:t>
      </w:r>
      <w:r>
        <w:rPr>
          <w:rFonts w:ascii="Times New Roman" w:hAnsi="Times New Roman"/>
          <w:sz w:val="20"/>
        </w:rPr>
        <w:t xml:space="preserve"> = 0,605. Отсюда</w:t>
      </w:r>
      <w:r>
        <w:rPr>
          <w:rFonts w:ascii="Times New Roman" w:hAnsi="Times New Roman"/>
          <w:sz w:val="20"/>
          <w:lang w:val="en-US"/>
        </w:rPr>
        <w:t xml:space="preserve"> 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</w:rPr>
        <w:t xml:space="preserve"> = 0,405 • 0,605 • 365 = 89,4 МПа.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Проверяем условие (157), принимая 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=226 мм</w:t>
      </w:r>
      <w:r>
        <w:rPr>
          <w:rFonts w:ascii="Times New Roman" w:hAnsi="Times New Roman"/>
          <w:sz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</w:rPr>
        <w:t xml:space="preserve"> (2</w:t>
      </w:r>
      <w:r>
        <w:rPr>
          <w:rFonts w:ascii="Times New Roman" w:hAnsi="Times New Roman"/>
          <w:sz w:val="20"/>
        </w:rPr>
        <w:sym w:font="Symbol" w:char="F0C6"/>
      </w:r>
      <w:r>
        <w:rPr>
          <w:rFonts w:ascii="Times New Roman" w:hAnsi="Times New Roman"/>
          <w:sz w:val="20"/>
        </w:rPr>
        <w:t>12) и А</w:t>
      </w:r>
      <w:r>
        <w:rPr>
          <w:rFonts w:ascii="Times New Roman" w:hAnsi="Times New Roman"/>
          <w:sz w:val="20"/>
          <w:vertAlign w:val="subscript"/>
          <w:lang w:val="en-US"/>
        </w:rPr>
        <w:t>s,inc</w:t>
      </w:r>
      <w:r>
        <w:rPr>
          <w:rFonts w:ascii="Times New Roman" w:hAnsi="Times New Roman"/>
          <w:sz w:val="20"/>
        </w:rPr>
        <w:t xml:space="preserve"> = 0:</w:t>
      </w:r>
      <w:r>
        <w:rPr>
          <w:rFonts w:ascii="Times New Roman" w:hAnsi="Times New Roman"/>
          <w:sz w:val="20"/>
          <w:lang w:val="en-US"/>
        </w:rPr>
        <w:t>R</w:t>
      </w:r>
      <w:r>
        <w:rPr>
          <w:rFonts w:ascii="Times New Roman" w:hAnsi="Times New Roman"/>
          <w:sz w:val="20"/>
          <w:vertAlign w:val="subscript"/>
          <w:lang w:val="en-US"/>
        </w:rPr>
        <w:t>s</w:t>
      </w:r>
      <w:r>
        <w:rPr>
          <w:rFonts w:ascii="Times New Roman" w:hAnsi="Times New Roman"/>
          <w:sz w:val="20"/>
          <w:lang w:val="en-US"/>
        </w:rPr>
        <w:t>A</w:t>
      </w:r>
      <w:r>
        <w:rPr>
          <w:rFonts w:ascii="Times New Roman" w:hAnsi="Times New Roman"/>
          <w:sz w:val="20"/>
          <w:vertAlign w:val="subscript"/>
          <w:lang w:val="en-US"/>
        </w:rPr>
        <w:t>sw</w:t>
      </w:r>
      <w:r>
        <w:rPr>
          <w:rFonts w:ascii="Times New Roman" w:hAnsi="Times New Roman"/>
          <w:sz w:val="20"/>
        </w:rPr>
        <w:t xml:space="preserve"> = 89,4 • 226/(140 • 100) = 1,44 МПа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&gt;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73"/>
      </w:r>
      <w:r>
        <w:rPr>
          <w:rFonts w:ascii="Times New Roman" w:hAnsi="Times New Roman"/>
          <w:sz w:val="20"/>
          <w:vertAlign w:val="subscript"/>
          <w:lang w:val="en-US"/>
        </w:rPr>
        <w:t>mt,max</w:t>
      </w:r>
      <w:r>
        <w:rPr>
          <w:rFonts w:ascii="Times New Roman" w:hAnsi="Times New Roman"/>
          <w:sz w:val="20"/>
        </w:rPr>
        <w:t xml:space="preserve"> = 1,26 МПа, т.е. выносливость наклонных сечений обеспечена.</w:t>
      </w:r>
    </w:p>
    <w:p w:rsidR="00000000" w:rsidRDefault="006A0C7E">
      <w:pPr>
        <w:tabs>
          <w:tab w:val="left" w:pos="1701"/>
          <w:tab w:val="left" w:pos="2268"/>
          <w:tab w:val="right" w:pos="6237"/>
        </w:tabs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4536" w:bottom="72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TrackMoves/>
  <w:defaultTabStop w:val="720"/>
  <w:hyphenationZone w:val="357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0C7E"/>
    <w:rsid w:val="006A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ind w:firstLine="624"/>
      <w:jc w:val="both"/>
      <w:textAlignment w:val="baseline"/>
    </w:pPr>
    <w:rPr>
      <w:rFonts w:ascii="Courier New" w:hAnsi="Courier New"/>
      <w:sz w:val="28"/>
    </w:rPr>
  </w:style>
  <w:style w:type="paragraph" w:styleId="1">
    <w:name w:val="heading 1"/>
    <w:basedOn w:val="a"/>
    <w:next w:val="a"/>
    <w:qFormat/>
    <w:pPr>
      <w:keepNext/>
      <w:spacing w:before="120" w:after="120"/>
      <w:ind w:firstLine="0"/>
      <w:jc w:val="center"/>
      <w:outlineLvl w:val="0"/>
    </w:pPr>
    <w:rPr>
      <w:rFonts w:ascii="Times New Roman" w:hAnsi="Times New Roman"/>
      <w:kern w:val="28"/>
      <w:sz w:val="20"/>
    </w:rPr>
  </w:style>
  <w:style w:type="paragraph" w:styleId="2">
    <w:name w:val="heading 2"/>
    <w:basedOn w:val="a"/>
    <w:next w:val="a"/>
    <w:qFormat/>
    <w:pPr>
      <w:keepNext/>
      <w:spacing w:before="120" w:after="120"/>
      <w:ind w:firstLine="0"/>
      <w:outlineLvl w:val="1"/>
    </w:pPr>
    <w:rPr>
      <w:rFonts w:ascii="Times New Roman" w:hAnsi="Times New Roman"/>
      <w:sz w:val="20"/>
    </w:rPr>
  </w:style>
  <w:style w:type="paragraph" w:styleId="3">
    <w:name w:val="heading 3"/>
    <w:basedOn w:val="a"/>
    <w:next w:val="a"/>
    <w:qFormat/>
    <w:pPr>
      <w:keepNext/>
      <w:ind w:firstLine="0"/>
      <w:jc w:val="center"/>
      <w:outlineLvl w:val="2"/>
    </w:pPr>
    <w:rPr>
      <w:rFonts w:ascii="Times New Roman" w:hAnsi="Times New Roman"/>
      <w:sz w:val="2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Стиль1"/>
    <w:basedOn w:val="1"/>
    <w:pPr>
      <w:spacing w:before="0" w:after="0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oleObject" Target="embeddings/oleObject334.bin"/><Relationship Id="rId769" Type="http://schemas.openxmlformats.org/officeDocument/2006/relationships/image" Target="media/image381.wmf"/><Relationship Id="rId976" Type="http://schemas.openxmlformats.org/officeDocument/2006/relationships/oleObject" Target="embeddings/oleObject492.bin"/><Relationship Id="rId21" Type="http://schemas.openxmlformats.org/officeDocument/2006/relationships/oleObject" Target="embeddings/oleObject9.bin"/><Relationship Id="rId324" Type="http://schemas.openxmlformats.org/officeDocument/2006/relationships/oleObject" Target="embeddings/oleObject166.bin"/><Relationship Id="rId531" Type="http://schemas.openxmlformats.org/officeDocument/2006/relationships/image" Target="media/image265.wmf"/><Relationship Id="rId629" Type="http://schemas.openxmlformats.org/officeDocument/2006/relationships/oleObject" Target="embeddings/oleObject310.bin"/><Relationship Id="rId170" Type="http://schemas.openxmlformats.org/officeDocument/2006/relationships/image" Target="media/image79.wmf"/><Relationship Id="rId836" Type="http://schemas.openxmlformats.org/officeDocument/2006/relationships/image" Target="media/image411.png"/><Relationship Id="rId1021" Type="http://schemas.openxmlformats.org/officeDocument/2006/relationships/fontTable" Target="fontTable.xml"/><Relationship Id="rId268" Type="http://schemas.openxmlformats.org/officeDocument/2006/relationships/oleObject" Target="embeddings/oleObject140.bin"/><Relationship Id="rId475" Type="http://schemas.openxmlformats.org/officeDocument/2006/relationships/image" Target="media/image237.wmf"/><Relationship Id="rId682" Type="http://schemas.openxmlformats.org/officeDocument/2006/relationships/oleObject" Target="embeddings/oleObject342.bin"/><Relationship Id="rId903" Type="http://schemas.openxmlformats.org/officeDocument/2006/relationships/image" Target="media/image446.wmf"/><Relationship Id="rId32" Type="http://schemas.openxmlformats.org/officeDocument/2006/relationships/oleObject" Target="embeddings/oleObject15.bin"/><Relationship Id="rId128" Type="http://schemas.openxmlformats.org/officeDocument/2006/relationships/oleObject" Target="embeddings/oleObject66.bin"/><Relationship Id="rId335" Type="http://schemas.openxmlformats.org/officeDocument/2006/relationships/oleObject" Target="embeddings/oleObject171.bin"/><Relationship Id="rId542" Type="http://schemas.openxmlformats.org/officeDocument/2006/relationships/oleObject" Target="embeddings/oleObject269.bin"/><Relationship Id="rId987" Type="http://schemas.openxmlformats.org/officeDocument/2006/relationships/image" Target="media/image487.wmf"/><Relationship Id="rId181" Type="http://schemas.openxmlformats.org/officeDocument/2006/relationships/oleObject" Target="embeddings/oleObject95.bin"/><Relationship Id="rId402" Type="http://schemas.openxmlformats.org/officeDocument/2006/relationships/image" Target="media/image196.wmf"/><Relationship Id="rId847" Type="http://schemas.openxmlformats.org/officeDocument/2006/relationships/image" Target="media/image417.wmf"/><Relationship Id="rId279" Type="http://schemas.openxmlformats.org/officeDocument/2006/relationships/image" Target="media/image131.w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3.wmf"/><Relationship Id="rId707" Type="http://schemas.openxmlformats.org/officeDocument/2006/relationships/oleObject" Target="embeddings/oleObject354.bin"/><Relationship Id="rId914" Type="http://schemas.openxmlformats.org/officeDocument/2006/relationships/oleObject" Target="embeddings/oleObject460.bin"/><Relationship Id="rId43" Type="http://schemas.openxmlformats.org/officeDocument/2006/relationships/oleObject" Target="embeddings/oleObject22.bin"/><Relationship Id="rId139" Type="http://schemas.openxmlformats.org/officeDocument/2006/relationships/image" Target="media/image65.wmf"/><Relationship Id="rId346" Type="http://schemas.openxmlformats.org/officeDocument/2006/relationships/image" Target="media/image167.wmf"/><Relationship Id="rId553" Type="http://schemas.openxmlformats.org/officeDocument/2006/relationships/oleObject" Target="embeddings/oleObject274.bin"/><Relationship Id="rId760" Type="http://schemas.openxmlformats.org/officeDocument/2006/relationships/oleObject" Target="embeddings/oleObject381.bin"/><Relationship Id="rId998" Type="http://schemas.openxmlformats.org/officeDocument/2006/relationships/oleObject" Target="embeddings/oleObject503.bin"/><Relationship Id="rId192" Type="http://schemas.openxmlformats.org/officeDocument/2006/relationships/image" Target="media/image88.wmf"/><Relationship Id="rId206" Type="http://schemas.openxmlformats.org/officeDocument/2006/relationships/oleObject" Target="embeddings/oleObject108.bin"/><Relationship Id="rId413" Type="http://schemas.openxmlformats.org/officeDocument/2006/relationships/oleObject" Target="embeddings/oleObject209.bin"/><Relationship Id="rId858" Type="http://schemas.openxmlformats.org/officeDocument/2006/relationships/oleObject" Target="embeddings/oleObject433.bin"/><Relationship Id="rId497" Type="http://schemas.openxmlformats.org/officeDocument/2006/relationships/image" Target="media/image248.wmf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60.bin"/><Relationship Id="rId925" Type="http://schemas.openxmlformats.org/officeDocument/2006/relationships/oleObject" Target="embeddings/oleObject465.bin"/><Relationship Id="rId357" Type="http://schemas.openxmlformats.org/officeDocument/2006/relationships/image" Target="media/image172.wmf"/><Relationship Id="rId54" Type="http://schemas.openxmlformats.org/officeDocument/2006/relationships/image" Target="media/image24.wmf"/><Relationship Id="rId217" Type="http://schemas.openxmlformats.org/officeDocument/2006/relationships/image" Target="media/image101.wmf"/><Relationship Id="rId564" Type="http://schemas.openxmlformats.org/officeDocument/2006/relationships/image" Target="media/image282.wmf"/><Relationship Id="rId771" Type="http://schemas.openxmlformats.org/officeDocument/2006/relationships/image" Target="media/image382.wmf"/><Relationship Id="rId869" Type="http://schemas.openxmlformats.org/officeDocument/2006/relationships/oleObject" Target="embeddings/oleObject438.bin"/><Relationship Id="rId424" Type="http://schemas.openxmlformats.org/officeDocument/2006/relationships/image" Target="media/image207.wmf"/><Relationship Id="rId631" Type="http://schemas.openxmlformats.org/officeDocument/2006/relationships/oleObject" Target="embeddings/oleObject311.bin"/><Relationship Id="rId729" Type="http://schemas.openxmlformats.org/officeDocument/2006/relationships/image" Target="media/image361.wmf"/><Relationship Id="rId270" Type="http://schemas.openxmlformats.org/officeDocument/2006/relationships/oleObject" Target="embeddings/oleObject141.bin"/><Relationship Id="rId936" Type="http://schemas.openxmlformats.org/officeDocument/2006/relationships/image" Target="media/image461.wmf"/><Relationship Id="rId65" Type="http://schemas.openxmlformats.org/officeDocument/2006/relationships/oleObject" Target="embeddings/oleObject33.bin"/><Relationship Id="rId130" Type="http://schemas.openxmlformats.org/officeDocument/2006/relationships/oleObject" Target="embeddings/oleObject67.bin"/><Relationship Id="rId368" Type="http://schemas.openxmlformats.org/officeDocument/2006/relationships/image" Target="media/image178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7.wmf"/><Relationship Id="rId228" Type="http://schemas.openxmlformats.org/officeDocument/2006/relationships/image" Target="media/image106.wmf"/><Relationship Id="rId435" Type="http://schemas.openxmlformats.org/officeDocument/2006/relationships/image" Target="media/image213.png"/><Relationship Id="rId642" Type="http://schemas.openxmlformats.org/officeDocument/2006/relationships/image" Target="media/image323.wmf"/><Relationship Id="rId281" Type="http://schemas.openxmlformats.org/officeDocument/2006/relationships/image" Target="media/image132.wmf"/><Relationship Id="rId502" Type="http://schemas.openxmlformats.org/officeDocument/2006/relationships/oleObject" Target="embeddings/oleObject249.bin"/><Relationship Id="rId947" Type="http://schemas.openxmlformats.org/officeDocument/2006/relationships/image" Target="media/image467.wmf"/><Relationship Id="rId76" Type="http://schemas.openxmlformats.org/officeDocument/2006/relationships/image" Target="media/image35.wmf"/><Relationship Id="rId141" Type="http://schemas.openxmlformats.org/officeDocument/2006/relationships/image" Target="media/image66.wmf"/><Relationship Id="rId379" Type="http://schemas.openxmlformats.org/officeDocument/2006/relationships/image" Target="media/image184.wmf"/><Relationship Id="rId586" Type="http://schemas.openxmlformats.org/officeDocument/2006/relationships/image" Target="media/image294.png"/><Relationship Id="rId793" Type="http://schemas.openxmlformats.org/officeDocument/2006/relationships/oleObject" Target="embeddings/oleObject401.bin"/><Relationship Id="rId807" Type="http://schemas.openxmlformats.org/officeDocument/2006/relationships/image" Target="media/image396.wmf"/><Relationship Id="rId7" Type="http://schemas.openxmlformats.org/officeDocument/2006/relationships/oleObject" Target="embeddings/oleObject2.bin"/><Relationship Id="rId239" Type="http://schemas.openxmlformats.org/officeDocument/2006/relationships/image" Target="media/image111.wmf"/><Relationship Id="rId446" Type="http://schemas.openxmlformats.org/officeDocument/2006/relationships/oleObject" Target="embeddings/oleObject223.bin"/><Relationship Id="rId653" Type="http://schemas.openxmlformats.org/officeDocument/2006/relationships/image" Target="media/image329.wmf"/><Relationship Id="rId292" Type="http://schemas.openxmlformats.org/officeDocument/2006/relationships/image" Target="media/image138.wmf"/><Relationship Id="rId306" Type="http://schemas.openxmlformats.org/officeDocument/2006/relationships/image" Target="media/image146.wmf"/><Relationship Id="rId860" Type="http://schemas.openxmlformats.org/officeDocument/2006/relationships/oleObject" Target="embeddings/oleObject434.bin"/><Relationship Id="rId958" Type="http://schemas.openxmlformats.org/officeDocument/2006/relationships/oleObject" Target="embeddings/oleObject483.bin"/><Relationship Id="rId87" Type="http://schemas.openxmlformats.org/officeDocument/2006/relationships/oleObject" Target="embeddings/oleObject44.bin"/><Relationship Id="rId513" Type="http://schemas.openxmlformats.org/officeDocument/2006/relationships/image" Target="media/image256.wmf"/><Relationship Id="rId597" Type="http://schemas.openxmlformats.org/officeDocument/2006/relationships/image" Target="media/image300.wmf"/><Relationship Id="rId720" Type="http://schemas.openxmlformats.org/officeDocument/2006/relationships/oleObject" Target="embeddings/oleObject361.bin"/><Relationship Id="rId818" Type="http://schemas.openxmlformats.org/officeDocument/2006/relationships/image" Target="media/image402.wmf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27.bin"/><Relationship Id="rId1003" Type="http://schemas.openxmlformats.org/officeDocument/2006/relationships/image" Target="media/image495.wmf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39.bin"/><Relationship Id="rId969" Type="http://schemas.openxmlformats.org/officeDocument/2006/relationships/image" Target="media/image478.wmf"/><Relationship Id="rId14" Type="http://schemas.openxmlformats.org/officeDocument/2006/relationships/image" Target="media/image6.wmf"/><Relationship Id="rId317" Type="http://schemas.openxmlformats.org/officeDocument/2006/relationships/oleObject" Target="embeddings/oleObject163.bin"/><Relationship Id="rId524" Type="http://schemas.openxmlformats.org/officeDocument/2006/relationships/oleObject" Target="embeddings/oleObject260.bin"/><Relationship Id="rId731" Type="http://schemas.openxmlformats.org/officeDocument/2006/relationships/image" Target="media/image362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85.bin"/><Relationship Id="rId370" Type="http://schemas.openxmlformats.org/officeDocument/2006/relationships/image" Target="media/image179.png"/><Relationship Id="rId829" Type="http://schemas.openxmlformats.org/officeDocument/2006/relationships/oleObject" Target="embeddings/oleObject419.bin"/><Relationship Id="rId1014" Type="http://schemas.openxmlformats.org/officeDocument/2006/relationships/oleObject" Target="embeddings/oleObject511.bin"/><Relationship Id="rId230" Type="http://schemas.openxmlformats.org/officeDocument/2006/relationships/image" Target="media/image107.wmf"/><Relationship Id="rId468" Type="http://schemas.openxmlformats.org/officeDocument/2006/relationships/oleObject" Target="embeddings/oleObject232.bin"/><Relationship Id="rId675" Type="http://schemas.openxmlformats.org/officeDocument/2006/relationships/oleObject" Target="embeddings/oleObject338.bin"/><Relationship Id="rId882" Type="http://schemas.openxmlformats.org/officeDocument/2006/relationships/image" Target="media/image435.wmf"/><Relationship Id="rId25" Type="http://schemas.openxmlformats.org/officeDocument/2006/relationships/oleObject" Target="embeddings/oleObject11.bin"/><Relationship Id="rId328" Type="http://schemas.openxmlformats.org/officeDocument/2006/relationships/oleObject" Target="embeddings/oleObject168.bin"/><Relationship Id="rId535" Type="http://schemas.openxmlformats.org/officeDocument/2006/relationships/image" Target="media/image267.wmf"/><Relationship Id="rId742" Type="http://schemas.openxmlformats.org/officeDocument/2006/relationships/oleObject" Target="embeddings/oleObject372.bin"/><Relationship Id="rId174" Type="http://schemas.openxmlformats.org/officeDocument/2006/relationships/image" Target="media/image81.wmf"/><Relationship Id="rId381" Type="http://schemas.openxmlformats.org/officeDocument/2006/relationships/image" Target="media/image185.wmf"/><Relationship Id="rId602" Type="http://schemas.openxmlformats.org/officeDocument/2006/relationships/oleObject" Target="embeddings/oleObject297.bin"/><Relationship Id="rId241" Type="http://schemas.openxmlformats.org/officeDocument/2006/relationships/image" Target="media/image112.wmf"/><Relationship Id="rId479" Type="http://schemas.openxmlformats.org/officeDocument/2006/relationships/image" Target="media/image239.wmf"/><Relationship Id="rId686" Type="http://schemas.openxmlformats.org/officeDocument/2006/relationships/oleObject" Target="embeddings/oleObject344.bin"/><Relationship Id="rId893" Type="http://schemas.openxmlformats.org/officeDocument/2006/relationships/oleObject" Target="embeddings/oleObject450.bin"/><Relationship Id="rId907" Type="http://schemas.openxmlformats.org/officeDocument/2006/relationships/image" Target="media/image448.wmf"/><Relationship Id="rId36" Type="http://schemas.openxmlformats.org/officeDocument/2006/relationships/oleObject" Target="embeddings/oleObject18.bin"/><Relationship Id="rId339" Type="http://schemas.openxmlformats.org/officeDocument/2006/relationships/oleObject" Target="embeddings/oleObject173.bin"/><Relationship Id="rId546" Type="http://schemas.openxmlformats.org/officeDocument/2006/relationships/image" Target="media/image273.wmf"/><Relationship Id="rId753" Type="http://schemas.openxmlformats.org/officeDocument/2006/relationships/image" Target="media/image373.wmf"/><Relationship Id="rId101" Type="http://schemas.openxmlformats.org/officeDocument/2006/relationships/oleObject" Target="embeddings/oleObject51.bin"/><Relationship Id="rId185" Type="http://schemas.openxmlformats.org/officeDocument/2006/relationships/oleObject" Target="embeddings/oleObject98.bin"/><Relationship Id="rId406" Type="http://schemas.openxmlformats.org/officeDocument/2006/relationships/image" Target="media/image198.wmf"/><Relationship Id="rId960" Type="http://schemas.openxmlformats.org/officeDocument/2006/relationships/oleObject" Target="embeddings/oleObject484.bin"/><Relationship Id="rId392" Type="http://schemas.openxmlformats.org/officeDocument/2006/relationships/image" Target="media/image191.wmf"/><Relationship Id="rId613" Type="http://schemas.openxmlformats.org/officeDocument/2006/relationships/image" Target="media/image308.wmf"/><Relationship Id="rId697" Type="http://schemas.openxmlformats.org/officeDocument/2006/relationships/image" Target="media/image345.wmf"/><Relationship Id="rId820" Type="http://schemas.openxmlformats.org/officeDocument/2006/relationships/image" Target="media/image403.wmf"/><Relationship Id="rId918" Type="http://schemas.openxmlformats.org/officeDocument/2006/relationships/image" Target="media/image454.wmf"/><Relationship Id="rId252" Type="http://schemas.openxmlformats.org/officeDocument/2006/relationships/oleObject" Target="embeddings/oleObject132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276.bin"/><Relationship Id="rId764" Type="http://schemas.openxmlformats.org/officeDocument/2006/relationships/oleObject" Target="embeddings/oleObject383.bin"/><Relationship Id="rId971" Type="http://schemas.openxmlformats.org/officeDocument/2006/relationships/image" Target="media/image479.wmf"/><Relationship Id="rId196" Type="http://schemas.openxmlformats.org/officeDocument/2006/relationships/oleObject" Target="embeddings/oleObject103.bin"/><Relationship Id="rId417" Type="http://schemas.openxmlformats.org/officeDocument/2006/relationships/oleObject" Target="embeddings/oleObject211.bin"/><Relationship Id="rId624" Type="http://schemas.openxmlformats.org/officeDocument/2006/relationships/image" Target="media/image314.wmf"/><Relationship Id="rId831" Type="http://schemas.openxmlformats.org/officeDocument/2006/relationships/oleObject" Target="embeddings/oleObject420.bin"/><Relationship Id="rId263" Type="http://schemas.openxmlformats.org/officeDocument/2006/relationships/image" Target="media/image123.wmf"/><Relationship Id="rId470" Type="http://schemas.openxmlformats.org/officeDocument/2006/relationships/oleObject" Target="embeddings/oleObject233.bin"/><Relationship Id="rId929" Type="http://schemas.openxmlformats.org/officeDocument/2006/relationships/oleObject" Target="embeddings/oleObject467.bin"/><Relationship Id="rId58" Type="http://schemas.openxmlformats.org/officeDocument/2006/relationships/oleObject" Target="embeddings/oleObject30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69.bin"/><Relationship Id="rId568" Type="http://schemas.openxmlformats.org/officeDocument/2006/relationships/image" Target="media/image284.png"/><Relationship Id="rId775" Type="http://schemas.openxmlformats.org/officeDocument/2006/relationships/image" Target="media/image384.wmf"/><Relationship Id="rId982" Type="http://schemas.openxmlformats.org/officeDocument/2006/relationships/oleObject" Target="embeddings/oleObject495.bin"/><Relationship Id="rId428" Type="http://schemas.openxmlformats.org/officeDocument/2006/relationships/oleObject" Target="embeddings/oleObject216.bin"/><Relationship Id="rId635" Type="http://schemas.openxmlformats.org/officeDocument/2006/relationships/oleObject" Target="embeddings/oleObject313.bin"/><Relationship Id="rId842" Type="http://schemas.openxmlformats.org/officeDocument/2006/relationships/oleObject" Target="embeddings/oleObject425.bin"/><Relationship Id="rId274" Type="http://schemas.openxmlformats.org/officeDocument/2006/relationships/oleObject" Target="embeddings/oleObject143.bin"/><Relationship Id="rId481" Type="http://schemas.openxmlformats.org/officeDocument/2006/relationships/image" Target="media/image240.wmf"/><Relationship Id="rId702" Type="http://schemas.openxmlformats.org/officeDocument/2006/relationships/image" Target="media/image348.wmf"/><Relationship Id="rId69" Type="http://schemas.openxmlformats.org/officeDocument/2006/relationships/oleObject" Target="embeddings/oleObject35.bin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286.bin"/><Relationship Id="rId786" Type="http://schemas.openxmlformats.org/officeDocument/2006/relationships/image" Target="media/image389.png"/><Relationship Id="rId993" Type="http://schemas.openxmlformats.org/officeDocument/2006/relationships/image" Target="media/image490.wmf"/><Relationship Id="rId341" Type="http://schemas.openxmlformats.org/officeDocument/2006/relationships/oleObject" Target="embeddings/oleObject174.bin"/><Relationship Id="rId439" Type="http://schemas.openxmlformats.org/officeDocument/2006/relationships/image" Target="media/image217.wmf"/><Relationship Id="rId646" Type="http://schemas.openxmlformats.org/officeDocument/2006/relationships/image" Target="media/image325.png"/><Relationship Id="rId201" Type="http://schemas.openxmlformats.org/officeDocument/2006/relationships/image" Target="media/image93.wmf"/><Relationship Id="rId285" Type="http://schemas.openxmlformats.org/officeDocument/2006/relationships/oleObject" Target="embeddings/oleObject148.bin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0.wmf"/><Relationship Id="rId492" Type="http://schemas.openxmlformats.org/officeDocument/2006/relationships/oleObject" Target="embeddings/oleObject244.bin"/><Relationship Id="rId713" Type="http://schemas.openxmlformats.org/officeDocument/2006/relationships/oleObject" Target="embeddings/oleObject357.bin"/><Relationship Id="rId797" Type="http://schemas.openxmlformats.org/officeDocument/2006/relationships/oleObject" Target="embeddings/oleObject403.bin"/><Relationship Id="rId920" Type="http://schemas.openxmlformats.org/officeDocument/2006/relationships/image" Target="media/image455.wmf"/><Relationship Id="rId91" Type="http://schemas.openxmlformats.org/officeDocument/2006/relationships/oleObject" Target="embeddings/oleObject46.bin"/><Relationship Id="rId145" Type="http://schemas.openxmlformats.org/officeDocument/2006/relationships/image" Target="media/image68.wmf"/><Relationship Id="rId187" Type="http://schemas.openxmlformats.org/officeDocument/2006/relationships/oleObject" Target="embeddings/oleObject99.bin"/><Relationship Id="rId352" Type="http://schemas.openxmlformats.org/officeDocument/2006/relationships/oleObject" Target="embeddings/oleObject180.bin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615" Type="http://schemas.openxmlformats.org/officeDocument/2006/relationships/image" Target="media/image309.wmf"/><Relationship Id="rId822" Type="http://schemas.openxmlformats.org/officeDocument/2006/relationships/image" Target="media/image404.wmf"/><Relationship Id="rId212" Type="http://schemas.openxmlformats.org/officeDocument/2006/relationships/image" Target="media/image98.wmf"/><Relationship Id="rId254" Type="http://schemas.openxmlformats.org/officeDocument/2006/relationships/oleObject" Target="embeddings/oleObject133.bin"/><Relationship Id="rId657" Type="http://schemas.openxmlformats.org/officeDocument/2006/relationships/image" Target="media/image331.wmf"/><Relationship Id="rId699" Type="http://schemas.openxmlformats.org/officeDocument/2006/relationships/image" Target="media/image346.png"/><Relationship Id="rId864" Type="http://schemas.openxmlformats.org/officeDocument/2006/relationships/image" Target="media/image426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9.bin"/><Relationship Id="rId296" Type="http://schemas.openxmlformats.org/officeDocument/2006/relationships/oleObject" Target="embeddings/oleObject153.bin"/><Relationship Id="rId461" Type="http://schemas.openxmlformats.org/officeDocument/2006/relationships/oleObject" Target="embeddings/oleObject229.bin"/><Relationship Id="rId517" Type="http://schemas.openxmlformats.org/officeDocument/2006/relationships/image" Target="media/image258.wmf"/><Relationship Id="rId559" Type="http://schemas.openxmlformats.org/officeDocument/2006/relationships/oleObject" Target="embeddings/oleObject277.bin"/><Relationship Id="rId724" Type="http://schemas.openxmlformats.org/officeDocument/2006/relationships/oleObject" Target="embeddings/oleObject363.bin"/><Relationship Id="rId766" Type="http://schemas.openxmlformats.org/officeDocument/2006/relationships/oleObject" Target="embeddings/oleObject384.bin"/><Relationship Id="rId931" Type="http://schemas.openxmlformats.org/officeDocument/2006/relationships/oleObject" Target="embeddings/oleObject469.bin"/><Relationship Id="rId60" Type="http://schemas.openxmlformats.org/officeDocument/2006/relationships/oleObject" Target="embeddings/oleObject31.bin"/><Relationship Id="rId156" Type="http://schemas.openxmlformats.org/officeDocument/2006/relationships/image" Target="media/image72.wmf"/><Relationship Id="rId198" Type="http://schemas.openxmlformats.org/officeDocument/2006/relationships/oleObject" Target="embeddings/oleObject104.bin"/><Relationship Id="rId321" Type="http://schemas.openxmlformats.org/officeDocument/2006/relationships/oleObject" Target="embeddings/oleObject165.bin"/><Relationship Id="rId363" Type="http://schemas.openxmlformats.org/officeDocument/2006/relationships/image" Target="media/image175.wmf"/><Relationship Id="rId419" Type="http://schemas.openxmlformats.org/officeDocument/2006/relationships/oleObject" Target="embeddings/oleObject212.bin"/><Relationship Id="rId570" Type="http://schemas.openxmlformats.org/officeDocument/2006/relationships/image" Target="media/image286.wmf"/><Relationship Id="rId626" Type="http://schemas.openxmlformats.org/officeDocument/2006/relationships/image" Target="media/image315.wmf"/><Relationship Id="rId973" Type="http://schemas.openxmlformats.org/officeDocument/2006/relationships/image" Target="media/image480.wmf"/><Relationship Id="rId1007" Type="http://schemas.openxmlformats.org/officeDocument/2006/relationships/image" Target="media/image497.wmf"/><Relationship Id="rId223" Type="http://schemas.openxmlformats.org/officeDocument/2006/relationships/image" Target="media/image104.wmf"/><Relationship Id="rId430" Type="http://schemas.openxmlformats.org/officeDocument/2006/relationships/oleObject" Target="embeddings/oleObject217.bin"/><Relationship Id="rId668" Type="http://schemas.openxmlformats.org/officeDocument/2006/relationships/image" Target="media/image334.wmf"/><Relationship Id="rId833" Type="http://schemas.openxmlformats.org/officeDocument/2006/relationships/oleObject" Target="embeddings/oleObject421.bin"/><Relationship Id="rId875" Type="http://schemas.openxmlformats.org/officeDocument/2006/relationships/oleObject" Target="embeddings/oleObject441.bin"/><Relationship Id="rId18" Type="http://schemas.openxmlformats.org/officeDocument/2006/relationships/image" Target="media/image8.wmf"/><Relationship Id="rId265" Type="http://schemas.openxmlformats.org/officeDocument/2006/relationships/image" Target="media/image124.wmf"/><Relationship Id="rId472" Type="http://schemas.openxmlformats.org/officeDocument/2006/relationships/oleObject" Target="embeddings/oleObject234.bin"/><Relationship Id="rId528" Type="http://schemas.openxmlformats.org/officeDocument/2006/relationships/oleObject" Target="embeddings/oleObject262.bin"/><Relationship Id="rId735" Type="http://schemas.openxmlformats.org/officeDocument/2006/relationships/image" Target="media/image364.wmf"/><Relationship Id="rId900" Type="http://schemas.openxmlformats.org/officeDocument/2006/relationships/oleObject" Target="embeddings/oleObject453.bin"/><Relationship Id="rId942" Type="http://schemas.openxmlformats.org/officeDocument/2006/relationships/oleObject" Target="embeddings/oleObject475.bin"/><Relationship Id="rId125" Type="http://schemas.openxmlformats.org/officeDocument/2006/relationships/image" Target="media/image58.wmf"/><Relationship Id="rId167" Type="http://schemas.openxmlformats.org/officeDocument/2006/relationships/oleObject" Target="embeddings/oleObject87.bin"/><Relationship Id="rId332" Type="http://schemas.openxmlformats.org/officeDocument/2006/relationships/oleObject" Target="embeddings/oleObject170.bin"/><Relationship Id="rId374" Type="http://schemas.openxmlformats.org/officeDocument/2006/relationships/oleObject" Target="embeddings/oleObject190.bin"/><Relationship Id="rId581" Type="http://schemas.openxmlformats.org/officeDocument/2006/relationships/oleObject" Target="embeddings/oleObject287.bin"/><Relationship Id="rId777" Type="http://schemas.openxmlformats.org/officeDocument/2006/relationships/image" Target="media/image385.wmf"/><Relationship Id="rId984" Type="http://schemas.openxmlformats.org/officeDocument/2006/relationships/oleObject" Target="embeddings/oleObject496.bin"/><Relationship Id="rId1018" Type="http://schemas.openxmlformats.org/officeDocument/2006/relationships/oleObject" Target="embeddings/oleObject513.bin"/><Relationship Id="rId71" Type="http://schemas.openxmlformats.org/officeDocument/2006/relationships/oleObject" Target="embeddings/oleObject36.bin"/><Relationship Id="rId234" Type="http://schemas.openxmlformats.org/officeDocument/2006/relationships/image" Target="media/image109.wmf"/><Relationship Id="rId637" Type="http://schemas.openxmlformats.org/officeDocument/2006/relationships/oleObject" Target="embeddings/oleObject314.bin"/><Relationship Id="rId679" Type="http://schemas.openxmlformats.org/officeDocument/2006/relationships/oleObject" Target="embeddings/oleObject340.bin"/><Relationship Id="rId802" Type="http://schemas.openxmlformats.org/officeDocument/2006/relationships/oleObject" Target="embeddings/oleObject406.bin"/><Relationship Id="rId844" Type="http://schemas.openxmlformats.org/officeDocument/2006/relationships/oleObject" Target="embeddings/oleObject426.bin"/><Relationship Id="rId886" Type="http://schemas.openxmlformats.org/officeDocument/2006/relationships/image" Target="media/image437.w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44.bin"/><Relationship Id="rId441" Type="http://schemas.openxmlformats.org/officeDocument/2006/relationships/image" Target="media/image218.wmf"/><Relationship Id="rId483" Type="http://schemas.openxmlformats.org/officeDocument/2006/relationships/image" Target="media/image241.wmf"/><Relationship Id="rId539" Type="http://schemas.openxmlformats.org/officeDocument/2006/relationships/image" Target="media/image269.wmf"/><Relationship Id="rId690" Type="http://schemas.openxmlformats.org/officeDocument/2006/relationships/oleObject" Target="embeddings/oleObject346.bin"/><Relationship Id="rId704" Type="http://schemas.openxmlformats.org/officeDocument/2006/relationships/image" Target="media/image349.wmf"/><Relationship Id="rId746" Type="http://schemas.openxmlformats.org/officeDocument/2006/relationships/oleObject" Target="embeddings/oleObject374.bin"/><Relationship Id="rId911" Type="http://schemas.openxmlformats.org/officeDocument/2006/relationships/image" Target="media/image450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70.bin"/><Relationship Id="rId178" Type="http://schemas.openxmlformats.org/officeDocument/2006/relationships/image" Target="media/image83.wmf"/><Relationship Id="rId301" Type="http://schemas.openxmlformats.org/officeDocument/2006/relationships/oleObject" Target="embeddings/oleObject155.bin"/><Relationship Id="rId343" Type="http://schemas.openxmlformats.org/officeDocument/2006/relationships/oleObject" Target="embeddings/oleObject175.bin"/><Relationship Id="rId550" Type="http://schemas.openxmlformats.org/officeDocument/2006/relationships/image" Target="media/image275.wmf"/><Relationship Id="rId788" Type="http://schemas.openxmlformats.org/officeDocument/2006/relationships/oleObject" Target="embeddings/oleObject396.bin"/><Relationship Id="rId953" Type="http://schemas.openxmlformats.org/officeDocument/2006/relationships/image" Target="media/image470.wmf"/><Relationship Id="rId995" Type="http://schemas.openxmlformats.org/officeDocument/2006/relationships/image" Target="media/image491.wmf"/><Relationship Id="rId82" Type="http://schemas.openxmlformats.org/officeDocument/2006/relationships/image" Target="media/image38.wmf"/><Relationship Id="rId203" Type="http://schemas.openxmlformats.org/officeDocument/2006/relationships/image" Target="media/image94.wmf"/><Relationship Id="rId385" Type="http://schemas.openxmlformats.org/officeDocument/2006/relationships/image" Target="media/image187.png"/><Relationship Id="rId592" Type="http://schemas.openxmlformats.org/officeDocument/2006/relationships/oleObject" Target="embeddings/oleObject292.bin"/><Relationship Id="rId606" Type="http://schemas.openxmlformats.org/officeDocument/2006/relationships/oleObject" Target="embeddings/oleObject299.bin"/><Relationship Id="rId648" Type="http://schemas.openxmlformats.org/officeDocument/2006/relationships/oleObject" Target="embeddings/oleObject319.bin"/><Relationship Id="rId813" Type="http://schemas.openxmlformats.org/officeDocument/2006/relationships/image" Target="media/image399.wmf"/><Relationship Id="rId855" Type="http://schemas.openxmlformats.org/officeDocument/2006/relationships/image" Target="media/image421.wmf"/><Relationship Id="rId245" Type="http://schemas.openxmlformats.org/officeDocument/2006/relationships/image" Target="media/image114.wmf"/><Relationship Id="rId287" Type="http://schemas.openxmlformats.org/officeDocument/2006/relationships/oleObject" Target="embeddings/oleObject149.bin"/><Relationship Id="rId410" Type="http://schemas.openxmlformats.org/officeDocument/2006/relationships/image" Target="media/image200.wmf"/><Relationship Id="rId452" Type="http://schemas.openxmlformats.org/officeDocument/2006/relationships/image" Target="media/image224.png"/><Relationship Id="rId494" Type="http://schemas.openxmlformats.org/officeDocument/2006/relationships/oleObject" Target="embeddings/oleObject245.bin"/><Relationship Id="rId508" Type="http://schemas.openxmlformats.org/officeDocument/2006/relationships/image" Target="media/image253.wmf"/><Relationship Id="rId715" Type="http://schemas.openxmlformats.org/officeDocument/2006/relationships/oleObject" Target="embeddings/oleObject358.bin"/><Relationship Id="rId897" Type="http://schemas.openxmlformats.org/officeDocument/2006/relationships/oleObject" Target="embeddings/oleObject452.bin"/><Relationship Id="rId922" Type="http://schemas.openxmlformats.org/officeDocument/2006/relationships/image" Target="media/image456.wmf"/><Relationship Id="rId105" Type="http://schemas.openxmlformats.org/officeDocument/2006/relationships/oleObject" Target="embeddings/oleObject55.bin"/><Relationship Id="rId147" Type="http://schemas.openxmlformats.org/officeDocument/2006/relationships/image" Target="media/image69.wmf"/><Relationship Id="rId312" Type="http://schemas.openxmlformats.org/officeDocument/2006/relationships/image" Target="media/image149.wmf"/><Relationship Id="rId354" Type="http://schemas.openxmlformats.org/officeDocument/2006/relationships/oleObject" Target="embeddings/oleObject181.bin"/><Relationship Id="rId757" Type="http://schemas.openxmlformats.org/officeDocument/2006/relationships/image" Target="media/image375.wmf"/><Relationship Id="rId799" Type="http://schemas.openxmlformats.org/officeDocument/2006/relationships/oleObject" Target="embeddings/oleObject404.bin"/><Relationship Id="rId964" Type="http://schemas.openxmlformats.org/officeDocument/2006/relationships/oleObject" Target="embeddings/oleObject486.bin"/><Relationship Id="rId51" Type="http://schemas.openxmlformats.org/officeDocument/2006/relationships/image" Target="media/image22.png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0.bin"/><Relationship Id="rId396" Type="http://schemas.openxmlformats.org/officeDocument/2006/relationships/image" Target="media/image193.wmf"/><Relationship Id="rId561" Type="http://schemas.openxmlformats.org/officeDocument/2006/relationships/oleObject" Target="embeddings/oleObject278.bin"/><Relationship Id="rId617" Type="http://schemas.openxmlformats.org/officeDocument/2006/relationships/image" Target="media/image310.wmf"/><Relationship Id="rId659" Type="http://schemas.openxmlformats.org/officeDocument/2006/relationships/image" Target="media/image332.wmf"/><Relationship Id="rId824" Type="http://schemas.openxmlformats.org/officeDocument/2006/relationships/image" Target="media/image405.wmf"/><Relationship Id="rId866" Type="http://schemas.openxmlformats.org/officeDocument/2006/relationships/image" Target="media/image427.wmf"/><Relationship Id="rId214" Type="http://schemas.openxmlformats.org/officeDocument/2006/relationships/image" Target="media/image99.png"/><Relationship Id="rId256" Type="http://schemas.openxmlformats.org/officeDocument/2006/relationships/oleObject" Target="embeddings/oleObject134.bin"/><Relationship Id="rId298" Type="http://schemas.openxmlformats.org/officeDocument/2006/relationships/image" Target="media/image142.wmf"/><Relationship Id="rId421" Type="http://schemas.openxmlformats.org/officeDocument/2006/relationships/oleObject" Target="embeddings/oleObject213.bin"/><Relationship Id="rId463" Type="http://schemas.openxmlformats.org/officeDocument/2006/relationships/image" Target="media/image231.wmf"/><Relationship Id="rId519" Type="http://schemas.openxmlformats.org/officeDocument/2006/relationships/image" Target="media/image259.wmf"/><Relationship Id="rId670" Type="http://schemas.openxmlformats.org/officeDocument/2006/relationships/oleObject" Target="embeddings/oleObject333.bin"/><Relationship Id="rId116" Type="http://schemas.openxmlformats.org/officeDocument/2006/relationships/oleObject" Target="embeddings/oleObject60.bin"/><Relationship Id="rId158" Type="http://schemas.openxmlformats.org/officeDocument/2006/relationships/image" Target="media/image73.wmf"/><Relationship Id="rId323" Type="http://schemas.openxmlformats.org/officeDocument/2006/relationships/image" Target="media/image155.wmf"/><Relationship Id="rId530" Type="http://schemas.openxmlformats.org/officeDocument/2006/relationships/oleObject" Target="embeddings/oleObject263.bin"/><Relationship Id="rId726" Type="http://schemas.openxmlformats.org/officeDocument/2006/relationships/oleObject" Target="embeddings/oleObject364.bin"/><Relationship Id="rId768" Type="http://schemas.openxmlformats.org/officeDocument/2006/relationships/oleObject" Target="embeddings/oleObject385.bin"/><Relationship Id="rId933" Type="http://schemas.openxmlformats.org/officeDocument/2006/relationships/oleObject" Target="embeddings/oleObject471.bin"/><Relationship Id="rId975" Type="http://schemas.openxmlformats.org/officeDocument/2006/relationships/image" Target="media/image481.wmf"/><Relationship Id="rId1009" Type="http://schemas.openxmlformats.org/officeDocument/2006/relationships/image" Target="media/image498.wmf"/><Relationship Id="rId20" Type="http://schemas.openxmlformats.org/officeDocument/2006/relationships/image" Target="media/image9.wmf"/><Relationship Id="rId62" Type="http://schemas.openxmlformats.org/officeDocument/2006/relationships/oleObject" Target="embeddings/oleObject32.bin"/><Relationship Id="rId365" Type="http://schemas.openxmlformats.org/officeDocument/2006/relationships/image" Target="media/image176.wmf"/><Relationship Id="rId572" Type="http://schemas.openxmlformats.org/officeDocument/2006/relationships/image" Target="media/image287.wmf"/><Relationship Id="rId628" Type="http://schemas.openxmlformats.org/officeDocument/2006/relationships/image" Target="media/image316.wmf"/><Relationship Id="rId835" Type="http://schemas.openxmlformats.org/officeDocument/2006/relationships/oleObject" Target="embeddings/oleObject422.bin"/><Relationship Id="rId225" Type="http://schemas.openxmlformats.org/officeDocument/2006/relationships/oleObject" Target="embeddings/oleObject118.bin"/><Relationship Id="rId267" Type="http://schemas.openxmlformats.org/officeDocument/2006/relationships/image" Target="media/image125.wmf"/><Relationship Id="rId432" Type="http://schemas.openxmlformats.org/officeDocument/2006/relationships/oleObject" Target="embeddings/oleObject218.bin"/><Relationship Id="rId474" Type="http://schemas.openxmlformats.org/officeDocument/2006/relationships/oleObject" Target="embeddings/oleObject235.bin"/><Relationship Id="rId877" Type="http://schemas.openxmlformats.org/officeDocument/2006/relationships/oleObject" Target="embeddings/oleObject442.bin"/><Relationship Id="rId1020" Type="http://schemas.openxmlformats.org/officeDocument/2006/relationships/oleObject" Target="embeddings/oleObject514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41.bin"/><Relationship Id="rId737" Type="http://schemas.openxmlformats.org/officeDocument/2006/relationships/image" Target="media/image365.wmf"/><Relationship Id="rId779" Type="http://schemas.openxmlformats.org/officeDocument/2006/relationships/oleObject" Target="embeddings/oleObject391.bin"/><Relationship Id="rId902" Type="http://schemas.openxmlformats.org/officeDocument/2006/relationships/oleObject" Target="embeddings/oleObject454.bin"/><Relationship Id="rId944" Type="http://schemas.openxmlformats.org/officeDocument/2006/relationships/oleObject" Target="embeddings/oleObject476.bin"/><Relationship Id="rId986" Type="http://schemas.openxmlformats.org/officeDocument/2006/relationships/oleObject" Target="embeddings/oleObject497.bin"/><Relationship Id="rId31" Type="http://schemas.openxmlformats.org/officeDocument/2006/relationships/oleObject" Target="embeddings/oleObject14.bin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88.bin"/><Relationship Id="rId334" Type="http://schemas.openxmlformats.org/officeDocument/2006/relationships/image" Target="media/image161.wmf"/><Relationship Id="rId376" Type="http://schemas.openxmlformats.org/officeDocument/2006/relationships/oleObject" Target="embeddings/oleObject191.bin"/><Relationship Id="rId541" Type="http://schemas.openxmlformats.org/officeDocument/2006/relationships/image" Target="media/image270.wmf"/><Relationship Id="rId583" Type="http://schemas.openxmlformats.org/officeDocument/2006/relationships/oleObject" Target="embeddings/oleObject288.bin"/><Relationship Id="rId639" Type="http://schemas.openxmlformats.org/officeDocument/2006/relationships/oleObject" Target="embeddings/oleObject315.bin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7.bin"/><Relationship Id="rId4" Type="http://schemas.openxmlformats.org/officeDocument/2006/relationships/image" Target="media/image1.wmf"/><Relationship Id="rId180" Type="http://schemas.openxmlformats.org/officeDocument/2006/relationships/oleObject" Target="embeddings/oleObject94.bin"/><Relationship Id="rId236" Type="http://schemas.openxmlformats.org/officeDocument/2006/relationships/oleObject" Target="embeddings/oleObject124.bin"/><Relationship Id="rId278" Type="http://schemas.openxmlformats.org/officeDocument/2006/relationships/oleObject" Target="embeddings/oleObject145.bin"/><Relationship Id="rId401" Type="http://schemas.openxmlformats.org/officeDocument/2006/relationships/oleObject" Target="embeddings/oleObject203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0.bin"/><Relationship Id="rId846" Type="http://schemas.openxmlformats.org/officeDocument/2006/relationships/oleObject" Target="embeddings/oleObject427.bin"/><Relationship Id="rId888" Type="http://schemas.openxmlformats.org/officeDocument/2006/relationships/image" Target="media/image438.wmf"/><Relationship Id="rId303" Type="http://schemas.openxmlformats.org/officeDocument/2006/relationships/oleObject" Target="embeddings/oleObject156.bin"/><Relationship Id="rId485" Type="http://schemas.openxmlformats.org/officeDocument/2006/relationships/image" Target="media/image242.wmf"/><Relationship Id="rId692" Type="http://schemas.openxmlformats.org/officeDocument/2006/relationships/oleObject" Target="embeddings/oleObject347.bin"/><Relationship Id="rId706" Type="http://schemas.openxmlformats.org/officeDocument/2006/relationships/image" Target="media/image350.wmf"/><Relationship Id="rId748" Type="http://schemas.openxmlformats.org/officeDocument/2006/relationships/oleObject" Target="embeddings/oleObject375.bin"/><Relationship Id="rId913" Type="http://schemas.openxmlformats.org/officeDocument/2006/relationships/image" Target="media/image451.wmf"/><Relationship Id="rId955" Type="http://schemas.openxmlformats.org/officeDocument/2006/relationships/image" Target="media/image471.wmf"/><Relationship Id="rId42" Type="http://schemas.openxmlformats.org/officeDocument/2006/relationships/image" Target="media/image18.png"/><Relationship Id="rId84" Type="http://schemas.openxmlformats.org/officeDocument/2006/relationships/image" Target="media/image39.wmf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76.bin"/><Relationship Id="rId387" Type="http://schemas.openxmlformats.org/officeDocument/2006/relationships/oleObject" Target="embeddings/oleObject196.bin"/><Relationship Id="rId510" Type="http://schemas.openxmlformats.org/officeDocument/2006/relationships/image" Target="media/image254.wmf"/><Relationship Id="rId552" Type="http://schemas.openxmlformats.org/officeDocument/2006/relationships/image" Target="media/image276.wmf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image" Target="media/image400.wmf"/><Relationship Id="rId997" Type="http://schemas.openxmlformats.org/officeDocument/2006/relationships/image" Target="media/image492.wmf"/><Relationship Id="rId191" Type="http://schemas.openxmlformats.org/officeDocument/2006/relationships/oleObject" Target="embeddings/oleObject101.bin"/><Relationship Id="rId205" Type="http://schemas.openxmlformats.org/officeDocument/2006/relationships/image" Target="media/image95.wmf"/><Relationship Id="rId247" Type="http://schemas.openxmlformats.org/officeDocument/2006/relationships/image" Target="media/image115.wmf"/><Relationship Id="rId412" Type="http://schemas.openxmlformats.org/officeDocument/2006/relationships/image" Target="media/image201.wmf"/><Relationship Id="rId857" Type="http://schemas.openxmlformats.org/officeDocument/2006/relationships/image" Target="media/image422.wmf"/><Relationship Id="rId899" Type="http://schemas.openxmlformats.org/officeDocument/2006/relationships/image" Target="media/image444.wmf"/><Relationship Id="rId1000" Type="http://schemas.openxmlformats.org/officeDocument/2006/relationships/oleObject" Target="embeddings/oleObject504.bin"/><Relationship Id="rId107" Type="http://schemas.openxmlformats.org/officeDocument/2006/relationships/oleObject" Target="embeddings/oleObject56.bin"/><Relationship Id="rId289" Type="http://schemas.openxmlformats.org/officeDocument/2006/relationships/oleObject" Target="embeddings/oleObject150.bin"/><Relationship Id="rId454" Type="http://schemas.openxmlformats.org/officeDocument/2006/relationships/image" Target="media/image226.wmf"/><Relationship Id="rId496" Type="http://schemas.openxmlformats.org/officeDocument/2006/relationships/oleObject" Target="embeddings/oleObject246.bin"/><Relationship Id="rId661" Type="http://schemas.openxmlformats.org/officeDocument/2006/relationships/oleObject" Target="embeddings/oleObject326.bin"/><Relationship Id="rId717" Type="http://schemas.openxmlformats.org/officeDocument/2006/relationships/image" Target="media/image355.wmf"/><Relationship Id="rId759" Type="http://schemas.openxmlformats.org/officeDocument/2006/relationships/image" Target="media/image376.wmf"/><Relationship Id="rId924" Type="http://schemas.openxmlformats.org/officeDocument/2006/relationships/image" Target="media/image457.wmf"/><Relationship Id="rId966" Type="http://schemas.openxmlformats.org/officeDocument/2006/relationships/oleObject" Target="embeddings/oleObject487.bin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7.bin"/><Relationship Id="rId149" Type="http://schemas.openxmlformats.org/officeDocument/2006/relationships/image" Target="media/image70.wmf"/><Relationship Id="rId314" Type="http://schemas.openxmlformats.org/officeDocument/2006/relationships/image" Target="media/image150.wmf"/><Relationship Id="rId356" Type="http://schemas.openxmlformats.org/officeDocument/2006/relationships/oleObject" Target="embeddings/oleObject182.bin"/><Relationship Id="rId398" Type="http://schemas.openxmlformats.org/officeDocument/2006/relationships/image" Target="media/image194.wmf"/><Relationship Id="rId521" Type="http://schemas.openxmlformats.org/officeDocument/2006/relationships/image" Target="media/image260.wmf"/><Relationship Id="rId563" Type="http://schemas.openxmlformats.org/officeDocument/2006/relationships/oleObject" Target="embeddings/oleObject279.bin"/><Relationship Id="rId619" Type="http://schemas.openxmlformats.org/officeDocument/2006/relationships/image" Target="media/image311.wmf"/><Relationship Id="rId770" Type="http://schemas.openxmlformats.org/officeDocument/2006/relationships/oleObject" Target="embeddings/oleObject386.bin"/><Relationship Id="rId95" Type="http://schemas.openxmlformats.org/officeDocument/2006/relationships/oleObject" Target="embeddings/oleObject48.bin"/><Relationship Id="rId160" Type="http://schemas.openxmlformats.org/officeDocument/2006/relationships/image" Target="media/image74.wmf"/><Relationship Id="rId216" Type="http://schemas.openxmlformats.org/officeDocument/2006/relationships/oleObject" Target="embeddings/oleObject113.bin"/><Relationship Id="rId423" Type="http://schemas.openxmlformats.org/officeDocument/2006/relationships/oleObject" Target="embeddings/oleObject214.bin"/><Relationship Id="rId826" Type="http://schemas.openxmlformats.org/officeDocument/2006/relationships/image" Target="media/image406.wmf"/><Relationship Id="rId868" Type="http://schemas.openxmlformats.org/officeDocument/2006/relationships/image" Target="media/image428.wmf"/><Relationship Id="rId1011" Type="http://schemas.openxmlformats.org/officeDocument/2006/relationships/image" Target="media/image499.wmf"/><Relationship Id="rId258" Type="http://schemas.openxmlformats.org/officeDocument/2006/relationships/oleObject" Target="embeddings/oleObject135.bin"/><Relationship Id="rId465" Type="http://schemas.openxmlformats.org/officeDocument/2006/relationships/image" Target="media/image232.wmf"/><Relationship Id="rId630" Type="http://schemas.openxmlformats.org/officeDocument/2006/relationships/image" Target="media/image317.wmf"/><Relationship Id="rId672" Type="http://schemas.openxmlformats.org/officeDocument/2006/relationships/oleObject" Target="embeddings/oleObject335.bin"/><Relationship Id="rId728" Type="http://schemas.openxmlformats.org/officeDocument/2006/relationships/oleObject" Target="embeddings/oleObject365.bin"/><Relationship Id="rId935" Type="http://schemas.openxmlformats.org/officeDocument/2006/relationships/oleObject" Target="embeddings/oleObject472.bin"/><Relationship Id="rId22" Type="http://schemas.openxmlformats.org/officeDocument/2006/relationships/image" Target="media/image10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61.bin"/><Relationship Id="rId325" Type="http://schemas.openxmlformats.org/officeDocument/2006/relationships/image" Target="media/image156.wmf"/><Relationship Id="rId367" Type="http://schemas.openxmlformats.org/officeDocument/2006/relationships/image" Target="media/image177.png"/><Relationship Id="rId532" Type="http://schemas.openxmlformats.org/officeDocument/2006/relationships/oleObject" Target="embeddings/oleObject264.bin"/><Relationship Id="rId574" Type="http://schemas.openxmlformats.org/officeDocument/2006/relationships/image" Target="media/image288.wmf"/><Relationship Id="rId977" Type="http://schemas.openxmlformats.org/officeDocument/2006/relationships/image" Target="media/image482.wmf"/><Relationship Id="rId171" Type="http://schemas.openxmlformats.org/officeDocument/2006/relationships/oleObject" Target="embeddings/oleObject89.bin"/><Relationship Id="rId227" Type="http://schemas.openxmlformats.org/officeDocument/2006/relationships/oleObject" Target="embeddings/oleObject119.bin"/><Relationship Id="rId781" Type="http://schemas.openxmlformats.org/officeDocument/2006/relationships/oleObject" Target="embeddings/oleObject392.bin"/><Relationship Id="rId837" Type="http://schemas.openxmlformats.org/officeDocument/2006/relationships/image" Target="media/image412.wmf"/><Relationship Id="rId879" Type="http://schemas.openxmlformats.org/officeDocument/2006/relationships/oleObject" Target="embeddings/oleObject443.bin"/><Relationship Id="rId1022" Type="http://schemas.openxmlformats.org/officeDocument/2006/relationships/theme" Target="theme/theme1.xml"/><Relationship Id="rId269" Type="http://schemas.openxmlformats.org/officeDocument/2006/relationships/image" Target="media/image126.wmf"/><Relationship Id="rId434" Type="http://schemas.openxmlformats.org/officeDocument/2006/relationships/oleObject" Target="embeddings/oleObject219.bin"/><Relationship Id="rId476" Type="http://schemas.openxmlformats.org/officeDocument/2006/relationships/oleObject" Target="embeddings/oleObject236.bin"/><Relationship Id="rId641" Type="http://schemas.openxmlformats.org/officeDocument/2006/relationships/oleObject" Target="embeddings/oleObject316.bin"/><Relationship Id="rId683" Type="http://schemas.openxmlformats.org/officeDocument/2006/relationships/image" Target="media/image338.wmf"/><Relationship Id="rId739" Type="http://schemas.openxmlformats.org/officeDocument/2006/relationships/image" Target="media/image366.wmf"/><Relationship Id="rId890" Type="http://schemas.openxmlformats.org/officeDocument/2006/relationships/image" Target="media/image439.wmf"/><Relationship Id="rId904" Type="http://schemas.openxmlformats.org/officeDocument/2006/relationships/oleObject" Target="embeddings/oleObject455.bin"/><Relationship Id="rId33" Type="http://schemas.openxmlformats.org/officeDocument/2006/relationships/oleObject" Target="embeddings/oleObject16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46.bin"/><Relationship Id="rId336" Type="http://schemas.openxmlformats.org/officeDocument/2006/relationships/image" Target="media/image162.wmf"/><Relationship Id="rId501" Type="http://schemas.openxmlformats.org/officeDocument/2006/relationships/image" Target="media/image250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477.bin"/><Relationship Id="rId988" Type="http://schemas.openxmlformats.org/officeDocument/2006/relationships/oleObject" Target="embeddings/oleObject498.bin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72.bin"/><Relationship Id="rId182" Type="http://schemas.openxmlformats.org/officeDocument/2006/relationships/oleObject" Target="embeddings/oleObject96.bin"/><Relationship Id="rId378" Type="http://schemas.openxmlformats.org/officeDocument/2006/relationships/oleObject" Target="embeddings/oleObject192.bin"/><Relationship Id="rId403" Type="http://schemas.openxmlformats.org/officeDocument/2006/relationships/oleObject" Target="embeddings/oleObject204.bin"/><Relationship Id="rId585" Type="http://schemas.openxmlformats.org/officeDocument/2006/relationships/oleObject" Target="embeddings/oleObject289.bin"/><Relationship Id="rId750" Type="http://schemas.openxmlformats.org/officeDocument/2006/relationships/oleObject" Target="embeddings/oleObject376.bin"/><Relationship Id="rId792" Type="http://schemas.openxmlformats.org/officeDocument/2006/relationships/oleObject" Target="embeddings/oleObject400.bin"/><Relationship Id="rId806" Type="http://schemas.openxmlformats.org/officeDocument/2006/relationships/image" Target="media/image395.png"/><Relationship Id="rId848" Type="http://schemas.openxmlformats.org/officeDocument/2006/relationships/oleObject" Target="embeddings/oleObject428.bin"/><Relationship Id="rId6" Type="http://schemas.openxmlformats.org/officeDocument/2006/relationships/image" Target="media/image2.wmf"/><Relationship Id="rId238" Type="http://schemas.openxmlformats.org/officeDocument/2006/relationships/oleObject" Target="embeddings/oleObject125.bin"/><Relationship Id="rId445" Type="http://schemas.openxmlformats.org/officeDocument/2006/relationships/image" Target="media/image220.wmf"/><Relationship Id="rId487" Type="http://schemas.openxmlformats.org/officeDocument/2006/relationships/image" Target="media/image243.wmf"/><Relationship Id="rId610" Type="http://schemas.openxmlformats.org/officeDocument/2006/relationships/oleObject" Target="embeddings/oleObject301.bin"/><Relationship Id="rId652" Type="http://schemas.openxmlformats.org/officeDocument/2006/relationships/oleObject" Target="embeddings/oleObject321.bin"/><Relationship Id="rId694" Type="http://schemas.openxmlformats.org/officeDocument/2006/relationships/oleObject" Target="embeddings/oleObject348.bin"/><Relationship Id="rId708" Type="http://schemas.openxmlformats.org/officeDocument/2006/relationships/image" Target="media/image351.wmf"/><Relationship Id="rId915" Type="http://schemas.openxmlformats.org/officeDocument/2006/relationships/image" Target="media/image452.png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7.bin"/><Relationship Id="rId347" Type="http://schemas.openxmlformats.org/officeDocument/2006/relationships/oleObject" Target="embeddings/oleObject177.bin"/><Relationship Id="rId512" Type="http://schemas.openxmlformats.org/officeDocument/2006/relationships/image" Target="media/image255.png"/><Relationship Id="rId957" Type="http://schemas.openxmlformats.org/officeDocument/2006/relationships/image" Target="media/image472.wmf"/><Relationship Id="rId999" Type="http://schemas.openxmlformats.org/officeDocument/2006/relationships/image" Target="media/image493.wmf"/><Relationship Id="rId44" Type="http://schemas.openxmlformats.org/officeDocument/2006/relationships/oleObject" Target="embeddings/oleObject23.bin"/><Relationship Id="rId86" Type="http://schemas.openxmlformats.org/officeDocument/2006/relationships/image" Target="media/image40.wmf"/><Relationship Id="rId151" Type="http://schemas.openxmlformats.org/officeDocument/2006/relationships/image" Target="media/image71.wmf"/><Relationship Id="rId389" Type="http://schemas.openxmlformats.org/officeDocument/2006/relationships/oleObject" Target="embeddings/oleObject197.bin"/><Relationship Id="rId554" Type="http://schemas.openxmlformats.org/officeDocument/2006/relationships/image" Target="media/image277.wmf"/><Relationship Id="rId596" Type="http://schemas.openxmlformats.org/officeDocument/2006/relationships/oleObject" Target="embeddings/oleObject294.bin"/><Relationship Id="rId761" Type="http://schemas.openxmlformats.org/officeDocument/2006/relationships/image" Target="media/image377.wmf"/><Relationship Id="rId817" Type="http://schemas.openxmlformats.org/officeDocument/2006/relationships/image" Target="media/image401.png"/><Relationship Id="rId859" Type="http://schemas.openxmlformats.org/officeDocument/2006/relationships/image" Target="media/image423.wmf"/><Relationship Id="rId1002" Type="http://schemas.openxmlformats.org/officeDocument/2006/relationships/oleObject" Target="embeddings/oleObject505.bin"/><Relationship Id="rId193" Type="http://schemas.openxmlformats.org/officeDocument/2006/relationships/oleObject" Target="embeddings/oleObject102.bin"/><Relationship Id="rId207" Type="http://schemas.openxmlformats.org/officeDocument/2006/relationships/image" Target="media/image96.wmf"/><Relationship Id="rId249" Type="http://schemas.openxmlformats.org/officeDocument/2006/relationships/image" Target="media/image116.wmf"/><Relationship Id="rId414" Type="http://schemas.openxmlformats.org/officeDocument/2006/relationships/image" Target="media/image202.wmf"/><Relationship Id="rId456" Type="http://schemas.openxmlformats.org/officeDocument/2006/relationships/image" Target="media/image227.wmf"/><Relationship Id="rId498" Type="http://schemas.openxmlformats.org/officeDocument/2006/relationships/oleObject" Target="embeddings/oleObject247.bin"/><Relationship Id="rId621" Type="http://schemas.openxmlformats.org/officeDocument/2006/relationships/image" Target="media/image312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29.wmf"/><Relationship Id="rId13" Type="http://schemas.openxmlformats.org/officeDocument/2006/relationships/oleObject" Target="embeddings/oleObject5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36.bin"/><Relationship Id="rId316" Type="http://schemas.openxmlformats.org/officeDocument/2006/relationships/image" Target="media/image151.wmf"/><Relationship Id="rId523" Type="http://schemas.openxmlformats.org/officeDocument/2006/relationships/image" Target="media/image261.wmf"/><Relationship Id="rId719" Type="http://schemas.openxmlformats.org/officeDocument/2006/relationships/image" Target="media/image356.wmf"/><Relationship Id="rId926" Type="http://schemas.openxmlformats.org/officeDocument/2006/relationships/image" Target="media/image458.wmf"/><Relationship Id="rId968" Type="http://schemas.openxmlformats.org/officeDocument/2006/relationships/oleObject" Target="embeddings/oleObject488.bin"/><Relationship Id="rId55" Type="http://schemas.openxmlformats.org/officeDocument/2006/relationships/oleObject" Target="embeddings/oleObject28.bin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183.bin"/><Relationship Id="rId565" Type="http://schemas.openxmlformats.org/officeDocument/2006/relationships/oleObject" Target="embeddings/oleObject280.bin"/><Relationship Id="rId730" Type="http://schemas.openxmlformats.org/officeDocument/2006/relationships/oleObject" Target="embeddings/oleObject366.bin"/><Relationship Id="rId772" Type="http://schemas.openxmlformats.org/officeDocument/2006/relationships/oleObject" Target="embeddings/oleObject387.bin"/><Relationship Id="rId828" Type="http://schemas.openxmlformats.org/officeDocument/2006/relationships/image" Target="media/image407.wmf"/><Relationship Id="rId1013" Type="http://schemas.openxmlformats.org/officeDocument/2006/relationships/image" Target="media/image500.wmf"/><Relationship Id="rId162" Type="http://schemas.openxmlformats.org/officeDocument/2006/relationships/image" Target="media/image75.wmf"/><Relationship Id="rId218" Type="http://schemas.openxmlformats.org/officeDocument/2006/relationships/oleObject" Target="embeddings/oleObject114.bin"/><Relationship Id="rId425" Type="http://schemas.openxmlformats.org/officeDocument/2006/relationships/oleObject" Target="embeddings/oleObject215.bin"/><Relationship Id="rId467" Type="http://schemas.openxmlformats.org/officeDocument/2006/relationships/image" Target="media/image233.wmf"/><Relationship Id="rId632" Type="http://schemas.openxmlformats.org/officeDocument/2006/relationships/image" Target="media/image318.wmf"/><Relationship Id="rId271" Type="http://schemas.openxmlformats.org/officeDocument/2006/relationships/image" Target="media/image127.wmf"/><Relationship Id="rId674" Type="http://schemas.openxmlformats.org/officeDocument/2006/relationships/oleObject" Target="embeddings/oleObject337.bin"/><Relationship Id="rId881" Type="http://schemas.openxmlformats.org/officeDocument/2006/relationships/oleObject" Target="embeddings/oleObject444.bin"/><Relationship Id="rId937" Type="http://schemas.openxmlformats.org/officeDocument/2006/relationships/oleObject" Target="embeddings/oleObject473.bin"/><Relationship Id="rId979" Type="http://schemas.openxmlformats.org/officeDocument/2006/relationships/image" Target="media/image483.wmf"/><Relationship Id="rId24" Type="http://schemas.openxmlformats.org/officeDocument/2006/relationships/image" Target="media/image11.wmf"/><Relationship Id="rId66" Type="http://schemas.openxmlformats.org/officeDocument/2006/relationships/image" Target="media/image30.wmf"/><Relationship Id="rId131" Type="http://schemas.openxmlformats.org/officeDocument/2006/relationships/image" Target="media/image61.wmf"/><Relationship Id="rId327" Type="http://schemas.openxmlformats.org/officeDocument/2006/relationships/image" Target="media/image157.wmf"/><Relationship Id="rId369" Type="http://schemas.openxmlformats.org/officeDocument/2006/relationships/oleObject" Target="embeddings/oleObject188.bin"/><Relationship Id="rId534" Type="http://schemas.openxmlformats.org/officeDocument/2006/relationships/oleObject" Target="embeddings/oleObject265.bin"/><Relationship Id="rId576" Type="http://schemas.openxmlformats.org/officeDocument/2006/relationships/image" Target="media/image289.wmf"/><Relationship Id="rId741" Type="http://schemas.openxmlformats.org/officeDocument/2006/relationships/image" Target="media/image367.wmf"/><Relationship Id="rId783" Type="http://schemas.openxmlformats.org/officeDocument/2006/relationships/oleObject" Target="embeddings/oleObject393.bin"/><Relationship Id="rId839" Type="http://schemas.openxmlformats.org/officeDocument/2006/relationships/image" Target="media/image413.wmf"/><Relationship Id="rId990" Type="http://schemas.openxmlformats.org/officeDocument/2006/relationships/oleObject" Target="embeddings/oleObject499.bin"/><Relationship Id="rId173" Type="http://schemas.openxmlformats.org/officeDocument/2006/relationships/oleObject" Target="embeddings/oleObject90.bin"/><Relationship Id="rId229" Type="http://schemas.openxmlformats.org/officeDocument/2006/relationships/oleObject" Target="embeddings/oleObject120.bin"/><Relationship Id="rId380" Type="http://schemas.openxmlformats.org/officeDocument/2006/relationships/oleObject" Target="embeddings/oleObject193.bin"/><Relationship Id="rId436" Type="http://schemas.openxmlformats.org/officeDocument/2006/relationships/image" Target="media/image214.png"/><Relationship Id="rId601" Type="http://schemas.openxmlformats.org/officeDocument/2006/relationships/image" Target="media/image302.wmf"/><Relationship Id="rId643" Type="http://schemas.openxmlformats.org/officeDocument/2006/relationships/oleObject" Target="embeddings/oleObject317.bin"/><Relationship Id="rId240" Type="http://schemas.openxmlformats.org/officeDocument/2006/relationships/oleObject" Target="embeddings/oleObject126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9.wmf"/><Relationship Id="rId850" Type="http://schemas.openxmlformats.org/officeDocument/2006/relationships/oleObject" Target="embeddings/oleObject429.bin"/><Relationship Id="rId892" Type="http://schemas.openxmlformats.org/officeDocument/2006/relationships/image" Target="media/image440.wmf"/><Relationship Id="rId906" Type="http://schemas.openxmlformats.org/officeDocument/2006/relationships/oleObject" Target="embeddings/oleObject456.bin"/><Relationship Id="rId948" Type="http://schemas.openxmlformats.org/officeDocument/2006/relationships/oleObject" Target="embeddings/oleObject478.bin"/><Relationship Id="rId35" Type="http://schemas.openxmlformats.org/officeDocument/2006/relationships/oleObject" Target="embeddings/oleObject17.bin"/><Relationship Id="rId77" Type="http://schemas.openxmlformats.org/officeDocument/2006/relationships/oleObject" Target="embeddings/oleObject39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7.bin"/><Relationship Id="rId338" Type="http://schemas.openxmlformats.org/officeDocument/2006/relationships/image" Target="media/image163.wmf"/><Relationship Id="rId503" Type="http://schemas.openxmlformats.org/officeDocument/2006/relationships/image" Target="media/image251.wmf"/><Relationship Id="rId545" Type="http://schemas.openxmlformats.org/officeDocument/2006/relationships/image" Target="media/image272.png"/><Relationship Id="rId587" Type="http://schemas.openxmlformats.org/officeDocument/2006/relationships/image" Target="media/image295.wmf"/><Relationship Id="rId710" Type="http://schemas.openxmlformats.org/officeDocument/2006/relationships/image" Target="media/image352.wmf"/><Relationship Id="rId752" Type="http://schemas.openxmlformats.org/officeDocument/2006/relationships/oleObject" Target="embeddings/oleObject377.bin"/><Relationship Id="rId808" Type="http://schemas.openxmlformats.org/officeDocument/2006/relationships/oleObject" Target="embeddings/oleObject409.bin"/><Relationship Id="rId8" Type="http://schemas.openxmlformats.org/officeDocument/2006/relationships/image" Target="media/image3.wmf"/><Relationship Id="rId142" Type="http://schemas.openxmlformats.org/officeDocument/2006/relationships/oleObject" Target="embeddings/oleObject73.bin"/><Relationship Id="rId184" Type="http://schemas.openxmlformats.org/officeDocument/2006/relationships/image" Target="media/image84.wmf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447" Type="http://schemas.openxmlformats.org/officeDocument/2006/relationships/image" Target="media/image221.wmf"/><Relationship Id="rId612" Type="http://schemas.openxmlformats.org/officeDocument/2006/relationships/oleObject" Target="embeddings/oleObject302.bin"/><Relationship Id="rId794" Type="http://schemas.openxmlformats.org/officeDocument/2006/relationships/image" Target="media/image390.wmf"/><Relationship Id="rId251" Type="http://schemas.openxmlformats.org/officeDocument/2006/relationships/image" Target="media/image117.wmf"/><Relationship Id="rId489" Type="http://schemas.openxmlformats.org/officeDocument/2006/relationships/image" Target="media/image244.wmf"/><Relationship Id="rId654" Type="http://schemas.openxmlformats.org/officeDocument/2006/relationships/oleObject" Target="embeddings/oleObject322.bin"/><Relationship Id="rId696" Type="http://schemas.openxmlformats.org/officeDocument/2006/relationships/oleObject" Target="embeddings/oleObject349.bin"/><Relationship Id="rId861" Type="http://schemas.openxmlformats.org/officeDocument/2006/relationships/image" Target="media/image424.wmf"/><Relationship Id="rId917" Type="http://schemas.openxmlformats.org/officeDocument/2006/relationships/oleObject" Target="embeddings/oleObject461.bin"/><Relationship Id="rId959" Type="http://schemas.openxmlformats.org/officeDocument/2006/relationships/image" Target="media/image473.wmf"/><Relationship Id="rId46" Type="http://schemas.openxmlformats.org/officeDocument/2006/relationships/oleObject" Target="embeddings/oleObject24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8.bin"/><Relationship Id="rId349" Type="http://schemas.openxmlformats.org/officeDocument/2006/relationships/oleObject" Target="embeddings/oleObject178.bin"/><Relationship Id="rId514" Type="http://schemas.openxmlformats.org/officeDocument/2006/relationships/oleObject" Target="embeddings/oleObject255.bin"/><Relationship Id="rId556" Type="http://schemas.openxmlformats.org/officeDocument/2006/relationships/image" Target="media/image278.wmf"/><Relationship Id="rId721" Type="http://schemas.openxmlformats.org/officeDocument/2006/relationships/image" Target="media/image357.wmf"/><Relationship Id="rId763" Type="http://schemas.openxmlformats.org/officeDocument/2006/relationships/image" Target="media/image378.wmf"/><Relationship Id="rId88" Type="http://schemas.openxmlformats.org/officeDocument/2006/relationships/image" Target="media/image41.wmf"/><Relationship Id="rId111" Type="http://schemas.openxmlformats.org/officeDocument/2006/relationships/image" Target="media/image51.wmf"/><Relationship Id="rId153" Type="http://schemas.openxmlformats.org/officeDocument/2006/relationships/oleObject" Target="embeddings/oleObject79.bin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360" Type="http://schemas.openxmlformats.org/officeDocument/2006/relationships/oleObject" Target="embeddings/oleObject184.bin"/><Relationship Id="rId416" Type="http://schemas.openxmlformats.org/officeDocument/2006/relationships/image" Target="media/image203.wmf"/><Relationship Id="rId598" Type="http://schemas.openxmlformats.org/officeDocument/2006/relationships/oleObject" Target="embeddings/oleObject295.bin"/><Relationship Id="rId819" Type="http://schemas.openxmlformats.org/officeDocument/2006/relationships/oleObject" Target="embeddings/oleObject414.bin"/><Relationship Id="rId970" Type="http://schemas.openxmlformats.org/officeDocument/2006/relationships/oleObject" Target="embeddings/oleObject489.bin"/><Relationship Id="rId1004" Type="http://schemas.openxmlformats.org/officeDocument/2006/relationships/oleObject" Target="embeddings/oleObject506.bin"/><Relationship Id="rId220" Type="http://schemas.openxmlformats.org/officeDocument/2006/relationships/oleObject" Target="embeddings/oleObject115.bin"/><Relationship Id="rId458" Type="http://schemas.openxmlformats.org/officeDocument/2006/relationships/image" Target="media/image228.wmf"/><Relationship Id="rId623" Type="http://schemas.openxmlformats.org/officeDocument/2006/relationships/image" Target="media/image313.png"/><Relationship Id="rId665" Type="http://schemas.openxmlformats.org/officeDocument/2006/relationships/oleObject" Target="embeddings/oleObject330.bin"/><Relationship Id="rId830" Type="http://schemas.openxmlformats.org/officeDocument/2006/relationships/image" Target="media/image408.wmf"/><Relationship Id="rId872" Type="http://schemas.openxmlformats.org/officeDocument/2006/relationships/image" Target="media/image430.wmf"/><Relationship Id="rId928" Type="http://schemas.openxmlformats.org/officeDocument/2006/relationships/image" Target="media/image459.wmf"/><Relationship Id="rId15" Type="http://schemas.openxmlformats.org/officeDocument/2006/relationships/oleObject" Target="embeddings/oleObject6.bin"/><Relationship Id="rId57" Type="http://schemas.openxmlformats.org/officeDocument/2006/relationships/oleObject" Target="embeddings/oleObject29.bin"/><Relationship Id="rId262" Type="http://schemas.openxmlformats.org/officeDocument/2006/relationships/oleObject" Target="embeddings/oleObject137.bin"/><Relationship Id="rId318" Type="http://schemas.openxmlformats.org/officeDocument/2006/relationships/image" Target="media/image152.wmf"/><Relationship Id="rId525" Type="http://schemas.openxmlformats.org/officeDocument/2006/relationships/image" Target="media/image262.wmf"/><Relationship Id="rId567" Type="http://schemas.openxmlformats.org/officeDocument/2006/relationships/oleObject" Target="embeddings/oleObject281.bin"/><Relationship Id="rId732" Type="http://schemas.openxmlformats.org/officeDocument/2006/relationships/oleObject" Target="embeddings/oleObject367.bin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63.bin"/><Relationship Id="rId164" Type="http://schemas.openxmlformats.org/officeDocument/2006/relationships/image" Target="media/image76.wmf"/><Relationship Id="rId371" Type="http://schemas.openxmlformats.org/officeDocument/2006/relationships/image" Target="media/image180.wmf"/><Relationship Id="rId774" Type="http://schemas.openxmlformats.org/officeDocument/2006/relationships/oleObject" Target="embeddings/oleObject388.bin"/><Relationship Id="rId981" Type="http://schemas.openxmlformats.org/officeDocument/2006/relationships/image" Target="media/image484.wmf"/><Relationship Id="rId1015" Type="http://schemas.openxmlformats.org/officeDocument/2006/relationships/image" Target="media/image501.wmf"/><Relationship Id="rId427" Type="http://schemas.openxmlformats.org/officeDocument/2006/relationships/image" Target="media/image209.wmf"/><Relationship Id="rId469" Type="http://schemas.openxmlformats.org/officeDocument/2006/relationships/image" Target="media/image234.wmf"/><Relationship Id="rId634" Type="http://schemas.openxmlformats.org/officeDocument/2006/relationships/image" Target="media/image319.wmf"/><Relationship Id="rId676" Type="http://schemas.openxmlformats.org/officeDocument/2006/relationships/image" Target="media/image335.wmf"/><Relationship Id="rId841" Type="http://schemas.openxmlformats.org/officeDocument/2006/relationships/image" Target="media/image414.wmf"/><Relationship Id="rId883" Type="http://schemas.openxmlformats.org/officeDocument/2006/relationships/oleObject" Target="embeddings/oleObject445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21.bin"/><Relationship Id="rId273" Type="http://schemas.openxmlformats.org/officeDocument/2006/relationships/image" Target="media/image128.wmf"/><Relationship Id="rId329" Type="http://schemas.openxmlformats.org/officeDocument/2006/relationships/image" Target="media/image158.wmf"/><Relationship Id="rId480" Type="http://schemas.openxmlformats.org/officeDocument/2006/relationships/oleObject" Target="embeddings/oleObject238.bin"/><Relationship Id="rId536" Type="http://schemas.openxmlformats.org/officeDocument/2006/relationships/oleObject" Target="embeddings/oleObject266.bin"/><Relationship Id="rId701" Type="http://schemas.openxmlformats.org/officeDocument/2006/relationships/oleObject" Target="embeddings/oleObject351.bin"/><Relationship Id="rId939" Type="http://schemas.openxmlformats.org/officeDocument/2006/relationships/image" Target="media/image463.wmf"/><Relationship Id="rId68" Type="http://schemas.openxmlformats.org/officeDocument/2006/relationships/image" Target="media/image31.wmf"/><Relationship Id="rId133" Type="http://schemas.openxmlformats.org/officeDocument/2006/relationships/image" Target="media/image62.wmf"/><Relationship Id="rId175" Type="http://schemas.openxmlformats.org/officeDocument/2006/relationships/oleObject" Target="embeddings/oleObject91.bin"/><Relationship Id="rId340" Type="http://schemas.openxmlformats.org/officeDocument/2006/relationships/image" Target="media/image164.wmf"/><Relationship Id="rId578" Type="http://schemas.openxmlformats.org/officeDocument/2006/relationships/image" Target="media/image290.wmf"/><Relationship Id="rId743" Type="http://schemas.openxmlformats.org/officeDocument/2006/relationships/image" Target="media/image368.wmf"/><Relationship Id="rId785" Type="http://schemas.openxmlformats.org/officeDocument/2006/relationships/oleObject" Target="embeddings/oleObject394.bin"/><Relationship Id="rId950" Type="http://schemas.openxmlformats.org/officeDocument/2006/relationships/oleObject" Target="embeddings/oleObject479.bin"/><Relationship Id="rId992" Type="http://schemas.openxmlformats.org/officeDocument/2006/relationships/oleObject" Target="embeddings/oleObject500.bin"/><Relationship Id="rId200" Type="http://schemas.openxmlformats.org/officeDocument/2006/relationships/oleObject" Target="embeddings/oleObject105.bin"/><Relationship Id="rId382" Type="http://schemas.openxmlformats.org/officeDocument/2006/relationships/oleObject" Target="embeddings/oleObject194.bin"/><Relationship Id="rId438" Type="http://schemas.openxmlformats.org/officeDocument/2006/relationships/image" Target="media/image216.png"/><Relationship Id="rId603" Type="http://schemas.openxmlformats.org/officeDocument/2006/relationships/image" Target="media/image303.wmf"/><Relationship Id="rId645" Type="http://schemas.openxmlformats.org/officeDocument/2006/relationships/oleObject" Target="embeddings/oleObject318.bin"/><Relationship Id="rId687" Type="http://schemas.openxmlformats.org/officeDocument/2006/relationships/image" Target="media/image340.wmf"/><Relationship Id="rId810" Type="http://schemas.openxmlformats.org/officeDocument/2006/relationships/oleObject" Target="embeddings/oleObject410.bin"/><Relationship Id="rId852" Type="http://schemas.openxmlformats.org/officeDocument/2006/relationships/image" Target="media/image419.png"/><Relationship Id="rId908" Type="http://schemas.openxmlformats.org/officeDocument/2006/relationships/oleObject" Target="embeddings/oleObject457.bin"/><Relationship Id="rId242" Type="http://schemas.openxmlformats.org/officeDocument/2006/relationships/oleObject" Target="embeddings/oleObject127.bin"/><Relationship Id="rId284" Type="http://schemas.openxmlformats.org/officeDocument/2006/relationships/image" Target="media/image134.wmf"/><Relationship Id="rId491" Type="http://schemas.openxmlformats.org/officeDocument/2006/relationships/image" Target="media/image245.wmf"/><Relationship Id="rId505" Type="http://schemas.openxmlformats.org/officeDocument/2006/relationships/image" Target="media/image252.wmf"/><Relationship Id="rId712" Type="http://schemas.openxmlformats.org/officeDocument/2006/relationships/image" Target="media/image353.wmf"/><Relationship Id="rId894" Type="http://schemas.openxmlformats.org/officeDocument/2006/relationships/image" Target="media/image441.wmf"/><Relationship Id="rId37" Type="http://schemas.openxmlformats.org/officeDocument/2006/relationships/image" Target="media/image16.wmf"/><Relationship Id="rId79" Type="http://schemas.openxmlformats.org/officeDocument/2006/relationships/oleObject" Target="embeddings/oleObject40.bin"/><Relationship Id="rId102" Type="http://schemas.openxmlformats.org/officeDocument/2006/relationships/oleObject" Target="embeddings/oleObject52.bin"/><Relationship Id="rId144" Type="http://schemas.openxmlformats.org/officeDocument/2006/relationships/oleObject" Target="embeddings/oleObject74.bin"/><Relationship Id="rId547" Type="http://schemas.openxmlformats.org/officeDocument/2006/relationships/oleObject" Target="embeddings/oleObject271.bin"/><Relationship Id="rId589" Type="http://schemas.openxmlformats.org/officeDocument/2006/relationships/image" Target="media/image296.wmf"/><Relationship Id="rId754" Type="http://schemas.openxmlformats.org/officeDocument/2006/relationships/oleObject" Target="embeddings/oleObject378.bin"/><Relationship Id="rId796" Type="http://schemas.openxmlformats.org/officeDocument/2006/relationships/image" Target="media/image391.wmf"/><Relationship Id="rId961" Type="http://schemas.openxmlformats.org/officeDocument/2006/relationships/image" Target="media/image474.wmf"/><Relationship Id="rId90" Type="http://schemas.openxmlformats.org/officeDocument/2006/relationships/image" Target="media/image42.wmf"/><Relationship Id="rId186" Type="http://schemas.openxmlformats.org/officeDocument/2006/relationships/image" Target="media/image85.wmf"/><Relationship Id="rId351" Type="http://schemas.openxmlformats.org/officeDocument/2006/relationships/oleObject" Target="embeddings/oleObject179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449" Type="http://schemas.openxmlformats.org/officeDocument/2006/relationships/image" Target="media/image222.wmf"/><Relationship Id="rId614" Type="http://schemas.openxmlformats.org/officeDocument/2006/relationships/oleObject" Target="embeddings/oleObject303.bin"/><Relationship Id="rId656" Type="http://schemas.openxmlformats.org/officeDocument/2006/relationships/oleObject" Target="embeddings/oleObject323.bin"/><Relationship Id="rId821" Type="http://schemas.openxmlformats.org/officeDocument/2006/relationships/oleObject" Target="embeddings/oleObject415.bin"/><Relationship Id="rId863" Type="http://schemas.openxmlformats.org/officeDocument/2006/relationships/image" Target="media/image425.png"/><Relationship Id="rId211" Type="http://schemas.openxmlformats.org/officeDocument/2006/relationships/oleObject" Target="embeddings/oleObject111.bin"/><Relationship Id="rId253" Type="http://schemas.openxmlformats.org/officeDocument/2006/relationships/image" Target="media/image118.wmf"/><Relationship Id="rId295" Type="http://schemas.openxmlformats.org/officeDocument/2006/relationships/image" Target="media/image140.wmf"/><Relationship Id="rId309" Type="http://schemas.openxmlformats.org/officeDocument/2006/relationships/oleObject" Target="embeddings/oleObject159.bin"/><Relationship Id="rId460" Type="http://schemas.openxmlformats.org/officeDocument/2006/relationships/image" Target="media/image229.wmf"/><Relationship Id="rId516" Type="http://schemas.openxmlformats.org/officeDocument/2006/relationships/oleObject" Target="embeddings/oleObject256.bin"/><Relationship Id="rId698" Type="http://schemas.openxmlformats.org/officeDocument/2006/relationships/oleObject" Target="embeddings/oleObject350.bin"/><Relationship Id="rId919" Type="http://schemas.openxmlformats.org/officeDocument/2006/relationships/oleObject" Target="embeddings/oleObject462.bin"/><Relationship Id="rId48" Type="http://schemas.openxmlformats.org/officeDocument/2006/relationships/oleObject" Target="embeddings/oleObject25.bin"/><Relationship Id="rId113" Type="http://schemas.openxmlformats.org/officeDocument/2006/relationships/image" Target="media/image52.wmf"/><Relationship Id="rId320" Type="http://schemas.openxmlformats.org/officeDocument/2006/relationships/image" Target="media/image153.wmf"/><Relationship Id="rId558" Type="http://schemas.openxmlformats.org/officeDocument/2006/relationships/image" Target="media/image279.wmf"/><Relationship Id="rId723" Type="http://schemas.openxmlformats.org/officeDocument/2006/relationships/image" Target="media/image358.wmf"/><Relationship Id="rId765" Type="http://schemas.openxmlformats.org/officeDocument/2006/relationships/image" Target="media/image379.wmf"/><Relationship Id="rId930" Type="http://schemas.openxmlformats.org/officeDocument/2006/relationships/oleObject" Target="embeddings/oleObject468.bin"/><Relationship Id="rId972" Type="http://schemas.openxmlformats.org/officeDocument/2006/relationships/oleObject" Target="embeddings/oleObject490.bin"/><Relationship Id="rId1006" Type="http://schemas.openxmlformats.org/officeDocument/2006/relationships/oleObject" Target="embeddings/oleObject507.bin"/><Relationship Id="rId155" Type="http://schemas.openxmlformats.org/officeDocument/2006/relationships/oleObject" Target="embeddings/oleObject81.bin"/><Relationship Id="rId197" Type="http://schemas.openxmlformats.org/officeDocument/2006/relationships/image" Target="media/image91.wmf"/><Relationship Id="rId362" Type="http://schemas.openxmlformats.org/officeDocument/2006/relationships/oleObject" Target="embeddings/oleObject185.bin"/><Relationship Id="rId418" Type="http://schemas.openxmlformats.org/officeDocument/2006/relationships/image" Target="media/image204.wmf"/><Relationship Id="rId625" Type="http://schemas.openxmlformats.org/officeDocument/2006/relationships/oleObject" Target="embeddings/oleObject308.bin"/><Relationship Id="rId832" Type="http://schemas.openxmlformats.org/officeDocument/2006/relationships/image" Target="media/image409.wmf"/><Relationship Id="rId222" Type="http://schemas.openxmlformats.org/officeDocument/2006/relationships/oleObject" Target="embeddings/oleObject116.bin"/><Relationship Id="rId264" Type="http://schemas.openxmlformats.org/officeDocument/2006/relationships/oleObject" Target="embeddings/oleObject138.bin"/><Relationship Id="rId471" Type="http://schemas.openxmlformats.org/officeDocument/2006/relationships/image" Target="media/image235.wmf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1.wmf"/><Relationship Id="rId17" Type="http://schemas.openxmlformats.org/officeDocument/2006/relationships/oleObject" Target="embeddings/oleObject7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4.bin"/><Relationship Id="rId527" Type="http://schemas.openxmlformats.org/officeDocument/2006/relationships/image" Target="media/image263.wmf"/><Relationship Id="rId569" Type="http://schemas.openxmlformats.org/officeDocument/2006/relationships/image" Target="media/image285.png"/><Relationship Id="rId734" Type="http://schemas.openxmlformats.org/officeDocument/2006/relationships/oleObject" Target="embeddings/oleObject368.bin"/><Relationship Id="rId776" Type="http://schemas.openxmlformats.org/officeDocument/2006/relationships/oleObject" Target="embeddings/oleObject389.bin"/><Relationship Id="rId941" Type="http://schemas.openxmlformats.org/officeDocument/2006/relationships/image" Target="media/image464.wmf"/><Relationship Id="rId983" Type="http://schemas.openxmlformats.org/officeDocument/2006/relationships/image" Target="media/image485.wmf"/><Relationship Id="rId70" Type="http://schemas.openxmlformats.org/officeDocument/2006/relationships/image" Target="media/image32.wmf"/><Relationship Id="rId166" Type="http://schemas.openxmlformats.org/officeDocument/2006/relationships/image" Target="media/image77.wmf"/><Relationship Id="rId331" Type="http://schemas.openxmlformats.org/officeDocument/2006/relationships/image" Target="media/image159.wmf"/><Relationship Id="rId373" Type="http://schemas.openxmlformats.org/officeDocument/2006/relationships/image" Target="media/image181.wmf"/><Relationship Id="rId429" Type="http://schemas.openxmlformats.org/officeDocument/2006/relationships/image" Target="media/image210.wmf"/><Relationship Id="rId580" Type="http://schemas.openxmlformats.org/officeDocument/2006/relationships/image" Target="media/image291.wmf"/><Relationship Id="rId636" Type="http://schemas.openxmlformats.org/officeDocument/2006/relationships/image" Target="media/image320.wmf"/><Relationship Id="rId801" Type="http://schemas.openxmlformats.org/officeDocument/2006/relationships/oleObject" Target="embeddings/oleObject405.bin"/><Relationship Id="rId1017" Type="http://schemas.openxmlformats.org/officeDocument/2006/relationships/image" Target="media/image502.wmf"/><Relationship Id="rId1" Type="http://schemas.openxmlformats.org/officeDocument/2006/relationships/styles" Target="styles.xml"/><Relationship Id="rId233" Type="http://schemas.openxmlformats.org/officeDocument/2006/relationships/oleObject" Target="embeddings/oleObject122.bin"/><Relationship Id="rId440" Type="http://schemas.openxmlformats.org/officeDocument/2006/relationships/oleObject" Target="embeddings/oleObject220.bin"/><Relationship Id="rId678" Type="http://schemas.openxmlformats.org/officeDocument/2006/relationships/image" Target="media/image336.wmf"/><Relationship Id="rId843" Type="http://schemas.openxmlformats.org/officeDocument/2006/relationships/image" Target="media/image415.wmf"/><Relationship Id="rId885" Type="http://schemas.openxmlformats.org/officeDocument/2006/relationships/oleObject" Target="embeddings/oleObject446.bin"/><Relationship Id="rId28" Type="http://schemas.openxmlformats.org/officeDocument/2006/relationships/image" Target="media/image13.wmf"/><Relationship Id="rId275" Type="http://schemas.openxmlformats.org/officeDocument/2006/relationships/image" Target="media/image129.wmf"/><Relationship Id="rId300" Type="http://schemas.openxmlformats.org/officeDocument/2006/relationships/image" Target="media/image143.wmf"/><Relationship Id="rId482" Type="http://schemas.openxmlformats.org/officeDocument/2006/relationships/oleObject" Target="embeddings/oleObject239.bin"/><Relationship Id="rId538" Type="http://schemas.openxmlformats.org/officeDocument/2006/relationships/oleObject" Target="embeddings/oleObject267.bin"/><Relationship Id="rId703" Type="http://schemas.openxmlformats.org/officeDocument/2006/relationships/oleObject" Target="embeddings/oleObject352.bin"/><Relationship Id="rId745" Type="http://schemas.openxmlformats.org/officeDocument/2006/relationships/image" Target="media/image369.wmf"/><Relationship Id="rId910" Type="http://schemas.openxmlformats.org/officeDocument/2006/relationships/oleObject" Target="embeddings/oleObject458.bin"/><Relationship Id="rId952" Type="http://schemas.openxmlformats.org/officeDocument/2006/relationships/oleObject" Target="embeddings/oleObject480.bin"/><Relationship Id="rId81" Type="http://schemas.openxmlformats.org/officeDocument/2006/relationships/oleObject" Target="embeddings/oleObject41.bin"/><Relationship Id="rId135" Type="http://schemas.openxmlformats.org/officeDocument/2006/relationships/image" Target="media/image63.wmf"/><Relationship Id="rId177" Type="http://schemas.openxmlformats.org/officeDocument/2006/relationships/oleObject" Target="embeddings/oleObject92.bin"/><Relationship Id="rId342" Type="http://schemas.openxmlformats.org/officeDocument/2006/relationships/image" Target="media/image165.wmf"/><Relationship Id="rId384" Type="http://schemas.openxmlformats.org/officeDocument/2006/relationships/oleObject" Target="embeddings/oleObject195.bin"/><Relationship Id="rId591" Type="http://schemas.openxmlformats.org/officeDocument/2006/relationships/image" Target="media/image297.wmf"/><Relationship Id="rId605" Type="http://schemas.openxmlformats.org/officeDocument/2006/relationships/image" Target="media/image304.wmf"/><Relationship Id="rId787" Type="http://schemas.openxmlformats.org/officeDocument/2006/relationships/oleObject" Target="embeddings/oleObject395.bin"/><Relationship Id="rId812" Type="http://schemas.openxmlformats.org/officeDocument/2006/relationships/oleObject" Target="embeddings/oleObject411.bin"/><Relationship Id="rId994" Type="http://schemas.openxmlformats.org/officeDocument/2006/relationships/oleObject" Target="embeddings/oleObject501.bin"/><Relationship Id="rId202" Type="http://schemas.openxmlformats.org/officeDocument/2006/relationships/oleObject" Target="embeddings/oleObject106.bin"/><Relationship Id="rId244" Type="http://schemas.openxmlformats.org/officeDocument/2006/relationships/oleObject" Target="embeddings/oleObject128.bin"/><Relationship Id="rId647" Type="http://schemas.openxmlformats.org/officeDocument/2006/relationships/image" Target="media/image326.wmf"/><Relationship Id="rId689" Type="http://schemas.openxmlformats.org/officeDocument/2006/relationships/image" Target="media/image341.wmf"/><Relationship Id="rId854" Type="http://schemas.openxmlformats.org/officeDocument/2006/relationships/oleObject" Target="embeddings/oleObject431.bin"/><Relationship Id="rId896" Type="http://schemas.openxmlformats.org/officeDocument/2006/relationships/image" Target="media/image442.wmf"/><Relationship Id="rId39" Type="http://schemas.openxmlformats.org/officeDocument/2006/relationships/oleObject" Target="embeddings/oleObject20.bin"/><Relationship Id="rId286" Type="http://schemas.openxmlformats.org/officeDocument/2006/relationships/image" Target="media/image135.wmf"/><Relationship Id="rId451" Type="http://schemas.openxmlformats.org/officeDocument/2006/relationships/image" Target="media/image223.png"/><Relationship Id="rId493" Type="http://schemas.openxmlformats.org/officeDocument/2006/relationships/image" Target="media/image246.wmf"/><Relationship Id="rId507" Type="http://schemas.openxmlformats.org/officeDocument/2006/relationships/oleObject" Target="embeddings/oleObject252.bin"/><Relationship Id="rId549" Type="http://schemas.openxmlformats.org/officeDocument/2006/relationships/oleObject" Target="embeddings/oleObject272.bin"/><Relationship Id="rId714" Type="http://schemas.openxmlformats.org/officeDocument/2006/relationships/image" Target="media/image354.wmf"/><Relationship Id="rId756" Type="http://schemas.openxmlformats.org/officeDocument/2006/relationships/oleObject" Target="embeddings/oleObject379.bin"/><Relationship Id="rId921" Type="http://schemas.openxmlformats.org/officeDocument/2006/relationships/oleObject" Target="embeddings/oleObject463.bin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54.bin"/><Relationship Id="rId146" Type="http://schemas.openxmlformats.org/officeDocument/2006/relationships/oleObject" Target="embeddings/oleObject75.bin"/><Relationship Id="rId188" Type="http://schemas.openxmlformats.org/officeDocument/2006/relationships/image" Target="media/image86.wmf"/><Relationship Id="rId311" Type="http://schemas.openxmlformats.org/officeDocument/2006/relationships/oleObject" Target="embeddings/oleObject160.bin"/><Relationship Id="rId353" Type="http://schemas.openxmlformats.org/officeDocument/2006/relationships/image" Target="media/image170.wmf"/><Relationship Id="rId395" Type="http://schemas.openxmlformats.org/officeDocument/2006/relationships/oleObject" Target="embeddings/oleObject200.bin"/><Relationship Id="rId409" Type="http://schemas.openxmlformats.org/officeDocument/2006/relationships/oleObject" Target="embeddings/oleObject207.bin"/><Relationship Id="rId560" Type="http://schemas.openxmlformats.org/officeDocument/2006/relationships/image" Target="media/image280.wmf"/><Relationship Id="rId798" Type="http://schemas.openxmlformats.org/officeDocument/2006/relationships/image" Target="media/image392.wmf"/><Relationship Id="rId963" Type="http://schemas.openxmlformats.org/officeDocument/2006/relationships/image" Target="media/image475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12.bin"/><Relationship Id="rId420" Type="http://schemas.openxmlformats.org/officeDocument/2006/relationships/image" Target="media/image205.wmf"/><Relationship Id="rId616" Type="http://schemas.openxmlformats.org/officeDocument/2006/relationships/oleObject" Target="embeddings/oleObject304.bin"/><Relationship Id="rId658" Type="http://schemas.openxmlformats.org/officeDocument/2006/relationships/oleObject" Target="embeddings/oleObject324.bin"/><Relationship Id="rId823" Type="http://schemas.openxmlformats.org/officeDocument/2006/relationships/oleObject" Target="embeddings/oleObject416.bin"/><Relationship Id="rId865" Type="http://schemas.openxmlformats.org/officeDocument/2006/relationships/oleObject" Target="embeddings/oleObject436.bin"/><Relationship Id="rId255" Type="http://schemas.openxmlformats.org/officeDocument/2006/relationships/image" Target="media/image119.wmf"/><Relationship Id="rId297" Type="http://schemas.openxmlformats.org/officeDocument/2006/relationships/image" Target="media/image141.png"/><Relationship Id="rId462" Type="http://schemas.openxmlformats.org/officeDocument/2006/relationships/image" Target="media/image230.png"/><Relationship Id="rId518" Type="http://schemas.openxmlformats.org/officeDocument/2006/relationships/oleObject" Target="embeddings/oleObject257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470.bin"/><Relationship Id="rId115" Type="http://schemas.openxmlformats.org/officeDocument/2006/relationships/image" Target="media/image53.wmf"/><Relationship Id="rId157" Type="http://schemas.openxmlformats.org/officeDocument/2006/relationships/oleObject" Target="embeddings/oleObject82.bin"/><Relationship Id="rId322" Type="http://schemas.openxmlformats.org/officeDocument/2006/relationships/image" Target="media/image154.png"/><Relationship Id="rId364" Type="http://schemas.openxmlformats.org/officeDocument/2006/relationships/oleObject" Target="embeddings/oleObject186.bin"/><Relationship Id="rId767" Type="http://schemas.openxmlformats.org/officeDocument/2006/relationships/image" Target="media/image380.wmf"/><Relationship Id="rId974" Type="http://schemas.openxmlformats.org/officeDocument/2006/relationships/oleObject" Target="embeddings/oleObject491.bin"/><Relationship Id="rId1008" Type="http://schemas.openxmlformats.org/officeDocument/2006/relationships/oleObject" Target="embeddings/oleObject508.bin"/><Relationship Id="rId61" Type="http://schemas.openxmlformats.org/officeDocument/2006/relationships/image" Target="media/image27.wmf"/><Relationship Id="rId199" Type="http://schemas.openxmlformats.org/officeDocument/2006/relationships/image" Target="media/image92.wmf"/><Relationship Id="rId571" Type="http://schemas.openxmlformats.org/officeDocument/2006/relationships/oleObject" Target="embeddings/oleObject282.bin"/><Relationship Id="rId627" Type="http://schemas.openxmlformats.org/officeDocument/2006/relationships/oleObject" Target="embeddings/oleObject309.bin"/><Relationship Id="rId669" Type="http://schemas.openxmlformats.org/officeDocument/2006/relationships/oleObject" Target="embeddings/oleObject332.bin"/><Relationship Id="rId834" Type="http://schemas.openxmlformats.org/officeDocument/2006/relationships/image" Target="media/image410.wmf"/><Relationship Id="rId876" Type="http://schemas.openxmlformats.org/officeDocument/2006/relationships/image" Target="media/image432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7.bin"/><Relationship Id="rId266" Type="http://schemas.openxmlformats.org/officeDocument/2006/relationships/oleObject" Target="embeddings/oleObject139.bin"/><Relationship Id="rId431" Type="http://schemas.openxmlformats.org/officeDocument/2006/relationships/image" Target="media/image211.wmf"/><Relationship Id="rId473" Type="http://schemas.openxmlformats.org/officeDocument/2006/relationships/image" Target="media/image236.wmf"/><Relationship Id="rId529" Type="http://schemas.openxmlformats.org/officeDocument/2006/relationships/image" Target="media/image264.wmf"/><Relationship Id="rId680" Type="http://schemas.openxmlformats.org/officeDocument/2006/relationships/image" Target="media/image337.wmf"/><Relationship Id="rId736" Type="http://schemas.openxmlformats.org/officeDocument/2006/relationships/oleObject" Target="embeddings/oleObject369.bin"/><Relationship Id="rId901" Type="http://schemas.openxmlformats.org/officeDocument/2006/relationships/image" Target="media/image445.wmf"/><Relationship Id="rId30" Type="http://schemas.openxmlformats.org/officeDocument/2006/relationships/image" Target="media/image14.wmf"/><Relationship Id="rId126" Type="http://schemas.openxmlformats.org/officeDocument/2006/relationships/oleObject" Target="embeddings/oleObject65.bin"/><Relationship Id="rId168" Type="http://schemas.openxmlformats.org/officeDocument/2006/relationships/image" Target="media/image78.wmf"/><Relationship Id="rId333" Type="http://schemas.openxmlformats.org/officeDocument/2006/relationships/image" Target="media/image160.png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90.bin"/><Relationship Id="rId943" Type="http://schemas.openxmlformats.org/officeDocument/2006/relationships/image" Target="media/image465.wmf"/><Relationship Id="rId985" Type="http://schemas.openxmlformats.org/officeDocument/2006/relationships/image" Target="media/image486.wmf"/><Relationship Id="rId1019" Type="http://schemas.openxmlformats.org/officeDocument/2006/relationships/image" Target="media/image503.wmf"/><Relationship Id="rId72" Type="http://schemas.openxmlformats.org/officeDocument/2006/relationships/image" Target="media/image33.wmf"/><Relationship Id="rId375" Type="http://schemas.openxmlformats.org/officeDocument/2006/relationships/image" Target="media/image182.wmf"/><Relationship Id="rId582" Type="http://schemas.openxmlformats.org/officeDocument/2006/relationships/image" Target="media/image292.wmf"/><Relationship Id="rId638" Type="http://schemas.openxmlformats.org/officeDocument/2006/relationships/image" Target="media/image321.wmf"/><Relationship Id="rId803" Type="http://schemas.openxmlformats.org/officeDocument/2006/relationships/image" Target="media/image394.wmf"/><Relationship Id="rId845" Type="http://schemas.openxmlformats.org/officeDocument/2006/relationships/image" Target="media/image416.wmf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23.bin"/><Relationship Id="rId277" Type="http://schemas.openxmlformats.org/officeDocument/2006/relationships/image" Target="media/image130.wmf"/><Relationship Id="rId400" Type="http://schemas.openxmlformats.org/officeDocument/2006/relationships/image" Target="media/image195.wmf"/><Relationship Id="rId442" Type="http://schemas.openxmlformats.org/officeDocument/2006/relationships/oleObject" Target="embeddings/oleObject221.bin"/><Relationship Id="rId484" Type="http://schemas.openxmlformats.org/officeDocument/2006/relationships/oleObject" Target="embeddings/oleObject240.bin"/><Relationship Id="rId705" Type="http://schemas.openxmlformats.org/officeDocument/2006/relationships/oleObject" Target="embeddings/oleObject353.bin"/><Relationship Id="rId887" Type="http://schemas.openxmlformats.org/officeDocument/2006/relationships/oleObject" Target="embeddings/oleObject447.bin"/><Relationship Id="rId137" Type="http://schemas.openxmlformats.org/officeDocument/2006/relationships/image" Target="media/image64.wmf"/><Relationship Id="rId302" Type="http://schemas.openxmlformats.org/officeDocument/2006/relationships/image" Target="media/image144.wmf"/><Relationship Id="rId344" Type="http://schemas.openxmlformats.org/officeDocument/2006/relationships/image" Target="media/image166.wmf"/><Relationship Id="rId691" Type="http://schemas.openxmlformats.org/officeDocument/2006/relationships/image" Target="media/image342.wmf"/><Relationship Id="rId747" Type="http://schemas.openxmlformats.org/officeDocument/2006/relationships/image" Target="media/image370.wmf"/><Relationship Id="rId789" Type="http://schemas.openxmlformats.org/officeDocument/2006/relationships/oleObject" Target="embeddings/oleObject397.bin"/><Relationship Id="rId912" Type="http://schemas.openxmlformats.org/officeDocument/2006/relationships/oleObject" Target="embeddings/oleObject459.bin"/><Relationship Id="rId954" Type="http://schemas.openxmlformats.org/officeDocument/2006/relationships/oleObject" Target="embeddings/oleObject481.bin"/><Relationship Id="rId996" Type="http://schemas.openxmlformats.org/officeDocument/2006/relationships/oleObject" Target="embeddings/oleObject502.bin"/><Relationship Id="rId41" Type="http://schemas.openxmlformats.org/officeDocument/2006/relationships/oleObject" Target="embeddings/oleObject21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3.bin"/><Relationship Id="rId386" Type="http://schemas.openxmlformats.org/officeDocument/2006/relationships/image" Target="media/image188.wmf"/><Relationship Id="rId551" Type="http://schemas.openxmlformats.org/officeDocument/2006/relationships/oleObject" Target="embeddings/oleObject273.bin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649" Type="http://schemas.openxmlformats.org/officeDocument/2006/relationships/image" Target="media/image327.wmf"/><Relationship Id="rId814" Type="http://schemas.openxmlformats.org/officeDocument/2006/relationships/oleObject" Target="embeddings/oleObject412.bin"/><Relationship Id="rId856" Type="http://schemas.openxmlformats.org/officeDocument/2006/relationships/oleObject" Target="embeddings/oleObject432.bin"/><Relationship Id="rId190" Type="http://schemas.openxmlformats.org/officeDocument/2006/relationships/image" Target="media/image87.wmf"/><Relationship Id="rId204" Type="http://schemas.openxmlformats.org/officeDocument/2006/relationships/oleObject" Target="embeddings/oleObject107.bin"/><Relationship Id="rId246" Type="http://schemas.openxmlformats.org/officeDocument/2006/relationships/oleObject" Target="embeddings/oleObject129.bin"/><Relationship Id="rId288" Type="http://schemas.openxmlformats.org/officeDocument/2006/relationships/image" Target="media/image136.wmf"/><Relationship Id="rId411" Type="http://schemas.openxmlformats.org/officeDocument/2006/relationships/oleObject" Target="embeddings/oleObject208.bin"/><Relationship Id="rId453" Type="http://schemas.openxmlformats.org/officeDocument/2006/relationships/image" Target="media/image225.png"/><Relationship Id="rId509" Type="http://schemas.openxmlformats.org/officeDocument/2006/relationships/oleObject" Target="embeddings/oleObject253.bin"/><Relationship Id="rId660" Type="http://schemas.openxmlformats.org/officeDocument/2006/relationships/oleObject" Target="embeddings/oleObject325.bin"/><Relationship Id="rId898" Type="http://schemas.openxmlformats.org/officeDocument/2006/relationships/image" Target="media/image443.png"/><Relationship Id="rId106" Type="http://schemas.openxmlformats.org/officeDocument/2006/relationships/image" Target="media/image48.wmf"/><Relationship Id="rId313" Type="http://schemas.openxmlformats.org/officeDocument/2006/relationships/oleObject" Target="embeddings/oleObject161.bin"/><Relationship Id="rId495" Type="http://schemas.openxmlformats.org/officeDocument/2006/relationships/image" Target="media/image247.wmf"/><Relationship Id="rId716" Type="http://schemas.openxmlformats.org/officeDocument/2006/relationships/oleObject" Target="embeddings/oleObject359.bin"/><Relationship Id="rId758" Type="http://schemas.openxmlformats.org/officeDocument/2006/relationships/oleObject" Target="embeddings/oleObject380.bin"/><Relationship Id="rId923" Type="http://schemas.openxmlformats.org/officeDocument/2006/relationships/oleObject" Target="embeddings/oleObject464.bin"/><Relationship Id="rId965" Type="http://schemas.openxmlformats.org/officeDocument/2006/relationships/image" Target="media/image476.wmf"/><Relationship Id="rId10" Type="http://schemas.openxmlformats.org/officeDocument/2006/relationships/image" Target="media/image4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76.bin"/><Relationship Id="rId355" Type="http://schemas.openxmlformats.org/officeDocument/2006/relationships/image" Target="media/image171.wmf"/><Relationship Id="rId397" Type="http://schemas.openxmlformats.org/officeDocument/2006/relationships/oleObject" Target="embeddings/oleObject201.bin"/><Relationship Id="rId520" Type="http://schemas.openxmlformats.org/officeDocument/2006/relationships/oleObject" Target="embeddings/oleObject258.bin"/><Relationship Id="rId562" Type="http://schemas.openxmlformats.org/officeDocument/2006/relationships/image" Target="media/image281.wmf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17.bin"/><Relationship Id="rId215" Type="http://schemas.openxmlformats.org/officeDocument/2006/relationships/image" Target="media/image100.wmf"/><Relationship Id="rId257" Type="http://schemas.openxmlformats.org/officeDocument/2006/relationships/image" Target="media/image120.wmf"/><Relationship Id="rId422" Type="http://schemas.openxmlformats.org/officeDocument/2006/relationships/image" Target="media/image206.wmf"/><Relationship Id="rId464" Type="http://schemas.openxmlformats.org/officeDocument/2006/relationships/oleObject" Target="embeddings/oleObject230.bin"/><Relationship Id="rId867" Type="http://schemas.openxmlformats.org/officeDocument/2006/relationships/oleObject" Target="embeddings/oleObject437.bin"/><Relationship Id="rId1010" Type="http://schemas.openxmlformats.org/officeDocument/2006/relationships/oleObject" Target="embeddings/oleObject509.bin"/><Relationship Id="rId299" Type="http://schemas.openxmlformats.org/officeDocument/2006/relationships/oleObject" Target="embeddings/oleObject154.bin"/><Relationship Id="rId727" Type="http://schemas.openxmlformats.org/officeDocument/2006/relationships/image" Target="media/image360.wmf"/><Relationship Id="rId934" Type="http://schemas.openxmlformats.org/officeDocument/2006/relationships/image" Target="media/image460.wmf"/><Relationship Id="rId63" Type="http://schemas.openxmlformats.org/officeDocument/2006/relationships/image" Target="media/image28.png"/><Relationship Id="rId159" Type="http://schemas.openxmlformats.org/officeDocument/2006/relationships/oleObject" Target="embeddings/oleObject83.bin"/><Relationship Id="rId366" Type="http://schemas.openxmlformats.org/officeDocument/2006/relationships/oleObject" Target="embeddings/oleObject187.bin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6.wmf"/><Relationship Id="rId226" Type="http://schemas.openxmlformats.org/officeDocument/2006/relationships/image" Target="media/image105.wmf"/><Relationship Id="rId433" Type="http://schemas.openxmlformats.org/officeDocument/2006/relationships/image" Target="media/image212.wmf"/><Relationship Id="rId878" Type="http://schemas.openxmlformats.org/officeDocument/2006/relationships/image" Target="media/image433.wmf"/><Relationship Id="rId640" Type="http://schemas.openxmlformats.org/officeDocument/2006/relationships/image" Target="media/image322.wmf"/><Relationship Id="rId738" Type="http://schemas.openxmlformats.org/officeDocument/2006/relationships/oleObject" Target="embeddings/oleObject370.bin"/><Relationship Id="rId945" Type="http://schemas.openxmlformats.org/officeDocument/2006/relationships/image" Target="media/image466.wmf"/><Relationship Id="rId74" Type="http://schemas.openxmlformats.org/officeDocument/2006/relationships/image" Target="media/image34.wmf"/><Relationship Id="rId377" Type="http://schemas.openxmlformats.org/officeDocument/2006/relationships/image" Target="media/image183.wmf"/><Relationship Id="rId500" Type="http://schemas.openxmlformats.org/officeDocument/2006/relationships/oleObject" Target="embeddings/oleObject248.bin"/><Relationship Id="rId584" Type="http://schemas.openxmlformats.org/officeDocument/2006/relationships/image" Target="media/image293.wmf"/><Relationship Id="rId805" Type="http://schemas.openxmlformats.org/officeDocument/2006/relationships/oleObject" Target="embeddings/oleObject408.bin"/><Relationship Id="rId5" Type="http://schemas.openxmlformats.org/officeDocument/2006/relationships/oleObject" Target="embeddings/oleObject1.bin"/><Relationship Id="rId237" Type="http://schemas.openxmlformats.org/officeDocument/2006/relationships/image" Target="media/image110.wmf"/><Relationship Id="rId791" Type="http://schemas.openxmlformats.org/officeDocument/2006/relationships/oleObject" Target="embeddings/oleObject399.bin"/><Relationship Id="rId889" Type="http://schemas.openxmlformats.org/officeDocument/2006/relationships/oleObject" Target="embeddings/oleObject448.bin"/><Relationship Id="rId444" Type="http://schemas.openxmlformats.org/officeDocument/2006/relationships/oleObject" Target="embeddings/oleObject222.bin"/><Relationship Id="rId651" Type="http://schemas.openxmlformats.org/officeDocument/2006/relationships/image" Target="media/image328.wmf"/><Relationship Id="rId749" Type="http://schemas.openxmlformats.org/officeDocument/2006/relationships/image" Target="media/image371.wmf"/><Relationship Id="rId290" Type="http://schemas.openxmlformats.org/officeDocument/2006/relationships/image" Target="media/image137.wmf"/><Relationship Id="rId304" Type="http://schemas.openxmlformats.org/officeDocument/2006/relationships/image" Target="media/image145.wmf"/><Relationship Id="rId388" Type="http://schemas.openxmlformats.org/officeDocument/2006/relationships/image" Target="media/image189.wmf"/><Relationship Id="rId511" Type="http://schemas.openxmlformats.org/officeDocument/2006/relationships/oleObject" Target="embeddings/oleObject254.bin"/><Relationship Id="rId609" Type="http://schemas.openxmlformats.org/officeDocument/2006/relationships/image" Target="media/image306.wmf"/><Relationship Id="rId956" Type="http://schemas.openxmlformats.org/officeDocument/2006/relationships/oleObject" Target="embeddings/oleObject482.bin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77.bin"/><Relationship Id="rId595" Type="http://schemas.openxmlformats.org/officeDocument/2006/relationships/image" Target="media/image299.wmf"/><Relationship Id="rId816" Type="http://schemas.openxmlformats.org/officeDocument/2006/relationships/oleObject" Target="embeddings/oleObject413.bin"/><Relationship Id="rId1001" Type="http://schemas.openxmlformats.org/officeDocument/2006/relationships/image" Target="media/image494.wmf"/><Relationship Id="rId248" Type="http://schemas.openxmlformats.org/officeDocument/2006/relationships/oleObject" Target="embeddings/oleObject130.bin"/><Relationship Id="rId455" Type="http://schemas.openxmlformats.org/officeDocument/2006/relationships/oleObject" Target="embeddings/oleObject226.bin"/><Relationship Id="rId662" Type="http://schemas.openxmlformats.org/officeDocument/2006/relationships/oleObject" Target="embeddings/oleObject327.bin"/><Relationship Id="rId12" Type="http://schemas.openxmlformats.org/officeDocument/2006/relationships/image" Target="media/image5.wmf"/><Relationship Id="rId108" Type="http://schemas.openxmlformats.org/officeDocument/2006/relationships/image" Target="media/image49.png"/><Relationship Id="rId315" Type="http://schemas.openxmlformats.org/officeDocument/2006/relationships/oleObject" Target="embeddings/oleObject162.bin"/><Relationship Id="rId522" Type="http://schemas.openxmlformats.org/officeDocument/2006/relationships/oleObject" Target="embeddings/oleObject259.bin"/><Relationship Id="rId967" Type="http://schemas.openxmlformats.org/officeDocument/2006/relationships/image" Target="media/image477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18.bin"/><Relationship Id="rId1012" Type="http://schemas.openxmlformats.org/officeDocument/2006/relationships/oleObject" Target="embeddings/oleObject510.bin"/><Relationship Id="rId259" Type="http://schemas.openxmlformats.org/officeDocument/2006/relationships/image" Target="media/image121.wmf"/><Relationship Id="rId466" Type="http://schemas.openxmlformats.org/officeDocument/2006/relationships/oleObject" Target="embeddings/oleObject231.bin"/><Relationship Id="rId673" Type="http://schemas.openxmlformats.org/officeDocument/2006/relationships/oleObject" Target="embeddings/oleObject336.bin"/><Relationship Id="rId880" Type="http://schemas.openxmlformats.org/officeDocument/2006/relationships/image" Target="media/image434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67.bin"/><Relationship Id="rId533" Type="http://schemas.openxmlformats.org/officeDocument/2006/relationships/image" Target="media/image266.wmf"/><Relationship Id="rId978" Type="http://schemas.openxmlformats.org/officeDocument/2006/relationships/oleObject" Target="embeddings/oleObject493.bin"/><Relationship Id="rId740" Type="http://schemas.openxmlformats.org/officeDocument/2006/relationships/oleObject" Target="embeddings/oleObject371.bin"/><Relationship Id="rId838" Type="http://schemas.openxmlformats.org/officeDocument/2006/relationships/oleObject" Target="embeddings/oleObject423.bin"/><Relationship Id="rId172" Type="http://schemas.openxmlformats.org/officeDocument/2006/relationships/image" Target="media/image80.wmf"/><Relationship Id="rId477" Type="http://schemas.openxmlformats.org/officeDocument/2006/relationships/image" Target="media/image238.wmf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43.bin"/><Relationship Id="rId337" Type="http://schemas.openxmlformats.org/officeDocument/2006/relationships/oleObject" Target="embeddings/oleObject172.bin"/><Relationship Id="rId891" Type="http://schemas.openxmlformats.org/officeDocument/2006/relationships/oleObject" Target="embeddings/oleObject449.bin"/><Relationship Id="rId905" Type="http://schemas.openxmlformats.org/officeDocument/2006/relationships/image" Target="media/image447.wmf"/><Relationship Id="rId989" Type="http://schemas.openxmlformats.org/officeDocument/2006/relationships/image" Target="media/image488.wmf"/><Relationship Id="rId34" Type="http://schemas.openxmlformats.org/officeDocument/2006/relationships/image" Target="media/image15.wmf"/><Relationship Id="rId544" Type="http://schemas.openxmlformats.org/officeDocument/2006/relationships/oleObject" Target="embeddings/oleObject270.bin"/><Relationship Id="rId751" Type="http://schemas.openxmlformats.org/officeDocument/2006/relationships/image" Target="media/image372.wmf"/><Relationship Id="rId849" Type="http://schemas.openxmlformats.org/officeDocument/2006/relationships/image" Target="media/image418.wmf"/><Relationship Id="rId183" Type="http://schemas.openxmlformats.org/officeDocument/2006/relationships/oleObject" Target="embeddings/oleObject97.bin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611" Type="http://schemas.openxmlformats.org/officeDocument/2006/relationships/image" Target="media/image307.wmf"/><Relationship Id="rId250" Type="http://schemas.openxmlformats.org/officeDocument/2006/relationships/oleObject" Target="embeddings/oleObject131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4.wmf"/><Relationship Id="rId709" Type="http://schemas.openxmlformats.org/officeDocument/2006/relationships/oleObject" Target="embeddings/oleObject355.bin"/><Relationship Id="rId916" Type="http://schemas.openxmlformats.org/officeDocument/2006/relationships/image" Target="media/image453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7.bin"/><Relationship Id="rId348" Type="http://schemas.openxmlformats.org/officeDocument/2006/relationships/image" Target="media/image168.wmf"/><Relationship Id="rId555" Type="http://schemas.openxmlformats.org/officeDocument/2006/relationships/oleObject" Target="embeddings/oleObject275.bin"/><Relationship Id="rId762" Type="http://schemas.openxmlformats.org/officeDocument/2006/relationships/oleObject" Target="embeddings/oleObject382.bin"/><Relationship Id="rId194" Type="http://schemas.openxmlformats.org/officeDocument/2006/relationships/image" Target="media/image89.png"/><Relationship Id="rId208" Type="http://schemas.openxmlformats.org/officeDocument/2006/relationships/oleObject" Target="embeddings/oleObject109.bin"/><Relationship Id="rId415" Type="http://schemas.openxmlformats.org/officeDocument/2006/relationships/oleObject" Target="embeddings/oleObject210.bin"/><Relationship Id="rId622" Type="http://schemas.openxmlformats.org/officeDocument/2006/relationships/oleObject" Target="embeddings/oleObject307.bin"/><Relationship Id="rId261" Type="http://schemas.openxmlformats.org/officeDocument/2006/relationships/image" Target="media/image122.wmf"/><Relationship Id="rId499" Type="http://schemas.openxmlformats.org/officeDocument/2006/relationships/image" Target="media/image249.wmf"/><Relationship Id="rId927" Type="http://schemas.openxmlformats.org/officeDocument/2006/relationships/oleObject" Target="embeddings/oleObject466.bin"/><Relationship Id="rId56" Type="http://schemas.openxmlformats.org/officeDocument/2006/relationships/image" Target="media/image25.wmf"/><Relationship Id="rId359" Type="http://schemas.openxmlformats.org/officeDocument/2006/relationships/image" Target="media/image173.wmf"/><Relationship Id="rId566" Type="http://schemas.openxmlformats.org/officeDocument/2006/relationships/image" Target="media/image283.wmf"/><Relationship Id="rId773" Type="http://schemas.openxmlformats.org/officeDocument/2006/relationships/image" Target="media/image383.wmf"/><Relationship Id="rId121" Type="http://schemas.openxmlformats.org/officeDocument/2006/relationships/image" Target="media/image56.wmf"/><Relationship Id="rId219" Type="http://schemas.openxmlformats.org/officeDocument/2006/relationships/image" Target="media/image102.wmf"/><Relationship Id="rId426" Type="http://schemas.openxmlformats.org/officeDocument/2006/relationships/image" Target="media/image208.png"/><Relationship Id="rId633" Type="http://schemas.openxmlformats.org/officeDocument/2006/relationships/oleObject" Target="embeddings/oleObject312.bin"/><Relationship Id="rId980" Type="http://schemas.openxmlformats.org/officeDocument/2006/relationships/oleObject" Target="embeddings/oleObject494.bin"/><Relationship Id="rId840" Type="http://schemas.openxmlformats.org/officeDocument/2006/relationships/oleObject" Target="embeddings/oleObject424.bin"/><Relationship Id="rId938" Type="http://schemas.openxmlformats.org/officeDocument/2006/relationships/image" Target="media/image462.png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42.bin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88.wmf"/><Relationship Id="rId991" Type="http://schemas.openxmlformats.org/officeDocument/2006/relationships/image" Target="media/image489.wmf"/><Relationship Id="rId437" Type="http://schemas.openxmlformats.org/officeDocument/2006/relationships/image" Target="media/image215.png"/><Relationship Id="rId644" Type="http://schemas.openxmlformats.org/officeDocument/2006/relationships/image" Target="media/image324.wmf"/><Relationship Id="rId851" Type="http://schemas.openxmlformats.org/officeDocument/2006/relationships/oleObject" Target="embeddings/oleObject430.bin"/><Relationship Id="rId283" Type="http://schemas.openxmlformats.org/officeDocument/2006/relationships/image" Target="media/image133.png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6.bin"/><Relationship Id="rId949" Type="http://schemas.openxmlformats.org/officeDocument/2006/relationships/image" Target="media/image468.wmf"/><Relationship Id="rId78" Type="http://schemas.openxmlformats.org/officeDocument/2006/relationships/image" Target="media/image36.wmf"/><Relationship Id="rId143" Type="http://schemas.openxmlformats.org/officeDocument/2006/relationships/image" Target="media/image67.wmf"/><Relationship Id="rId350" Type="http://schemas.openxmlformats.org/officeDocument/2006/relationships/image" Target="media/image169.wmf"/><Relationship Id="rId588" Type="http://schemas.openxmlformats.org/officeDocument/2006/relationships/oleObject" Target="embeddings/oleObject290.bin"/><Relationship Id="rId795" Type="http://schemas.openxmlformats.org/officeDocument/2006/relationships/oleObject" Target="embeddings/oleObject402.bin"/><Relationship Id="rId809" Type="http://schemas.openxmlformats.org/officeDocument/2006/relationships/image" Target="media/image397.wmf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10.bin"/><Relationship Id="rId448" Type="http://schemas.openxmlformats.org/officeDocument/2006/relationships/oleObject" Target="embeddings/oleObject224.bin"/><Relationship Id="rId655" Type="http://schemas.openxmlformats.org/officeDocument/2006/relationships/image" Target="media/image330.wmf"/><Relationship Id="rId862" Type="http://schemas.openxmlformats.org/officeDocument/2006/relationships/oleObject" Target="embeddings/oleObject435.bin"/><Relationship Id="rId294" Type="http://schemas.openxmlformats.org/officeDocument/2006/relationships/image" Target="media/image139.png"/><Relationship Id="rId308" Type="http://schemas.openxmlformats.org/officeDocument/2006/relationships/image" Target="media/image147.wmf"/><Relationship Id="rId515" Type="http://schemas.openxmlformats.org/officeDocument/2006/relationships/image" Target="media/image257.wmf"/><Relationship Id="rId722" Type="http://schemas.openxmlformats.org/officeDocument/2006/relationships/oleObject" Target="embeddings/oleObject362.bin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80.bin"/><Relationship Id="rId361" Type="http://schemas.openxmlformats.org/officeDocument/2006/relationships/image" Target="media/image174.wmf"/><Relationship Id="rId599" Type="http://schemas.openxmlformats.org/officeDocument/2006/relationships/image" Target="media/image301.wmf"/><Relationship Id="rId1005" Type="http://schemas.openxmlformats.org/officeDocument/2006/relationships/image" Target="media/image496.wmf"/><Relationship Id="rId459" Type="http://schemas.openxmlformats.org/officeDocument/2006/relationships/oleObject" Target="embeddings/oleObject228.bin"/><Relationship Id="rId666" Type="http://schemas.openxmlformats.org/officeDocument/2006/relationships/image" Target="media/image333.wmf"/><Relationship Id="rId873" Type="http://schemas.openxmlformats.org/officeDocument/2006/relationships/oleObject" Target="embeddings/oleObject440.bin"/><Relationship Id="rId16" Type="http://schemas.openxmlformats.org/officeDocument/2006/relationships/image" Target="media/image7.wmf"/><Relationship Id="rId221" Type="http://schemas.openxmlformats.org/officeDocument/2006/relationships/image" Target="media/image103.wmf"/><Relationship Id="rId319" Type="http://schemas.openxmlformats.org/officeDocument/2006/relationships/oleObject" Target="embeddings/oleObject164.bin"/><Relationship Id="rId526" Type="http://schemas.openxmlformats.org/officeDocument/2006/relationships/oleObject" Target="embeddings/oleObject261.bin"/><Relationship Id="rId733" Type="http://schemas.openxmlformats.org/officeDocument/2006/relationships/image" Target="media/image363.wmf"/><Relationship Id="rId940" Type="http://schemas.openxmlformats.org/officeDocument/2006/relationships/oleObject" Target="embeddings/oleObject474.bin"/><Relationship Id="rId1016" Type="http://schemas.openxmlformats.org/officeDocument/2006/relationships/oleObject" Target="embeddings/oleObject512.bin"/><Relationship Id="rId165" Type="http://schemas.openxmlformats.org/officeDocument/2006/relationships/oleObject" Target="embeddings/oleObject86.bin"/><Relationship Id="rId372" Type="http://schemas.openxmlformats.org/officeDocument/2006/relationships/oleObject" Target="embeddings/oleObject189.bin"/><Relationship Id="rId677" Type="http://schemas.openxmlformats.org/officeDocument/2006/relationships/oleObject" Target="embeddings/oleObject339.bin"/><Relationship Id="rId800" Type="http://schemas.openxmlformats.org/officeDocument/2006/relationships/image" Target="media/image393.wmf"/><Relationship Id="rId232" Type="http://schemas.openxmlformats.org/officeDocument/2006/relationships/image" Target="media/image108.wmf"/><Relationship Id="rId884" Type="http://schemas.openxmlformats.org/officeDocument/2006/relationships/image" Target="media/image436.wmf"/><Relationship Id="rId27" Type="http://schemas.openxmlformats.org/officeDocument/2006/relationships/oleObject" Target="embeddings/oleObject12.bin"/><Relationship Id="rId537" Type="http://schemas.openxmlformats.org/officeDocument/2006/relationships/image" Target="media/image268.wmf"/><Relationship Id="rId744" Type="http://schemas.openxmlformats.org/officeDocument/2006/relationships/oleObject" Target="embeddings/oleObject373.bin"/><Relationship Id="rId951" Type="http://schemas.openxmlformats.org/officeDocument/2006/relationships/image" Target="media/image469.wmf"/><Relationship Id="rId80" Type="http://schemas.openxmlformats.org/officeDocument/2006/relationships/image" Target="media/image37.wmf"/><Relationship Id="rId176" Type="http://schemas.openxmlformats.org/officeDocument/2006/relationships/image" Target="media/image82.wmf"/><Relationship Id="rId383" Type="http://schemas.openxmlformats.org/officeDocument/2006/relationships/image" Target="media/image186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image" Target="media/image398.wmf"/><Relationship Id="rId243" Type="http://schemas.openxmlformats.org/officeDocument/2006/relationships/image" Target="media/image113.wmf"/><Relationship Id="rId450" Type="http://schemas.openxmlformats.org/officeDocument/2006/relationships/oleObject" Target="embeddings/oleObject225.bin"/><Relationship Id="rId688" Type="http://schemas.openxmlformats.org/officeDocument/2006/relationships/oleObject" Target="embeddings/oleObject345.bin"/><Relationship Id="rId895" Type="http://schemas.openxmlformats.org/officeDocument/2006/relationships/oleObject" Target="embeddings/oleObject451.bin"/><Relationship Id="rId909" Type="http://schemas.openxmlformats.org/officeDocument/2006/relationships/image" Target="media/image449.wmf"/><Relationship Id="rId38" Type="http://schemas.openxmlformats.org/officeDocument/2006/relationships/oleObject" Target="embeddings/oleObject19.bin"/><Relationship Id="rId103" Type="http://schemas.openxmlformats.org/officeDocument/2006/relationships/oleObject" Target="embeddings/oleObject53.bin"/><Relationship Id="rId310" Type="http://schemas.openxmlformats.org/officeDocument/2006/relationships/image" Target="media/image148.wmf"/><Relationship Id="rId548" Type="http://schemas.openxmlformats.org/officeDocument/2006/relationships/image" Target="media/image274.wmf"/><Relationship Id="rId755" Type="http://schemas.openxmlformats.org/officeDocument/2006/relationships/image" Target="media/image374.wmf"/><Relationship Id="rId962" Type="http://schemas.openxmlformats.org/officeDocument/2006/relationships/oleObject" Target="embeddings/oleObject48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40000</Words>
  <Characters>228005</Characters>
  <Application>Microsoft Office Word</Application>
  <DocSecurity>4</DocSecurity>
  <Lines>1900</Lines>
  <Paragraphs>534</Paragraphs>
  <ScaleCrop>false</ScaleCrop>
  <Company>СНИиП</Company>
  <LinksUpToDate>false</LinksUpToDate>
  <CharactersWithSpaces>267471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Пособие к СНиП 2.03.01-84</dc:title>
  <dc:subject/>
  <dc:creator>Благий Андрей Владимирович</dc:creator>
  <cp:keywords/>
  <dc:description/>
  <cp:lastModifiedBy>Parhomeiai</cp:lastModifiedBy>
  <cp:revision>2</cp:revision>
  <cp:lastPrinted>1998-02-19T18:24:00Z</cp:lastPrinted>
  <dcterms:created xsi:type="dcterms:W3CDTF">2013-04-11T11:34:00Z</dcterms:created>
  <dcterms:modified xsi:type="dcterms:W3CDTF">2013-04-11T11:34:00Z</dcterms:modified>
</cp:coreProperties>
</file>