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E25">
      <w:pPr>
        <w:ind w:right="206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ПОЛОЖЕНИЕ </w:t>
      </w:r>
    </w:p>
    <w:p w:rsidR="00000000" w:rsidRDefault="00415E25">
      <w:pPr>
        <w:ind w:right="2069"/>
        <w:jc w:val="center"/>
        <w:rPr>
          <w:b/>
        </w:rPr>
      </w:pPr>
      <w:r>
        <w:rPr>
          <w:b/>
        </w:rPr>
        <w:t>О ПРОВЕДЕНИИ КОНКУРСОВ НА ЛУЧШИЕ ПРОЕКТЫ ПЛАНИРОВКИ И ЗАСТРОЙКИ ПОСЕЛЕНИЙ, ЗДАНИЙ И СООРУЖЕНИЙ, ПАМЯТНИКОВ, МОНУМЕНТОВ И СКУЛЬПТУРНО-ДЕКОРАТИВНЫХ РАБОТ</w:t>
      </w:r>
    </w:p>
    <w:p w:rsidR="00000000" w:rsidRDefault="00415E25">
      <w:pPr>
        <w:ind w:right="2069"/>
        <w:jc w:val="center"/>
      </w:pPr>
    </w:p>
    <w:p w:rsidR="00000000" w:rsidRDefault="00415E25">
      <w:pPr>
        <w:ind w:right="2069"/>
        <w:jc w:val="center"/>
      </w:pPr>
      <w:r>
        <w:t>1994</w:t>
      </w:r>
    </w:p>
    <w:p w:rsidR="00000000" w:rsidRDefault="00415E25">
      <w:pPr>
        <w:ind w:right="2069"/>
        <w:jc w:val="center"/>
      </w:pPr>
    </w:p>
    <w:p w:rsidR="00000000" w:rsidRDefault="00415E25" w:rsidP="00415E25">
      <w:pPr>
        <w:numPr>
          <w:ilvl w:val="0"/>
          <w:numId w:val="1"/>
        </w:numPr>
        <w:spacing w:after="120"/>
        <w:ind w:left="284" w:right="2070" w:hanging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415E25">
      <w:pPr>
        <w:ind w:right="2069" w:firstLine="284"/>
      </w:pPr>
      <w:r>
        <w:t>1.1. Настоящее Положение о проведении конкурсов на лучшие проекты план</w:t>
      </w:r>
      <w:r>
        <w:t>ировки и застройки поселений, зданий и сооружений, памятников, монументов и скульптурно-декоративных работ (далее в тексте: «Положение») предусматривает порядок организации и проведения конкурсов на проекты, осуществляемые</w:t>
      </w:r>
      <w:r>
        <w:rPr>
          <w:lang w:val="en-US"/>
        </w:rPr>
        <w:t xml:space="preserve"> </w:t>
      </w:r>
      <w:r>
        <w:t>как на территории Российской Федерации, так и за ее пределами, если проектирование осуществляется организациями России.</w:t>
      </w:r>
    </w:p>
    <w:p w:rsidR="00000000" w:rsidRDefault="00415E25">
      <w:pPr>
        <w:ind w:right="2069" w:firstLine="284"/>
      </w:pPr>
      <w:r>
        <w:t>Настоящее Положение не распространяется на проведение международных конкурсов, порядок и организация которых должны определяться на основе требований международных орган</w:t>
      </w:r>
      <w:r>
        <w:t>изаций.</w:t>
      </w:r>
    </w:p>
    <w:p w:rsidR="00000000" w:rsidRDefault="00415E25">
      <w:pPr>
        <w:ind w:right="2069" w:firstLine="284"/>
      </w:pPr>
      <w:r>
        <w:t>1.2. Целью конкурсного проектирования является получение в условиях конкурсной состязательности прогрессивных градостро</w:t>
      </w:r>
      <w:r>
        <w:softHyphen/>
        <w:t>и</w:t>
      </w:r>
      <w:r>
        <w:softHyphen/>
        <w:t>тель</w:t>
      </w:r>
      <w:r>
        <w:softHyphen/>
        <w:t>ных решений, современных проектов на строительство зданий и сооружений, уникальных памятников, монументов и скульптурно-декоративных работ, характеризующихся высокими архитектурно-художественными, дизайнерскими, технико-экономическими, эколо</w:t>
      </w:r>
      <w:r>
        <w:softHyphen/>
        <w:t>ги</w:t>
      </w:r>
      <w:r>
        <w:softHyphen/>
        <w:t>чес</w:t>
      </w:r>
      <w:r>
        <w:softHyphen/>
        <w:t>кими, эксплуатационными и другими показателями проектируемого объекта.</w:t>
      </w:r>
    </w:p>
    <w:p w:rsidR="00000000" w:rsidRDefault="00415E25">
      <w:pPr>
        <w:ind w:right="2069" w:firstLine="284"/>
      </w:pPr>
      <w:r>
        <w:t>1.3. Конкурсы могут объявляться на идею, концепцию, проек</w:t>
      </w:r>
      <w:r>
        <w:t>ты:</w:t>
      </w:r>
    </w:p>
    <w:p w:rsidR="00000000" w:rsidRDefault="00415E25">
      <w:pPr>
        <w:ind w:right="2069" w:firstLine="284"/>
      </w:pPr>
      <w:r>
        <w:t>всех видов планировки и застройки поселений или их функ</w:t>
      </w:r>
      <w:r>
        <w:softHyphen/>
        <w:t>ци</w:t>
      </w:r>
      <w:r>
        <w:softHyphen/>
        <w:t>о</w:t>
      </w:r>
      <w:r>
        <w:softHyphen/>
        <w:t>нальных зон;</w:t>
      </w:r>
    </w:p>
    <w:p w:rsidR="00000000" w:rsidRDefault="00415E25">
      <w:pPr>
        <w:ind w:right="2069" w:firstLine="284"/>
      </w:pPr>
      <w:r>
        <w:t>важнейших градостроительных ансамблей;</w:t>
      </w:r>
    </w:p>
    <w:p w:rsidR="00000000" w:rsidRDefault="00415E25">
      <w:pPr>
        <w:ind w:right="2069" w:firstLine="284"/>
      </w:pPr>
      <w:r>
        <w:t>общественных центров;</w:t>
      </w:r>
    </w:p>
    <w:p w:rsidR="00000000" w:rsidRDefault="00415E25">
      <w:pPr>
        <w:ind w:right="2069" w:firstLine="284"/>
      </w:pPr>
      <w:r>
        <w:t>отдельных жилых, общественных зданий и сооружений (или их реконструкцию), имеющих важное градостроительное значение;</w:t>
      </w:r>
    </w:p>
    <w:p w:rsidR="00000000" w:rsidRDefault="00415E25">
      <w:pPr>
        <w:ind w:right="2069" w:firstLine="284"/>
      </w:pPr>
      <w:r>
        <w:t>производственных зданий и комплексов (в том числе расширение, реконструкцию и техническое перевооружение);</w:t>
      </w:r>
    </w:p>
    <w:p w:rsidR="00000000" w:rsidRDefault="00415E25">
      <w:pPr>
        <w:ind w:right="2069" w:firstLine="284"/>
      </w:pPr>
      <w:r>
        <w:t>памятников, монументов и скульптурно-декоративных работ, объектов дизайна.</w:t>
      </w:r>
    </w:p>
    <w:p w:rsidR="00000000" w:rsidRDefault="00415E25">
      <w:pPr>
        <w:ind w:right="2069" w:firstLine="284"/>
      </w:pPr>
      <w:r>
        <w:t>Конкурсом также может определяться право на дальнейшее проектирование и ст</w:t>
      </w:r>
      <w:r>
        <w:t>роительство (осуществление в натуре) объекта.</w:t>
      </w:r>
    </w:p>
    <w:p w:rsidR="00000000" w:rsidRDefault="00415E25">
      <w:pPr>
        <w:ind w:right="2069" w:firstLine="284"/>
      </w:pPr>
      <w:r>
        <w:t>1.4. Участниками конкурсов могут быть коллективы предприятий и организаций всех форм собственности, творческих мастерских и студий и отдельные специалисты, а также иные юридические и физические лица, в том числе иностранные.</w:t>
      </w:r>
    </w:p>
    <w:p w:rsidR="00000000" w:rsidRDefault="00415E25">
      <w:pPr>
        <w:ind w:right="2069" w:firstLine="284"/>
      </w:pPr>
      <w:r>
        <w:t>1.5. Конкурсы могут быть заказными (закрытыми) и открытыми.</w:t>
      </w:r>
    </w:p>
    <w:p w:rsidR="00000000" w:rsidRDefault="00415E25">
      <w:pPr>
        <w:ind w:right="2069" w:firstLine="284"/>
      </w:pPr>
      <w:r>
        <w:t>Заказные конкурсы предусматривают разработку проектной документации силами коллективов организаций различных форм собственности и отдельными специалистами, назначаемыми организатора</w:t>
      </w:r>
      <w:r>
        <w:t>ми конкурсов.</w:t>
      </w:r>
    </w:p>
    <w:p w:rsidR="00000000" w:rsidRDefault="00415E25">
      <w:pPr>
        <w:ind w:right="2069" w:firstLine="284"/>
      </w:pPr>
      <w:r>
        <w:t>В открытых конкурсах принимают участие все желающие.</w:t>
      </w:r>
    </w:p>
    <w:p w:rsidR="00000000" w:rsidRDefault="00415E25">
      <w:pPr>
        <w:ind w:right="2069" w:firstLine="284"/>
      </w:pPr>
      <w:r>
        <w:t>1.6. Единовременное проведение заказного и открытого конкурсов по одной теме не допускается.</w:t>
      </w:r>
    </w:p>
    <w:p w:rsidR="00000000" w:rsidRDefault="00415E25">
      <w:pPr>
        <w:ind w:right="2069" w:firstLine="284"/>
      </w:pPr>
      <w:r>
        <w:t>1.7. В отдельных случаях может быть предусмотрено проведение открытого конкурса в два тура.</w:t>
      </w:r>
    </w:p>
    <w:p w:rsidR="00000000" w:rsidRDefault="00415E25">
      <w:pPr>
        <w:ind w:right="2069" w:firstLine="284"/>
      </w:pPr>
      <w:r>
        <w:t>Ко второму туру допускаются участники первого тура, проекты которых по решению жюри рекомендованы к дальнейшей разработке.</w:t>
      </w:r>
    </w:p>
    <w:p w:rsidR="00000000" w:rsidRDefault="00415E2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Организация конкурсного проектирования</w:t>
      </w:r>
    </w:p>
    <w:p w:rsidR="00000000" w:rsidRDefault="00415E25">
      <w:pPr>
        <w:ind w:right="2069" w:firstLine="284"/>
      </w:pPr>
      <w:r>
        <w:lastRenderedPageBreak/>
        <w:t>2.1. Конкурсы организуются и проводятся министерствами и ведомствами Российской Федерации, орга</w:t>
      </w:r>
      <w:r>
        <w:t>нами управления субъектов Российской Федерации, администрациями городов (поселений), предприятиями и организациями всех форм собственности и иными юридическими и физическими лицами (в том числе иностранными), общественными организациями и творческими союзами (далее по тексту «организатор конкурса»).</w:t>
      </w:r>
    </w:p>
    <w:p w:rsidR="00000000" w:rsidRDefault="00415E25">
      <w:pPr>
        <w:ind w:right="2069" w:firstLine="284"/>
      </w:pPr>
      <w:r>
        <w:t>Проведение конкурсов во всех случаях согласовывается с субъектами Российской Федерации, администрациями городов (поселений), на территории которых проводятся конкурсы.</w:t>
      </w:r>
    </w:p>
    <w:p w:rsidR="00000000" w:rsidRDefault="00415E25">
      <w:pPr>
        <w:ind w:right="2069" w:firstLine="284"/>
      </w:pPr>
      <w:r>
        <w:t>Для подготовки программ и условий конкурсов</w:t>
      </w:r>
      <w:r>
        <w:t>, состава жюри и групп экспертов должны привлекаться творческие общественные организации, объединяющие архитекторов, художников, дизайнеров и других деятелей искусств (Российская академия архитектуры и строительных наук, Российская академия художеств, Союз архитекторов, Союз художников, Союз дизайнеров России, Российский научно-технический Союз строителей).</w:t>
      </w:r>
    </w:p>
    <w:p w:rsidR="00000000" w:rsidRDefault="00415E25">
      <w:pPr>
        <w:ind w:right="2069" w:firstLine="284"/>
      </w:pPr>
      <w:r>
        <w:t>2.2. Организаторами конкурсов могут выступать как одна, так и несколько организаций.</w:t>
      </w:r>
    </w:p>
    <w:p w:rsidR="00000000" w:rsidRDefault="00415E25">
      <w:pPr>
        <w:ind w:right="2069" w:firstLine="284"/>
      </w:pPr>
      <w:r>
        <w:t>2.3. Решение о необходимости проведения заказного или открытого кон</w:t>
      </w:r>
      <w:r>
        <w:t>курса, количество его туров и сроках проведения принимает организатор конкурса.</w:t>
      </w:r>
    </w:p>
    <w:p w:rsidR="00000000" w:rsidRDefault="00415E25">
      <w:pPr>
        <w:ind w:right="2069" w:firstLine="284"/>
      </w:pPr>
      <w:r>
        <w:t>2.4. Сроки проведения конкурсов определяются его организаторами и зависят от тематики конкурсов и объема требуемых конкурсных материалов.</w:t>
      </w:r>
    </w:p>
    <w:p w:rsidR="00000000" w:rsidRDefault="00415E25">
      <w:pPr>
        <w:ind w:right="2069" w:firstLine="284"/>
      </w:pPr>
      <w:r>
        <w:t>2.5. Подведение итогов конкурсов должно осуществляться, как правило, в срок, не превышающий одного месяца после сдачи конкурсных проектов и оговаривается условиями конкурсов.</w:t>
      </w:r>
    </w:p>
    <w:p w:rsidR="00000000" w:rsidRDefault="00415E25">
      <w:pPr>
        <w:ind w:right="2069" w:firstLine="284"/>
      </w:pPr>
      <w:r>
        <w:t>2.6. Количество участников заказных конкурсов определяется их организаторами.</w:t>
      </w:r>
    </w:p>
    <w:p w:rsidR="00000000" w:rsidRDefault="00415E25">
      <w:pPr>
        <w:ind w:right="2069" w:firstLine="284"/>
      </w:pPr>
      <w:r>
        <w:t>2.7. При проведении заказных конкурсов ор</w:t>
      </w:r>
      <w:r>
        <w:t>ганизатор имеет право рекомендовать организациям - участникам, которым было направлено приглашение, привлекать конкретных специалистов указанных организаций в состав творческих коллективов.</w:t>
      </w:r>
    </w:p>
    <w:p w:rsidR="00000000" w:rsidRDefault="00415E25">
      <w:pPr>
        <w:ind w:right="2069" w:firstLine="284"/>
      </w:pPr>
      <w:r>
        <w:t xml:space="preserve">2.8. При организации открытых конкурсов по решению его организаторов может быть установлен регистрационный взнос на право участия в этих конкурсах. Оплата регистрационного взноса является основанием для регистрации участника конкурса и передачи ему пакета исходных материалов. Для участников, желающих подать более одного </w:t>
      </w:r>
      <w:r>
        <w:t>проекта на конкурс, сумма регистрационного взноса за каждый последующий конкурсный проект может уменьшаться на 20 %.</w:t>
      </w:r>
    </w:p>
    <w:p w:rsidR="00000000" w:rsidRDefault="00415E25">
      <w:pPr>
        <w:ind w:right="2069" w:firstLine="284"/>
      </w:pPr>
      <w:r>
        <w:t>Регистрационный взнос частично (или полностью) компенсирует затраты на проведение конкурсов (подготовку исходных данных, оплату работы экспертов, членов жюри, аренду помещений и т.д.)</w:t>
      </w:r>
    </w:p>
    <w:p w:rsidR="00000000" w:rsidRDefault="00415E25">
      <w:pPr>
        <w:ind w:right="2069" w:firstLine="284"/>
      </w:pPr>
      <w:r>
        <w:t>Часть регистрационного взноса, по решению организаторов конкурсов может быть возвращена их участникам после представления конкурсных проектов.</w:t>
      </w:r>
    </w:p>
    <w:p w:rsidR="00000000" w:rsidRDefault="00415E25">
      <w:pPr>
        <w:ind w:right="2069" w:firstLine="284"/>
      </w:pPr>
      <w:r>
        <w:t>Размеры регистрационного взноса в его части, возвращаемой участникам</w:t>
      </w:r>
      <w:r>
        <w:t>и, определяются условиями конкурсов.</w:t>
      </w:r>
    </w:p>
    <w:p w:rsidR="00000000" w:rsidRDefault="00415E25">
      <w:pPr>
        <w:ind w:right="2069" w:firstLine="284"/>
      </w:pPr>
      <w:r>
        <w:t>2.9. Размеры и количество премий назначаются с учетом важности темы и объемов работ по программам конкурсов.</w:t>
      </w:r>
    </w:p>
    <w:p w:rsidR="00000000" w:rsidRDefault="00415E25">
      <w:pPr>
        <w:ind w:right="2069" w:firstLine="284"/>
      </w:pPr>
      <w:r>
        <w:t>Рекомендуется принимать следующее соотношение размеров премий и их количества:</w:t>
      </w:r>
    </w:p>
    <w:p w:rsidR="00000000" w:rsidRDefault="00415E25">
      <w:pPr>
        <w:ind w:right="2069" w:firstLine="284"/>
      </w:pPr>
      <w:r>
        <w:rPr>
          <w:lang w:val="en-US"/>
        </w:rPr>
        <w:t>I</w:t>
      </w:r>
      <w:r>
        <w:t xml:space="preserve"> премия - 100 % - одна,</w:t>
      </w:r>
    </w:p>
    <w:p w:rsidR="00000000" w:rsidRDefault="00415E25">
      <w:pPr>
        <w:ind w:right="2069" w:firstLine="284"/>
      </w:pPr>
      <w:r>
        <w:rPr>
          <w:lang w:val="en-US"/>
        </w:rPr>
        <w:t>II</w:t>
      </w:r>
      <w:r>
        <w:t xml:space="preserve"> премия - 75 % - не более двух,</w:t>
      </w:r>
    </w:p>
    <w:p w:rsidR="00000000" w:rsidRDefault="00415E25">
      <w:pPr>
        <w:ind w:right="2069" w:firstLine="284"/>
      </w:pPr>
      <w:r>
        <w:rPr>
          <w:lang w:val="en-US"/>
        </w:rPr>
        <w:t>III</w:t>
      </w:r>
      <w:r>
        <w:t xml:space="preserve"> премия - 50 % - не более трех,</w:t>
      </w:r>
    </w:p>
    <w:p w:rsidR="00000000" w:rsidRDefault="00415E25">
      <w:pPr>
        <w:ind w:right="2069" w:firstLine="284"/>
      </w:pPr>
      <w:r>
        <w:t>поощрительные - 20-30 % - количество их не ограничивается.</w:t>
      </w:r>
    </w:p>
    <w:p w:rsidR="00000000" w:rsidRDefault="00415E25">
      <w:pPr>
        <w:ind w:right="2069" w:firstLine="284"/>
      </w:pPr>
      <w:r>
        <w:t xml:space="preserve">При проведении открытых конкурсов в два тура конкурсные работы, рекомендуемые для участия во втором туре конкурсов, оцениваются </w:t>
      </w:r>
      <w:r>
        <w:lastRenderedPageBreak/>
        <w:t>нескол</w:t>
      </w:r>
      <w:r>
        <w:t>ькими равными по сумме премиями. Количество премий оговаривается условиями конкурсов.</w:t>
      </w:r>
    </w:p>
    <w:p w:rsidR="00000000" w:rsidRDefault="00415E25">
      <w:pPr>
        <w:ind w:right="2069" w:firstLine="284"/>
      </w:pPr>
      <w:r>
        <w:t>Премии второго тура назначаются обычным порядком (как для конкурсов в один тур).</w:t>
      </w:r>
    </w:p>
    <w:p w:rsidR="00000000" w:rsidRDefault="00415E25">
      <w:pPr>
        <w:ind w:right="2069" w:firstLine="284"/>
      </w:pPr>
      <w:r>
        <w:t>2.10. Организаторы конкурсов издают приказы об объявлении конкурсов, в которых:</w:t>
      </w:r>
    </w:p>
    <w:p w:rsidR="00000000" w:rsidRDefault="00415E25">
      <w:pPr>
        <w:ind w:right="2069" w:firstLine="284"/>
      </w:pPr>
      <w:r>
        <w:t>указываются организации, осуществляющие проведение данного конкурса, и определяются ответственные (управление, учреждение и т.д.), на которых возлагается организация конкурса, контроль за его проведением и реализацией его итогов;</w:t>
      </w:r>
    </w:p>
    <w:p w:rsidR="00000000" w:rsidRDefault="00415E25">
      <w:pPr>
        <w:ind w:right="2069" w:firstLine="284"/>
      </w:pPr>
      <w:r>
        <w:t>утверждаются программа и условия ко</w:t>
      </w:r>
      <w:r>
        <w:t>нкурса;</w:t>
      </w:r>
    </w:p>
    <w:p w:rsidR="00000000" w:rsidRDefault="00415E25">
      <w:pPr>
        <w:ind w:right="2069" w:firstLine="284"/>
      </w:pPr>
      <w:r>
        <w:t>указываются источники финансирования.</w:t>
      </w:r>
    </w:p>
    <w:p w:rsidR="00000000" w:rsidRDefault="00415E25">
      <w:pPr>
        <w:ind w:right="2069" w:firstLine="284"/>
      </w:pPr>
      <w:r>
        <w:t>2.11. Организаторы конкурсов обеспечивают:</w:t>
      </w:r>
    </w:p>
    <w:p w:rsidR="00000000" w:rsidRDefault="00415E25">
      <w:pPr>
        <w:ind w:right="2069" w:firstLine="284"/>
      </w:pPr>
      <w:r>
        <w:t>подготовку информации и объявлений, связанных с проведением открытых конкурсов, для опубликования в периодической печати;</w:t>
      </w:r>
    </w:p>
    <w:p w:rsidR="00000000" w:rsidRDefault="00415E25">
      <w:pPr>
        <w:ind w:right="2069" w:firstLine="284"/>
      </w:pPr>
      <w:r>
        <w:t>подготовку, тиражирование и рассылку программ и условий конкурсов, а также соответствующих исходных данных;</w:t>
      </w:r>
    </w:p>
    <w:p w:rsidR="00000000" w:rsidRDefault="00415E25">
      <w:pPr>
        <w:ind w:right="2069" w:firstLine="284"/>
      </w:pPr>
      <w:r>
        <w:t>предоставление необходимых помещений для работы жюри, ответственного секретаря и экспертов, приема конкурсных проектов и временного их хранения, устройства выставок конкурсных проектов и их общ</w:t>
      </w:r>
      <w:r>
        <w:t>ественного обсуждения;</w:t>
      </w:r>
    </w:p>
    <w:p w:rsidR="00000000" w:rsidRDefault="00415E25">
      <w:pPr>
        <w:ind w:right="2069" w:firstLine="284"/>
      </w:pPr>
      <w:r>
        <w:t>проведение (в случае необходимости) экспертизы конкурсных проектов;</w:t>
      </w:r>
    </w:p>
    <w:p w:rsidR="00000000" w:rsidRDefault="00415E25">
      <w:pPr>
        <w:ind w:right="2069" w:firstLine="284"/>
      </w:pPr>
      <w:r>
        <w:t>отправку востребованных непремированных проектов иногородним участникам конкурсов;</w:t>
      </w:r>
    </w:p>
    <w:p w:rsidR="00000000" w:rsidRDefault="00415E25">
      <w:pPr>
        <w:ind w:right="2069" w:firstLine="284"/>
      </w:pPr>
      <w:r>
        <w:t>сохранность конкурсных материалов.</w:t>
      </w:r>
    </w:p>
    <w:p w:rsidR="00000000" w:rsidRDefault="00415E25">
      <w:pPr>
        <w:ind w:right="2069" w:firstLine="284"/>
      </w:pPr>
      <w:r>
        <w:t>2.12. Выполнение отдельных вышеперечисленных функций органи</w:t>
      </w:r>
      <w:r>
        <w:softHyphen/>
        <w:t>заторы конкурсов могут передать другим организациям.</w:t>
      </w:r>
    </w:p>
    <w:p w:rsidR="00000000" w:rsidRDefault="00415E25">
      <w:pPr>
        <w:ind w:right="2069" w:firstLine="284"/>
      </w:pPr>
      <w:r>
        <w:t>2.13. Все вопросы, связанные с проведением конкурсов, которые возникают у зарегистрированных участников открытых конкурсов, обобщаются организаторами конкурсов и вместе с ответами направляют</w:t>
      </w:r>
      <w:r>
        <w:t>ся всем зарегистрированным участникам по месту их жительства, указанному при регистрации. Срок предоставления вопросов и получения ответов на них определяется условиями конкурсов.</w:t>
      </w:r>
    </w:p>
    <w:p w:rsidR="00000000" w:rsidRDefault="00415E2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Финансирование конкурсного проектирования</w:t>
      </w:r>
    </w:p>
    <w:p w:rsidR="00000000" w:rsidRDefault="00415E25">
      <w:pPr>
        <w:ind w:right="2069" w:firstLine="284"/>
      </w:pPr>
      <w:r>
        <w:t>3.1. Финансирование расходов по проведению конкурсов осущест</w:t>
      </w:r>
      <w:r>
        <w:softHyphen/>
        <w:t>вля</w:t>
      </w:r>
      <w:r>
        <w:softHyphen/>
        <w:t>ется за счет средств организаторов конкурсов.</w:t>
      </w:r>
    </w:p>
    <w:p w:rsidR="00000000" w:rsidRDefault="00415E25">
      <w:pPr>
        <w:ind w:right="2069" w:firstLine="284"/>
      </w:pPr>
      <w:r>
        <w:t>3.2. В сметах расходов на проведение конкурсов рекомендуется учитывать затраты на: денежные премии и другие виды поощрения участников конкурсов; приобретение (в случае необходи</w:t>
      </w:r>
      <w:r>
        <w:t>мости) непремированных конкурсных проектов; оплату разработки программ и условий конкурсов; публикацию в периодической печати информации и объявлений, связанных с проведением конкурсов; изготовление и тиражирование плакатов-объявлений; оплату работы жюри, ответственного секретаря и экспертов (не занимающих штатных должностей в организациях - организаторах конкурсов), в том числе командировочные расходы; подготовку исходных материалов, включая их тиражирование; устройство выставок конкурсных проектов; аренду</w:t>
      </w:r>
      <w:r>
        <w:t>, охрану и уборку необходимых помещений; издание каталогов (или фотоальбомов) премированных конкурсных проектов; почтовые и транспортные расходы, включая отправку востребованных непре</w:t>
      </w:r>
      <w:r>
        <w:softHyphen/>
        <w:t>ми</w:t>
      </w:r>
      <w:r>
        <w:softHyphen/>
        <w:t>ро</w:t>
      </w:r>
      <w:r>
        <w:softHyphen/>
        <w:t>ванных проектов иногородним участникам конкурсов.</w:t>
      </w:r>
    </w:p>
    <w:p w:rsidR="00000000" w:rsidRDefault="00415E25">
      <w:pPr>
        <w:ind w:right="2069" w:firstLine="284"/>
      </w:pPr>
      <w:r>
        <w:t>3.3. По итогам проведения конкурса составляется исполнительная смета.</w:t>
      </w:r>
    </w:p>
    <w:p w:rsidR="00000000" w:rsidRDefault="00415E25">
      <w:pPr>
        <w:ind w:right="2069" w:firstLine="284"/>
      </w:pPr>
      <w:r>
        <w:t>4. Программы и условия конкурсов</w:t>
      </w:r>
    </w:p>
    <w:p w:rsidR="00000000" w:rsidRDefault="00415E25">
      <w:pPr>
        <w:ind w:right="2069" w:firstLine="284"/>
      </w:pPr>
      <w:r>
        <w:t>4.1. Разработка проектов в условиях как заказных, так и открытых конкурсов осуществляется по единым для всех участников программам и условиям на разработку документации,</w:t>
      </w:r>
      <w:r>
        <w:t xml:space="preserve"> которые согласовываются с субъектами Российской Федерации, администрациями городов (поселений) и утверждаются организаторами конкурсов.</w:t>
      </w:r>
    </w:p>
    <w:p w:rsidR="00000000" w:rsidRDefault="00415E25">
      <w:pPr>
        <w:ind w:right="2069" w:firstLine="284"/>
      </w:pPr>
      <w:r>
        <w:t>4.2. В программах, как правило, указываются: наименование темы, содержание и вид (заказной или открытый) конкурса; его цель и задачи; стадия разработки; исходные данные, необходимые для разработки конкурсных материалов; дополнительные нормативные требования; состав, масштабы и размеры представляемых чертежей и макетов; требования к их оформлению, девизным конвертам и девиз</w:t>
      </w:r>
      <w:r>
        <w:t>ам; критерии оценки проекта, их приоритетность; перечень технико-экономических показателей, а также предполагаемое использование результатов конкурса.</w:t>
      </w:r>
    </w:p>
    <w:p w:rsidR="00000000" w:rsidRDefault="00415E25">
      <w:pPr>
        <w:ind w:right="2069" w:firstLine="284"/>
      </w:pPr>
      <w:r>
        <w:t>При проведении конкурсов на проекты памятников, монументов и скульптурно-декоративных работ в программах указывается о необходимости представления скульптурно-декоративной модели памятника (монумента), фасада, плана, генерального плана (с указанием масштаба), перспективы или фотомонтажа, пояснительной записки.</w:t>
      </w:r>
    </w:p>
    <w:p w:rsidR="00000000" w:rsidRDefault="00415E25">
      <w:pPr>
        <w:ind w:right="2069" w:firstLine="284"/>
      </w:pPr>
      <w:r>
        <w:t>При проведении конкурсов в два тура программа вто</w:t>
      </w:r>
      <w:r>
        <w:t>рого тура должна в основном соответствовать программе первого тура, но может содержать ряд уточнений и дополнительных требований, вытекающих из оценки результатов первого тура.</w:t>
      </w:r>
    </w:p>
    <w:p w:rsidR="00000000" w:rsidRDefault="00415E25">
      <w:pPr>
        <w:ind w:right="2069" w:firstLine="284"/>
      </w:pPr>
      <w:r>
        <w:t>4.3. Условиями конкурсов устанавливаются: количество, размеры и порядок вручения премий; размер регистрационного взноса; состав жюри, кандидаты в члены жюри, ответственный секретарь конкурса; адрес, где следует получать исходные материалы и куда направлять конкурсные проекты; регламент проведения конкурсов, в которых указываются срок</w:t>
      </w:r>
      <w:r>
        <w:t>и получения исходных материалов, программы и условий конкурсов, ознакомления с имеющимися проектными материалами, сдачи конкурсных проектов, работы экспертов, экспонирования конкурсных материалов жителям города (при необходимости), общественного обсуждения представленных конкурсных работ, работы жюри, подведения итогов конкурсов; условия приобретения организаторами конкурсов непремированных конкурсных проектов.</w:t>
      </w:r>
    </w:p>
    <w:p w:rsidR="00000000" w:rsidRDefault="00415E25">
      <w:pPr>
        <w:ind w:right="2069" w:firstLine="284"/>
      </w:pPr>
      <w:r>
        <w:t xml:space="preserve">4.4. Организаторы открытых конкурсов должны заблаговременно, но не менее, чем за месяц до начала </w:t>
      </w:r>
      <w:r>
        <w:t>конкурса, опубликовать в печати объявление о проведении конкурса.</w:t>
      </w:r>
    </w:p>
    <w:p w:rsidR="00000000" w:rsidRDefault="00415E25">
      <w:pPr>
        <w:ind w:right="2069" w:firstLine="284"/>
      </w:pPr>
      <w:r>
        <w:t>Объявление о конкурсе должно содержать информацию о теме конкурса, месте и времени получения программы конкурса, основные условия его проведения, а также справочные телефоны организаторов конкурса.</w:t>
      </w:r>
    </w:p>
    <w:p w:rsidR="00000000" w:rsidRDefault="00415E25">
      <w:pPr>
        <w:ind w:right="2069" w:firstLine="284"/>
      </w:pPr>
      <w:r>
        <w:t>4.5. После распространения программ и условий конкурсов внесение в них изменений допускается лишь в исключительных случаях с согласия всех организаций, объявивших конкурс, и только в пределах первой трети срока, установленного для разработки конкур</w:t>
      </w:r>
      <w:r>
        <w:t>сных материалов, о чем организаторы конкурсов информируют их участников в том же порядке, в каком были сообщены программы и условия конкурсов.</w:t>
      </w:r>
    </w:p>
    <w:p w:rsidR="00000000" w:rsidRDefault="00415E25">
      <w:pPr>
        <w:ind w:right="2069" w:firstLine="284"/>
      </w:pPr>
      <w:r>
        <w:t>4.6. В целом выполнение требований программ и условий конкурсов одинаково обязательно как для участников, так и для организаторов конкурсов.</w:t>
      </w:r>
    </w:p>
    <w:p w:rsidR="00000000" w:rsidRDefault="00415E2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5. Порядок представления проектов на конкурс</w:t>
      </w:r>
    </w:p>
    <w:p w:rsidR="00000000" w:rsidRDefault="00415E25">
      <w:pPr>
        <w:ind w:right="2069" w:firstLine="284"/>
      </w:pPr>
      <w:r>
        <w:t>5.1. Проекты представляют на конкурс в срок и в полном объеме, предусмотренном программой и условиями конкурса.</w:t>
      </w:r>
    </w:p>
    <w:p w:rsidR="00000000" w:rsidRDefault="00415E25">
      <w:pPr>
        <w:ind w:right="2069" w:firstLine="284"/>
      </w:pPr>
      <w:r>
        <w:t>5.2. Проекты считаются представленными в установленный срок, если они с</w:t>
      </w:r>
      <w:r>
        <w:t>даны на почту для отправки на конкурс или представлены лично не позднее срока, указанного в условиях конкурса.</w:t>
      </w:r>
    </w:p>
    <w:p w:rsidR="00000000" w:rsidRDefault="00415E25">
      <w:pPr>
        <w:ind w:right="2069" w:firstLine="284"/>
      </w:pPr>
      <w:r>
        <w:t>Иногородние участники открытых конкурсов одновременно с отправкой проектов должны прислать в адрес их организаторов телеграмму с указанием номера и даты квитанции, удостоверяющей отправку документации.</w:t>
      </w:r>
    </w:p>
    <w:p w:rsidR="00000000" w:rsidRDefault="00415E25">
      <w:pPr>
        <w:ind w:right="2069" w:firstLine="284"/>
      </w:pPr>
      <w:r>
        <w:t>5.3. Проектные материалы открытых конкурсов (в целях сохранения анонимности авторов) представляются под девизами, выраженными шестизначным числом, которое указывается в верхнем правом углу всех матер</w:t>
      </w:r>
      <w:r>
        <w:t>иалов проекта, представленных на конкурс, а также на девизном конверте. Девизный конверт должен содержать информационные данные об участниках конкурса: фамилию, имя, отчество, адрес автора (авторов) проекта или реквизиты его (их) лицевого счета, а также  (для определения налоговых отчислений) его возраст, наличие детей, право на льготы по налогообложению, адрес налоговой инспекции, в которую следует направлять сведения о выплаченных суммах премий.</w:t>
      </w:r>
    </w:p>
    <w:p w:rsidR="00000000" w:rsidRDefault="00415E25">
      <w:pPr>
        <w:ind w:right="2069" w:firstLine="284"/>
      </w:pPr>
      <w:r>
        <w:t xml:space="preserve">Если проект выполнен группой авторов, то в девизный конверт </w:t>
      </w:r>
      <w:r>
        <w:t>должен быть вложен отдельный лист, в котором за подписями авторов указывается процентное распределение премии между ними.</w:t>
      </w:r>
    </w:p>
    <w:p w:rsidR="00000000" w:rsidRDefault="00415E25">
      <w:pPr>
        <w:ind w:right="2069" w:firstLine="284"/>
      </w:pPr>
      <w:r>
        <w:t>5.4. При открытых конкурсах, проходящих в два тура, для обеспечения анонимности ответственный секретарь жюри вскрывает конверты премированных проектов первого тура и вместе с приглашением для участия во втором туре посылает авторам этих проектов уточненную программу для разработки проектов второго тура.</w:t>
      </w:r>
    </w:p>
    <w:p w:rsidR="00000000" w:rsidRDefault="00415E25">
      <w:pPr>
        <w:ind w:right="2069" w:firstLine="284"/>
      </w:pPr>
      <w:r>
        <w:t>Конкурсные материалы второго тура предоставляются авторами под новым девизом с добавл</w:t>
      </w:r>
      <w:r>
        <w:t>ением «второй тур».</w:t>
      </w:r>
    </w:p>
    <w:p w:rsidR="00000000" w:rsidRDefault="00415E25">
      <w:pPr>
        <w:ind w:right="2069" w:firstLine="284"/>
      </w:pPr>
      <w:r>
        <w:t>5.5. Проектные материалы заказных конкурсов должны содержать наименование организаций-участников конкурсов и состав авторского коллектива.</w:t>
      </w:r>
    </w:p>
    <w:p w:rsidR="00000000" w:rsidRDefault="00415E25">
      <w:pPr>
        <w:ind w:right="2069" w:firstLine="284"/>
      </w:pPr>
      <w:r>
        <w:t>Распределение премий заказных конкурсов между исполнителями производится руководителями авторских коллективов.</w:t>
      </w:r>
    </w:p>
    <w:p w:rsidR="00000000" w:rsidRDefault="00415E2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6. Жюри конкурса. Ответственный секретарь конкурса.</w:t>
      </w:r>
    </w:p>
    <w:p w:rsidR="00000000" w:rsidRDefault="00415E25">
      <w:pPr>
        <w:ind w:right="2069" w:firstLine="284"/>
      </w:pPr>
      <w:r>
        <w:t>6.1. Состав жюри конкурса формируется из числа высоко</w:t>
      </w:r>
      <w:r>
        <w:softHyphen/>
        <w:t>ква</w:t>
      </w:r>
      <w:r>
        <w:softHyphen/>
        <w:t>ли</w:t>
      </w:r>
      <w:r>
        <w:softHyphen/>
        <w:t>фи</w:t>
      </w:r>
      <w:r>
        <w:softHyphen/>
        <w:t>ци</w:t>
      </w:r>
      <w:r>
        <w:softHyphen/>
        <w:t>ро</w:t>
      </w:r>
      <w:r>
        <w:softHyphen/>
        <w:t>ванных специалистов данной отрасли (в соответствии с тематикой конкурса). В состав жюри входят представители организатор</w:t>
      </w:r>
      <w:r>
        <w:t>а конкурса.</w:t>
      </w:r>
    </w:p>
    <w:p w:rsidR="00000000" w:rsidRDefault="00415E25">
      <w:pPr>
        <w:ind w:right="2069" w:firstLine="284"/>
      </w:pPr>
      <w:r>
        <w:t>Количество членов жюри не должно превышать 11 человек и, как правило, составляет 7-9 человек.</w:t>
      </w:r>
    </w:p>
    <w:p w:rsidR="00000000" w:rsidRDefault="00415E25">
      <w:pPr>
        <w:ind w:right="2069" w:firstLine="284"/>
      </w:pPr>
      <w:r>
        <w:t>6.2. На случай отсутствия кого-либо из членов жюри условиями конкурса определяются 2-3 кандидата в члены жюри.</w:t>
      </w:r>
    </w:p>
    <w:p w:rsidR="00000000" w:rsidRDefault="00415E25">
      <w:pPr>
        <w:ind w:right="2069" w:firstLine="284"/>
      </w:pPr>
      <w:r>
        <w:t>6.3. Состав жюри должен исключать непосредственную долж</w:t>
      </w:r>
      <w:r>
        <w:softHyphen/>
        <w:t>ност</w:t>
      </w:r>
      <w:r>
        <w:softHyphen/>
        <w:t>ную взаимоподчиненность его членов.</w:t>
      </w:r>
    </w:p>
    <w:p w:rsidR="00000000" w:rsidRDefault="00415E25">
      <w:pPr>
        <w:ind w:right="2069" w:firstLine="284"/>
      </w:pPr>
      <w:r>
        <w:t>6.4. Для привлечения в состав жюри необходимых специалистов может использоваться контракт, заключаемый между ними и организатором конкурса.</w:t>
      </w:r>
    </w:p>
    <w:p w:rsidR="00000000" w:rsidRDefault="00415E25">
      <w:pPr>
        <w:ind w:right="2069" w:firstLine="284"/>
      </w:pPr>
      <w:r>
        <w:t>Работа специалистов ведомства - организатора конкурса в со</w:t>
      </w:r>
      <w:r>
        <w:t>ставе жюри, группе экспертов и в качестве ответственного секретаря дополнительной оплате не подлежит.</w:t>
      </w:r>
    </w:p>
    <w:p w:rsidR="00000000" w:rsidRDefault="00415E25">
      <w:pPr>
        <w:ind w:right="2069" w:firstLine="284"/>
      </w:pPr>
      <w:r>
        <w:t>6.5. При проведении конкурсов в два тура состав жюри является постоянным на оба тура.</w:t>
      </w:r>
    </w:p>
    <w:p w:rsidR="00000000" w:rsidRDefault="00415E25">
      <w:pPr>
        <w:ind w:right="2069" w:firstLine="284"/>
      </w:pPr>
      <w:r>
        <w:t>6.6. На жюри возлагается:</w:t>
      </w:r>
    </w:p>
    <w:p w:rsidR="00000000" w:rsidRDefault="00415E25">
      <w:pPr>
        <w:ind w:right="2069" w:firstLine="284"/>
      </w:pPr>
      <w:r>
        <w:t>решение вопроса о замене, в случае необходимости, отсутствующих членов жюри на кандидатов в члены жюри;</w:t>
      </w:r>
    </w:p>
    <w:p w:rsidR="00000000" w:rsidRDefault="00415E25">
      <w:pPr>
        <w:ind w:right="2069" w:firstLine="284"/>
      </w:pPr>
      <w:r>
        <w:t>решение вопроса о принятии или отклонении от участия в конкурсе проектов, не соответствующих требованиям программы и условий конкурса;</w:t>
      </w:r>
    </w:p>
    <w:p w:rsidR="00000000" w:rsidRDefault="00415E25">
      <w:pPr>
        <w:ind w:right="2069" w:firstLine="284"/>
      </w:pPr>
      <w:r>
        <w:t>подведение итогов конкурса с вынесением решения о присужден</w:t>
      </w:r>
      <w:r>
        <w:t>ии денежных премий и других видов поощрения, определенных условиями конкурса;</w:t>
      </w:r>
    </w:p>
    <w:p w:rsidR="00000000" w:rsidRDefault="00415E25">
      <w:pPr>
        <w:ind w:right="2069" w:firstLine="284"/>
      </w:pPr>
      <w:r>
        <w:t>подготовка предложений и рекомендаций по дальнейшей разработке проектной документации с использованием результатов конкурса.</w:t>
      </w:r>
    </w:p>
    <w:p w:rsidR="00000000" w:rsidRDefault="00415E25">
      <w:pPr>
        <w:ind w:right="2069" w:firstLine="284"/>
      </w:pPr>
      <w:r>
        <w:t>6.7. Ответственный секретарь выполняет следующее:</w:t>
      </w:r>
    </w:p>
    <w:p w:rsidR="00000000" w:rsidRDefault="00415E25">
      <w:pPr>
        <w:ind w:right="2069" w:firstLine="284"/>
      </w:pPr>
      <w:r>
        <w:t>обеспечивает публикацию информации и объявлений, связанных с проведением конкурса;</w:t>
      </w:r>
    </w:p>
    <w:p w:rsidR="00000000" w:rsidRDefault="00415E25">
      <w:pPr>
        <w:ind w:right="2069" w:firstLine="284"/>
      </w:pPr>
      <w:r>
        <w:t>обеспечивает тиражирование и своевременную рассылку утвержденных программ, условий конкурса и исходных материалов и дает по ним необходимые разъяснения;</w:t>
      </w:r>
    </w:p>
    <w:p w:rsidR="00000000" w:rsidRDefault="00415E25">
      <w:pPr>
        <w:ind w:right="2069" w:firstLine="284"/>
      </w:pPr>
      <w:r>
        <w:t>принимает проекты, пост</w:t>
      </w:r>
      <w:r>
        <w:t>упающие на конкурс;</w:t>
      </w:r>
    </w:p>
    <w:p w:rsidR="00000000" w:rsidRDefault="00415E25">
      <w:pPr>
        <w:ind w:right="2069" w:firstLine="284"/>
      </w:pPr>
      <w:r>
        <w:t>организует экспертизу представленных проектов;</w:t>
      </w:r>
    </w:p>
    <w:p w:rsidR="00000000" w:rsidRDefault="00415E25">
      <w:pPr>
        <w:ind w:right="2069" w:firstLine="284"/>
      </w:pPr>
      <w:r>
        <w:t>осуществляет связь со всеми членами жюри, организаторами конкурса и экспертами;</w:t>
      </w:r>
    </w:p>
    <w:p w:rsidR="00000000" w:rsidRDefault="00415E25">
      <w:pPr>
        <w:ind w:right="2069" w:firstLine="284"/>
      </w:pPr>
      <w:r>
        <w:t>организует заседания жюри и выставку конкурсных проектов;</w:t>
      </w:r>
    </w:p>
    <w:p w:rsidR="00000000" w:rsidRDefault="00415E25">
      <w:pPr>
        <w:ind w:right="2069" w:firstLine="284"/>
      </w:pPr>
      <w:r>
        <w:t>оформляет протокол по итогам конкурса и обеспечивает его рассылку;</w:t>
      </w:r>
    </w:p>
    <w:p w:rsidR="00000000" w:rsidRDefault="00415E25">
      <w:pPr>
        <w:ind w:right="2069" w:firstLine="284"/>
      </w:pPr>
      <w:r>
        <w:t>обеспечивает условия сохранения анонимности открытого конкурса;</w:t>
      </w:r>
    </w:p>
    <w:p w:rsidR="00000000" w:rsidRDefault="00415E25">
      <w:pPr>
        <w:ind w:right="2069" w:firstLine="284"/>
      </w:pPr>
      <w:r>
        <w:t>оформляет отправку непремированных проектов открытого конкурса, востребованных авторами;</w:t>
      </w:r>
    </w:p>
    <w:p w:rsidR="00000000" w:rsidRDefault="00415E25">
      <w:pPr>
        <w:ind w:right="2069" w:firstLine="284"/>
      </w:pPr>
      <w:r>
        <w:t>осуществляет подготовку трудовых соглашений по работам, предусмотренным утвержденной см</w:t>
      </w:r>
      <w:r>
        <w:t>етой расходов по конкурсу, подготовку ведомостей на выплату денежных премий и других видов поощрения, определенных условиями конкурса.</w:t>
      </w:r>
    </w:p>
    <w:p w:rsidR="00000000" w:rsidRDefault="00415E25">
      <w:pPr>
        <w:ind w:right="2069" w:firstLine="284"/>
      </w:pPr>
      <w:r>
        <w:t>Ответственный секретарь жюри участвует в заседаниях жюри без права голоса.</w:t>
      </w:r>
    </w:p>
    <w:p w:rsidR="00000000" w:rsidRDefault="00415E25">
      <w:pPr>
        <w:ind w:right="2069" w:firstLine="284"/>
      </w:pPr>
      <w:r>
        <w:t>6.8. Члены жюри, ответственный секретарь конкурса и эксперты не имеют права принимать ни прямого, ни косвенного участия в разработке представляемых на конкурс материалов, разглашать сведения, связанные с работой жюри и экспертизой конкурсных работ.</w:t>
      </w:r>
    </w:p>
    <w:p w:rsidR="00000000" w:rsidRDefault="00415E25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7. Подведение итогов конкурсов</w:t>
      </w:r>
    </w:p>
    <w:p w:rsidR="00000000" w:rsidRDefault="00415E25">
      <w:pPr>
        <w:ind w:right="2069" w:firstLine="284"/>
      </w:pPr>
      <w:r>
        <w:t>7.1. Подведение итогов</w:t>
      </w:r>
      <w:r>
        <w:t xml:space="preserve"> как заказных, так и открытых конкурсов и принятие решений о награждении их победителей осуществляется на закрытых заседаниях жюри.</w:t>
      </w:r>
    </w:p>
    <w:p w:rsidR="00000000" w:rsidRDefault="00415E25">
      <w:pPr>
        <w:ind w:right="2069" w:firstLine="284"/>
      </w:pPr>
      <w:r>
        <w:t>7.2. Заключения экспертов по каждому проекту и сводное заключение, а также результаты общественного обсуждения конкурсных проектов рассматриваются жюри до вынесения решения.</w:t>
      </w:r>
    </w:p>
    <w:p w:rsidR="00000000" w:rsidRDefault="00415E25">
      <w:pPr>
        <w:ind w:right="2069" w:firstLine="284"/>
      </w:pPr>
      <w:r>
        <w:t>7.3. К рассмотрению конкурсных проектов привлекаются общест</w:t>
      </w:r>
      <w:r>
        <w:softHyphen/>
        <w:t>вен</w:t>
      </w:r>
      <w:r>
        <w:softHyphen/>
        <w:t>ные организации, творческие союзы и частные лица.</w:t>
      </w:r>
    </w:p>
    <w:p w:rsidR="00000000" w:rsidRDefault="00415E25">
      <w:pPr>
        <w:ind w:right="2069" w:firstLine="284"/>
      </w:pPr>
      <w:r>
        <w:t>7.4. Как правило, по итогам конкурса должны присуждаться все премии, предусмотренные програм</w:t>
      </w:r>
      <w:r>
        <w:t>мой и условиями. В отдельных случаях условиями конкурса может быть определено право жюри на решение вопроса о целесообразности присуждения всех премий.</w:t>
      </w:r>
    </w:p>
    <w:p w:rsidR="00000000" w:rsidRDefault="00415E25">
      <w:pPr>
        <w:ind w:right="2069" w:firstLine="284"/>
      </w:pPr>
      <w:r>
        <w:t>7.5. Присуждение одной премии за два и более проектов не допускается.</w:t>
      </w:r>
    </w:p>
    <w:p w:rsidR="00000000" w:rsidRDefault="00415E25">
      <w:pPr>
        <w:ind w:right="2069" w:firstLine="284"/>
      </w:pPr>
      <w:r>
        <w:t>7.6. Решение жюри о результатах конкурса считается правомочным, если в заседаниях жюри принимает участие не минее 2/3 его состава. Решение принимается открытым голосованием по каждому проекту в отдельности простым большинством голосов. При равном количестве голосов «за» и «против» голос пр</w:t>
      </w:r>
      <w:r>
        <w:t>едседателя жюри является решающим.</w:t>
      </w:r>
    </w:p>
    <w:p w:rsidR="00000000" w:rsidRDefault="00415E25">
      <w:pPr>
        <w:ind w:right="2069" w:firstLine="284"/>
      </w:pPr>
      <w:r>
        <w:t>7.7. Решение жюри о результатах конкурса оформляется в виде двух документов: решение жюри о награждении участников конкурса, которое подписывается всеми членами жюри, принимавшими участие в заседании; протокол по итогам конкурса, который подписывается председателем жюри и ответственным секретарем конкурса.</w:t>
      </w:r>
    </w:p>
    <w:p w:rsidR="00000000" w:rsidRDefault="00415E25">
      <w:pPr>
        <w:ind w:right="2069" w:firstLine="284"/>
      </w:pPr>
      <w:r>
        <w:t>Решение жюри является окончательным.</w:t>
      </w:r>
    </w:p>
    <w:p w:rsidR="00000000" w:rsidRDefault="00415E25">
      <w:pPr>
        <w:ind w:right="2069" w:firstLine="284"/>
      </w:pPr>
      <w:r>
        <w:t>7.8. Решение жюри о награждении участников конкурсов должно содержать информацию о распределении премий и других видов поощрений меж</w:t>
      </w:r>
      <w:r>
        <w:t>ду участниками, решение организатора конкурса о покупке проектов.</w:t>
      </w:r>
    </w:p>
    <w:p w:rsidR="00000000" w:rsidRDefault="00415E25">
      <w:pPr>
        <w:ind w:right="2069" w:firstLine="284"/>
      </w:pPr>
      <w:r>
        <w:t>7.9. Протокол по итогам конкурса должен содержать оценку представленных проектных решений, рекомендации по использованию результатов конкурса и причины отклонения представленных проектов от рассмотрения (если таковые имеются), другие (особые) мнения жюри, а также (в виде приложения) решение жюри о награждении участников конкурса.</w:t>
      </w:r>
    </w:p>
    <w:p w:rsidR="00000000" w:rsidRDefault="00415E25">
      <w:pPr>
        <w:ind w:right="2069" w:firstLine="284"/>
      </w:pPr>
      <w:r>
        <w:t>7.10. При подведении итогов открытых конкурсов после вынесения решения жюри о награждении участников конкурсов вск</w:t>
      </w:r>
      <w:r>
        <w:t>рываются девизные конверты только премированных проектов.</w:t>
      </w:r>
    </w:p>
    <w:p w:rsidR="00000000" w:rsidRDefault="00415E25">
      <w:pPr>
        <w:ind w:right="2069" w:firstLine="284"/>
      </w:pPr>
      <w:r>
        <w:t>Вскрытие девизных конвертов осуществляется ответственным секретарем конкурса в присутствии председателя жюри и не менее двух членов жюри.</w:t>
      </w:r>
    </w:p>
    <w:p w:rsidR="00000000" w:rsidRDefault="00415E25">
      <w:pPr>
        <w:ind w:right="2069" w:firstLine="284"/>
      </w:pPr>
      <w:r>
        <w:t>7.11. Итоги открытых конкурсов должны быть опубликованы в течение месяца после принятия решения жюри в том же органе печати, где было помещено объявление о их проведении.</w:t>
      </w:r>
    </w:p>
    <w:p w:rsidR="00000000" w:rsidRDefault="00415E25">
      <w:pPr>
        <w:ind w:right="2069" w:firstLine="284"/>
      </w:pPr>
      <w:r>
        <w:t>7.12. Выплата денежных премий и других поощрений (предусмотренных условиями) победителям открытых конкурсов производится их организаторами на осн</w:t>
      </w:r>
      <w:r>
        <w:t>овании решения жюри о награждении участников конкурса в течение одного месяца после опубликования в печати результатов конкурса.</w:t>
      </w:r>
    </w:p>
    <w:p w:rsidR="00000000" w:rsidRDefault="00415E25">
      <w:pPr>
        <w:ind w:right="2069" w:firstLine="284"/>
      </w:pPr>
      <w:r>
        <w:t>7.13. Итоги заказных конкурсов доводятся до сведения всех участников в месячный срок со дня принятия решения по их результатам.</w:t>
      </w:r>
    </w:p>
    <w:p w:rsidR="00000000" w:rsidRDefault="00415E25">
      <w:pPr>
        <w:ind w:right="2069" w:firstLine="284"/>
      </w:pPr>
      <w:r>
        <w:t>В этот же срок оформляется перечисление денежных премий в адреса организаций - исполнителей.</w:t>
      </w:r>
    </w:p>
    <w:p w:rsidR="00000000" w:rsidRDefault="00415E25">
      <w:pPr>
        <w:ind w:right="2069" w:firstLine="284"/>
      </w:pPr>
      <w:r>
        <w:t>7.14. Авторы проектов, получившие первую премию, с их согласия должны привлекаться к дальнейшей разработке этих проектов, если иное не было оговорено условиями ко</w:t>
      </w:r>
      <w:r>
        <w:t>нкурса.</w:t>
      </w:r>
    </w:p>
    <w:p w:rsidR="00000000" w:rsidRDefault="00415E25">
      <w:pPr>
        <w:ind w:right="2069" w:firstLine="284"/>
      </w:pPr>
      <w:r>
        <w:t>7.15. Представленные на открытые конкурсы проекты, отклоненные от рассмотрения жюри из-за нарушений программы или условий конкурса, а также проекты, по которым не присуждены денежные премии и другие виды поощрения, подлежат возврату авторам по их запросам в течение месяца со дня опубликования в печати результатов. После указанного срока проекты и их невскрытые девизные конверты не возвращаются и подлежат уничтожению, о чем составляется соответствующий акт организаторами конкурсов.</w:t>
      </w:r>
    </w:p>
    <w:p w:rsidR="00000000" w:rsidRDefault="00415E25">
      <w:pPr>
        <w:ind w:right="2069" w:firstLine="284"/>
      </w:pPr>
      <w:r>
        <w:t>7.16. Все представ</w:t>
      </w:r>
      <w:r>
        <w:t>ленные на заказные конкурсы проекты, а также премированные проекты и проекты, приобретенные организаторами открытых конкурсов, поступают в их собственность и возврату авторам не подлежат.</w:t>
      </w:r>
    </w:p>
    <w:p w:rsidR="00000000" w:rsidRDefault="00415E25">
      <w:pPr>
        <w:ind w:right="2069" w:firstLine="284"/>
      </w:pPr>
      <w:r>
        <w:t>Использование организатором конкурса этих проектов (публикация в печати, участие в выставках, дальнейшая разработка и т.д.) или их отдельных разделов осуществляется в порядке, предусмотренном условиями конкурса и действующим законодательством.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6F1A"/>
    <w:multiLevelType w:val="singleLevel"/>
    <w:tmpl w:val="0CF8DB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E25"/>
    <w:rsid w:val="004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3082</Words>
  <Characters>17574</Characters>
  <Application>Microsoft Office Word</Application>
  <DocSecurity>0</DocSecurity>
  <Lines>146</Lines>
  <Paragraphs>41</Paragraphs>
  <ScaleCrop>false</ScaleCrop>
  <Company>Elcom Ltd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2013-04-11T11:30:00Z</dcterms:created>
  <dcterms:modified xsi:type="dcterms:W3CDTF">2013-04-11T11:30:00Z</dcterms:modified>
</cp:coreProperties>
</file>