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6BA4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Зарегистрировано в Минюсте РФ 22 сентября 1994 г. N 695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------------------------------------------------------------------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МИНИСТЕРСТВО ОХРАНЫ ОКРУЖАЮЩЕЙ СРЕДЫ И ПРИРОДНЫХ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РЕСУРСОВ РОССИЙСКОЙ ФЕДЕРАЦИИ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</w:t>
      </w:r>
      <w:r>
        <w:rPr>
          <w:rFonts w:ascii="Courier New" w:hAnsi="Courier New"/>
          <w:sz w:val="18"/>
        </w:rPr>
        <w:t xml:space="preserve">                         ПРИКАЗ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от 18 июля 1994 г. N 222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 УТВЕРЖДЕНИИ ПОЛОЖЕНИЯ ОБ ОЦЕНКЕ ВОЗДЕЙСТВИЯ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НА ОКРУЖАЮЩУЮ СРЕДУ В РОССИЙСКОЙ ФЕДЕРАЦИИ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 целях реализации статьи 41 Закона Российской  Федерации  "Об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охране окружающей  природной  среды"  (раздел  VI),  подготовки  к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выполнению обязательств Российской Федерации в связи с подписанием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международной Конвенции "Об оценке воздействия на окружающую среду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 трансграничном кон</w:t>
      </w:r>
      <w:r>
        <w:rPr>
          <w:rFonts w:ascii="Courier New" w:hAnsi="Courier New"/>
          <w:sz w:val="18"/>
        </w:rPr>
        <w:t>тексте" и в  соответствии   с   Положением   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Министерстве охраны   окружающей   среды   и   природных  ресурсов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Российской Федерации приказываю: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Утвердить согласованное  с  заинтересованными министерствами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ведомствами Российской Федерации,  органами исполнительной  власти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субъектов Российской  Федерации Положение об оценке воздействия на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окружающую среду в Российской Федерации (Приложение).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Министр охраны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sz w:val="18"/>
        </w:rPr>
        <w:t xml:space="preserve">                                      окружающей среды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природных ресурсов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Российской Федерации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В.И.ДАНИЛОВ-ДАНИЛЬЯН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Приложение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к приказу Минприроды России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от 18 июля 1994 г. N 222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</w:t>
      </w:r>
      <w:r>
        <w:rPr>
          <w:rFonts w:ascii="Courier New" w:hAnsi="Courier New"/>
          <w:sz w:val="18"/>
        </w:rPr>
        <w:t xml:space="preserve">          ПОЛОЖЕНИЕ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ОБ ОЦЕНКЕ ВОЗДЕЙСТВИЯ НА ОКРУЖАЮЩУЮ СРЕДУ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В РОССИЙСКОЙ ФЕДЕРАЦИИ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1. ОБЩИЕ ПОЛОЖЕНИЯ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1.1. Оценка воздействия на окружающую среду (ОВОС) - процедура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учета экологических   требований    законодательства    Российской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Федерации при      подготовке     и     принятии     решений     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социально-экономическом развитии общества.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1.2. ОВОС  организуется  и  осуществляется с целью выявления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</w:t>
      </w:r>
      <w:r>
        <w:rPr>
          <w:rFonts w:ascii="Courier New" w:hAnsi="Courier New"/>
          <w:sz w:val="18"/>
        </w:rPr>
        <w:t>ринятия необходимых и достаточных мер по предупреждению возможных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неприемлемых для   общества   экологических  и  связанных  с  ними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социальных, экономических   и   других   последствий    реализации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хозяйственной или иной деятельности &lt;*&gt;.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-------------------------------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&lt;*&gt; Далее - последствий.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1.3. Проведение    ОВОС    при    подготовке     документации,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обосновывающей развитие  видов  и  объектов  хозяйственной  и иной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деятельности, перечень которых  приведе</w:t>
      </w:r>
      <w:r>
        <w:rPr>
          <w:rFonts w:ascii="Courier New" w:hAnsi="Courier New"/>
          <w:sz w:val="18"/>
        </w:rPr>
        <w:t>н  в  Приложении,  является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обязательным. Целесообразность проведения (или продолжения начатых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работ) ОВОС для объектов  и  видов  деятельности,  не  вошедших  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перечень обязательных, определяется органами исполнительной власти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субъектов Российской Федерации  по  представлению  территориальных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органов Минприроды  России.  При  несогласии органа исполнительной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власти субъекта    Российской     Федерации     с     предложением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территориального органа  Минприроды  России  орган  ис</w:t>
      </w:r>
      <w:r>
        <w:rPr>
          <w:rFonts w:ascii="Courier New" w:hAnsi="Courier New"/>
          <w:sz w:val="18"/>
        </w:rPr>
        <w:t>полнительной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власти принимает решение с учетом заключения Минприроды России.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 случае  разногласий  между  органом  исполнительной   власти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субъекта Российской  Федерации и Минприроды России спор может быть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разрешен в арбитражном суде в установленном порядке.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1.4. Для  объектов  и видов хозяйственной и иной деятельности,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не вошедших в указанный перечень,  а также  в  случае  прекращения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начатых работ  по  ОВОС  заказчик  /  разработчик в обосновывающей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документации об</w:t>
      </w:r>
      <w:r>
        <w:rPr>
          <w:rFonts w:ascii="Courier New" w:hAnsi="Courier New"/>
          <w:sz w:val="18"/>
        </w:rPr>
        <w:t>язан   сделать   краткий   вывод   о   допустимости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предполагаемого воздействия на окружающую среду.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1.5. Результатом проведения ОВОС является  вывод  заказчика  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допустимости воздействия  намечаемой им деятельности на окружающую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среду. Проектные и/или иные решения, содержащиеся в обосновывающей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документации, должны  быть  разработаны  с  учетом различного рода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возможных последствий ее реализации.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1.6. Информация о состоянии окружающей среды, используемая при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проведе</w:t>
      </w:r>
      <w:r>
        <w:rPr>
          <w:rFonts w:ascii="Courier New" w:hAnsi="Courier New"/>
          <w:sz w:val="18"/>
        </w:rPr>
        <w:t>нии ОВОС,  подготавливается с  помощью  методов  и  средств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измерений, удовлетворяющих требованиям законодательства Российской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Федерации и  нормативных  документов   по   обеспечению   единства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измерений.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1.7. Обосновывающая документация представляется инициатором  /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заказчиком на    государственную    экологическую   экспертизу   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соответствии с Законом Российской Федерации "Об охране  окружающей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природной среды"   (раздел   5).  Обосновывающая  документация  по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реализа</w:t>
      </w:r>
      <w:r>
        <w:rPr>
          <w:rFonts w:ascii="Courier New" w:hAnsi="Courier New"/>
          <w:sz w:val="18"/>
        </w:rPr>
        <w:t>ции видов  и  объектов   деятельности,   перечень   которых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приведен в  Приложении  к  настоящему  Положению,  без результатов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проведения ОВОС  на  государственную  экологическую  экспертизу  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Минприроды России и/или его территориальные органы не принимается.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2. ОБЛАСТЬ ПРИМЕНЕНИЯ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2.1. ОВОС  организуется  и проводится при подготовке следующих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видов обосновывающей документации: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концепций,  программ (в том числе  инвестиционных) и планов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отра</w:t>
      </w:r>
      <w:r>
        <w:rPr>
          <w:rFonts w:ascii="Courier New" w:hAnsi="Courier New"/>
          <w:sz w:val="18"/>
        </w:rPr>
        <w:t>слевого и территориального социально-экономического развития;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схем   комплексного   использования   и  охраны   природных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ресурсов;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градостроительной документации (генеральных планов городов,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проектов и схем детальной планировки и т.д.);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4) документации  по  созданию   новой   техники,   технологии,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материалов и веществ;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5) предпроектных  обоснований  инвестиций   в   строительство,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технико-экономических обоснований   и/или  проектов  строительства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</w:t>
      </w:r>
      <w:r>
        <w:rPr>
          <w:rFonts w:ascii="Courier New" w:hAnsi="Courier New"/>
          <w:sz w:val="18"/>
        </w:rPr>
        <w:t>овых, реконструкции,  расширения  и  технического  перевооружения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действующих хозяйственных и/или иных объектов и комплексов.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2.2. При подготовке хозяйственных и иных  решений,  включающей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разработку нескольких   видов  обосновывающей  документации,  ОВОС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проводится поэтапно  с  учетом  детализации  видов,  источников 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уровней  воздействия намечаемой деятельности на окружающую среду.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3. ТРЕБОВАНИЯ К СОДЕРЖАНИЮ ДЕЯТЕЛЬНОСТИ ПО ОЦЕНКЕ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ВОЗДЕЙСТВИЯ НА </w:t>
      </w:r>
      <w:r>
        <w:rPr>
          <w:rFonts w:ascii="Courier New" w:hAnsi="Courier New"/>
          <w:sz w:val="18"/>
        </w:rPr>
        <w:t>ОКРУЖАЮЩУЮ СРЕДУ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3.1. Для выявления и принятия необходимых и достаточных мер по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предупреждению возможных   неприемлемых   последствий  в  процессе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анализа и оценки воздействия намечаемой деятельности на окружающую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среду разработчиком   обосновывающей   документации   должны  быть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рассмотрены: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цели реализации замысла или предполагаемого проекта;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разумные альтернативы намечаемой деятельности;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характеристика  проектных  и  иных  предложений в контексте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существующей экологической  ситуации  на  конкретной  территории с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учетом  ранее   принятых   решений  о  ее  социально-экономическом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развитии;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4) сведения   о   состоянии  окружающей  среды  на  территории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предполагаемой реализации      намечаемой      деятельности      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соответствующих пространственных и временных рамках;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5) возможные  последствия реализации намечаемой деятельности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ее альтернатив;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6) меры  и  мероприятия  по  предотвращению  неприемлемых </w:t>
      </w:r>
      <w:r>
        <w:rPr>
          <w:rFonts w:ascii="Courier New" w:hAnsi="Courier New"/>
          <w:sz w:val="18"/>
        </w:rPr>
        <w:t xml:space="preserve"> для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общества последствий осуществления принимаемых решений;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7)  предложения    по   разработке    программы    мониторинга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реализации  подготавливаемых   решений   и  плана  послепроектного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экологического анализа.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3.2. Порядок   проведения   ОВОС  (процедура)  при  подготовке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каждого вида обосновывающей документации,  перечисленной в разделе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 настоящего Положения, устанавливается Минприроды России.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           4. ОБЯЗАННОСТИ УЧАСТНИКОВ ПРОВЕДЕНИЯ ОВОС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4.1.</w:t>
      </w:r>
      <w:r>
        <w:rPr>
          <w:rFonts w:ascii="Courier New" w:hAnsi="Courier New"/>
          <w:sz w:val="18"/>
        </w:rPr>
        <w:t xml:space="preserve"> При проведении ОВОС: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инициатор / инвестор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обеспечивает финансирование   всех   исследований   и   работ,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необходимых для проведения ОВОС;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инвестор / заказчик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организует  проведение    ОВОС    в    процессе     подготовки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обосновывающей документации;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осуществляет широкий обзор (общественные слушания) предложений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 возможной   реализации  намечаемой  деятельности  на  конкретной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территории, кроме объектов специального назначения,  информация  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которых требует  конфиденциальности;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разработчик (в пределах своей компетенции):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проводит ОВОС;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рассматривает и учитывает экологические условия  и  требования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 подготовке обосновывающей документации.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4.2.  Органы   исполнительной   власти   субъекта   Российской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Федерации при подготовке и принятии ими решения о санкционировании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(разрешении) осуществления проекта намечаемой деятельности: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участвуют в рассмотрении обосновывающей документации;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2) выдают  (или  согласовывают)   обоснованные   экологические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условия и  требования  для  проработки  предложений  по реализации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проекта намечаемой деятельности;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принимают  решения  о  санкционировании  реализации проекта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намечаемой  деятельности  при  условии  соблюдения   экологических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требований законодательства  Российской Федерации,  а также ясного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представления о возможных последствиях его осуществления.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5. ОБЩЕСТВЕННЫЕ СЛУШАНИЯ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5.1</w:t>
      </w:r>
      <w:r>
        <w:rPr>
          <w:rFonts w:ascii="Courier New" w:hAnsi="Courier New"/>
          <w:sz w:val="18"/>
        </w:rPr>
        <w:t>. Заинтересованным     общественным     объединениям     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неправительственным организациям      рекомендуется      оказывать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содействие разработчику  /  заказчику  в  проведении  общественных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(публичных) слушаний   или   обсуждений   в   средствах   массовой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информации проектных  и  иных  предложений  о  реализации  проекта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намечаемой деятельности в целях собственной оценки: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применяемых  методов   анализа   и   прогноза   воздействия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намечаемой деятельности на окружающую</w:t>
      </w:r>
      <w:r>
        <w:rPr>
          <w:rFonts w:ascii="Courier New" w:hAnsi="Courier New"/>
          <w:sz w:val="18"/>
        </w:rPr>
        <w:t xml:space="preserve"> среду;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достоверности представленных результатов ОВОС;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полноты   и  достаточности  предлагаемых  в  обосновывающей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документации мер по предотвращению неблагоприятного воздействия.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5.2. Заказчик  с  участием  разработчика проводит общественные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слушания или обсуждения в средствах массовой информации  проектных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иных предложений в целях: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информирования   общественности   о   проекте    намечаемой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деятельности или разрабатываемых проектных предложениях;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выявления  и  фиксации   всех   возможных   неблагоприятных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последствий реализации хозяйственных и иных решений;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поиска    взаимоприемлемых     альтернатив,     позволяющих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предотвратить неблагоприятные  последствия  осуществления  проекта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намечаемой деятельности.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5.3. Общественные    (публичные)    слушания    и   обсуждения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организуются и проводятся: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на   федеральном  уровне,  когда  преимущества  и  издержки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реализации принимаемого решения нося</w:t>
      </w:r>
      <w:r>
        <w:rPr>
          <w:rFonts w:ascii="Courier New" w:hAnsi="Courier New"/>
          <w:sz w:val="18"/>
        </w:rPr>
        <w:t>т общенациональный характер;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на местном уровне или уровне субъекта Российской Федерации,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когда преимущества  и  издержки  реализации   проекта   намечаемой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деятельности распространяются   на   определенный   географический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регион в пределах субъекта Российской Федерации.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6. ОТВЕТСТВЕННОСТЬ ЗА ПРАВОНАРУШЕНИЯ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Инициатор / заказчик  намечаемой  деятельности  и  разработчик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обосновывающей документации   по  ее  развитию  в  соответствии  с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Законом Росси</w:t>
      </w:r>
      <w:r>
        <w:rPr>
          <w:rFonts w:ascii="Courier New" w:hAnsi="Courier New"/>
          <w:sz w:val="18"/>
        </w:rPr>
        <w:t>йской  Федерации  "Об  охране  окружающей   природной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среды" (раздел XIII) несут ответственность за: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невыполнение правил проведения ОВОС;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нарушение  процедуры оценки воздействия на окружающую среду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 подготовке обосновывающей документации;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предоставление  неполных  результатов  проведения  ОВОС или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недостоверной информации о них.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Приложение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к Полож</w:t>
      </w:r>
      <w:r>
        <w:rPr>
          <w:rFonts w:ascii="Courier New" w:hAnsi="Courier New"/>
          <w:sz w:val="18"/>
        </w:rPr>
        <w:t>ению об оценке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воздействия на окружающую среду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в Российской Федерации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ПЕРЕЧЕНЬ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ВИДОВ И ОБЪЕКТОВ ХОЗЯЙСТВЕННОЙ И ИНОЙ ДЕЯТЕЛЬНОСТИ,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ПРИ ПОДГОТОВКЕ ОБОСНОВЫВАЮЩЕЙ ДОКУМЕНТАЦИИ НА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СТРОИТЕЛЬСТВО КОТОРЫХ ОЦЕНКА ВОЗДЕЙСТВИЯ НА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ОКРУЖАЮЩУЮ СРЕДУ ПРОВОДИТСЯ В ОБЯЗАТЕЛЬНОМ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ПОРЯДКЕ</w:t>
      </w:r>
    </w:p>
    <w:p w:rsidR="00000000" w:rsidRDefault="00C36BA4">
      <w:pPr>
        <w:rPr>
          <w:rFonts w:ascii="Courier New" w:hAnsi="Courier New"/>
          <w:sz w:val="18"/>
        </w:rPr>
      </w:pP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 Предприятия по до</w:t>
      </w:r>
      <w:r>
        <w:rPr>
          <w:rFonts w:ascii="Courier New" w:hAnsi="Courier New"/>
          <w:sz w:val="18"/>
        </w:rPr>
        <w:t>быче нефти  мощностью  500  тыс.  т/год 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2. Предприятия по добыче  природного газа мощностью  500  млн.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куб. м/год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3. Нефтеперерабатывающие заводы и установки для газификации 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сжижения угля  или  битуминозных  сланцев  производительностью 500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т/сутки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4. Тепловые  электростанции  и  другие  установки для сжигания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тепловой мощностью 300 МВт и более, а также атомные электростанции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другие   сооружения   с   ядерными  реакторами  (за </w:t>
      </w:r>
      <w:r>
        <w:rPr>
          <w:rFonts w:ascii="Courier New" w:hAnsi="Courier New"/>
          <w:sz w:val="18"/>
        </w:rPr>
        <w:t xml:space="preserve"> исключением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исследовательских установок   для   производства    и    конверсии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расщепляющихся и воспроизводящих материалов, максимальная мощность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которых не превышает 1 кВт постоянной тепловой нагрузки).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 Золоотвалы  ТЭЦ  и  котельных с объемом золы 100 тыс.  куб.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м/год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6. Установки  для  извлечения,  переработки  и  преобразования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асбеста и асбестосодержащих продуктов с годовой мощностью: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асбестоцементных продуктов - 20 тыс. т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ф</w:t>
      </w:r>
      <w:r>
        <w:rPr>
          <w:rFonts w:ascii="Courier New" w:hAnsi="Courier New"/>
          <w:sz w:val="18"/>
        </w:rPr>
        <w:t>рикционных материалов - 50 т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других видов применения асбеста - 200 т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7. Предприятия химической промышленности всех видов.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8. Производство  целлюлозы  и  бумаги  мощностью 200 т/сутки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9. Крупные   склады   для   хранения  50 тыс. куб. м  и  более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нефтяных, нефтехимических и химических продуктов.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10. Микробиологические производства.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11. Крупные  производства  строительных  материалов   (цемент,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стекло, известь, керамика)</w:t>
      </w:r>
      <w:r>
        <w:rPr>
          <w:rFonts w:ascii="Courier New" w:hAnsi="Courier New"/>
          <w:sz w:val="18"/>
        </w:rPr>
        <w:t>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12. Крупные    установки   для   доменного   и   мартеновского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производств и предприятия цветной металлургии: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спекание,  обжиг и прокаливание железной руды в  установках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мощностью 1 млн.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все коксовые печи;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установки    для    производства    чушкового    чугуна  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нерафинированной стали мощностью 1 млн.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4) установки  для  производства  стали  из  металлических  руд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мощностью 200 тыс.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5) у</w:t>
      </w:r>
      <w:r>
        <w:rPr>
          <w:rFonts w:ascii="Courier New" w:hAnsi="Courier New"/>
          <w:sz w:val="18"/>
        </w:rPr>
        <w:t>становки для обработки цветных тяжелых  металлических  руд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мощностью 100 тыс.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6) установки   для  производства,   извлечения  или  обработки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цветных металлов, их соединений или других  сплавов  термическими,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химическими или электролитическими  методами  мощностью  100  тыс.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т/год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13. Крупные   установки   и   предприятия   черной  и  цветной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металлургии: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окомкование и спекание железной руды в установках мощностью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 млн. т/год и более</w:t>
      </w:r>
      <w:r>
        <w:rPr>
          <w:rFonts w:ascii="Courier New" w:hAnsi="Courier New"/>
          <w:sz w:val="18"/>
        </w:rPr>
        <w:t>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все коксовые печи и коксохимические производства;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установки для производства чугуна и стали мощностью 1  млн.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4) установки  для  обработки  руд  тяжелых  цветных  металлов,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производства,  извлечения  или  обработки  цветных  металлов,   их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соединений   или  других  сплавов  термическими,  химическими  или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электролитическими методами мощностью 100 тыс. т/год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14. Установки   по   производству,   обогащению,   регенерации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ядерн</w:t>
      </w:r>
      <w:r>
        <w:rPr>
          <w:rFonts w:ascii="Courier New" w:hAnsi="Courier New"/>
          <w:sz w:val="18"/>
        </w:rPr>
        <w:t>ого топлива, объекты и/или полигоны по удалению и переработке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радиоактивных отходов, боеприпасов и реакторных отсеков; установки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 производству радиоизотопов.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15. Объекты использования ядерно-взрывной технологии.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16. Крупные  ускорительные комплексы для получения интенсивных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пучков элементарных частиц и высокоэнергетичных ядер.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17. Медицинские  центры,  осуществляющие  в широких  масштабах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радиоизотопные диагностические  и  терапевтические  процедуры.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18. Кос</w:t>
      </w:r>
      <w:r>
        <w:rPr>
          <w:rFonts w:ascii="Courier New" w:hAnsi="Courier New"/>
          <w:sz w:val="18"/>
        </w:rPr>
        <w:t>модромы,  аэропорты,  аэродромы, объекты и/или полигоны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для испытаний,  утилизации, уничтожения и захоронения (затопления)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химического оружия, ракетных топлив.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19. Объекты    и/или    полигоны   термической,     химической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переработки, утилизации и захоронения нерадиоактивных отходов.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20. Строительство автомобильных дорог,  автострад,  трасс  для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магистральных железных  дорог  дальнего  сообщения  и аэропортов с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длиной основной взлетно-посадочной полосы 1500 м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   21. Метрополитены.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22. Нефте- и газопроводы с трубами диаметром 600 мм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23. Порты,   терминалы,   судоверфи,   международные  паромные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переправы, а также внутренние водные пути и порты для  внутреннего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судоходства, допускающие  проход  судов  водоизмещением  1350  т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24. Крупные  плотины  высотой  15  м и более,  водохранилища с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площадью  поверхности  2 кв. км  и  более,  магистральные  каналы,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гидромелиоративные системы   и   системы   водос</w:t>
      </w:r>
      <w:r>
        <w:rPr>
          <w:rFonts w:ascii="Courier New" w:hAnsi="Courier New"/>
          <w:sz w:val="18"/>
        </w:rPr>
        <w:t>набжения   крупных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городов.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25. Сооружения  по очистке промышленных и коммунальных сточных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вод с годовым стоком более 5% от объема стока бассейна реки.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26. Водозаборы подземных вод с объемом забираемой воды 10 млн.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куб. м/год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27. Крупномасштабная    добыча,    извлечение   и   обогащение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металлических руд и угля: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предприятия  по  добыче,  извлечению  и обогащению железной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руды на месте мощностью 1 млн.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предприятия по д</w:t>
      </w:r>
      <w:r>
        <w:rPr>
          <w:rFonts w:ascii="Courier New" w:hAnsi="Courier New"/>
          <w:sz w:val="18"/>
        </w:rPr>
        <w:t>обыче,   извлечению и обогащению нежелезной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руды на месте мощностью 100 тыс.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предприятия  по  добыче,  извлечению  и  обогащению угля на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месте мощностью 100 тыс. т/год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4) крупномасштабная   добыча   нерудных  полезных  ископаемых,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особенно в акваториях.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28. Разведка,   добыча   нефти   и  газа,  лицензируемые  виды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геологических изысканий.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29. Сплошнолесосечная   заготовка  древесины  на  лесосеках  с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площадью вырубки  более  200</w:t>
      </w:r>
      <w:r>
        <w:rPr>
          <w:rFonts w:ascii="Courier New" w:hAnsi="Courier New"/>
          <w:sz w:val="18"/>
        </w:rPr>
        <w:t xml:space="preserve">  га  или вырубка древесины на площади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 20 га при переводе лесных земель  в  нелесные  в  целях,  не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связанных  с  ведением  лесного  хозяйства  и  пользованием лесным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фондом.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30. Крупные животноводческие комплексы мощностью: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1) свиноводческие - 30 тыс. голов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2) по откорму молодняка крупного рогатого скота - 2 тыс. голов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более;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3) молочные - 1200 коров и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31. Звероводческие комплексы.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32. Птицефабрики на 400 тыс. кур - нес</w:t>
      </w:r>
      <w:r>
        <w:rPr>
          <w:rFonts w:ascii="Courier New" w:hAnsi="Courier New"/>
          <w:sz w:val="18"/>
        </w:rPr>
        <w:t>ушек, 3 млн. бройлеров и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более.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33. Объекты    хозяйственной    и/или    иной    деятельности,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расположенные  на  особо  охраняемых  территориях  и  эксплуатация</w:t>
      </w:r>
    </w:p>
    <w:p w:rsidR="00000000" w:rsidRDefault="00C36B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которых не связана с режимом этих территорий.</w:t>
      </w:r>
    </w:p>
    <w:p w:rsidR="00000000" w:rsidRDefault="00C36BA4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A4"/>
    <w:rsid w:val="00C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2823</Words>
  <Characters>16094</Characters>
  <Application>Microsoft Office Word</Application>
  <DocSecurity>0</DocSecurity>
  <Lines>134</Lines>
  <Paragraphs>37</Paragraphs>
  <ScaleCrop>false</ScaleCrop>
  <Company>Elcom Ltd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Зарегистрировано в Минюсте РФ 22 сентября 1994 г</dc:title>
  <dc:subject/>
  <dc:creator>Alexandre Katalov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