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5C34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НПБ 239-97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ПОЖАРНОЙ БЕЗОПАСНОСТИ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ВОЗДУХОВОДЫ</w:t>
      </w: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испытания на огнестойкость</w:t>
      </w: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Ventilation ducts the test method for the fire resistance     </w:t>
      </w: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1997-09-01</w:t>
      </w:r>
    </w:p>
    <w:p w:rsidR="00000000" w:rsidRDefault="00E35C34">
      <w:pPr>
        <w:jc w:val="right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ВНИИПО МВД России, Главным управлением Госуд</w:t>
      </w:r>
      <w:r>
        <w:rPr>
          <w:rFonts w:ascii="Times New Roman" w:hAnsi="Times New Roman"/>
          <w:sz w:val="20"/>
        </w:rPr>
        <w:t>арственной противопожарной службы МВД России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И ПОДГОТОВЛЕНЫ к утверждению ВНИИПО МВД России, нормативно-техническим отделом ГУГПС МВД России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Главным государственным инспектором Российской Федерации по пожарному надзору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СОГЛАСОВАНЫ с Минстроем России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ВВЕДЕНЫ В ДЕЙСТВИЕ приказом ГУГПС МВД России № 49 от 31 июля 1997 г.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в действие 1 сентября 1997 г.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Вводятся впервые    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устанавливают метод испытания на огнестойкость следующих элем</w:t>
      </w:r>
      <w:r>
        <w:rPr>
          <w:rFonts w:ascii="Times New Roman" w:hAnsi="Times New Roman"/>
          <w:sz w:val="20"/>
        </w:rPr>
        <w:t>ентов конструкций: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воздуховодов приточно-вытяжных систем общеобменной, аварийной противодымной вентиляции, систем местных отсосов, систем кондиционирования воздуха;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каналов технологической вентиляции, в том числе газоходов различного назначения.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нормы не предназначены для проведения испытаний на огнестойкость: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вентиляционных каналов, выполненных в пустотах конструкций стен и перекрытий;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дымовых вытяжных каналов, выполненных в элементах </w:t>
      </w:r>
      <w:r>
        <w:rPr>
          <w:rFonts w:ascii="Times New Roman" w:hAnsi="Times New Roman"/>
          <w:sz w:val="20"/>
        </w:rPr>
        <w:lastRenderedPageBreak/>
        <w:t>ограждающих строительных конструкций.</w:t>
      </w:r>
    </w:p>
    <w:p w:rsidR="00000000" w:rsidRDefault="00E35C34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</w:t>
      </w:r>
      <w:r>
        <w:rPr>
          <w:rFonts w:ascii="Times New Roman" w:hAnsi="Times New Roman"/>
          <w:sz w:val="20"/>
        </w:rPr>
        <w:t xml:space="preserve">ЛКИ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настоящих нормах использованы ссылки на следующие нормативные документы: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 1.019-79 Электробезопасность. Общие требования и номенклатура видов защиты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12.2.003-91 Оборудование производственное. Общие требования безопасности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30247.0-94 Конструкции строительные. Методы испытания на огнестойкость. Общие требования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50431-92 Термопары. Номинальные статические характеристики преобразования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6616-91 Преобразователи термоэлектрические ГСП. Общие технические условия.    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КРИТЕРИИ ОГНЕСТОЙКОСТИ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Огнестойкость конструкции воздуховода определяется временем от начала нагревания испытываемой конструкции воздуховода до наступления одного из предельных состояний.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3.1.1 Различаются два вида предельных состояний конструкций воздуховодов по огнестойкости: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потеря теплоизолирующей способности 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;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потеря плотности 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12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предела огнестойкости конструкции воздуховода состоит из условных обозначений нормируемых предельных состояний и цифры, соответствующей времен</w:t>
      </w:r>
      <w:r>
        <w:rPr>
          <w:rFonts w:ascii="Times New Roman" w:hAnsi="Times New Roman"/>
          <w:sz w:val="20"/>
        </w:rPr>
        <w:t xml:space="preserve">и достижения одного из этих состояний (первого по времени), мин.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Предел огнестойкости 120 мин по признаку потери теплоизолирующей способности - </w:t>
      </w:r>
      <w:r>
        <w:rPr>
          <w:rFonts w:ascii="Times New Roman" w:hAnsi="Times New Roman"/>
          <w:position w:val="1"/>
          <w:sz w:val="20"/>
        </w:rPr>
        <w:pict>
          <v:shape id="_x0000_i1027" type="#_x0000_t75" style="width:9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120;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Предел огнестойкости 60 мин по признакам теплоизолирующей способности и потери плотности независимо от того, какой из двух признаков достигается ранее - </w:t>
      </w:r>
      <w:r>
        <w:rPr>
          <w:rFonts w:ascii="Times New Roman" w:hAnsi="Times New Roman"/>
          <w:sz w:val="20"/>
        </w:rPr>
        <w:pict>
          <v:shape id="_x0000_i1028" type="#_x0000_t75" style="width:17.25pt;height:12pt">
            <v:imagedata r:id="rId6" o:title=""/>
          </v:shape>
        </w:pict>
      </w:r>
      <w:r>
        <w:rPr>
          <w:rFonts w:ascii="Times New Roman" w:hAnsi="Times New Roman"/>
          <w:sz w:val="20"/>
        </w:rPr>
        <w:t>60.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 случаях, когда для конструкции нормируются (или устанавливаются) различные пределы огнестойкости по различным предельным состояниям, обозначение предела огнестойкости состоит из дву</w:t>
      </w:r>
      <w:r>
        <w:rPr>
          <w:rFonts w:ascii="Times New Roman" w:hAnsi="Times New Roman"/>
          <w:sz w:val="20"/>
        </w:rPr>
        <w:t xml:space="preserve">х частей, разделенных между собой наклонной чертой.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Пример - </w:t>
      </w:r>
      <w:r>
        <w:rPr>
          <w:rFonts w:ascii="Times New Roman" w:hAnsi="Times New Roman"/>
          <w:position w:val="1"/>
          <w:sz w:val="20"/>
        </w:rPr>
        <w:pict>
          <v:shape id="_x0000_i1029" type="#_x0000_t75" style="width:12.7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120/ </w:t>
      </w:r>
      <w:r>
        <w:rPr>
          <w:rFonts w:ascii="Times New Roman" w:hAnsi="Times New Roman"/>
          <w:sz w:val="20"/>
        </w:rPr>
        <w:pict>
          <v:shape id="_x0000_i1030" type="#_x0000_t75" style="width:9pt;height:12pt">
            <v:imagedata r:id="rId4" o:title=""/>
          </v:shape>
        </w:pict>
      </w:r>
      <w:r>
        <w:rPr>
          <w:rFonts w:ascii="Times New Roman" w:hAnsi="Times New Roman"/>
          <w:sz w:val="20"/>
        </w:rPr>
        <w:t>60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Требуемый предел огнестойкости по признаку потери плотности 120 мин, а по признаку потери теплоизолирующей способности - 60 мин.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различных значениях пределов огнестойкости одной и той же конструкции по разным предельным состояниям обозначение пределов огнестойкости перечисляется по убыванию.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 Потеря теплоизолирующей способности конструкций воздуховодов характеризуется повышением температуры в среднем более чем на 160 °С или</w:t>
      </w:r>
      <w:r>
        <w:rPr>
          <w:rFonts w:ascii="Times New Roman" w:hAnsi="Times New Roman"/>
          <w:sz w:val="20"/>
        </w:rPr>
        <w:t xml:space="preserve"> локально более чем на 190 °С на наружных поверхностях: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конструкций воздуховодов вне зоны их нагрева на расстояниях 0,05 и 1,0 м от ограждающих конструкций печи (не менее чем в четырех точках каждого сечения на указанных расстояниях);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узлов уплотнения зазоров в местах прохода воздуховодов через ограждения печи с необогреваемой стороны (не менее чем в четырех точках).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 зависимости от первоначальной температуры указанных поверхностей значение локальной температуры не должно превышать 220 °С в любых точк</w:t>
      </w:r>
      <w:r>
        <w:rPr>
          <w:rFonts w:ascii="Times New Roman" w:hAnsi="Times New Roman"/>
          <w:sz w:val="20"/>
        </w:rPr>
        <w:t xml:space="preserve">ах (в том числе в тех, где ожидается локальный прогрев - стыки, углы, теплопроводные включения).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3.1.3 Потеря плотности характеризуется: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образованием в узлах уплотнения зазоров в местах прохода воздуховодов через ограждения печи или в конструкциях воздуховодов с необогреваемой стороны визуально обнаруживаемых сквозных трещин или сквозных отверстий, через которые проникают продукты горения или пламя;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превышением допустимых величин подсосов или утечек газа через неплотности конструкций воздуховодов.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Вели</w:t>
      </w:r>
      <w:r>
        <w:rPr>
          <w:rFonts w:ascii="Times New Roman" w:hAnsi="Times New Roman"/>
          <w:sz w:val="20"/>
        </w:rPr>
        <w:t>чина подсосов или утечек в расчете на 1 м</w:t>
      </w:r>
      <w:r>
        <w:rPr>
          <w:rFonts w:ascii="Times New Roman" w:hAnsi="Times New Roman"/>
          <w:position w:val="-4"/>
          <w:sz w:val="20"/>
        </w:rPr>
        <w:pict>
          <v:shape id="_x0000_i1031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поперечного сечения воздуховода должна быть не более 0,15 м</w:t>
      </w:r>
      <w:r>
        <w:rPr>
          <w:rFonts w:ascii="Times New Roman" w:hAnsi="Times New Roman"/>
          <w:position w:val="-4"/>
          <w:sz w:val="20"/>
        </w:rPr>
        <w:pict>
          <v:shape id="_x0000_i1032" type="#_x0000_t75" style="width:9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>· с</w:t>
      </w:r>
      <w:r>
        <w:rPr>
          <w:rFonts w:ascii="Times New Roman" w:hAnsi="Times New Roman"/>
          <w:position w:val="-4"/>
          <w:sz w:val="20"/>
        </w:rPr>
        <w:pict>
          <v:shape id="_x0000_i1033" type="#_x0000_t75" style="width:12.75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произвольного сечения воздуховода максимально допустимая величина подсосов и утечек определяется по формуле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3"/>
          <w:sz w:val="20"/>
        </w:rPr>
        <w:pict>
          <v:shape id="_x0000_i1034" type="#_x0000_t75" style="width:108.75pt;height:21.75pt">
            <v:imagedata r:id="rId10" o:title=""/>
          </v:shape>
        </w:pict>
      </w:r>
      <w:r>
        <w:rPr>
          <w:rFonts w:ascii="Times New Roman" w:hAnsi="Times New Roman"/>
          <w:sz w:val="20"/>
        </w:rPr>
        <w:t>,                               (1)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035" type="#_x0000_t75" style="width:21pt;height:18pt">
            <v:imagedata r:id="rId11" o:title=""/>
          </v:shape>
        </w:pict>
      </w:r>
      <w:r>
        <w:rPr>
          <w:rFonts w:ascii="Times New Roman" w:hAnsi="Times New Roman"/>
          <w:sz w:val="20"/>
        </w:rPr>
        <w:t xml:space="preserve"> - предельно допустимые подсосы (утечки) через неплотности конструкции воздуховода при температуре 0 °С, м</w:t>
      </w:r>
      <w:r>
        <w:rPr>
          <w:rFonts w:ascii="Times New Roman" w:hAnsi="Times New Roman"/>
          <w:position w:val="-4"/>
          <w:sz w:val="20"/>
        </w:rPr>
        <w:pict>
          <v:shape id="_x0000_i1036" type="#_x0000_t75" style="width:9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>· с</w:t>
      </w:r>
      <w:r>
        <w:rPr>
          <w:rFonts w:ascii="Times New Roman" w:hAnsi="Times New Roman"/>
          <w:position w:val="-4"/>
          <w:sz w:val="20"/>
        </w:rPr>
        <w:pict>
          <v:shape id="_x0000_i1037" type="#_x0000_t75" style="width:12.75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;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38" type="#_x0000_t75" style="width:12pt;height:12pt">
            <v:imagedata r:id="rId12" o:title=""/>
          </v:shape>
        </w:pict>
      </w:r>
      <w:r>
        <w:rPr>
          <w:rFonts w:ascii="Times New Roman" w:hAnsi="Times New Roman"/>
          <w:sz w:val="20"/>
        </w:rPr>
        <w:t xml:space="preserve"> - разрежение (избыточное давление) во внутренней полости воздуховода по отношению к атмосферному давлению, Па;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</w:rPr>
        <w:pict>
          <v:shape id="_x0000_i1039" type="#_x0000_t75" style="width:12.75pt;height:12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- площадь поп</w:t>
      </w:r>
      <w:r>
        <w:rPr>
          <w:rFonts w:ascii="Times New Roman" w:hAnsi="Times New Roman"/>
          <w:sz w:val="20"/>
        </w:rPr>
        <w:t>еречного сечения воздуховода, м</w:t>
      </w:r>
      <w:r>
        <w:rPr>
          <w:rFonts w:ascii="Times New Roman" w:hAnsi="Times New Roman"/>
          <w:position w:val="-4"/>
          <w:sz w:val="20"/>
        </w:rPr>
        <w:pict>
          <v:shape id="_x0000_i1040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.     </w:t>
      </w: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СУЩНОСТЬ МЕТОДА И РЕЖИМЫ ИСПЫТАНИЯ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Сущность метода заключается в определении времени, по истечении которого наступает одно из предельных состояний конструкции воздуховода (по 3.1.1 -3.1.3) при наружном ее обогреве с одновременным нагружением избыточным давлением (разрежением) во внутренней полости.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Тепловое воздействие на конструкции воздуховодов осуществляется в соответствии с температурным режимом в печи и допускаемыми отклонениями температур согласно</w:t>
      </w:r>
      <w:r>
        <w:rPr>
          <w:rFonts w:ascii="Times New Roman" w:hAnsi="Times New Roman"/>
          <w:sz w:val="20"/>
        </w:rPr>
        <w:t xml:space="preserve"> требованиям ГОСТ Р 30247.0.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Величина избыточного давления (разрежения) во внутренних полостях конструкций воздуховодов должна быть не менее 300±6 Па.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 С учетом специфики функционального назначения воздуховодов указанные в 4.2, 4.3 температурные режимы и значение величины избыточного давления (разрежения) во внутренних полостях конструкций воздуховодов могут быть изменены в соответствии с технической документацией на изделие.    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 СТЕНДОВОЕ ОБОРУДОВАНИЕ И ИЗМЕРИТЕЛЬНАЯ АППАРАТУРА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Стенд д</w:t>
      </w:r>
      <w:r>
        <w:rPr>
          <w:rFonts w:ascii="Times New Roman" w:hAnsi="Times New Roman"/>
          <w:sz w:val="20"/>
        </w:rPr>
        <w:t>ля проведения испытаний воздуховодов состоит (обязательные приложения А, Б) из печи с внутренними размерами не менее 2,5х2,5х2,5 м, вентилятора, дросселирующего устройства, воздуховодов обвязки вентилятора.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Печь должна быть оборудована форсунками, работающими на жидком топливе, и обеспечивать требуемый тепловой режим по 4.2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Дросселирующее устройство должно обеспечивать возможность регулирования подачи и давления вентилятора для поддержания параметров работы оборудования по 4.3.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Испытательный стенд ос</w:t>
      </w:r>
      <w:r>
        <w:rPr>
          <w:rFonts w:ascii="Times New Roman" w:hAnsi="Times New Roman"/>
          <w:sz w:val="20"/>
        </w:rPr>
        <w:t>нащается средствами измерения температур, интервалов времени, расхода газов и давлений.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 Для измерения температуры на необогреваемых поверхностях воздуховодов; на поверхности уплотнений воздуховодов в проеме печи и в сечении установки расходомерного устройства (обязательные приложения А, Б) следует применять хромель-алюмелевые термоэлектрические преобразователи (ТЭП) по ГОСТ 6616 с диаметром электродов не более 0,7 мм.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 Для измерения температуры в печи следует применять хромель-алюмелевые ТЭП по</w:t>
      </w:r>
      <w:r>
        <w:rPr>
          <w:rFonts w:ascii="Times New Roman" w:hAnsi="Times New Roman"/>
          <w:sz w:val="20"/>
        </w:rPr>
        <w:t xml:space="preserve"> ГОСТ 6616 с диаметром электродов от 1,2 до 3,0 мм.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 ТЭП в сечении установки расходомерного устройства (обязательное приложение Б) должен располагаться на расстоянии не более 0,2</w:t>
      </w:r>
      <w:r>
        <w:rPr>
          <w:rFonts w:ascii="Times New Roman" w:hAnsi="Times New Roman"/>
          <w:sz w:val="20"/>
        </w:rPr>
        <w:pict>
          <v:shape id="_x0000_i1041" type="#_x0000_t75" style="width:11.25pt;height:12.75pt">
            <v:imagedata r:id="rId14" o:title=""/>
          </v:shape>
        </w:pict>
      </w:r>
      <w:r>
        <w:rPr>
          <w:rFonts w:ascii="Times New Roman" w:hAnsi="Times New Roman"/>
          <w:sz w:val="20"/>
        </w:rPr>
        <w:t xml:space="preserve"> от оси мерного участка воздуховода и от расходомерного устройства.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5.2.4 Для регистрации измеряемых температур следует применять приборы класса точности не менее 1,0 с диапазоном измерений от 0 до 1300 °С.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5.2.5 Для регистрации давления газовой среды следует применять приборы (манометры, микроманометры и т.п.) класса точно</w:t>
      </w:r>
      <w:r>
        <w:rPr>
          <w:rFonts w:ascii="Times New Roman" w:hAnsi="Times New Roman"/>
          <w:sz w:val="20"/>
        </w:rPr>
        <w:t>сти не ниже 1,0.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5.2.6 Для измерения расхода газов следует применять расходомерные устройства, позволяющие измерять величины расходов, составляющие не менее чем 15 %  </w:t>
      </w:r>
      <w:r>
        <w:rPr>
          <w:rFonts w:ascii="Times New Roman" w:hAnsi="Times New Roman"/>
          <w:position w:val="-6"/>
          <w:sz w:val="20"/>
        </w:rPr>
        <w:pict>
          <v:shape id="_x0000_i1042" type="#_x0000_t75" style="width:21.75pt;height:18pt">
            <v:imagedata r:id="rId15" o:title=""/>
          </v:shape>
        </w:pict>
      </w:r>
      <w:r>
        <w:rPr>
          <w:rFonts w:ascii="Times New Roman" w:hAnsi="Times New Roman"/>
          <w:sz w:val="20"/>
        </w:rPr>
        <w:t xml:space="preserve"> по 3.1.3.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5.2.7 Конструкция расходомерного устройства должна исключать возможность образования осадков и отложений перед ним.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5.2.8 Для измерения интервалов времени должны использоваться секундомеры с погрешностью измерения, составляющей не более 10 с в течение 1 ч.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5.2.9 Расположение ТЭП, а также места отбора давления и установки расход</w:t>
      </w:r>
      <w:r>
        <w:rPr>
          <w:rFonts w:ascii="Times New Roman" w:hAnsi="Times New Roman"/>
          <w:sz w:val="20"/>
        </w:rPr>
        <w:t>омерного устройства должны соответствовать схемам, приведенным в обязательных приложениях А, Б.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5.2.10 Номинальные статические характеристики и пределы допускаемых отклонений термоэлектродвижущей силы (т.э.д.с.) ТЭП по 5.2.1-5.2.2 должны соответствовать ГОСТ Р 50431 или индивидуальным градуировкам.    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 ПОДГОТОВКА К ИСПЫТАНИЯМ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Испытанию на огнестойкость подлежат образцы воздуховодов, поставляемые в сборе, включая предусмотренные конструкторской документацией разработчика покрытия, термоизоляцию,</w:t>
      </w:r>
      <w:r>
        <w:rPr>
          <w:rFonts w:ascii="Times New Roman" w:hAnsi="Times New Roman"/>
          <w:sz w:val="20"/>
        </w:rPr>
        <w:t xml:space="preserve"> узлы крепления, уплотнения и подвески,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испытания поставляются два одинаковых образца воздуховода прямоугольного сечения с соотношением внутренних размеров поперечного сечения  1,5</w:t>
      </w:r>
      <w:r>
        <w:rPr>
          <w:rFonts w:ascii="Times New Roman" w:hAnsi="Times New Roman"/>
          <w:position w:val="-4"/>
          <w:sz w:val="20"/>
        </w:rPr>
        <w:pict>
          <v:shape id="_x0000_i1043" type="#_x0000_t75" style="width:42.75pt;height:12.75pt">
            <v:imagedata r:id="rId16" o:title=""/>
          </v:shape>
        </w:pict>
      </w:r>
      <w:r>
        <w:rPr>
          <w:rFonts w:ascii="Times New Roman" w:hAnsi="Times New Roman"/>
          <w:sz w:val="20"/>
        </w:rPr>
        <w:t>2 (рис. А.З обязательного приложения А).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Длина участка образца, подлежащего нагреву (обогреваемого участка), должна быть не менее 2,5 м, длина необогреваемого участка -- не менее 1 ,5 м. На длине участка, подлежащего нагреву, должно быть не менее двух соединений, выполненных по типовому способу (фланцевых, сварных и т.п.), н</w:t>
      </w:r>
      <w:r>
        <w:rPr>
          <w:rFonts w:ascii="Times New Roman" w:hAnsi="Times New Roman"/>
          <w:sz w:val="20"/>
        </w:rPr>
        <w:t>а длине необогреваемого участка - одно соединение.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Обогреваемый участок воздуховода должен быть заглушен с торца пластиной из того же материала, из которого выполнен воздуховод.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Присоединение заглушки должно осуществляться тем же способом, что и соединение звеньев воздуховода.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Заглушенный торец воздуховода должен быть жестко закреплен в ограждающей конструкции печи.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 Образцы воздуховодов, поставленные для испытаний, должны соответствовать конструкторской документации. Степень соответствия устанавлива</w:t>
      </w:r>
      <w:r>
        <w:rPr>
          <w:rFonts w:ascii="Times New Roman" w:hAnsi="Times New Roman"/>
          <w:sz w:val="20"/>
        </w:rPr>
        <w:t>ется входным контролем.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Для проведения испытаний образец устанавливается на стенде горизонтально (обязательные приложения А, Б). Плотность вентиляционного канала, присоединяемого к испытываемому образцу, по величине утечек и подсосов воздуха должна быть определена предварительно и составлять не более 15 % максимально допустимого расхода газов по 3.1.3 настоящих норм.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В случае предъявления к конструкциям воздуховодов особых требований в соответствии с технической документацией возможно проведение и</w:t>
      </w:r>
      <w:r>
        <w:rPr>
          <w:rFonts w:ascii="Times New Roman" w:hAnsi="Times New Roman"/>
          <w:sz w:val="20"/>
        </w:rPr>
        <w:t>спытаний при вертикальном расположении воздуховодов на стенде (обязательные приложения А, Б), а также воздуховодов непрямоугольного сечения.</w:t>
      </w:r>
    </w:p>
    <w:p w:rsidR="00000000" w:rsidRDefault="00E35C34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 ПОСЛЕДОВАТЕЛЬНОСТЬ ПРОВЕДЕНИЯ ИСПЫТАНИЯ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 Испытания должны проводиться при температуре окружающей среды от 0 до 40 °С.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 Избыточное давление (разрежение) во внутренней полости образца создается путем подключения мерного участка вентиляционного канала, присоединяемого к образцу, к нагнетательному (всасывающему) патрубку вентилятора.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Регулирование величины и</w:t>
      </w:r>
      <w:r>
        <w:rPr>
          <w:rFonts w:ascii="Times New Roman" w:hAnsi="Times New Roman"/>
          <w:sz w:val="20"/>
        </w:rPr>
        <w:t>збыточного давления (разрежения) осуществляется дросселированием вентилятора посредством заслонок.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 Начало испытаний соответствует моменту включения форсунок печи, непосредственно перед которым включается вентилятор и регулируется величина избыточного давления (разрежения) во внутренней полости образца.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7.4 Во время испытаний регистрируют: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температуру в печи;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температуру на необогреваемых поверхностях образца и узла уплотнения мест его прохода через стенку печи;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избыточное давление (разрежен</w:t>
      </w:r>
      <w:r>
        <w:rPr>
          <w:rFonts w:ascii="Times New Roman" w:hAnsi="Times New Roman"/>
          <w:sz w:val="20"/>
        </w:rPr>
        <w:t>ие) и расход газового потока в вентиляционной системе стенда;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температуру газа в сечении установки расходомерного устройства;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момент образования сквозных трещин или отверстий с обогреваемой стороны образца и узла его уплотнения в месте прохода через ограждение печи - по появлению дыма или пламени.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Одновременно визуально контролируется состояние конструкции и узлов сочленения образца как в зоне нагрева, так и снаружи печи, наблюдается поведение узлов крепления (подвески) образца, регистрируются появле</w:t>
      </w:r>
      <w:r>
        <w:rPr>
          <w:rFonts w:ascii="Times New Roman" w:hAnsi="Times New Roman"/>
          <w:sz w:val="20"/>
        </w:rPr>
        <w:t>ние и характер возможных деформаций.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Измерения температур, расходов и давлений должны проводиться в интервалах не более 2 мин.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7.5 Испытания должны проводиться до наступления одного из предельных состояний образца по огнестойкости coгласно разделу 3.    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 ОБРАБОТКА РЕЗУЛЬТАТОВ ИЗМЕРЕНИЙ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8.1 Фактические значения подсосов (утечек) через неплотности конструкций образца, приведенные к температуре 0 °С, определяются по формуле    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</w:rPr>
        <w:pict>
          <v:shape id="_x0000_i1044" type="#_x0000_t75" style="width:105pt;height:38.25pt">
            <v:imagedata r:id="rId17" o:title=""/>
          </v:shape>
        </w:pict>
      </w:r>
      <w:r>
        <w:rPr>
          <w:rFonts w:ascii="Times New Roman" w:hAnsi="Times New Roman"/>
          <w:sz w:val="20"/>
        </w:rPr>
        <w:t>,                                   (2)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3"/>
          <w:sz w:val="20"/>
        </w:rPr>
        <w:pict>
          <v:shape id="_x0000_i1045" type="#_x0000_t75" style="width:26.25pt;height:18pt">
            <v:imagedata r:id="rId18" o:title=""/>
          </v:shape>
        </w:pict>
      </w:r>
      <w:r>
        <w:rPr>
          <w:rFonts w:ascii="Times New Roman" w:hAnsi="Times New Roman"/>
          <w:sz w:val="20"/>
        </w:rPr>
        <w:t xml:space="preserve"> - утечки (подсосы) чере</w:t>
      </w:r>
      <w:r>
        <w:rPr>
          <w:rFonts w:ascii="Times New Roman" w:hAnsi="Times New Roman"/>
          <w:sz w:val="20"/>
        </w:rPr>
        <w:t xml:space="preserve">з образец в </w:t>
      </w:r>
      <w:r>
        <w:rPr>
          <w:rFonts w:ascii="Times New Roman" w:hAnsi="Times New Roman"/>
          <w:position w:val="-4"/>
          <w:sz w:val="20"/>
        </w:rPr>
        <w:pict>
          <v:shape id="_x0000_i1046" type="#_x0000_t75" style="width:9pt;height:11.25pt">
            <v:imagedata r:id="rId19" o:title=""/>
          </v:shape>
        </w:pict>
      </w:r>
      <w:r>
        <w:rPr>
          <w:rFonts w:ascii="Times New Roman" w:hAnsi="Times New Roman"/>
          <w:sz w:val="20"/>
        </w:rPr>
        <w:t>-том измерении, приведенные к температуре газа 0°С, м</w:t>
      </w:r>
      <w:r>
        <w:rPr>
          <w:rFonts w:ascii="Times New Roman" w:hAnsi="Times New Roman"/>
          <w:position w:val="-4"/>
          <w:sz w:val="20"/>
        </w:rPr>
        <w:pict>
          <v:shape id="_x0000_i1047" type="#_x0000_t75" style="width:9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>· с</w:t>
      </w:r>
      <w:r>
        <w:rPr>
          <w:rFonts w:ascii="Times New Roman" w:hAnsi="Times New Roman"/>
          <w:position w:val="-4"/>
          <w:sz w:val="20"/>
        </w:rPr>
        <w:pict>
          <v:shape id="_x0000_i1048" type="#_x0000_t75" style="width:12.75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 xml:space="preserve">; по результатам </w:t>
      </w:r>
      <w:r>
        <w:rPr>
          <w:rFonts w:ascii="Times New Roman" w:hAnsi="Times New Roman"/>
          <w:position w:val="-4"/>
          <w:sz w:val="20"/>
        </w:rPr>
        <w:pict>
          <v:shape id="_x0000_i1049" type="#_x0000_t75" style="width:9pt;height:11.25pt">
            <v:imagedata r:id="rId19" o:title=""/>
          </v:shape>
        </w:pict>
      </w:r>
      <w:r>
        <w:rPr>
          <w:rFonts w:ascii="Times New Roman" w:hAnsi="Times New Roman"/>
          <w:sz w:val="20"/>
        </w:rPr>
        <w:t>-го измерения, м</w:t>
      </w:r>
      <w:r>
        <w:rPr>
          <w:rFonts w:ascii="Times New Roman" w:hAnsi="Times New Roman"/>
          <w:position w:val="-4"/>
          <w:sz w:val="20"/>
        </w:rPr>
        <w:pict>
          <v:shape id="_x0000_i1050" type="#_x0000_t75" style="width:9pt;height:17.25pt">
            <v:imagedata r:id="rId8" o:title=""/>
          </v:shape>
        </w:pict>
      </w:r>
      <w:r>
        <w:rPr>
          <w:rFonts w:ascii="Times New Roman" w:hAnsi="Times New Roman"/>
          <w:sz w:val="20"/>
        </w:rPr>
        <w:t>· с</w:t>
      </w:r>
      <w:r>
        <w:rPr>
          <w:rFonts w:ascii="Times New Roman" w:hAnsi="Times New Roman"/>
          <w:position w:val="-4"/>
          <w:sz w:val="20"/>
        </w:rPr>
        <w:pict>
          <v:shape id="_x0000_i1051" type="#_x0000_t75" style="width:12.75pt;height:17.25pt">
            <v:imagedata r:id="rId9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2" type="#_x0000_t75" style="width:15pt;height:15.7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 - фактические утечки (подсосы) через образец;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0"/>
          <w:sz w:val="20"/>
        </w:rPr>
        <w:pict>
          <v:shape id="_x0000_i1053" type="#_x0000_t75" style="width:11.25pt;height:15.75pt">
            <v:imagedata r:id="rId21" o:title=""/>
          </v:shape>
        </w:pict>
      </w:r>
      <w:r>
        <w:rPr>
          <w:rFonts w:ascii="Times New Roman" w:hAnsi="Times New Roman"/>
          <w:sz w:val="20"/>
        </w:rPr>
        <w:t xml:space="preserve"> - температура газа, измеренная в сечении установки расходомерного устройства, °С.    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 ОЦЕНКА РЕЗУЛЬТАТОВ ИСПЫТАНИЯ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9.1 Огнестойкость воздуховода определяется интервалом времени до наступления одного из предельных состояний по 3.1.1 - 3.1.3.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предел огнестойкости воздуховода принимается среднее арифметическое результатов, полученных п</w:t>
      </w:r>
      <w:r>
        <w:rPr>
          <w:rFonts w:ascii="Times New Roman" w:hAnsi="Times New Roman"/>
          <w:sz w:val="20"/>
        </w:rPr>
        <w:t>ри испытании двух образцов, если эти результаты отличаются друг от друга не более чем на 20 % от большего значения. Если различие результатов превышает 20 %, то должно быть проведено дополнительное испытание, а предел огнестойкости воздуховода определяется как среднее арифметическое двух меньших значений.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9.2 По итогам испытания воздуховоду присваивается классификационное обозначение в соответствии с 3.1.1.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-  </w:t>
      </w:r>
      <w:r>
        <w:rPr>
          <w:rFonts w:ascii="Times New Roman" w:hAnsi="Times New Roman"/>
          <w:position w:val="-3"/>
          <w:sz w:val="20"/>
        </w:rPr>
        <w:pict>
          <v:shape id="_x0000_i1054" type="#_x0000_t75" style="width:15pt;height:15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, или  </w:t>
      </w:r>
      <w:r>
        <w:rPr>
          <w:rFonts w:ascii="Times New Roman" w:hAnsi="Times New Roman"/>
          <w:position w:val="-4"/>
          <w:sz w:val="20"/>
        </w:rPr>
        <w:pict>
          <v:shape id="_x0000_i1055" type="#_x0000_t75" style="width:18pt;height:15pt">
            <v:imagedata r:id="rId23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56" type="#_x0000_t75" style="width:9pt;height:11.25pt">
            <v:imagedata r:id="rId24" o:title=""/>
          </v:shape>
        </w:pict>
      </w:r>
      <w:r>
        <w:rPr>
          <w:rFonts w:ascii="Times New Roman" w:hAnsi="Times New Roman"/>
          <w:sz w:val="20"/>
        </w:rPr>
        <w:t>- одно из значений временного ряда 15, 20, 30, 45, 60, 90, 120, 180, 24</w:t>
      </w:r>
      <w:r>
        <w:rPr>
          <w:rFonts w:ascii="Times New Roman" w:hAnsi="Times New Roman"/>
          <w:sz w:val="20"/>
        </w:rPr>
        <w:t>0, 360 мин, меньшее или равное пределу огнестойкости воздуховода.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9.3 Результаты испытаний воздуховода могут быть распространены на воздуховоды аналогичной конструкции прямоугольного и круглого сечений, если значение величины их гидравлического диаметра, рассчитываемое по соотношению    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2"/>
          <w:sz w:val="20"/>
        </w:rPr>
        <w:pict>
          <v:shape id="_x0000_i1057" type="#_x0000_t75" style="width:47.25pt;height:30.75pt">
            <v:imagedata r:id="rId25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4"/>
          <w:sz w:val="20"/>
        </w:rPr>
        <w:pict>
          <v:shape id="_x0000_i1058" type="#_x0000_t75" style="width:12.75pt;height:12pt">
            <v:imagedata r:id="rId13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position w:val="-4"/>
          <w:sz w:val="20"/>
        </w:rPr>
        <w:pict>
          <v:shape id="_x0000_i1059" type="#_x0000_t75" style="width:12.75pt;height:12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- соответственно площадь и периметр проходного сечения воздуховода, не превышает значения величины гидравлического диаметра испытанного воздуховода более чем на 50%, а внутренние размеры их сечения (диаметр </w:t>
      </w:r>
      <w:r>
        <w:rPr>
          <w:rFonts w:ascii="Times New Roman" w:hAnsi="Times New Roman"/>
          <w:sz w:val="20"/>
        </w:rPr>
        <w:t xml:space="preserve">или длина большей стороны) не превышают 1000 мм.    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ОТЧЕТ ОБ ИСПЫТАНИИ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Отчет об испытании, составленный по рекомендуемой форме, должен содержать следующие данные: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наименование организации, производящей испытания;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наименование и адрес заказчика;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характеристику объекта испытаний;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 испытания;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процедуру испытания;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испытательное оборудование;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результаты испытаний;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оценку результатов испытаний.    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 ТЕХНИКА БЕЗОПАСНОСТИ 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11.1 При испытаниях воздуховодов на огнес</w:t>
      </w:r>
      <w:r>
        <w:rPr>
          <w:rFonts w:ascii="Times New Roman" w:hAnsi="Times New Roman"/>
          <w:sz w:val="20"/>
        </w:rPr>
        <w:t>тойкость должны соблюдаться требования безопасности и производственной санитарии согласно ГОСТ 12.2.003 и ГОСТ 12.1.019.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11.2 К испытанию допускаются лица, ознакомленные с техническим описанием и инструкцией по эксплуатации испытательного стенда.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11.3 Все быстро движущиеся и вращающиеся части стендовой установки должны иметь ограждения.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А </w:t>
      </w:r>
    </w:p>
    <w:p w:rsidR="00000000" w:rsidRDefault="00E35C3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E35C34">
      <w:pPr>
        <w:jc w:val="right"/>
        <w:rPr>
          <w:rFonts w:ascii="Times New Roman" w:hAnsi="Times New Roman"/>
          <w:sz w:val="20"/>
        </w:rPr>
      </w:pPr>
    </w:p>
    <w:p w:rsidR="00000000" w:rsidRDefault="00E35C34">
      <w:pPr>
        <w:jc w:val="right"/>
        <w:rPr>
          <w:rFonts w:ascii="Times New Roman" w:hAnsi="Times New Roman"/>
          <w:sz w:val="20"/>
        </w:rPr>
      </w:pPr>
    </w:p>
    <w:p w:rsidR="00000000" w:rsidRDefault="00E35C3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408.75pt;height:232.5pt">
            <v:imagedata r:id="rId27" o:title=""/>
          </v:shape>
        </w:pict>
      </w:r>
    </w:p>
    <w:p w:rsidR="00000000" w:rsidRDefault="00E35C34">
      <w:pPr>
        <w:ind w:firstLine="90"/>
        <w:jc w:val="both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1 -печь; 2- заглушенный торец образца; 3- места сочленения элементов образца;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4 -испытываемый образец воздуховода (с отверстием или </w:t>
      </w:r>
      <w:r>
        <w:rPr>
          <w:rFonts w:ascii="Times New Roman" w:hAnsi="Times New Roman"/>
          <w:sz w:val="20"/>
        </w:rPr>
        <w:t>без него); 5 -переходной элемент;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6 -вентилятор;  </w:t>
      </w:r>
      <w:r>
        <w:rPr>
          <w:rFonts w:ascii="Times New Roman" w:hAnsi="Times New Roman"/>
          <w:sz w:val="20"/>
        </w:rPr>
        <w:pict>
          <v:shape id="_x0000_i1061" type="#_x0000_t75" style="width:12pt;height:10.5pt">
            <v:imagedata r:id="rId28" o:title=""/>
          </v:shape>
        </w:pict>
      </w:r>
      <w:r>
        <w:rPr>
          <w:rFonts w:ascii="Times New Roman" w:hAnsi="Times New Roman"/>
          <w:sz w:val="20"/>
        </w:rPr>
        <w:t>- термоэлектрические преобразователи (ТЭП), установленные: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</w:t>
      </w:r>
      <w:r>
        <w:rPr>
          <w:rFonts w:ascii="Times New Roman" w:hAnsi="Times New Roman"/>
        </w:rPr>
        <w:pict>
          <v:shape id="_x0000_i1062" type="#_x0000_t75" style="width:11.25pt;height:9.75pt">
            <v:imagedata r:id="rId29" o:title=""/>
          </v:shape>
        </w:pict>
      </w:r>
      <w:r>
        <w:rPr>
          <w:rFonts w:ascii="Times New Roman" w:hAnsi="Times New Roman"/>
        </w:rPr>
        <w:t>4 -на поверхности уплотнений воздуховода в проеме печи;</w:t>
      </w:r>
    </w:p>
    <w:p w:rsidR="00000000" w:rsidRDefault="00E35C34">
      <w:pPr>
        <w:pStyle w:val="Preformat"/>
        <w:rPr>
          <w:rFonts w:ascii="Times New Roman" w:hAnsi="Times New Roman"/>
        </w:rPr>
      </w:pPr>
    </w:p>
    <w:p w:rsidR="00000000" w:rsidRDefault="00E35C3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5</w:t>
      </w:r>
      <w:r>
        <w:rPr>
          <w:rFonts w:ascii="Times New Roman" w:hAnsi="Times New Roman"/>
          <w:position w:val="6"/>
        </w:rPr>
        <w:pict>
          <v:shape id="_x0000_i1063" type="#_x0000_t75" style="width:11.25pt;height:9.75pt">
            <v:imagedata r:id="rId29" o:title=""/>
          </v:shape>
        </w:pict>
      </w:r>
      <w:r>
        <w:rPr>
          <w:rFonts w:ascii="Times New Roman" w:hAnsi="Times New Roman"/>
        </w:rPr>
        <w:t>12 -на необогреваемых поверхностях воздуховодах;</w:t>
      </w:r>
    </w:p>
    <w:p w:rsidR="00000000" w:rsidRDefault="00E35C34">
      <w:pPr>
        <w:pStyle w:val="Preformat"/>
        <w:rPr>
          <w:rFonts w:ascii="Times New Roman" w:hAnsi="Times New Roman"/>
        </w:rPr>
      </w:pPr>
    </w:p>
    <w:p w:rsidR="00000000" w:rsidRDefault="00E35C3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13</w:t>
      </w:r>
      <w:r>
        <w:rPr>
          <w:rFonts w:ascii="Times New Roman" w:hAnsi="Times New Roman"/>
          <w:position w:val="6"/>
        </w:rPr>
        <w:pict>
          <v:shape id="_x0000_i1064" type="#_x0000_t75" style="width:11.25pt;height:9.75pt">
            <v:imagedata r:id="rId29" o:title=""/>
          </v:shape>
        </w:pict>
      </w:r>
      <w:r>
        <w:rPr>
          <w:rFonts w:ascii="Times New Roman" w:hAnsi="Times New Roman"/>
        </w:rPr>
        <w:t xml:space="preserve">20 -в печи </w:t>
      </w:r>
    </w:p>
    <w:p w:rsidR="00000000" w:rsidRDefault="00E35C34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А. 1 - Схема размещения горизонтальных воздуховодов 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испытательном стенде 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5" type="#_x0000_t75" style="width:203.25pt;height:371.25pt">
            <v:imagedata r:id="rId30" o:title=""/>
          </v:shape>
        </w:pic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печь; 2 - заглушенный торец образца; 3 - места сочленения элементов образца; 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4 - испытываемый образец воздуховода (с отверстием или без него); 5 - пере</w:t>
      </w:r>
      <w:r>
        <w:rPr>
          <w:rFonts w:ascii="Times New Roman" w:hAnsi="Times New Roman"/>
          <w:sz w:val="20"/>
        </w:rPr>
        <w:t>ходной элемент;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6 - вентилятор;   </w:t>
      </w:r>
      <w:r>
        <w:rPr>
          <w:rFonts w:ascii="Times New Roman" w:hAnsi="Times New Roman"/>
          <w:sz w:val="20"/>
        </w:rPr>
        <w:pict>
          <v:shape id="_x0000_i1066" type="#_x0000_t75" style="width:12pt;height:10.5pt">
            <v:imagedata r:id="rId28" o:title=""/>
          </v:shape>
        </w:pict>
      </w:r>
      <w:r>
        <w:rPr>
          <w:rFonts w:ascii="Times New Roman" w:hAnsi="Times New Roman"/>
          <w:sz w:val="20"/>
        </w:rPr>
        <w:t>- термоэлектрические преобразователи (ТЭП), установленные: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</w:t>
      </w:r>
      <w:r>
        <w:rPr>
          <w:rFonts w:ascii="Times New Roman" w:hAnsi="Times New Roman"/>
          <w:position w:val="4"/>
        </w:rPr>
        <w:pict>
          <v:shape id="_x0000_i1067" type="#_x0000_t75" style="width:11.25pt;height:9.75pt">
            <v:imagedata r:id="rId29" o:title=""/>
          </v:shape>
        </w:pict>
      </w:r>
      <w:r>
        <w:rPr>
          <w:rFonts w:ascii="Times New Roman" w:hAnsi="Times New Roman"/>
        </w:rPr>
        <w:t>4 -на поверхности уплотнений воздуховода в проеме печи;</w:t>
      </w:r>
    </w:p>
    <w:p w:rsidR="00000000" w:rsidRDefault="00E35C34">
      <w:pPr>
        <w:pStyle w:val="Preformat"/>
        <w:rPr>
          <w:rFonts w:ascii="Times New Roman" w:hAnsi="Times New Roman"/>
        </w:rPr>
      </w:pPr>
    </w:p>
    <w:p w:rsidR="00000000" w:rsidRDefault="00E35C3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</w:t>
      </w:r>
      <w:r>
        <w:rPr>
          <w:rFonts w:ascii="Times New Roman" w:hAnsi="Times New Roman"/>
          <w:position w:val="7"/>
        </w:rPr>
        <w:pict>
          <v:shape id="_x0000_i1068" type="#_x0000_t75" style="width:11.25pt;height:9.75pt">
            <v:imagedata r:id="rId29" o:title=""/>
          </v:shape>
        </w:pict>
      </w:r>
      <w:r>
        <w:rPr>
          <w:rFonts w:ascii="Times New Roman" w:hAnsi="Times New Roman"/>
        </w:rPr>
        <w:t>12 -на необогреваемых поверхностях воздуховода;</w:t>
      </w:r>
    </w:p>
    <w:p w:rsidR="00000000" w:rsidRDefault="00E35C34">
      <w:pPr>
        <w:pStyle w:val="Preformat"/>
        <w:rPr>
          <w:rFonts w:ascii="Times New Roman" w:hAnsi="Times New Roman"/>
        </w:rPr>
      </w:pPr>
    </w:p>
    <w:p w:rsidR="00000000" w:rsidRDefault="00E35C34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13</w:t>
      </w:r>
      <w:r>
        <w:rPr>
          <w:rFonts w:ascii="Times New Roman" w:hAnsi="Times New Roman"/>
          <w:position w:val="7"/>
        </w:rPr>
        <w:pict>
          <v:shape id="_x0000_i1069" type="#_x0000_t75" style="width:11.25pt;height:9.75pt">
            <v:imagedata r:id="rId29" o:title=""/>
          </v:shape>
        </w:pict>
      </w:r>
      <w:r>
        <w:rPr>
          <w:rFonts w:ascii="Times New Roman" w:hAnsi="Times New Roman"/>
        </w:rPr>
        <w:t xml:space="preserve">20 -в печи 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А. 2 -Схема размещения вертикальных воздуховодов на испытательном стенде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0" type="#_x0000_t75" style="width:231.75pt;height:181.5pt">
            <v:imagedata r:id="rId31" o:title=""/>
          </v:shape>
        </w:pic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печь; 2 - воздуховод, 3 - уплотнение места проходки воздуховода через ограждающую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конструкцию пeчи;   </w:t>
      </w:r>
      <w:r>
        <w:rPr>
          <w:rFonts w:ascii="Times New Roman" w:hAnsi="Times New Roman"/>
          <w:sz w:val="20"/>
        </w:rPr>
        <w:pict>
          <v:shape id="_x0000_i1071" type="#_x0000_t75" style="width:12pt;height:10.5pt">
            <v:imagedata r:id="rId28" o:title=""/>
          </v:shape>
        </w:pict>
      </w:r>
      <w:r>
        <w:rPr>
          <w:rFonts w:ascii="Times New Roman" w:hAnsi="Times New Roman"/>
          <w:sz w:val="20"/>
        </w:rPr>
        <w:t>- термоэлектрические преобразователи (ТЭП);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-7"/>
          <w:sz w:val="20"/>
        </w:rPr>
        <w:pict>
          <v:shape id="_x0000_i1072" type="#_x0000_t75" style="width:18.75pt;height:1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- внутренние размеры поперечног</w:t>
      </w:r>
      <w:r>
        <w:rPr>
          <w:rFonts w:ascii="Times New Roman" w:hAnsi="Times New Roman"/>
          <w:sz w:val="20"/>
        </w:rPr>
        <w:t>о сечения воздуховода,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position w:val="3"/>
          <w:sz w:val="20"/>
        </w:rPr>
        <w:pict>
          <v:shape id="_x0000_i1073" type="#_x0000_t75" style="width:9pt;height:9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- толщина заделки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А.З - Схема размещения ТЭП в узле уплотнения места проходки 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воздуховода через ограждающую конструкцию печи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4" type="#_x0000_t75" style="width:243.75pt;height:171.75pt">
            <v:imagedata r:id="rId34" o:title=""/>
          </v:shape>
        </w:pic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1 -воздуховод; 2 -покрытие воздуховода; </w:t>
      </w:r>
      <w:r>
        <w:rPr>
          <w:rFonts w:ascii="Times New Roman" w:hAnsi="Times New Roman"/>
          <w:sz w:val="20"/>
        </w:rPr>
        <w:pict>
          <v:shape id="_x0000_i1075" type="#_x0000_t75" style="width:12pt;height:10.5pt">
            <v:imagedata r:id="rId28" o:title=""/>
          </v:shape>
        </w:pict>
      </w:r>
      <w:r>
        <w:rPr>
          <w:rFonts w:ascii="Times New Roman" w:hAnsi="Times New Roman"/>
          <w:sz w:val="20"/>
        </w:rPr>
        <w:t>- термоэлектрические преобразователи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(ТЭП): </w:t>
      </w:r>
      <w:r>
        <w:rPr>
          <w:rFonts w:ascii="Times New Roman" w:hAnsi="Times New Roman"/>
          <w:position w:val="-7"/>
          <w:sz w:val="20"/>
        </w:rPr>
        <w:pict>
          <v:shape id="_x0000_i1076" type="#_x0000_t75" style="width:18.75pt;height:1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 -размеры поперечного сечения воздуховода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А.4 -Схема размещения ТЭП на необогреваемой поверхности воздуховода </w:t>
      </w: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jc w:val="right"/>
        <w:rPr>
          <w:rFonts w:ascii="Times New Roman" w:hAnsi="Times New Roman"/>
          <w:sz w:val="20"/>
        </w:rPr>
      </w:pPr>
    </w:p>
    <w:p w:rsidR="00000000" w:rsidRDefault="00E35C34">
      <w:pPr>
        <w:jc w:val="right"/>
        <w:rPr>
          <w:rFonts w:ascii="Times New Roman" w:hAnsi="Times New Roman"/>
          <w:sz w:val="20"/>
        </w:rPr>
      </w:pPr>
    </w:p>
    <w:p w:rsidR="00000000" w:rsidRDefault="00E35C34">
      <w:pPr>
        <w:jc w:val="right"/>
        <w:rPr>
          <w:rFonts w:ascii="Times New Roman" w:hAnsi="Times New Roman"/>
          <w:sz w:val="20"/>
        </w:rPr>
      </w:pPr>
    </w:p>
    <w:p w:rsidR="00000000" w:rsidRDefault="00E35C34">
      <w:pPr>
        <w:jc w:val="right"/>
        <w:rPr>
          <w:rFonts w:ascii="Times New Roman" w:hAnsi="Times New Roman"/>
          <w:sz w:val="20"/>
        </w:rPr>
      </w:pPr>
    </w:p>
    <w:p w:rsidR="00000000" w:rsidRDefault="00E35C34">
      <w:pPr>
        <w:jc w:val="right"/>
        <w:rPr>
          <w:rFonts w:ascii="Times New Roman" w:hAnsi="Times New Roman"/>
          <w:sz w:val="20"/>
        </w:rPr>
      </w:pPr>
    </w:p>
    <w:p w:rsidR="00000000" w:rsidRDefault="00E35C34">
      <w:pPr>
        <w:jc w:val="right"/>
        <w:rPr>
          <w:rFonts w:ascii="Times New Roman" w:hAnsi="Times New Roman"/>
          <w:sz w:val="20"/>
        </w:rPr>
      </w:pPr>
    </w:p>
    <w:p w:rsidR="00000000" w:rsidRDefault="00E35C34">
      <w:pPr>
        <w:jc w:val="right"/>
        <w:rPr>
          <w:rFonts w:ascii="Times New Roman" w:hAnsi="Times New Roman"/>
          <w:sz w:val="20"/>
        </w:rPr>
      </w:pPr>
    </w:p>
    <w:p w:rsidR="00000000" w:rsidRDefault="00E35C34">
      <w:pPr>
        <w:jc w:val="right"/>
        <w:rPr>
          <w:rFonts w:ascii="Times New Roman" w:hAnsi="Times New Roman"/>
          <w:sz w:val="20"/>
        </w:rPr>
      </w:pPr>
    </w:p>
    <w:p w:rsidR="00000000" w:rsidRDefault="00E35C3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Б </w:t>
      </w:r>
    </w:p>
    <w:p w:rsidR="00000000" w:rsidRDefault="00E35C34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(обязательное)</w:t>
      </w:r>
    </w:p>
    <w:p w:rsidR="00000000" w:rsidRDefault="00E35C34">
      <w:pPr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E35C34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77" type="#_x0000_t75" style="width:354pt;height:187.5pt">
            <v:imagedata r:id="rId35" o:title=""/>
          </v:shape>
        </w:pict>
      </w:r>
    </w:p>
    <w:p w:rsidR="00000000" w:rsidRDefault="00E35C34">
      <w:pPr>
        <w:ind w:firstLine="180"/>
        <w:jc w:val="both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печь; 2- испытываемый образец воздуховода (установленный вертикально или горизонтально);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3 -</w:t>
      </w:r>
      <w:r>
        <w:rPr>
          <w:rFonts w:ascii="Times New Roman" w:hAnsi="Times New Roman"/>
          <w:sz w:val="20"/>
        </w:rPr>
        <w:t xml:space="preserve"> переходной элемент; 4 - микроманометр; 5 - мерный участок; 6 - регулирующая заслонка; 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7- воздуховоды обвязки вентилятора; 8 - вентилятор; 9 - расходомерная диафрагма; 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10 - точка отбора давления в полости испытываемого образца;  </w:t>
      </w:r>
      <w:r>
        <w:rPr>
          <w:rFonts w:ascii="Times New Roman" w:hAnsi="Times New Roman"/>
          <w:sz w:val="20"/>
        </w:rPr>
        <w:pict>
          <v:shape id="_x0000_i1078" type="#_x0000_t75" style="width:12pt;height:10.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- термоэлектрический 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преобразователь (ТЭП)</w:t>
      </w:r>
    </w:p>
    <w:p w:rsidR="00000000" w:rsidRDefault="00E35C34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Рисунок Б. 1 - Схема стендового оборудования для испытания воздуховодов на огнестойкость</w:t>
      </w: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jc w:val="center"/>
        <w:rPr>
          <w:rFonts w:ascii="Times New Roman" w:hAnsi="Times New Roman"/>
          <w:sz w:val="20"/>
        </w:rPr>
      </w:pP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 КРИТЕРИИ ОГНЕСТОЙКОСТИ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 СУЩНОСТЬ МЕТОДА И РЕЖИМЫ ИСПЫТАНИЯ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 СТЕНДОВОЕ ОБОРУДОВАНИЕ И ИЗМЕРИТЕЛЬН</w:t>
      </w:r>
      <w:r>
        <w:rPr>
          <w:rFonts w:ascii="Times New Roman" w:hAnsi="Times New Roman"/>
        </w:rPr>
        <w:t>АЯ АППАРАТУРА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 ПОДГОТОВКА К ИСПЫТАНИЯМ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 ПОСЛЕДОВАТЕЛЬНОСТЬ ПРОВЕДЕНИЯ ИСПЫТАНИЯ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8 ОБРАБОТКА РЕЗУЛЬТАТОВ ИЗМЕРЕНИЙ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9 ОЦЕНКА РЕЗУЛЬТАТОВ ИСПЫТАНИЯ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10 ОТЧЕТ ОБ ИСПЫТАНИИ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11 ТЕХНИКА БЕЗОПАСНОСТИ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А (обязательное)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А. 1 - Схема размещения горизонтальных воздуховодов на испытательном стенде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А. 2 -Схема размещения вертикальных воздуховодов на испытательном стенде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А.З - Схема размещения ТЭП в узле уплотнения места проходки воздуховода через ограждающую конструкцию печи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А.4</w:t>
      </w:r>
      <w:r>
        <w:rPr>
          <w:rFonts w:ascii="Times New Roman" w:hAnsi="Times New Roman"/>
        </w:rPr>
        <w:t xml:space="preserve"> -Схема размещения ТЭП на необогреваемой поверхности воздуховода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Б (обязательное)</w:t>
      </w:r>
    </w:p>
    <w:p w:rsidR="00000000" w:rsidRDefault="00E35C3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Рисунок Б. 1 - Схема стендового оборудования для испытания воздуховодов на огнестойкость</w:t>
      </w:r>
    </w:p>
    <w:p w:rsidR="00000000" w:rsidRDefault="00E35C34">
      <w:pPr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C34"/>
    <w:rsid w:val="00E3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pn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2587</Words>
  <Characters>14748</Characters>
  <Application>Microsoft Office Word</Application>
  <DocSecurity>0</DocSecurity>
  <Lines>122</Lines>
  <Paragraphs>34</Paragraphs>
  <ScaleCrop>false</ScaleCrop>
  <Company>Elcom Ltd</Company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НПБ 239-97 </dc:title>
  <dc:subject/>
  <dc:creator>CNTI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