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3D4">
      <w:pPr>
        <w:ind w:firstLine="284"/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t>Система нормативных документов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Государственной противопожарной службы МВД России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ГОСУДАРСТВЕННОЙ ПРОТИВОПОЖАРНОЙ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СЛУЖБЫ МВД РОССИИ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ИНДИВИДУАЛЬНЫЕ ЖИЛЫЕ ДОМА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ПРОТИВОПОЖАРНЫЕ ТРЕБОВАНИЯ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НПБ 106-95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ГЛАВНОЕ УПРАВЛЕНИЕ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ГОСУДАРСТВЕННОЙ ПРОТИВОПОЖАРНОЙ С</w:t>
      </w:r>
      <w:r>
        <w:rPr>
          <w:rFonts w:ascii="Arial" w:hAnsi="Arial"/>
          <w:sz w:val="18"/>
        </w:rPr>
        <w:t xml:space="preserve">ЛУЖБЫ 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МВД РОССИИ</w:t>
      </w:r>
    </w:p>
    <w:p w:rsidR="00000000" w:rsidRDefault="00C523D4">
      <w:pPr>
        <w:ind w:firstLine="284"/>
        <w:jc w:val="center"/>
        <w:rPr>
          <w:rFonts w:ascii="Arial" w:hAnsi="Arial"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РАЗРАБОТАНЫ, ВНЕСЕНЫ И ПОДГОТОВЛЕНЫ к утверждению нормативно-техническим отделом ГУ ГПС МВД России.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УТВЕРЖДЕНЫ Главным государственным инспектором Российской Федерации по пожарному надзору.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ВВЕДЕНЫ В ДЕЙСТВИЕ приказом ГУ ГПС МВД России от 20 декабря 1995 г.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</w:rPr>
        <w:t xml:space="preserve"> 39.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ВВЕДЕНИЯ В ДЕЙСТВИЕ 1 марта 1996 г.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СОГЛАСОВАНЫ с Минстроем России (письмо от 10.11.94 г. </w:t>
      </w:r>
      <w:r>
        <w:rPr>
          <w:rFonts w:ascii="Arial" w:hAnsi="Arial"/>
          <w:sz w:val="18"/>
          <w:lang w:val="en-US"/>
        </w:rPr>
        <w:t>N 13/319)</w:t>
      </w:r>
      <w:r>
        <w:rPr>
          <w:rFonts w:ascii="Arial" w:hAnsi="Arial"/>
          <w:sz w:val="18"/>
        </w:rPr>
        <w:t>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Вводятся впервые.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распространяются на проектирование одноквартирн</w:t>
      </w:r>
      <w:bookmarkStart w:id="2" w:name="OCRUncertain001"/>
      <w:r>
        <w:rPr>
          <w:rFonts w:ascii="Arial" w:hAnsi="Arial"/>
          <w:sz w:val="18"/>
        </w:rPr>
        <w:t>ы</w:t>
      </w:r>
      <w:bookmarkEnd w:id="2"/>
      <w:r>
        <w:rPr>
          <w:rFonts w:ascii="Arial" w:hAnsi="Arial"/>
          <w:sz w:val="18"/>
        </w:rPr>
        <w:t>х индивидуальных жилых домов (в том числ</w:t>
      </w:r>
      <w:r>
        <w:rPr>
          <w:rFonts w:ascii="Arial" w:hAnsi="Arial"/>
          <w:sz w:val="18"/>
        </w:rPr>
        <w:t>е и коттеджей</w:t>
      </w:r>
      <w:bookmarkStart w:id="3" w:name="OCRUncertain002"/>
      <w:r>
        <w:rPr>
          <w:rFonts w:ascii="Arial" w:hAnsi="Arial"/>
          <w:sz w:val="18"/>
        </w:rPr>
        <w:t xml:space="preserve"> *),</w:t>
      </w:r>
      <w:bookmarkEnd w:id="3"/>
      <w:r>
        <w:rPr>
          <w:rFonts w:ascii="Arial" w:hAnsi="Arial"/>
          <w:sz w:val="18"/>
        </w:rPr>
        <w:t xml:space="preserve"> а такж</w:t>
      </w:r>
      <w:bookmarkStart w:id="4" w:name="OCRUncertain003"/>
      <w:r>
        <w:rPr>
          <w:rFonts w:ascii="Arial" w:hAnsi="Arial"/>
          <w:sz w:val="18"/>
        </w:rPr>
        <w:t>е</w:t>
      </w:r>
      <w:bookmarkEnd w:id="4"/>
      <w:r>
        <w:rPr>
          <w:rFonts w:ascii="Arial" w:hAnsi="Arial"/>
          <w:sz w:val="18"/>
        </w:rPr>
        <w:t xml:space="preserve"> и</w:t>
      </w:r>
      <w:bookmarkStart w:id="5" w:name="OCRUncertain004"/>
      <w:r>
        <w:rPr>
          <w:rFonts w:ascii="Arial" w:hAnsi="Arial"/>
          <w:sz w:val="18"/>
        </w:rPr>
        <w:t>н</w:t>
      </w:r>
      <w:bookmarkEnd w:id="5"/>
      <w:r>
        <w:rPr>
          <w:rFonts w:ascii="Arial" w:hAnsi="Arial"/>
          <w:sz w:val="18"/>
        </w:rPr>
        <w:t xml:space="preserve">дивидуальных жилых домов со </w:t>
      </w:r>
      <w:bookmarkStart w:id="6" w:name="OCRUncertain005"/>
      <w:r>
        <w:rPr>
          <w:rFonts w:ascii="Arial" w:hAnsi="Arial"/>
          <w:sz w:val="18"/>
        </w:rPr>
        <w:t>встроенно-пристроенными</w:t>
      </w:r>
      <w:bookmarkEnd w:id="6"/>
      <w:r>
        <w:rPr>
          <w:rFonts w:ascii="Arial" w:hAnsi="Arial"/>
          <w:sz w:val="18"/>
        </w:rPr>
        <w:t xml:space="preserve"> помещениями общественного или иного назначения, связанными с индиви</w:t>
      </w:r>
      <w:bookmarkStart w:id="7" w:name="OCRUncertain006"/>
      <w:r>
        <w:rPr>
          <w:rFonts w:ascii="Arial" w:hAnsi="Arial"/>
          <w:sz w:val="18"/>
        </w:rPr>
        <w:t>д</w:t>
      </w:r>
      <w:bookmarkEnd w:id="7"/>
      <w:r>
        <w:rPr>
          <w:rFonts w:ascii="Arial" w:hAnsi="Arial"/>
          <w:sz w:val="18"/>
        </w:rPr>
        <w:t>уальной трудовой деятельностью собствен</w:t>
      </w:r>
      <w:r>
        <w:rPr>
          <w:rFonts w:ascii="Arial" w:hAnsi="Arial"/>
          <w:sz w:val="18"/>
        </w:rPr>
        <w:softHyphen/>
        <w:t>ников этих домов.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</w:t>
      </w:r>
      <w:bookmarkStart w:id="8" w:name="OCRUncertain007"/>
      <w:r>
        <w:rPr>
          <w:rFonts w:ascii="Arial" w:hAnsi="Arial"/>
          <w:sz w:val="18"/>
        </w:rPr>
        <w:t>е</w:t>
      </w:r>
      <w:bookmarkEnd w:id="8"/>
      <w:r>
        <w:rPr>
          <w:rFonts w:ascii="Arial" w:hAnsi="Arial"/>
          <w:sz w:val="18"/>
        </w:rPr>
        <w:t xml:space="preserve">ктировании индивидуальных жилых домов и </w:t>
      </w:r>
      <w:bookmarkStart w:id="9" w:name="OCRUncertain008"/>
      <w:r>
        <w:rPr>
          <w:rFonts w:ascii="Arial" w:hAnsi="Arial"/>
          <w:sz w:val="18"/>
        </w:rPr>
        <w:t>встроенно-пристроенных</w:t>
      </w:r>
      <w:bookmarkEnd w:id="9"/>
      <w:r>
        <w:rPr>
          <w:rFonts w:ascii="Arial" w:hAnsi="Arial"/>
          <w:sz w:val="18"/>
        </w:rPr>
        <w:t xml:space="preserve"> пом</w:t>
      </w:r>
      <w:bookmarkStart w:id="10" w:name="OCRUncertain009"/>
      <w:r>
        <w:rPr>
          <w:rFonts w:ascii="Arial" w:hAnsi="Arial"/>
          <w:sz w:val="18"/>
        </w:rPr>
        <w:t>е</w:t>
      </w:r>
      <w:bookmarkEnd w:id="10"/>
      <w:r>
        <w:rPr>
          <w:rFonts w:ascii="Arial" w:hAnsi="Arial"/>
          <w:sz w:val="18"/>
        </w:rPr>
        <w:t>щений тр</w:t>
      </w:r>
      <w:bookmarkStart w:id="11" w:name="OCRUncertain010"/>
      <w:r>
        <w:rPr>
          <w:rFonts w:ascii="Arial" w:hAnsi="Arial"/>
          <w:sz w:val="18"/>
        </w:rPr>
        <w:t>е</w:t>
      </w:r>
      <w:bookmarkEnd w:id="11"/>
      <w:r>
        <w:rPr>
          <w:rFonts w:ascii="Arial" w:hAnsi="Arial"/>
          <w:sz w:val="18"/>
        </w:rPr>
        <w:t>бова</w:t>
      </w:r>
      <w:bookmarkStart w:id="12" w:name="OCRUncertain011"/>
      <w:r>
        <w:rPr>
          <w:rFonts w:ascii="Arial" w:hAnsi="Arial"/>
          <w:sz w:val="18"/>
        </w:rPr>
        <w:t>н</w:t>
      </w:r>
      <w:bookmarkEnd w:id="12"/>
      <w:r>
        <w:rPr>
          <w:rFonts w:ascii="Arial" w:hAnsi="Arial"/>
          <w:sz w:val="18"/>
        </w:rPr>
        <w:t>ия, не оговоренные настоя</w:t>
      </w:r>
      <w:r>
        <w:rPr>
          <w:rFonts w:ascii="Arial" w:hAnsi="Arial"/>
          <w:sz w:val="18"/>
        </w:rPr>
        <w:softHyphen/>
        <w:t>щими нормами, следует выполнять с учетом требований других нор</w:t>
      </w:r>
      <w:r>
        <w:rPr>
          <w:rFonts w:ascii="Arial" w:hAnsi="Arial"/>
          <w:sz w:val="18"/>
        </w:rPr>
        <w:softHyphen/>
        <w:t>мативных докум</w:t>
      </w:r>
      <w:bookmarkStart w:id="13" w:name="OCRUncertain012"/>
      <w:r>
        <w:rPr>
          <w:rFonts w:ascii="Arial" w:hAnsi="Arial"/>
          <w:sz w:val="18"/>
        </w:rPr>
        <w:t>е</w:t>
      </w:r>
      <w:bookmarkEnd w:id="13"/>
      <w:r>
        <w:rPr>
          <w:rFonts w:ascii="Arial" w:hAnsi="Arial"/>
          <w:sz w:val="18"/>
        </w:rPr>
        <w:t>нтов, утв</w:t>
      </w:r>
      <w:bookmarkStart w:id="14" w:name="OCRUncertain013"/>
      <w:r>
        <w:rPr>
          <w:rFonts w:ascii="Arial" w:hAnsi="Arial"/>
          <w:sz w:val="18"/>
        </w:rPr>
        <w:t>е</w:t>
      </w:r>
      <w:bookmarkEnd w:id="14"/>
      <w:r>
        <w:rPr>
          <w:rFonts w:ascii="Arial" w:hAnsi="Arial"/>
          <w:sz w:val="18"/>
        </w:rPr>
        <w:t>ржденных в ус</w:t>
      </w:r>
      <w:bookmarkStart w:id="15" w:name="OCRUncertain014"/>
      <w:r>
        <w:rPr>
          <w:rFonts w:ascii="Arial" w:hAnsi="Arial"/>
          <w:sz w:val="18"/>
        </w:rPr>
        <w:t>т</w:t>
      </w:r>
      <w:bookmarkEnd w:id="15"/>
      <w:r>
        <w:rPr>
          <w:rFonts w:ascii="Arial" w:hAnsi="Arial"/>
          <w:sz w:val="18"/>
        </w:rPr>
        <w:t>ановленном пор</w:t>
      </w:r>
      <w:bookmarkStart w:id="16" w:name="OCRUncertain015"/>
      <w:r>
        <w:rPr>
          <w:rFonts w:ascii="Arial" w:hAnsi="Arial"/>
          <w:sz w:val="18"/>
        </w:rPr>
        <w:t>яд</w:t>
      </w:r>
      <w:bookmarkEnd w:id="16"/>
      <w:r>
        <w:rPr>
          <w:rFonts w:ascii="Arial" w:hAnsi="Arial"/>
          <w:sz w:val="18"/>
        </w:rPr>
        <w:t>ке.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не распространяются на проектирова</w:t>
      </w:r>
      <w:bookmarkStart w:id="17" w:name="OCRUncertain016"/>
      <w:r>
        <w:rPr>
          <w:rFonts w:ascii="Arial" w:hAnsi="Arial"/>
          <w:sz w:val="18"/>
        </w:rPr>
        <w:t>н</w:t>
      </w:r>
      <w:bookmarkEnd w:id="17"/>
      <w:r>
        <w:rPr>
          <w:rFonts w:ascii="Arial" w:hAnsi="Arial"/>
          <w:sz w:val="18"/>
        </w:rPr>
        <w:t>ие многоквартир</w:t>
      </w:r>
      <w:r>
        <w:rPr>
          <w:rFonts w:ascii="Arial" w:hAnsi="Arial"/>
          <w:sz w:val="18"/>
        </w:rPr>
        <w:softHyphen/>
        <w:t>ных жилых до</w:t>
      </w:r>
      <w:r>
        <w:rPr>
          <w:rFonts w:ascii="Arial" w:hAnsi="Arial"/>
          <w:sz w:val="18"/>
        </w:rPr>
        <w:t>мов, а такж</w:t>
      </w:r>
      <w:bookmarkStart w:id="18" w:name="OCRUncertain017"/>
      <w:r>
        <w:rPr>
          <w:rFonts w:ascii="Arial" w:hAnsi="Arial"/>
          <w:sz w:val="18"/>
        </w:rPr>
        <w:t>е</w:t>
      </w:r>
      <w:bookmarkEnd w:id="18"/>
      <w:r>
        <w:rPr>
          <w:rFonts w:ascii="Arial" w:hAnsi="Arial"/>
          <w:sz w:val="18"/>
        </w:rPr>
        <w:t xml:space="preserve"> инвентарных блочно-контейнерных и мобильных зданий.</w:t>
      </w:r>
    </w:p>
    <w:p w:rsidR="00000000" w:rsidRDefault="00C523D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Оформлени</w:t>
      </w:r>
      <w:bookmarkStart w:id="19" w:name="OCRUncertain018"/>
      <w:r>
        <w:rPr>
          <w:rFonts w:ascii="Arial" w:hAnsi="Arial"/>
          <w:sz w:val="18"/>
        </w:rPr>
        <w:t>е</w:t>
      </w:r>
      <w:bookmarkEnd w:id="19"/>
      <w:r>
        <w:rPr>
          <w:rFonts w:ascii="Arial" w:hAnsi="Arial"/>
          <w:sz w:val="18"/>
        </w:rPr>
        <w:t xml:space="preserve">, разработка и согласование документации для индивидуального строительства осуществляются согласно </w:t>
      </w:r>
      <w:bookmarkStart w:id="20" w:name="OCRUncertain019"/>
      <w:r>
        <w:rPr>
          <w:rFonts w:ascii="Arial" w:hAnsi="Arial"/>
          <w:sz w:val="18"/>
        </w:rPr>
        <w:t>РСН</w:t>
      </w:r>
      <w:bookmarkEnd w:id="20"/>
      <w:r>
        <w:rPr>
          <w:rFonts w:ascii="Arial" w:hAnsi="Arial"/>
          <w:noProof/>
          <w:sz w:val="18"/>
        </w:rPr>
        <w:t xml:space="preserve"> 70-88, </w:t>
      </w:r>
      <w:bookmarkStart w:id="21" w:name="OCRUncertain020"/>
      <w:r>
        <w:rPr>
          <w:rFonts w:ascii="Arial" w:hAnsi="Arial"/>
          <w:sz w:val="18"/>
        </w:rPr>
        <w:t>НПБ</w:t>
      </w:r>
      <w:bookmarkEnd w:id="21"/>
      <w:r>
        <w:rPr>
          <w:rFonts w:ascii="Arial" w:hAnsi="Arial"/>
          <w:noProof/>
          <w:sz w:val="18"/>
        </w:rPr>
        <w:t xml:space="preserve"> 03-93.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ГЕНЕРАЛЬНЫЕ ПЛАНЫ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Застройку индивидуальными жилыми домами следует про</w:t>
      </w:r>
      <w:r>
        <w:rPr>
          <w:rFonts w:ascii="Arial" w:hAnsi="Arial"/>
          <w:sz w:val="18"/>
        </w:rPr>
        <w:softHyphen/>
        <w:t>водить в соответствии с генеральными планами населенных мест, а при их отсутствии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схемами первоочередного строительства, утвержденными в установл</w:t>
      </w:r>
      <w:bookmarkStart w:id="22" w:name="OCRUncertain021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>нном порядке.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К каждому земельному участку индивидуального жилого дома следует пр</w:t>
      </w:r>
      <w:bookmarkStart w:id="23" w:name="OCRUncertain022"/>
      <w:r>
        <w:rPr>
          <w:rFonts w:ascii="Arial" w:hAnsi="Arial"/>
          <w:sz w:val="18"/>
        </w:rPr>
        <w:t>е</w:t>
      </w:r>
      <w:bookmarkEnd w:id="23"/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t>усматривать проезд.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проездов с односторонним кольцевым движе</w:t>
      </w:r>
      <w:r>
        <w:rPr>
          <w:rFonts w:ascii="Arial" w:hAnsi="Arial"/>
          <w:sz w:val="18"/>
        </w:rPr>
        <w:softHyphen/>
        <w:t>ни</w:t>
      </w:r>
      <w:bookmarkStart w:id="24" w:name="OCRUncertain023"/>
      <w:r>
        <w:rPr>
          <w:rFonts w:ascii="Arial" w:hAnsi="Arial"/>
          <w:sz w:val="18"/>
        </w:rPr>
        <w:t>е</w:t>
      </w:r>
      <w:bookmarkEnd w:id="24"/>
      <w:r>
        <w:rPr>
          <w:rFonts w:ascii="Arial" w:hAnsi="Arial"/>
          <w:sz w:val="18"/>
        </w:rPr>
        <w:t>м должны быть пр</w:t>
      </w:r>
      <w:bookmarkStart w:id="25" w:name="OCRUncertain024"/>
      <w:r>
        <w:rPr>
          <w:rFonts w:ascii="Arial" w:hAnsi="Arial"/>
          <w:sz w:val="18"/>
        </w:rPr>
        <w:t>е</w:t>
      </w:r>
      <w:bookmarkEnd w:id="25"/>
      <w:r>
        <w:rPr>
          <w:rFonts w:ascii="Arial" w:hAnsi="Arial"/>
          <w:sz w:val="18"/>
        </w:rPr>
        <w:t>дусмотрены разъ</w:t>
      </w:r>
      <w:bookmarkStart w:id="26" w:name="OCRUncertain025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>здные площадки через каж</w:t>
      </w:r>
      <w:r>
        <w:rPr>
          <w:rFonts w:ascii="Arial" w:hAnsi="Arial"/>
          <w:sz w:val="18"/>
        </w:rPr>
        <w:softHyphen/>
        <w:t>дые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</w:t>
      </w:r>
      <w:bookmarkStart w:id="27" w:name="OCRUncertain026"/>
      <w:r>
        <w:rPr>
          <w:rFonts w:ascii="Arial" w:hAnsi="Arial"/>
          <w:sz w:val="18"/>
        </w:rPr>
        <w:t>м</w:t>
      </w:r>
      <w:bookmarkEnd w:id="27"/>
      <w:r>
        <w:rPr>
          <w:rFonts w:ascii="Arial" w:hAnsi="Arial"/>
          <w:sz w:val="18"/>
        </w:rPr>
        <w:t xml:space="preserve"> шириной проезж</w:t>
      </w:r>
      <w:bookmarkStart w:id="28" w:name="OCRUncertain027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>й части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29" w:name="OCRUncertain028"/>
      <w:r>
        <w:rPr>
          <w:rFonts w:ascii="Arial" w:hAnsi="Arial"/>
          <w:sz w:val="18"/>
        </w:rPr>
        <w:t>м</w:t>
      </w:r>
      <w:bookmarkEnd w:id="29"/>
      <w:r>
        <w:rPr>
          <w:rFonts w:ascii="Arial" w:hAnsi="Arial"/>
          <w:sz w:val="18"/>
        </w:rPr>
        <w:t xml:space="preserve"> и длиной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bookmarkStart w:id="30" w:name="OCRUncertain029"/>
      <w:r>
        <w:rPr>
          <w:rFonts w:ascii="Arial" w:hAnsi="Arial"/>
          <w:sz w:val="18"/>
        </w:rPr>
        <w:t>м.</w:t>
      </w:r>
      <w:bookmarkEnd w:id="30"/>
      <w:r>
        <w:rPr>
          <w:rFonts w:ascii="Arial" w:hAnsi="Arial"/>
          <w:sz w:val="18"/>
        </w:rPr>
        <w:t xml:space="preserve"> Протяжен</w:t>
      </w:r>
      <w:r>
        <w:rPr>
          <w:rFonts w:ascii="Arial" w:hAnsi="Arial"/>
          <w:sz w:val="18"/>
        </w:rPr>
        <w:softHyphen/>
        <w:t>ность тупиковых проездов с разворотными площа</w:t>
      </w:r>
      <w:bookmarkStart w:id="31" w:name="OCRUncertain030"/>
      <w:r>
        <w:rPr>
          <w:rFonts w:ascii="Arial" w:hAnsi="Arial"/>
          <w:sz w:val="18"/>
        </w:rPr>
        <w:t>д</w:t>
      </w:r>
      <w:bookmarkEnd w:id="31"/>
      <w:r>
        <w:rPr>
          <w:rFonts w:ascii="Arial" w:hAnsi="Arial"/>
          <w:sz w:val="18"/>
        </w:rPr>
        <w:t>ками в конце не должна превышать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 при ширине проезжей части</w:t>
      </w:r>
      <w:r>
        <w:rPr>
          <w:rFonts w:ascii="Arial" w:hAnsi="Arial"/>
          <w:noProof/>
          <w:sz w:val="18"/>
        </w:rPr>
        <w:t xml:space="preserve"> 4,2</w:t>
      </w:r>
      <w:r>
        <w:rPr>
          <w:rFonts w:ascii="Arial" w:hAnsi="Arial"/>
          <w:sz w:val="18"/>
        </w:rPr>
        <w:t xml:space="preserve"> м.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ОБЪЕМНО-ПЛАНИРОВОЧНЫЕ И КОНСТРУКТИВНЫЕ </w:t>
      </w: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РЕШЕНИЯ ЗДАНИЙ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Число этажей индивидуальных жилых домов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</w:t>
      </w:r>
      <w:bookmarkStart w:id="32" w:name="OCRUncertain031"/>
      <w:r>
        <w:rPr>
          <w:rFonts w:ascii="Arial" w:hAnsi="Arial"/>
          <w:sz w:val="18"/>
        </w:rPr>
        <w:t>и</w:t>
      </w:r>
      <w:bookmarkEnd w:id="32"/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степеней огнестойкости не регламентируется,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степени огнестойкости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не должно пр</w:t>
      </w:r>
      <w:bookmarkStart w:id="33" w:name="OCRUncertain032"/>
      <w:r>
        <w:rPr>
          <w:rFonts w:ascii="Arial" w:hAnsi="Arial"/>
          <w:sz w:val="18"/>
        </w:rPr>
        <w:t>е</w:t>
      </w:r>
      <w:bookmarkEnd w:id="33"/>
      <w:r>
        <w:rPr>
          <w:rFonts w:ascii="Arial" w:hAnsi="Arial"/>
          <w:sz w:val="18"/>
        </w:rPr>
        <w:t>вышать</w:t>
      </w:r>
      <w:r>
        <w:rPr>
          <w:rFonts w:ascii="Arial" w:hAnsi="Arial"/>
          <w:noProof/>
          <w:sz w:val="18"/>
        </w:rPr>
        <w:t xml:space="preserve"> 3, III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, IV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V</w:t>
      </w:r>
      <w:r>
        <w:rPr>
          <w:rFonts w:ascii="Arial" w:hAnsi="Arial"/>
          <w:sz w:val="18"/>
        </w:rPr>
        <w:t xml:space="preserve"> степен</w:t>
      </w:r>
      <w:bookmarkStart w:id="34" w:name="OCRUncertain033"/>
      <w:r>
        <w:rPr>
          <w:rFonts w:ascii="Arial" w:hAnsi="Arial"/>
          <w:sz w:val="18"/>
        </w:rPr>
        <w:t>е</w:t>
      </w:r>
      <w:bookmarkEnd w:id="34"/>
      <w:r>
        <w:rPr>
          <w:rFonts w:ascii="Arial" w:hAnsi="Arial"/>
          <w:sz w:val="18"/>
        </w:rPr>
        <w:t>й огнестойкости</w:t>
      </w:r>
      <w:r>
        <w:rPr>
          <w:rFonts w:ascii="Arial" w:hAnsi="Arial"/>
          <w:noProof/>
          <w:sz w:val="18"/>
        </w:rPr>
        <w:t xml:space="preserve"> — 2.</w:t>
      </w:r>
    </w:p>
    <w:p w:rsidR="00000000" w:rsidRDefault="00C523D4">
      <w:pPr>
        <w:jc w:val="both"/>
        <w:rPr>
          <w:rFonts w:ascii="Arial" w:hAnsi="Arial"/>
          <w:sz w:val="18"/>
        </w:rPr>
      </w:pPr>
      <w:bookmarkStart w:id="35" w:name="OCRUncertain034"/>
      <w:r>
        <w:rPr>
          <w:rFonts w:ascii="Arial" w:hAnsi="Arial"/>
          <w:sz w:val="18"/>
        </w:rPr>
        <w:t>_____________</w:t>
      </w:r>
    </w:p>
    <w:bookmarkEnd w:id="35"/>
    <w:p w:rsidR="00000000" w:rsidRDefault="00C523D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Котт</w:t>
      </w:r>
      <w:bookmarkStart w:id="36" w:name="OCRUncertain035"/>
      <w:r>
        <w:rPr>
          <w:rFonts w:ascii="Arial" w:hAnsi="Arial"/>
          <w:sz w:val="16"/>
        </w:rPr>
        <w:t>е</w:t>
      </w:r>
      <w:bookmarkEnd w:id="36"/>
      <w:r>
        <w:rPr>
          <w:rFonts w:ascii="Arial" w:hAnsi="Arial"/>
          <w:sz w:val="16"/>
        </w:rPr>
        <w:t>дж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индивидуальный (о</w:t>
      </w:r>
      <w:bookmarkStart w:id="37" w:name="OCRUncertain036"/>
      <w:r>
        <w:rPr>
          <w:rFonts w:ascii="Arial" w:hAnsi="Arial"/>
          <w:sz w:val="16"/>
        </w:rPr>
        <w:t>д</w:t>
      </w:r>
      <w:bookmarkEnd w:id="37"/>
      <w:r>
        <w:rPr>
          <w:rFonts w:ascii="Arial" w:hAnsi="Arial"/>
          <w:sz w:val="16"/>
        </w:rPr>
        <w:t xml:space="preserve">ноквартирный) городской или сельский дом с </w:t>
      </w:r>
      <w:bookmarkStart w:id="38" w:name="OCRUncertain037"/>
      <w:r>
        <w:rPr>
          <w:rFonts w:ascii="Arial" w:hAnsi="Arial"/>
          <w:sz w:val="16"/>
        </w:rPr>
        <w:t>п</w:t>
      </w:r>
      <w:bookmarkEnd w:id="38"/>
      <w:r>
        <w:rPr>
          <w:rFonts w:ascii="Arial" w:hAnsi="Arial"/>
          <w:sz w:val="16"/>
        </w:rPr>
        <w:t>рилегающим к нему участком земли.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Жилы</w:t>
      </w:r>
      <w:bookmarkStart w:id="39" w:name="OCRUncertain038"/>
      <w:r>
        <w:rPr>
          <w:rFonts w:ascii="Arial" w:hAnsi="Arial"/>
          <w:sz w:val="18"/>
        </w:rPr>
        <w:t>е</w:t>
      </w:r>
      <w:bookmarkEnd w:id="39"/>
      <w:r>
        <w:rPr>
          <w:rFonts w:ascii="Arial" w:hAnsi="Arial"/>
          <w:sz w:val="18"/>
        </w:rPr>
        <w:t xml:space="preserve"> дома высото</w:t>
      </w:r>
      <w:bookmarkStart w:id="40" w:name="OCRUncertain039"/>
      <w:r>
        <w:rPr>
          <w:rFonts w:ascii="Arial" w:hAnsi="Arial"/>
          <w:sz w:val="18"/>
        </w:rPr>
        <w:t>й</w:t>
      </w:r>
      <w:bookmarkEnd w:id="40"/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этажа и боле</w:t>
      </w:r>
      <w:bookmarkStart w:id="41" w:name="OCRUncertain040"/>
      <w:r>
        <w:rPr>
          <w:rFonts w:ascii="Arial" w:hAnsi="Arial"/>
          <w:sz w:val="18"/>
        </w:rPr>
        <w:t>е</w:t>
      </w:r>
      <w:bookmarkEnd w:id="41"/>
      <w:r>
        <w:rPr>
          <w:rFonts w:ascii="Arial" w:hAnsi="Arial"/>
          <w:sz w:val="18"/>
        </w:rPr>
        <w:t xml:space="preserve"> допуска</w:t>
      </w:r>
      <w:bookmarkStart w:id="42" w:name="OCRUncertain041"/>
      <w:r>
        <w:rPr>
          <w:rFonts w:ascii="Arial" w:hAnsi="Arial"/>
          <w:sz w:val="18"/>
        </w:rPr>
        <w:t>е</w:t>
      </w:r>
      <w:bookmarkEnd w:id="42"/>
      <w:r>
        <w:rPr>
          <w:rFonts w:ascii="Arial" w:hAnsi="Arial"/>
          <w:sz w:val="18"/>
        </w:rPr>
        <w:t>тся про</w:t>
      </w:r>
      <w:bookmarkStart w:id="43" w:name="OCRUncertain042"/>
      <w:r>
        <w:rPr>
          <w:rFonts w:ascii="Arial" w:hAnsi="Arial"/>
          <w:sz w:val="18"/>
        </w:rPr>
        <w:t>е</w:t>
      </w:r>
      <w:bookmarkEnd w:id="43"/>
      <w:r>
        <w:rPr>
          <w:rFonts w:ascii="Arial" w:hAnsi="Arial"/>
          <w:sz w:val="18"/>
        </w:rPr>
        <w:t>кт</w:t>
      </w:r>
      <w:bookmarkStart w:id="44" w:name="OCRUncertain043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вать в населенных пунктах, располож</w:t>
      </w:r>
      <w:bookmarkStart w:id="45" w:name="OCRUncertain044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 xml:space="preserve">нных </w:t>
      </w:r>
      <w:bookmarkStart w:id="46" w:name="OCRUncertain045"/>
      <w:r>
        <w:rPr>
          <w:rFonts w:ascii="Arial" w:hAnsi="Arial"/>
          <w:sz w:val="18"/>
        </w:rPr>
        <w:t>в</w:t>
      </w:r>
      <w:bookmarkEnd w:id="46"/>
      <w:r>
        <w:rPr>
          <w:rFonts w:ascii="Arial" w:hAnsi="Arial"/>
          <w:sz w:val="18"/>
        </w:rPr>
        <w:t xml:space="preserve"> пр</w:t>
      </w:r>
      <w:bookmarkStart w:id="47" w:name="OCRUncertain046"/>
      <w:r>
        <w:rPr>
          <w:rFonts w:ascii="Arial" w:hAnsi="Arial"/>
          <w:sz w:val="18"/>
        </w:rPr>
        <w:t>е</w:t>
      </w:r>
      <w:bookmarkEnd w:id="47"/>
      <w:r>
        <w:rPr>
          <w:rFonts w:ascii="Arial" w:hAnsi="Arial"/>
          <w:sz w:val="18"/>
        </w:rPr>
        <w:t>д</w:t>
      </w:r>
      <w:bookmarkStart w:id="48" w:name="OCRUncertain047"/>
      <w:r>
        <w:rPr>
          <w:rFonts w:ascii="Arial" w:hAnsi="Arial"/>
          <w:sz w:val="18"/>
        </w:rPr>
        <w:t>е</w:t>
      </w:r>
      <w:bookmarkEnd w:id="48"/>
      <w:r>
        <w:rPr>
          <w:rFonts w:ascii="Arial" w:hAnsi="Arial"/>
          <w:sz w:val="18"/>
        </w:rPr>
        <w:t>лах нормат</w:t>
      </w:r>
      <w:bookmarkStart w:id="49" w:name="OCRUncertain048"/>
      <w:r>
        <w:rPr>
          <w:rFonts w:ascii="Arial" w:hAnsi="Arial"/>
          <w:sz w:val="18"/>
        </w:rPr>
        <w:t>и</w:t>
      </w:r>
      <w:bookmarkEnd w:id="49"/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softHyphen/>
        <w:t xml:space="preserve">ного радиуса </w:t>
      </w:r>
      <w:bookmarkStart w:id="50" w:name="OCRUncertain049"/>
      <w:r>
        <w:rPr>
          <w:rFonts w:ascii="Arial" w:hAnsi="Arial"/>
          <w:sz w:val="18"/>
        </w:rPr>
        <w:t>в</w:t>
      </w:r>
      <w:bookmarkEnd w:id="50"/>
      <w:r>
        <w:rPr>
          <w:rFonts w:ascii="Arial" w:hAnsi="Arial"/>
          <w:sz w:val="18"/>
        </w:rPr>
        <w:t>ыезда пожарных подразд</w:t>
      </w:r>
      <w:bookmarkStart w:id="51" w:name="OCRUncertain050"/>
      <w:r>
        <w:rPr>
          <w:rFonts w:ascii="Arial" w:hAnsi="Arial"/>
          <w:sz w:val="18"/>
        </w:rPr>
        <w:t>е</w:t>
      </w:r>
      <w:bookmarkEnd w:id="51"/>
      <w:r>
        <w:rPr>
          <w:rFonts w:ascii="Arial" w:hAnsi="Arial"/>
          <w:sz w:val="18"/>
        </w:rPr>
        <w:t>л</w:t>
      </w:r>
      <w:bookmarkStart w:id="52" w:name="OCRUncertain051"/>
      <w:r>
        <w:rPr>
          <w:rFonts w:ascii="Arial" w:hAnsi="Arial"/>
          <w:sz w:val="18"/>
        </w:rPr>
        <w:t>е</w:t>
      </w:r>
      <w:bookmarkEnd w:id="52"/>
      <w:r>
        <w:rPr>
          <w:rFonts w:ascii="Arial" w:hAnsi="Arial"/>
          <w:sz w:val="18"/>
        </w:rPr>
        <w:t>нии, им</w:t>
      </w:r>
      <w:bookmarkStart w:id="53" w:name="OCRUncertain052"/>
      <w:r>
        <w:rPr>
          <w:rFonts w:ascii="Arial" w:hAnsi="Arial"/>
          <w:sz w:val="18"/>
        </w:rPr>
        <w:t>е</w:t>
      </w:r>
      <w:bookmarkEnd w:id="53"/>
      <w:r>
        <w:rPr>
          <w:rFonts w:ascii="Arial" w:hAnsi="Arial"/>
          <w:sz w:val="18"/>
        </w:rPr>
        <w:t>ющих в боевом расчете автолестницу.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Деревянные стропила и обр</w:t>
      </w:r>
      <w:bookmarkStart w:id="54" w:name="OCRUncertain053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t>ш</w:t>
      </w:r>
      <w:bookmarkStart w:id="55" w:name="OCRUncertain054"/>
      <w:r>
        <w:rPr>
          <w:rFonts w:ascii="Arial" w:hAnsi="Arial"/>
          <w:sz w:val="18"/>
        </w:rPr>
        <w:t>е</w:t>
      </w:r>
      <w:bookmarkEnd w:id="55"/>
      <w:r>
        <w:rPr>
          <w:rFonts w:ascii="Arial" w:hAnsi="Arial"/>
          <w:sz w:val="18"/>
        </w:rPr>
        <w:t>тки покрытий зданий высо</w:t>
      </w:r>
      <w:r>
        <w:rPr>
          <w:rFonts w:ascii="Arial" w:hAnsi="Arial"/>
          <w:sz w:val="18"/>
        </w:rPr>
        <w:softHyphen/>
        <w:t>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этажа </w:t>
      </w:r>
      <w:bookmarkStart w:id="56" w:name="OCRUncertain055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 xml:space="preserve"> более должны иметь </w:t>
      </w:r>
      <w:bookmarkStart w:id="57" w:name="OCRUncertain056"/>
      <w:r>
        <w:rPr>
          <w:rFonts w:ascii="Arial" w:hAnsi="Arial"/>
          <w:sz w:val="18"/>
        </w:rPr>
        <w:t>огнезащиту</w:t>
      </w:r>
      <w:bookmarkEnd w:id="57"/>
      <w:r>
        <w:rPr>
          <w:rFonts w:ascii="Arial" w:hAnsi="Arial"/>
          <w:sz w:val="18"/>
        </w:rPr>
        <w:t xml:space="preserve"> (краски, лаки, со</w:t>
      </w:r>
      <w:r>
        <w:rPr>
          <w:rFonts w:ascii="Arial" w:hAnsi="Arial"/>
          <w:sz w:val="18"/>
        </w:rPr>
        <w:softHyphen/>
        <w:t>ставы и т.п.).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зданиях высотой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этажа и более ст</w:t>
      </w:r>
      <w:bookmarkStart w:id="58" w:name="OCRUncertain057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>ны эвакуационных лестничных клеток должны иметь пр</w:t>
      </w:r>
      <w:bookmarkStart w:id="59" w:name="OCRUncertain058"/>
      <w:r>
        <w:rPr>
          <w:rFonts w:ascii="Arial" w:hAnsi="Arial"/>
          <w:sz w:val="18"/>
        </w:rPr>
        <w:t>е</w:t>
      </w:r>
      <w:bookmarkEnd w:id="59"/>
      <w:r>
        <w:rPr>
          <w:rFonts w:ascii="Arial" w:hAnsi="Arial"/>
          <w:sz w:val="18"/>
        </w:rPr>
        <w:t>дел огн</w:t>
      </w:r>
      <w:bookmarkStart w:id="60" w:name="OCRUncertain059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>стойкости не м</w:t>
      </w:r>
      <w:bookmarkStart w:id="61" w:name="OCRUncertain060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 xml:space="preserve">нее </w:t>
      </w:r>
      <w:r>
        <w:rPr>
          <w:rFonts w:ascii="Arial" w:hAnsi="Arial"/>
          <w:noProof/>
          <w:sz w:val="18"/>
        </w:rPr>
        <w:t>0,75</w:t>
      </w:r>
      <w:r>
        <w:rPr>
          <w:rFonts w:ascii="Arial" w:hAnsi="Arial"/>
          <w:sz w:val="18"/>
        </w:rPr>
        <w:t xml:space="preserve"> ч и нулевой предел распростран</w:t>
      </w:r>
      <w:bookmarkStart w:id="62" w:name="OCRUncertain061"/>
      <w:r>
        <w:rPr>
          <w:rFonts w:ascii="Arial" w:hAnsi="Arial"/>
          <w:sz w:val="18"/>
        </w:rPr>
        <w:t>е</w:t>
      </w:r>
      <w:bookmarkEnd w:id="62"/>
      <w:r>
        <w:rPr>
          <w:rFonts w:ascii="Arial" w:hAnsi="Arial"/>
          <w:sz w:val="18"/>
        </w:rPr>
        <w:t>ния огня.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В зданиях высотой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этажа и бол</w:t>
      </w:r>
      <w:bookmarkStart w:id="63" w:name="OCRUncertain062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>е эвакуацию людей с каждого этажа следует предусматривать по лестничным клеткам.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Выход из жилых помещений допуска</w:t>
      </w:r>
      <w:bookmarkStart w:id="64" w:name="OCRUncertain063"/>
      <w:r>
        <w:rPr>
          <w:rFonts w:ascii="Arial" w:hAnsi="Arial"/>
          <w:sz w:val="18"/>
        </w:rPr>
        <w:t>е</w:t>
      </w:r>
      <w:bookmarkEnd w:id="64"/>
      <w:r>
        <w:rPr>
          <w:rFonts w:ascii="Arial" w:hAnsi="Arial"/>
          <w:sz w:val="18"/>
        </w:rPr>
        <w:t>тся пр</w:t>
      </w:r>
      <w:bookmarkStart w:id="65" w:name="OCRUncertain064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дусматривать непосредственно в лестничную кл</w:t>
      </w:r>
      <w:bookmarkStart w:id="66" w:name="OCRUncertain065"/>
      <w:r>
        <w:rPr>
          <w:rFonts w:ascii="Arial" w:hAnsi="Arial"/>
          <w:sz w:val="18"/>
        </w:rPr>
        <w:t>е</w:t>
      </w:r>
      <w:bookmarkEnd w:id="66"/>
      <w:r>
        <w:rPr>
          <w:rFonts w:ascii="Arial" w:hAnsi="Arial"/>
          <w:sz w:val="18"/>
        </w:rPr>
        <w:t>тку.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внутр</w:t>
      </w:r>
      <w:bookmarkStart w:id="67" w:name="OCRUncertain066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нних эвакуацио</w:t>
      </w:r>
      <w:bookmarkStart w:id="68" w:name="OCRUncertain067"/>
      <w:r>
        <w:rPr>
          <w:rFonts w:ascii="Arial" w:hAnsi="Arial"/>
          <w:sz w:val="18"/>
        </w:rPr>
        <w:t>н</w:t>
      </w:r>
      <w:bookmarkEnd w:id="68"/>
      <w:r>
        <w:rPr>
          <w:rFonts w:ascii="Arial" w:hAnsi="Arial"/>
          <w:sz w:val="18"/>
        </w:rPr>
        <w:t>ных л</w:t>
      </w:r>
      <w:bookmarkStart w:id="69" w:name="OCRUncertain068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>стниц, в том числ</w:t>
      </w:r>
      <w:bookmarkStart w:id="70" w:name="OCRUncertain069"/>
      <w:r>
        <w:rPr>
          <w:rFonts w:ascii="Arial" w:hAnsi="Arial"/>
          <w:sz w:val="18"/>
        </w:rPr>
        <w:t xml:space="preserve">е </w:t>
      </w:r>
      <w:bookmarkEnd w:id="70"/>
      <w:r>
        <w:rPr>
          <w:rFonts w:ascii="Arial" w:hAnsi="Arial"/>
          <w:sz w:val="18"/>
        </w:rPr>
        <w:t>винтовых, сообщающих два этажа, могут выполняться из сгорае</w:t>
      </w:r>
      <w:r>
        <w:rPr>
          <w:rFonts w:ascii="Arial" w:hAnsi="Arial"/>
          <w:sz w:val="18"/>
        </w:rPr>
        <w:softHyphen/>
        <w:t>мых материалов. Ширина</w:t>
      </w:r>
      <w:r>
        <w:rPr>
          <w:rFonts w:ascii="Arial" w:hAnsi="Arial"/>
          <w:sz w:val="18"/>
        </w:rPr>
        <w:t>, число и уклон этих л</w:t>
      </w:r>
      <w:bookmarkStart w:id="71" w:name="OCRUncertain070"/>
      <w:r>
        <w:rPr>
          <w:rFonts w:ascii="Arial" w:hAnsi="Arial"/>
          <w:sz w:val="18"/>
        </w:rPr>
        <w:t>е</w:t>
      </w:r>
      <w:bookmarkEnd w:id="71"/>
      <w:r>
        <w:rPr>
          <w:rFonts w:ascii="Arial" w:hAnsi="Arial"/>
          <w:sz w:val="18"/>
        </w:rPr>
        <w:t>стн</w:t>
      </w:r>
      <w:bookmarkStart w:id="72" w:name="OCRUncertain071"/>
      <w:r>
        <w:rPr>
          <w:rFonts w:ascii="Arial" w:hAnsi="Arial"/>
          <w:sz w:val="18"/>
        </w:rPr>
        <w:t>и</w:t>
      </w:r>
      <w:bookmarkEnd w:id="72"/>
      <w:r>
        <w:rPr>
          <w:rFonts w:ascii="Arial" w:hAnsi="Arial"/>
          <w:sz w:val="18"/>
        </w:rPr>
        <w:t>ц не норми</w:t>
      </w:r>
      <w:r>
        <w:rPr>
          <w:rFonts w:ascii="Arial" w:hAnsi="Arial"/>
          <w:sz w:val="18"/>
        </w:rPr>
        <w:softHyphen/>
        <w:t>руются.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В здан</w:t>
      </w:r>
      <w:bookmarkStart w:id="73" w:name="OCRUncertain072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ях высотой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этажа и бол</w:t>
      </w:r>
      <w:bookmarkStart w:id="74" w:name="OCRUncertain073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е не допускаются обли</w:t>
      </w:r>
      <w:r>
        <w:rPr>
          <w:rFonts w:ascii="Arial" w:hAnsi="Arial"/>
          <w:sz w:val="18"/>
        </w:rPr>
        <w:softHyphen/>
        <w:t>цовка, о</w:t>
      </w:r>
      <w:bookmarkStart w:id="75" w:name="OCRUncertain074"/>
      <w:r>
        <w:rPr>
          <w:rFonts w:ascii="Arial" w:hAnsi="Arial"/>
          <w:sz w:val="18"/>
        </w:rPr>
        <w:t>к</w:t>
      </w:r>
      <w:bookmarkEnd w:id="75"/>
      <w:r>
        <w:rPr>
          <w:rFonts w:ascii="Arial" w:hAnsi="Arial"/>
          <w:sz w:val="18"/>
        </w:rPr>
        <w:t>л</w:t>
      </w:r>
      <w:bookmarkStart w:id="76" w:name="OCRUncertain075"/>
      <w:r>
        <w:rPr>
          <w:rFonts w:ascii="Arial" w:hAnsi="Arial"/>
          <w:sz w:val="18"/>
        </w:rPr>
        <w:t>е</w:t>
      </w:r>
      <w:bookmarkEnd w:id="76"/>
      <w:r>
        <w:rPr>
          <w:rFonts w:ascii="Arial" w:hAnsi="Arial"/>
          <w:sz w:val="18"/>
        </w:rPr>
        <w:t>йка и окраска поверхност</w:t>
      </w:r>
      <w:bookmarkStart w:id="77" w:name="OCRUncertain076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й ст</w:t>
      </w:r>
      <w:bookmarkStart w:id="78" w:name="OCRUncertain077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н л</w:t>
      </w:r>
      <w:bookmarkStart w:id="79" w:name="OCRUncertain078"/>
      <w:r>
        <w:rPr>
          <w:rFonts w:ascii="Arial" w:hAnsi="Arial"/>
          <w:sz w:val="18"/>
        </w:rPr>
        <w:t>е</w:t>
      </w:r>
      <w:bookmarkEnd w:id="79"/>
      <w:r>
        <w:rPr>
          <w:rFonts w:ascii="Arial" w:hAnsi="Arial"/>
          <w:sz w:val="18"/>
        </w:rPr>
        <w:t>стничных кл</w:t>
      </w:r>
      <w:bookmarkStart w:id="80" w:name="OCRUncertain079"/>
      <w:r>
        <w:rPr>
          <w:rFonts w:ascii="Arial" w:hAnsi="Arial"/>
          <w:sz w:val="18"/>
        </w:rPr>
        <w:t>е</w:t>
      </w:r>
      <w:bookmarkEnd w:id="80"/>
      <w:r>
        <w:rPr>
          <w:rFonts w:ascii="Arial" w:hAnsi="Arial"/>
          <w:sz w:val="18"/>
        </w:rPr>
        <w:t>ток сгораемыми материалами.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первом и цокольном этажах, а также в пристройках допускается разм</w:t>
      </w:r>
      <w:bookmarkStart w:id="81" w:name="OCRUncertain080"/>
      <w:r>
        <w:rPr>
          <w:rFonts w:ascii="Arial" w:hAnsi="Arial"/>
          <w:sz w:val="18"/>
        </w:rPr>
        <w:t>е</w:t>
      </w:r>
      <w:bookmarkEnd w:id="81"/>
      <w:r>
        <w:rPr>
          <w:rFonts w:ascii="Arial" w:hAnsi="Arial"/>
          <w:sz w:val="18"/>
        </w:rPr>
        <w:t>щать помещения общ</w:t>
      </w:r>
      <w:bookmarkStart w:id="82" w:name="OCRUncertain081"/>
      <w:r>
        <w:rPr>
          <w:rFonts w:ascii="Arial" w:hAnsi="Arial"/>
          <w:sz w:val="18"/>
        </w:rPr>
        <w:t>е</w:t>
      </w:r>
      <w:bookmarkEnd w:id="82"/>
      <w:r>
        <w:rPr>
          <w:rFonts w:ascii="Arial" w:hAnsi="Arial"/>
          <w:sz w:val="18"/>
        </w:rPr>
        <w:t>ств</w:t>
      </w:r>
      <w:bookmarkStart w:id="83" w:name="OCRUncertain082"/>
      <w:r>
        <w:rPr>
          <w:rFonts w:ascii="Arial" w:hAnsi="Arial"/>
          <w:sz w:val="18"/>
        </w:rPr>
        <w:t>е</w:t>
      </w:r>
      <w:bookmarkEnd w:id="83"/>
      <w:r>
        <w:rPr>
          <w:rFonts w:ascii="Arial" w:hAnsi="Arial"/>
          <w:sz w:val="18"/>
        </w:rPr>
        <w:t>нного назначения и помещ</w:t>
      </w:r>
      <w:bookmarkStart w:id="84" w:name="OCRUncertain083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ния, связанные с индивидуальной трудовой д</w:t>
      </w:r>
      <w:bookmarkStart w:id="85" w:name="OCRUncertain084"/>
      <w:r>
        <w:rPr>
          <w:rFonts w:ascii="Arial" w:hAnsi="Arial"/>
          <w:sz w:val="18"/>
        </w:rPr>
        <w:t>е</w:t>
      </w:r>
      <w:bookmarkEnd w:id="85"/>
      <w:r>
        <w:rPr>
          <w:rFonts w:ascii="Arial" w:hAnsi="Arial"/>
          <w:sz w:val="18"/>
        </w:rPr>
        <w:t>ят</w:t>
      </w:r>
      <w:bookmarkStart w:id="86" w:name="OCRUncertain085"/>
      <w:r>
        <w:rPr>
          <w:rFonts w:ascii="Arial" w:hAnsi="Arial"/>
          <w:sz w:val="18"/>
        </w:rPr>
        <w:t>е</w:t>
      </w:r>
      <w:bookmarkEnd w:id="86"/>
      <w:r>
        <w:rPr>
          <w:rFonts w:ascii="Arial" w:hAnsi="Arial"/>
          <w:sz w:val="18"/>
        </w:rPr>
        <w:t>льностью проживающих в зда</w:t>
      </w:r>
      <w:bookmarkStart w:id="87" w:name="OCRUncertain086"/>
      <w:r>
        <w:rPr>
          <w:rFonts w:ascii="Arial" w:hAnsi="Arial"/>
          <w:sz w:val="18"/>
        </w:rPr>
        <w:t>н</w:t>
      </w:r>
      <w:bookmarkEnd w:id="87"/>
      <w:r>
        <w:rPr>
          <w:rFonts w:ascii="Arial" w:hAnsi="Arial"/>
          <w:sz w:val="18"/>
        </w:rPr>
        <w:t>ии, за исключ</w:t>
      </w:r>
      <w:bookmarkStart w:id="88" w:name="OCRUncertain087"/>
      <w:r>
        <w:rPr>
          <w:rFonts w:ascii="Arial" w:hAnsi="Arial"/>
          <w:sz w:val="18"/>
        </w:rPr>
        <w:t>е</w:t>
      </w:r>
      <w:bookmarkEnd w:id="88"/>
      <w:r>
        <w:rPr>
          <w:rFonts w:ascii="Arial" w:hAnsi="Arial"/>
          <w:sz w:val="18"/>
        </w:rPr>
        <w:t>ни</w:t>
      </w:r>
      <w:bookmarkStart w:id="89" w:name="OCRUncertain088"/>
      <w:r>
        <w:rPr>
          <w:rFonts w:ascii="Arial" w:hAnsi="Arial"/>
          <w:sz w:val="18"/>
        </w:rPr>
        <w:t>е</w:t>
      </w:r>
      <w:bookmarkEnd w:id="89"/>
      <w:r>
        <w:rPr>
          <w:rFonts w:ascii="Arial" w:hAnsi="Arial"/>
          <w:sz w:val="18"/>
        </w:rPr>
        <w:t>м: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специализированных магазинов стро</w:t>
      </w:r>
      <w:bookmarkStart w:id="90" w:name="OCRUncertain089"/>
      <w:r>
        <w:rPr>
          <w:rFonts w:ascii="Arial" w:hAnsi="Arial"/>
          <w:sz w:val="18"/>
        </w:rPr>
        <w:t>и</w:t>
      </w:r>
      <w:bookmarkEnd w:id="90"/>
      <w:r>
        <w:rPr>
          <w:rFonts w:ascii="Arial" w:hAnsi="Arial"/>
          <w:sz w:val="18"/>
        </w:rPr>
        <w:t>тельных материалов, магазинов с наличи</w:t>
      </w:r>
      <w:bookmarkStart w:id="91" w:name="OCRUncertain090"/>
      <w:r>
        <w:rPr>
          <w:rFonts w:ascii="Arial" w:hAnsi="Arial"/>
          <w:sz w:val="18"/>
        </w:rPr>
        <w:t>е</w:t>
      </w:r>
      <w:bookmarkEnd w:id="91"/>
      <w:r>
        <w:rPr>
          <w:rFonts w:ascii="Arial" w:hAnsi="Arial"/>
          <w:sz w:val="18"/>
        </w:rPr>
        <w:t xml:space="preserve">м в них </w:t>
      </w:r>
      <w:bookmarkStart w:id="92" w:name="OCRUncertain091"/>
      <w:r>
        <w:rPr>
          <w:rFonts w:ascii="Arial" w:hAnsi="Arial"/>
          <w:sz w:val="18"/>
        </w:rPr>
        <w:t>взрывопожароопасных</w:t>
      </w:r>
      <w:bookmarkEnd w:id="92"/>
      <w:r>
        <w:rPr>
          <w:rFonts w:ascii="Arial" w:hAnsi="Arial"/>
          <w:sz w:val="18"/>
        </w:rPr>
        <w:t xml:space="preserve"> вещ</w:t>
      </w:r>
      <w:bookmarkStart w:id="93" w:name="OCRUncertain092"/>
      <w:r>
        <w:rPr>
          <w:rFonts w:ascii="Arial" w:hAnsi="Arial"/>
          <w:sz w:val="18"/>
        </w:rPr>
        <w:t>е</w:t>
      </w:r>
      <w:bookmarkEnd w:id="93"/>
      <w:r>
        <w:rPr>
          <w:rFonts w:ascii="Arial" w:hAnsi="Arial"/>
          <w:sz w:val="18"/>
        </w:rPr>
        <w:t>ств</w:t>
      </w:r>
      <w:r>
        <w:rPr>
          <w:rFonts w:ascii="Arial" w:hAnsi="Arial"/>
          <w:sz w:val="18"/>
        </w:rPr>
        <w:t xml:space="preserve"> и материалов;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94" w:name="OCRUncertain093"/>
      <w:r>
        <w:rPr>
          <w:rFonts w:ascii="Arial" w:hAnsi="Arial"/>
          <w:sz w:val="18"/>
        </w:rPr>
        <w:t>е</w:t>
      </w:r>
      <w:bookmarkEnd w:id="94"/>
      <w:r>
        <w:rPr>
          <w:rFonts w:ascii="Arial" w:hAnsi="Arial"/>
          <w:sz w:val="18"/>
        </w:rPr>
        <w:t>дприятий бытового обслуживания, в которых применяются л</w:t>
      </w:r>
      <w:bookmarkStart w:id="95" w:name="OCRUncertain094"/>
      <w:r>
        <w:rPr>
          <w:rFonts w:ascii="Arial" w:hAnsi="Arial"/>
          <w:sz w:val="18"/>
        </w:rPr>
        <w:t>е</w:t>
      </w:r>
      <w:bookmarkEnd w:id="95"/>
      <w:r>
        <w:rPr>
          <w:rFonts w:ascii="Arial" w:hAnsi="Arial"/>
          <w:sz w:val="18"/>
        </w:rPr>
        <w:t>гковоспламеняющиеся жидкости (за исключ</w:t>
      </w:r>
      <w:bookmarkStart w:id="96" w:name="OCRUncertain095"/>
      <w:r>
        <w:rPr>
          <w:rFonts w:ascii="Arial" w:hAnsi="Arial"/>
          <w:sz w:val="18"/>
        </w:rPr>
        <w:t>е</w:t>
      </w:r>
      <w:bookmarkEnd w:id="96"/>
      <w:r>
        <w:rPr>
          <w:rFonts w:ascii="Arial" w:hAnsi="Arial"/>
          <w:sz w:val="18"/>
        </w:rPr>
        <w:t>нием парикмахерс</w:t>
      </w:r>
      <w:r>
        <w:rPr>
          <w:rFonts w:ascii="Arial" w:hAnsi="Arial"/>
          <w:sz w:val="18"/>
        </w:rPr>
        <w:softHyphen/>
        <w:t>к</w:t>
      </w:r>
      <w:bookmarkStart w:id="97" w:name="OCRUncertain096"/>
      <w:r>
        <w:rPr>
          <w:rFonts w:ascii="Arial" w:hAnsi="Arial"/>
          <w:sz w:val="18"/>
        </w:rPr>
        <w:t>и</w:t>
      </w:r>
      <w:bookmarkEnd w:id="97"/>
      <w:r>
        <w:rPr>
          <w:rFonts w:ascii="Arial" w:hAnsi="Arial"/>
          <w:sz w:val="18"/>
        </w:rPr>
        <w:t>х, мастерск</w:t>
      </w:r>
      <w:bookmarkStart w:id="98" w:name="OCRUncertain097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>х по ремонту часов и обуви).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Жилые помещения должны отделяться от помещений иного назначения, в том числе встроенных и пристроенных индив</w:t>
      </w:r>
      <w:bookmarkStart w:id="99" w:name="OCRUncertain098"/>
      <w:r>
        <w:rPr>
          <w:rFonts w:ascii="Arial" w:hAnsi="Arial"/>
          <w:sz w:val="18"/>
        </w:rPr>
        <w:t>и</w:t>
      </w:r>
      <w:bookmarkEnd w:id="99"/>
      <w:r>
        <w:rPr>
          <w:rFonts w:ascii="Arial" w:hAnsi="Arial"/>
          <w:sz w:val="18"/>
        </w:rPr>
        <w:t>дуаль</w:t>
      </w:r>
      <w:r>
        <w:rPr>
          <w:rFonts w:ascii="Arial" w:hAnsi="Arial"/>
          <w:sz w:val="18"/>
        </w:rPr>
        <w:softHyphen/>
        <w:t>ных гаражей-стоянок, противопожарными перегородкам</w:t>
      </w:r>
      <w:bookmarkStart w:id="100" w:name="OCRUncertain099"/>
      <w:r>
        <w:rPr>
          <w:rFonts w:ascii="Arial" w:hAnsi="Arial"/>
          <w:sz w:val="18"/>
        </w:rPr>
        <w:t>и</w:t>
      </w:r>
      <w:bookmarkEnd w:id="100"/>
      <w:r>
        <w:rPr>
          <w:rFonts w:ascii="Arial" w:hAnsi="Arial"/>
          <w:sz w:val="18"/>
        </w:rPr>
        <w:t xml:space="preserve"> 1-го т</w:t>
      </w:r>
      <w:bookmarkStart w:id="101" w:name="OCRUncertain100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>па и противопожарными перекрытиями 3-го типа.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Подвальные помещения в жилых домах должны быть обеспечены выходами непосредственно наружу. Из подвального по</w:t>
      </w:r>
      <w:r>
        <w:rPr>
          <w:rFonts w:ascii="Arial" w:hAnsi="Arial"/>
          <w:sz w:val="18"/>
        </w:rPr>
        <w:t>м</w:t>
      </w:r>
      <w:bookmarkStart w:id="102" w:name="OCRUncertain101"/>
      <w:r>
        <w:rPr>
          <w:rFonts w:ascii="Arial" w:hAnsi="Arial"/>
          <w:sz w:val="18"/>
        </w:rPr>
        <w:t>е</w:t>
      </w:r>
      <w:bookmarkEnd w:id="102"/>
      <w:r>
        <w:rPr>
          <w:rFonts w:ascii="Arial" w:hAnsi="Arial"/>
          <w:sz w:val="18"/>
        </w:rPr>
        <w:t>щ</w:t>
      </w:r>
      <w:bookmarkStart w:id="103" w:name="OCRUncertain102"/>
      <w:r>
        <w:rPr>
          <w:rFonts w:ascii="Arial" w:hAnsi="Arial"/>
          <w:sz w:val="18"/>
        </w:rPr>
        <w:t>е</w:t>
      </w:r>
      <w:bookmarkEnd w:id="103"/>
      <w:r>
        <w:rPr>
          <w:rFonts w:ascii="Arial" w:hAnsi="Arial"/>
          <w:sz w:val="18"/>
        </w:rPr>
        <w:t>н</w:t>
      </w:r>
      <w:bookmarkStart w:id="104" w:name="OCRUncertain103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>я для хранения сельхо</w:t>
      </w:r>
      <w:bookmarkStart w:id="105" w:name="OCRUncertain104"/>
      <w:r>
        <w:rPr>
          <w:rFonts w:ascii="Arial" w:hAnsi="Arial"/>
          <w:sz w:val="18"/>
        </w:rPr>
        <w:t>з</w:t>
      </w:r>
      <w:bookmarkEnd w:id="105"/>
      <w:r>
        <w:rPr>
          <w:rFonts w:ascii="Arial" w:hAnsi="Arial"/>
          <w:sz w:val="18"/>
        </w:rPr>
        <w:t>продуктов (погреба) допускается не устра</w:t>
      </w:r>
      <w:bookmarkStart w:id="106" w:name="OCRUncertain105"/>
      <w:r>
        <w:rPr>
          <w:rFonts w:ascii="Arial" w:hAnsi="Arial"/>
          <w:sz w:val="18"/>
        </w:rPr>
        <w:t>и</w:t>
      </w:r>
      <w:bookmarkEnd w:id="106"/>
      <w:r>
        <w:rPr>
          <w:rFonts w:ascii="Arial" w:hAnsi="Arial"/>
          <w:sz w:val="18"/>
        </w:rPr>
        <w:t>вать такой выход.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Встроенные сауны сл</w:t>
      </w:r>
      <w:bookmarkStart w:id="107" w:name="OCRUncertain106"/>
      <w:r>
        <w:rPr>
          <w:rFonts w:ascii="Arial" w:hAnsi="Arial"/>
          <w:sz w:val="18"/>
        </w:rPr>
        <w:t>е</w:t>
      </w:r>
      <w:bookmarkEnd w:id="107"/>
      <w:r>
        <w:rPr>
          <w:rFonts w:ascii="Arial" w:hAnsi="Arial"/>
          <w:sz w:val="18"/>
        </w:rPr>
        <w:t>дует отделять от других помещений ж</w:t>
      </w:r>
      <w:bookmarkStart w:id="108" w:name="OCRUncertain107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>лого дома противопожарными перегородками 1-го типа и перекрыт</w:t>
      </w:r>
      <w:bookmarkStart w:id="109" w:name="OCRUncertain108"/>
      <w:r>
        <w:rPr>
          <w:rFonts w:ascii="Arial" w:hAnsi="Arial"/>
          <w:sz w:val="18"/>
        </w:rPr>
        <w:t>и</w:t>
      </w:r>
      <w:bookmarkEnd w:id="109"/>
      <w:r>
        <w:rPr>
          <w:rFonts w:ascii="Arial" w:hAnsi="Arial"/>
          <w:sz w:val="18"/>
        </w:rPr>
        <w:t>ями 3-го типа.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Парильная должна быть оборудована печью заводского изготовления с автоматической защитой и отключением до полного остывания чер</w:t>
      </w:r>
      <w:bookmarkStart w:id="110" w:name="OCRUncertain109"/>
      <w:r>
        <w:rPr>
          <w:rFonts w:ascii="Arial" w:hAnsi="Arial"/>
          <w:sz w:val="18"/>
        </w:rPr>
        <w:t>е</w:t>
      </w:r>
      <w:bookmarkEnd w:id="110"/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ч непрерывной работы и автоматической защи</w:t>
      </w:r>
      <w:r>
        <w:rPr>
          <w:rFonts w:ascii="Arial" w:hAnsi="Arial"/>
          <w:sz w:val="18"/>
        </w:rPr>
        <w:softHyphen/>
        <w:t>той на отключение печи при температур</w:t>
      </w:r>
      <w:bookmarkStart w:id="111" w:name="OCRUncertain110"/>
      <w:r>
        <w:rPr>
          <w:rFonts w:ascii="Arial" w:hAnsi="Arial"/>
          <w:sz w:val="18"/>
        </w:rPr>
        <w:t>е</w:t>
      </w:r>
      <w:bookmarkEnd w:id="111"/>
      <w:r>
        <w:rPr>
          <w:rFonts w:ascii="Arial" w:hAnsi="Arial"/>
          <w:sz w:val="18"/>
        </w:rPr>
        <w:t xml:space="preserve"> в сауне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отделки парильной необходимо применять лиственные по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 xml:space="preserve">роды </w:t>
      </w:r>
      <w:bookmarkStart w:id="112" w:name="OCRUncertain111"/>
      <w:r>
        <w:rPr>
          <w:rFonts w:ascii="Arial" w:hAnsi="Arial"/>
          <w:sz w:val="18"/>
        </w:rPr>
        <w:t>д</w:t>
      </w:r>
      <w:bookmarkEnd w:id="112"/>
      <w:r>
        <w:rPr>
          <w:rFonts w:ascii="Arial" w:hAnsi="Arial"/>
          <w:sz w:val="18"/>
        </w:rPr>
        <w:t>рев</w:t>
      </w:r>
      <w:bookmarkStart w:id="113" w:name="OCRUncertain112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>сины.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</w:t>
      </w:r>
      <w:bookmarkStart w:id="114" w:name="OCRUncertain113"/>
      <w:r>
        <w:rPr>
          <w:rFonts w:ascii="Arial" w:hAnsi="Arial"/>
          <w:sz w:val="18"/>
        </w:rPr>
        <w:t>е</w:t>
      </w:r>
      <w:bookmarkEnd w:id="114"/>
      <w:r>
        <w:rPr>
          <w:rFonts w:ascii="Arial" w:hAnsi="Arial"/>
          <w:sz w:val="18"/>
        </w:rPr>
        <w:t>тся размещение помещ</w:t>
      </w:r>
      <w:bookmarkStart w:id="115" w:name="OCRUncertain114"/>
      <w:r>
        <w:rPr>
          <w:rFonts w:ascii="Arial" w:hAnsi="Arial"/>
          <w:sz w:val="18"/>
        </w:rPr>
        <w:t>е</w:t>
      </w:r>
      <w:bookmarkEnd w:id="115"/>
      <w:r>
        <w:rPr>
          <w:rFonts w:ascii="Arial" w:hAnsi="Arial"/>
          <w:sz w:val="18"/>
        </w:rPr>
        <w:t>ний саун в подвальных этажах при услов</w:t>
      </w:r>
      <w:bookmarkStart w:id="116" w:name="OCRUncertain115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>и устройства из них выхода непосредственно наружу.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ОТОПЛЕНИЕ И ГАЗОС</w:t>
      </w:r>
      <w:bookmarkStart w:id="117" w:name="OCRUncertain116"/>
      <w:r>
        <w:rPr>
          <w:rFonts w:ascii="Arial" w:hAnsi="Arial"/>
          <w:b/>
          <w:sz w:val="18"/>
        </w:rPr>
        <w:t>Н</w:t>
      </w:r>
      <w:bookmarkEnd w:id="117"/>
      <w:r>
        <w:rPr>
          <w:rFonts w:ascii="Arial" w:hAnsi="Arial"/>
          <w:b/>
          <w:sz w:val="18"/>
        </w:rPr>
        <w:t>АБЖЕНИЕ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В ж</w:t>
      </w:r>
      <w:bookmarkStart w:id="118" w:name="OCRUncertain117"/>
      <w:r>
        <w:rPr>
          <w:rFonts w:ascii="Arial" w:hAnsi="Arial"/>
          <w:sz w:val="18"/>
        </w:rPr>
        <w:t>и</w:t>
      </w:r>
      <w:bookmarkEnd w:id="118"/>
      <w:r>
        <w:rPr>
          <w:rFonts w:ascii="Arial" w:hAnsi="Arial"/>
          <w:sz w:val="18"/>
        </w:rPr>
        <w:t xml:space="preserve">лых домах допускается устройство печного отопления, каминов и плит для приготовления пищи при выполнении противопожарных мероприятий </w:t>
      </w:r>
      <w:bookmarkStart w:id="119" w:name="OCRUncertain118"/>
      <w:r>
        <w:rPr>
          <w:rFonts w:ascii="Arial" w:hAnsi="Arial"/>
          <w:sz w:val="18"/>
        </w:rPr>
        <w:t>СНиП</w:t>
      </w:r>
      <w:bookmarkEnd w:id="119"/>
      <w:r>
        <w:rPr>
          <w:rFonts w:ascii="Arial" w:hAnsi="Arial"/>
          <w:noProof/>
          <w:sz w:val="18"/>
        </w:rPr>
        <w:t xml:space="preserve"> 2.04.05-91*.</w:t>
      </w:r>
      <w:r>
        <w:rPr>
          <w:rFonts w:ascii="Arial" w:hAnsi="Arial"/>
          <w:sz w:val="18"/>
        </w:rPr>
        <w:t xml:space="preserve"> При устройстве в жилых домах водонагреват</w:t>
      </w:r>
      <w:bookmarkStart w:id="120" w:name="OCRUncertain119"/>
      <w:r>
        <w:rPr>
          <w:rFonts w:ascii="Arial" w:hAnsi="Arial"/>
          <w:sz w:val="18"/>
        </w:rPr>
        <w:t>е</w:t>
      </w:r>
      <w:bookmarkEnd w:id="120"/>
      <w:r>
        <w:rPr>
          <w:rFonts w:ascii="Arial" w:hAnsi="Arial"/>
          <w:sz w:val="18"/>
        </w:rPr>
        <w:t>лей, варочных и отопительных печей сл</w:t>
      </w:r>
      <w:bookmarkStart w:id="121" w:name="OCRUncertain120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>дует выполнять требования СНиП</w:t>
      </w:r>
      <w:r>
        <w:rPr>
          <w:rFonts w:ascii="Arial" w:hAnsi="Arial"/>
          <w:noProof/>
          <w:sz w:val="18"/>
        </w:rPr>
        <w:t xml:space="preserve"> 2.08.01-89*.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Генераторы теплоты, варочные плиты на твердом топливе, га</w:t>
      </w:r>
      <w:r>
        <w:rPr>
          <w:rFonts w:ascii="Arial" w:hAnsi="Arial"/>
          <w:sz w:val="18"/>
        </w:rPr>
        <w:t>зовы</w:t>
      </w:r>
      <w:bookmarkStart w:id="122" w:name="OCRUncertain121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 xml:space="preserve"> водонагреватели и другие приборы с патрубками для отво</w:t>
      </w:r>
      <w:r>
        <w:rPr>
          <w:rFonts w:ascii="Arial" w:hAnsi="Arial"/>
          <w:sz w:val="18"/>
        </w:rPr>
        <w:softHyphen/>
        <w:t>да газов надлежит присоединять к обособленным для каждого при</w:t>
      </w:r>
      <w:r>
        <w:rPr>
          <w:rFonts w:ascii="Arial" w:hAnsi="Arial"/>
          <w:sz w:val="18"/>
        </w:rPr>
        <w:softHyphen/>
        <w:t>бора дымоходам.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Газобаллонные установки (отдельные баллоны вместимостью более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л) для снабжения газом кухонных и других плит должны располагаться в негорючей пристройк</w:t>
      </w:r>
      <w:bookmarkStart w:id="123" w:name="OCRUncertain122"/>
      <w:r>
        <w:rPr>
          <w:rFonts w:ascii="Arial" w:hAnsi="Arial"/>
          <w:sz w:val="18"/>
        </w:rPr>
        <w:t>е</w:t>
      </w:r>
      <w:bookmarkEnd w:id="123"/>
      <w:r>
        <w:rPr>
          <w:rFonts w:ascii="Arial" w:hAnsi="Arial"/>
          <w:sz w:val="18"/>
        </w:rPr>
        <w:t xml:space="preserve"> (м</w:t>
      </w:r>
      <w:bookmarkStart w:id="124" w:name="OCRUncertain123"/>
      <w:r>
        <w:rPr>
          <w:rFonts w:ascii="Arial" w:hAnsi="Arial"/>
          <w:sz w:val="18"/>
        </w:rPr>
        <w:t>е</w:t>
      </w:r>
      <w:bookmarkEnd w:id="124"/>
      <w:r>
        <w:rPr>
          <w:rFonts w:ascii="Arial" w:hAnsi="Arial"/>
          <w:sz w:val="18"/>
        </w:rPr>
        <w:t>таллическом ящике) у глухого участка наружной стены не ближе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125" w:name="OCRUncertain124"/>
      <w:r>
        <w:rPr>
          <w:rFonts w:ascii="Arial" w:hAnsi="Arial"/>
          <w:sz w:val="18"/>
        </w:rPr>
        <w:t>м</w:t>
      </w:r>
      <w:bookmarkEnd w:id="125"/>
      <w:r>
        <w:rPr>
          <w:rFonts w:ascii="Arial" w:hAnsi="Arial"/>
          <w:sz w:val="18"/>
        </w:rPr>
        <w:t xml:space="preserve"> от входа в </w:t>
      </w:r>
      <w:bookmarkStart w:id="126" w:name="OCRUncertain125"/>
      <w:r>
        <w:rPr>
          <w:rFonts w:ascii="Arial" w:hAnsi="Arial"/>
          <w:sz w:val="18"/>
        </w:rPr>
        <w:t>з</w:t>
      </w:r>
      <w:bookmarkEnd w:id="126"/>
      <w:r>
        <w:rPr>
          <w:rFonts w:ascii="Arial" w:hAnsi="Arial"/>
          <w:sz w:val="18"/>
        </w:rPr>
        <w:t>дание. Число хранимых в пристройке (ящике) баллонов не должно пре</w:t>
      </w:r>
      <w:r>
        <w:rPr>
          <w:rFonts w:ascii="Arial" w:hAnsi="Arial"/>
          <w:sz w:val="18"/>
        </w:rPr>
        <w:softHyphen/>
        <w:t>вышать трех.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кухне допускается устанавливать баллон с горючим газом в</w:t>
      </w:r>
      <w:r>
        <w:rPr>
          <w:rFonts w:ascii="Arial" w:hAnsi="Arial"/>
          <w:sz w:val="18"/>
        </w:rPr>
        <w:t>местимостью не более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л.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</w:t>
      </w:r>
      <w:bookmarkStart w:id="127" w:name="OCRUncertain126"/>
      <w:r>
        <w:rPr>
          <w:rFonts w:ascii="Arial" w:hAnsi="Arial"/>
          <w:sz w:val="18"/>
        </w:rPr>
        <w:t>н</w:t>
      </w:r>
      <w:bookmarkEnd w:id="127"/>
      <w:r>
        <w:rPr>
          <w:rFonts w:ascii="Arial" w:hAnsi="Arial"/>
          <w:sz w:val="18"/>
        </w:rPr>
        <w:t>ие от баллона до газовой плиты должно быть не мен</w:t>
      </w:r>
      <w:bookmarkStart w:id="128" w:name="OCRUncertain127"/>
      <w:r>
        <w:rPr>
          <w:rFonts w:ascii="Arial" w:hAnsi="Arial"/>
          <w:sz w:val="18"/>
        </w:rPr>
        <w:t>е</w:t>
      </w:r>
      <w:bookmarkEnd w:id="128"/>
      <w:r>
        <w:rPr>
          <w:rFonts w:ascii="Arial" w:hAnsi="Arial"/>
          <w:sz w:val="18"/>
        </w:rPr>
        <w:t xml:space="preserve">е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м, до радиаторов отопления и печей</w:t>
      </w:r>
      <w:r>
        <w:rPr>
          <w:rFonts w:ascii="Arial" w:hAnsi="Arial"/>
          <w:noProof/>
          <w:sz w:val="18"/>
        </w:rPr>
        <w:t xml:space="preserve"> — 1</w:t>
      </w:r>
      <w:r>
        <w:rPr>
          <w:rFonts w:ascii="Arial" w:hAnsi="Arial"/>
          <w:sz w:val="18"/>
        </w:rPr>
        <w:t xml:space="preserve"> м; до топочных дверок печ</w:t>
      </w:r>
      <w:bookmarkStart w:id="129" w:name="OCRUncertain128"/>
      <w:r>
        <w:rPr>
          <w:rFonts w:ascii="Arial" w:hAnsi="Arial"/>
          <w:sz w:val="18"/>
        </w:rPr>
        <w:t>е</w:t>
      </w:r>
      <w:bookmarkEnd w:id="129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— 2,0</w:t>
      </w:r>
      <w:r>
        <w:rPr>
          <w:rFonts w:ascii="Arial" w:hAnsi="Arial"/>
          <w:sz w:val="18"/>
        </w:rPr>
        <w:t xml:space="preserve"> м.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</w:t>
      </w:r>
      <w:bookmarkStart w:id="130" w:name="OCRUncertain129"/>
      <w:r>
        <w:rPr>
          <w:rFonts w:ascii="Arial" w:hAnsi="Arial"/>
          <w:sz w:val="18"/>
        </w:rPr>
        <w:t>е</w:t>
      </w:r>
      <w:bookmarkEnd w:id="130"/>
      <w:r>
        <w:rPr>
          <w:rFonts w:ascii="Arial" w:hAnsi="Arial"/>
          <w:sz w:val="18"/>
        </w:rPr>
        <w:t>тся установка газовых баллонов в цокольном или подвальном этаже, а также в пом</w:t>
      </w:r>
      <w:bookmarkStart w:id="131" w:name="OCRUncertain130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щ</w:t>
      </w:r>
      <w:bookmarkStart w:id="132" w:name="OCRUncertain131"/>
      <w:r>
        <w:rPr>
          <w:rFonts w:ascii="Arial" w:hAnsi="Arial"/>
          <w:sz w:val="18"/>
        </w:rPr>
        <w:t>ен</w:t>
      </w:r>
      <w:bookmarkEnd w:id="132"/>
      <w:r>
        <w:rPr>
          <w:rFonts w:ascii="Arial" w:hAnsi="Arial"/>
          <w:sz w:val="18"/>
        </w:rPr>
        <w:t>иях, под которыми имеются подвалы. Двери из помещений, где установлены газовые приборы, должны открываться наружу.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Не допускается устройство вводов газопроводов в жилые дома через подвальные помещения.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3.4.</w:t>
      </w:r>
      <w:r>
        <w:rPr>
          <w:rFonts w:ascii="Arial" w:hAnsi="Arial"/>
          <w:sz w:val="18"/>
        </w:rPr>
        <w:t xml:space="preserve"> При установке газовых приборов в зданиях</w:t>
      </w:r>
      <w:r>
        <w:rPr>
          <w:rFonts w:ascii="Arial" w:hAnsi="Arial"/>
          <w:sz w:val="18"/>
        </w:rPr>
        <w:t xml:space="preserve"> должны вып</w:t>
      </w:r>
      <w:bookmarkStart w:id="133" w:name="OCRUncertain133"/>
      <w:r>
        <w:rPr>
          <w:rFonts w:ascii="Arial" w:hAnsi="Arial"/>
          <w:sz w:val="18"/>
        </w:rPr>
        <w:t>о</w:t>
      </w:r>
      <w:bookmarkEnd w:id="133"/>
      <w:r>
        <w:rPr>
          <w:rFonts w:ascii="Arial" w:hAnsi="Arial"/>
          <w:sz w:val="18"/>
        </w:rPr>
        <w:t>л</w:t>
      </w:r>
      <w:r>
        <w:rPr>
          <w:rFonts w:ascii="Arial" w:hAnsi="Arial"/>
          <w:sz w:val="18"/>
        </w:rPr>
        <w:softHyphen/>
        <w:t xml:space="preserve">няться противопожарные требования, изложенные в </w:t>
      </w:r>
      <w:bookmarkStart w:id="134" w:name="OCRUncertain134"/>
      <w:r>
        <w:rPr>
          <w:rFonts w:ascii="Arial" w:hAnsi="Arial"/>
          <w:sz w:val="18"/>
        </w:rPr>
        <w:t>СНиП</w:t>
      </w:r>
      <w:bookmarkEnd w:id="134"/>
      <w:r>
        <w:rPr>
          <w:rFonts w:ascii="Arial" w:hAnsi="Arial"/>
          <w:noProof/>
          <w:sz w:val="18"/>
        </w:rPr>
        <w:t xml:space="preserve"> 2.04.08-87* </w:t>
      </w:r>
      <w:r>
        <w:rPr>
          <w:rFonts w:ascii="Arial" w:hAnsi="Arial"/>
          <w:sz w:val="18"/>
        </w:rPr>
        <w:t>«Газоснабжение».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ЭЛЕКТРОСНАБЖЕНИЕ И СВЯЗЬ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Электрооборудование и </w:t>
      </w:r>
      <w:bookmarkStart w:id="135" w:name="OCRUncertain135"/>
      <w:r>
        <w:rPr>
          <w:rFonts w:ascii="Arial" w:hAnsi="Arial"/>
          <w:sz w:val="18"/>
        </w:rPr>
        <w:t>молниезащиту</w:t>
      </w:r>
      <w:bookmarkEnd w:id="135"/>
      <w:r>
        <w:rPr>
          <w:rFonts w:ascii="Arial" w:hAnsi="Arial"/>
          <w:sz w:val="18"/>
        </w:rPr>
        <w:t xml:space="preserve"> жилых домов следует проектировать в соответствии с требованиями </w:t>
      </w:r>
      <w:bookmarkStart w:id="136" w:name="OCRUncertain136"/>
      <w:r>
        <w:rPr>
          <w:rFonts w:ascii="Arial" w:hAnsi="Arial"/>
          <w:sz w:val="18"/>
        </w:rPr>
        <w:t>ПУЭ</w:t>
      </w:r>
      <w:bookmarkEnd w:id="136"/>
      <w:r>
        <w:rPr>
          <w:rFonts w:ascii="Arial" w:hAnsi="Arial"/>
          <w:sz w:val="18"/>
        </w:rPr>
        <w:t xml:space="preserve"> и </w:t>
      </w:r>
      <w:bookmarkStart w:id="137" w:name="OCRUncertain137"/>
      <w:r>
        <w:rPr>
          <w:rFonts w:ascii="Arial" w:hAnsi="Arial"/>
          <w:sz w:val="18"/>
        </w:rPr>
        <w:t>РД</w:t>
      </w:r>
      <w:bookmarkEnd w:id="137"/>
      <w:r>
        <w:rPr>
          <w:rFonts w:ascii="Arial" w:hAnsi="Arial"/>
          <w:noProof/>
          <w:sz w:val="18"/>
        </w:rPr>
        <w:t xml:space="preserve"> 34.21.122-87. 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Рекомендуется оборудовать жилые комнаты, кладовы</w:t>
      </w:r>
      <w:bookmarkStart w:id="138" w:name="OCRUncertain138"/>
      <w:r>
        <w:rPr>
          <w:rFonts w:ascii="Arial" w:hAnsi="Arial"/>
          <w:sz w:val="18"/>
        </w:rPr>
        <w:t>е</w:t>
      </w:r>
      <w:bookmarkEnd w:id="138"/>
      <w:r>
        <w:rPr>
          <w:rFonts w:ascii="Arial" w:hAnsi="Arial"/>
          <w:sz w:val="18"/>
        </w:rPr>
        <w:t>, га</w:t>
      </w:r>
      <w:r>
        <w:rPr>
          <w:rFonts w:ascii="Arial" w:hAnsi="Arial"/>
          <w:sz w:val="18"/>
        </w:rPr>
        <w:softHyphen/>
        <w:t>ражи и иные помещения в жилых домах автономными автомати</w:t>
      </w:r>
      <w:r>
        <w:rPr>
          <w:rFonts w:ascii="Arial" w:hAnsi="Arial"/>
          <w:sz w:val="18"/>
        </w:rPr>
        <w:softHyphen/>
        <w:t xml:space="preserve">ческими пожарными </w:t>
      </w:r>
      <w:bookmarkStart w:id="139" w:name="OCRUncertain139"/>
      <w:r>
        <w:rPr>
          <w:rFonts w:ascii="Arial" w:hAnsi="Arial"/>
          <w:sz w:val="18"/>
        </w:rPr>
        <w:t>извещателями.</w:t>
      </w:r>
      <w:bookmarkEnd w:id="139"/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ВОДОСНАБЖЕНИЕ</w:t>
      </w:r>
    </w:p>
    <w:p w:rsidR="00000000" w:rsidRDefault="00C523D4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Территории застройки индивидуальными жилыми домами должны быть обеспечены противопожар</w:t>
      </w:r>
      <w:r>
        <w:rPr>
          <w:rFonts w:ascii="Arial" w:hAnsi="Arial"/>
          <w:sz w:val="18"/>
        </w:rPr>
        <w:t>ным водоснабжением. При отсутствии наружных водопроводных сетей противопожарного водоснабжения используются естественные водоисточники или устраиваются пожарные водоемы. Водоемы принимаются по расче</w:t>
      </w:r>
      <w:r>
        <w:rPr>
          <w:rFonts w:ascii="Arial" w:hAnsi="Arial"/>
          <w:sz w:val="18"/>
        </w:rPr>
        <w:softHyphen/>
        <w:t>ту, но не менее двух, при радиусе использования их для пожароту</w:t>
      </w:r>
      <w:r>
        <w:rPr>
          <w:rFonts w:ascii="Arial" w:hAnsi="Arial"/>
          <w:sz w:val="18"/>
        </w:rPr>
        <w:softHyphen/>
        <w:t>шения</w:t>
      </w:r>
      <w:r>
        <w:rPr>
          <w:rFonts w:ascii="Arial" w:hAnsi="Arial"/>
          <w:noProof/>
          <w:sz w:val="18"/>
        </w:rPr>
        <w:t xml:space="preserve"> 100 — 200</w:t>
      </w:r>
      <w:r>
        <w:rPr>
          <w:rFonts w:ascii="Arial" w:hAnsi="Arial"/>
          <w:sz w:val="18"/>
        </w:rPr>
        <w:t xml:space="preserve"> </w:t>
      </w:r>
      <w:bookmarkStart w:id="140" w:name="OCRUncertain140"/>
      <w:r>
        <w:rPr>
          <w:rFonts w:ascii="Arial" w:hAnsi="Arial"/>
          <w:sz w:val="18"/>
        </w:rPr>
        <w:t>м</w:t>
      </w:r>
      <w:bookmarkEnd w:id="140"/>
      <w:r>
        <w:rPr>
          <w:rFonts w:ascii="Arial" w:hAnsi="Arial"/>
          <w:sz w:val="18"/>
        </w:rPr>
        <w:t xml:space="preserve"> (в зависимости от наличия мотопомп или авто</w:t>
      </w:r>
      <w:r>
        <w:rPr>
          <w:rFonts w:ascii="Arial" w:hAnsi="Arial"/>
          <w:sz w:val="18"/>
        </w:rPr>
        <w:softHyphen/>
        <w:t>насосов). Объем водоемов следует определять исходя из расчетных расходов и продолжительности тушения пожаров, при этом в каж</w:t>
      </w:r>
      <w:r>
        <w:rPr>
          <w:rFonts w:ascii="Arial" w:hAnsi="Arial"/>
          <w:sz w:val="18"/>
        </w:rPr>
        <w:softHyphen/>
        <w:t>дом водоеме должно храниться</w:t>
      </w:r>
      <w:r>
        <w:rPr>
          <w:rFonts w:ascii="Arial" w:hAnsi="Arial"/>
          <w:noProof/>
          <w:sz w:val="18"/>
        </w:rPr>
        <w:t xml:space="preserve"> 50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объема воды на пожаротуше</w:t>
      </w:r>
      <w:r>
        <w:rPr>
          <w:rFonts w:ascii="Arial" w:hAnsi="Arial"/>
          <w:sz w:val="18"/>
        </w:rPr>
        <w:softHyphen/>
        <w:t>ни</w:t>
      </w:r>
      <w:r>
        <w:rPr>
          <w:rFonts w:ascii="Arial" w:hAnsi="Arial"/>
          <w:sz w:val="18"/>
        </w:rPr>
        <w:t>е.</w:t>
      </w:r>
    </w:p>
    <w:p w:rsidR="00000000" w:rsidRDefault="00C523D4">
      <w:pPr>
        <w:ind w:firstLine="284"/>
        <w:jc w:val="both"/>
        <w:rPr>
          <w:rFonts w:ascii="Arial" w:hAnsi="Arial"/>
          <w:sz w:val="18"/>
        </w:rPr>
      </w:pPr>
    </w:p>
    <w:p w:rsidR="00000000" w:rsidRDefault="00C523D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</w:t>
      </w:r>
      <w:bookmarkStart w:id="141" w:name="OCRUncertain141"/>
      <w:r>
        <w:rPr>
          <w:rFonts w:ascii="Arial" w:hAnsi="Arial"/>
          <w:sz w:val="16"/>
        </w:rPr>
        <w:t>:</w:t>
      </w:r>
      <w:bookmarkEnd w:id="141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Для населенны</w:t>
      </w:r>
      <w:bookmarkStart w:id="142" w:name="OCRUncertain142"/>
      <w:r>
        <w:rPr>
          <w:rFonts w:ascii="Arial" w:hAnsi="Arial"/>
          <w:sz w:val="16"/>
        </w:rPr>
        <w:t>х</w:t>
      </w:r>
      <w:bookmarkEnd w:id="142"/>
      <w:r>
        <w:rPr>
          <w:rFonts w:ascii="Arial" w:hAnsi="Arial"/>
          <w:sz w:val="16"/>
        </w:rPr>
        <w:t xml:space="preserve"> пунктов ч</w:t>
      </w:r>
      <w:bookmarkStart w:id="143" w:name="OCRUncertain143"/>
      <w:r>
        <w:rPr>
          <w:rFonts w:ascii="Arial" w:hAnsi="Arial"/>
          <w:sz w:val="16"/>
        </w:rPr>
        <w:t>ислен</w:t>
      </w:r>
      <w:bookmarkEnd w:id="143"/>
      <w:r>
        <w:rPr>
          <w:rFonts w:ascii="Arial" w:hAnsi="Arial"/>
          <w:sz w:val="16"/>
        </w:rPr>
        <w:t>но</w:t>
      </w:r>
      <w:bookmarkStart w:id="144" w:name="OCRUncertain144"/>
      <w:r>
        <w:rPr>
          <w:rFonts w:ascii="Arial" w:hAnsi="Arial"/>
          <w:sz w:val="16"/>
        </w:rPr>
        <w:t>стью</w:t>
      </w:r>
      <w:bookmarkEnd w:id="144"/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noProof/>
          <w:sz w:val="16"/>
        </w:rPr>
        <w:t xml:space="preserve"> 50</w:t>
      </w:r>
      <w:r>
        <w:rPr>
          <w:rFonts w:ascii="Arial" w:hAnsi="Arial"/>
          <w:sz w:val="16"/>
        </w:rPr>
        <w:t xml:space="preserve"> чел. пожар</w:t>
      </w:r>
      <w:r>
        <w:rPr>
          <w:rFonts w:ascii="Arial" w:hAnsi="Arial"/>
          <w:sz w:val="16"/>
        </w:rPr>
        <w:softHyphen/>
        <w:t>ные в</w:t>
      </w:r>
      <w:bookmarkStart w:id="145" w:name="OCRUncertain145"/>
      <w:r>
        <w:rPr>
          <w:rFonts w:ascii="Arial" w:hAnsi="Arial"/>
          <w:sz w:val="16"/>
        </w:rPr>
        <w:t>о</w:t>
      </w:r>
      <w:bookmarkEnd w:id="145"/>
      <w:r>
        <w:rPr>
          <w:rFonts w:ascii="Arial" w:hAnsi="Arial"/>
          <w:sz w:val="16"/>
        </w:rPr>
        <w:t xml:space="preserve">доемы допускается не </w:t>
      </w:r>
      <w:bookmarkStart w:id="146" w:name="OCRUncertain146"/>
      <w:r>
        <w:rPr>
          <w:rFonts w:ascii="Arial" w:hAnsi="Arial"/>
          <w:sz w:val="16"/>
        </w:rPr>
        <w:t>п</w:t>
      </w:r>
      <w:bookmarkEnd w:id="146"/>
      <w:r>
        <w:rPr>
          <w:rFonts w:ascii="Arial" w:hAnsi="Arial"/>
          <w:sz w:val="16"/>
        </w:rPr>
        <w:t>ре</w:t>
      </w:r>
      <w:bookmarkStart w:id="147" w:name="OCRUncertain147"/>
      <w:r>
        <w:rPr>
          <w:rFonts w:ascii="Arial" w:hAnsi="Arial"/>
          <w:sz w:val="16"/>
        </w:rPr>
        <w:t>д</w:t>
      </w:r>
      <w:bookmarkEnd w:id="147"/>
      <w:r>
        <w:rPr>
          <w:rFonts w:ascii="Arial" w:hAnsi="Arial"/>
          <w:sz w:val="16"/>
        </w:rPr>
        <w:t>усматривать.</w:t>
      </w:r>
    </w:p>
    <w:p w:rsidR="00000000" w:rsidRDefault="00C523D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Пожарные водоемы следует устраивать не для отде</w:t>
      </w:r>
      <w:bookmarkStart w:id="148" w:name="OCRUncertain148"/>
      <w:r>
        <w:rPr>
          <w:rFonts w:ascii="Arial" w:hAnsi="Arial"/>
          <w:sz w:val="16"/>
        </w:rPr>
        <w:t>л</w:t>
      </w:r>
      <w:bookmarkEnd w:id="148"/>
      <w:r>
        <w:rPr>
          <w:rFonts w:ascii="Arial" w:hAnsi="Arial"/>
          <w:sz w:val="16"/>
        </w:rPr>
        <w:t xml:space="preserve">ьно строящихся домов, а </w:t>
      </w:r>
      <w:bookmarkStart w:id="149" w:name="OCRUncertain149"/>
      <w:r>
        <w:rPr>
          <w:rFonts w:ascii="Arial" w:hAnsi="Arial"/>
          <w:sz w:val="16"/>
        </w:rPr>
        <w:t>д</w:t>
      </w:r>
      <w:bookmarkEnd w:id="149"/>
      <w:r>
        <w:rPr>
          <w:rFonts w:ascii="Arial" w:hAnsi="Arial"/>
          <w:sz w:val="16"/>
        </w:rPr>
        <w:t>ля группы зданий.</w:t>
      </w: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3D4"/>
    <w:rsid w:val="00C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6495</Characters>
  <Application>Microsoft Office Word</Application>
  <DocSecurity>0</DocSecurity>
  <Lines>54</Lines>
  <Paragraphs>15</Paragraphs>
  <ScaleCrop>false</ScaleCrop>
  <Company>Elcom Ltd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Настоящие нормы распространяются на проектирование одно-квартирных индивидуальных жилых домов (в том числе и коттед-жей*), а также индивидуальных жилых домов со встроенно-при-строеиными помещениями общественного или иного назначения, связанными с индивиду</dc:title>
  <dc:subject/>
  <dc:creator>Alexandre Katalov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