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2525">
      <w:pPr>
        <w:ind w:firstLine="284"/>
        <w:jc w:val="center"/>
      </w:pPr>
      <w:bookmarkStart w:id="0" w:name="_GoBack"/>
      <w:bookmarkEnd w:id="0"/>
      <w:r>
        <w:t>МИНИСТЕРСТВО ЭКОНОМИКИ РОССИЙСКОЙ ФЕДЕРАЦИИ</w:t>
      </w:r>
    </w:p>
    <w:p w:rsidR="00000000" w:rsidRDefault="00092525">
      <w:pPr>
        <w:ind w:firstLine="284"/>
        <w:jc w:val="center"/>
      </w:pPr>
      <w:r>
        <w:t>(Минэкономики России)</w:t>
      </w:r>
    </w:p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ПРИКАЗ 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5"/>
        <w:gridCol w:w="405"/>
        <w:gridCol w:w="5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</w:tcPr>
          <w:p w:rsidR="00000000" w:rsidRDefault="00092525">
            <w:r>
              <w:t>6 мая 1999 г.</w:t>
            </w:r>
          </w:p>
        </w:tc>
        <w:tc>
          <w:tcPr>
            <w:tcW w:w="405" w:type="dxa"/>
          </w:tcPr>
          <w:p w:rsidR="00000000" w:rsidRDefault="00092525"/>
        </w:tc>
        <w:tc>
          <w:tcPr>
            <w:tcW w:w="5042" w:type="dxa"/>
          </w:tcPr>
          <w:p w:rsidR="00000000" w:rsidRDefault="00092525">
            <w:pPr>
              <w:jc w:val="right"/>
            </w:pPr>
            <w:r>
              <w:t xml:space="preserve">№ 240  </w:t>
            </w:r>
          </w:p>
        </w:tc>
      </w:tr>
    </w:tbl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 утверждении Методических рекомендаций по формированию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нормативов потребления услуг жилищно-коммунального хозяйства </w:t>
      </w:r>
    </w:p>
    <w:p w:rsidR="00000000" w:rsidRDefault="00092525">
      <w:pPr>
        <w:ind w:firstLine="284"/>
      </w:pPr>
    </w:p>
    <w:p w:rsidR="00000000" w:rsidRDefault="00092525">
      <w:pPr>
        <w:ind w:firstLine="284"/>
        <w:jc w:val="both"/>
      </w:pPr>
      <w:r>
        <w:t>В соответствии с Планом мероприятий</w:t>
      </w:r>
      <w:r>
        <w:t xml:space="preserve"> по реализации целей и задач Программы демонополизации и развития конкуренции на рынке жилищно-коммунальных услуг на 1998 - 1999 годы, одобренной постановлением Правительства Российской Федерации от 20 декабря 1997 г. № 1613 "О Программе демонополизации и развития конкуренции на рынке жилищно-коммунальных услуг на 1998 - 1999 годы",</w:t>
      </w:r>
    </w:p>
    <w:p w:rsidR="00000000" w:rsidRDefault="00092525">
      <w:pPr>
        <w:ind w:firstLine="284"/>
        <w:jc w:val="both"/>
      </w:pPr>
      <w:r>
        <w:t>ПРИКАЗЫВАЮ:</w:t>
      </w:r>
    </w:p>
    <w:p w:rsidR="00000000" w:rsidRDefault="00092525">
      <w:pPr>
        <w:ind w:firstLine="284"/>
        <w:jc w:val="both"/>
      </w:pPr>
      <w:r>
        <w:t>1. Утвердить прилагаемые Методические рекомендации по формированию нормативов потребления услуг жилищно-коммунального хозяйства.</w:t>
      </w:r>
    </w:p>
    <w:p w:rsidR="00000000" w:rsidRDefault="00092525">
      <w:pPr>
        <w:ind w:firstLine="284"/>
        <w:jc w:val="both"/>
      </w:pPr>
      <w:r>
        <w:t>2. Управлению социально-экономическо</w:t>
      </w:r>
      <w:r>
        <w:t>го развития  (Самощенко В.А.) довести настоящий приказ до органов исполнительной власти субъектов Российской Федерации.</w:t>
      </w:r>
    </w:p>
    <w:p w:rsidR="00000000" w:rsidRDefault="00092525">
      <w:pPr>
        <w:ind w:firstLine="284"/>
        <w:jc w:val="both"/>
      </w:pPr>
      <w:r>
        <w:t>3. Контроль за исполнением настоящего приказа возложить на заместителя Министра Шаронова А.В.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Министр                         А. Шаповальянц</w:t>
      </w:r>
    </w:p>
    <w:p w:rsidR="00000000" w:rsidRDefault="00092525">
      <w:pPr>
        <w:ind w:firstLine="284"/>
        <w:jc w:val="center"/>
      </w:pPr>
    </w:p>
    <w:p w:rsidR="00000000" w:rsidRDefault="00092525">
      <w:pPr>
        <w:ind w:firstLine="284"/>
        <w:jc w:val="center"/>
      </w:pPr>
    </w:p>
    <w:p w:rsidR="00000000" w:rsidRDefault="00092525">
      <w:pPr>
        <w:ind w:firstLine="284"/>
        <w:jc w:val="center"/>
      </w:pPr>
      <w:r>
        <w:t>МИНИСТЕРСТВО ЭКОНОМИКИ РОССИЙСКОЙ ФЕДЕРАЦИИ</w:t>
      </w:r>
    </w:p>
    <w:p w:rsidR="00000000" w:rsidRDefault="00092525">
      <w:pPr>
        <w:ind w:firstLine="284"/>
        <w:jc w:val="center"/>
      </w:pPr>
    </w:p>
    <w:p w:rsidR="00000000" w:rsidRDefault="00092525">
      <w:pPr>
        <w:ind w:firstLine="284"/>
        <w:jc w:val="center"/>
      </w:pPr>
      <w:r>
        <w:t>ГОСУДАРСТВЕННЫЙ КОМИТЕТ РОССЙСКОЙ ФЕДЕРАЦИИ ПО СТРОИТЕЛЬСТВУ И ЖИЛИЩНО-КОММУНАЛЬНОМУ КОМПЛЕКСУ</w:t>
      </w:r>
    </w:p>
    <w:p w:rsidR="00000000" w:rsidRDefault="00092525">
      <w:pPr>
        <w:ind w:firstLine="284"/>
        <w:jc w:val="center"/>
      </w:pPr>
    </w:p>
    <w:p w:rsidR="00000000" w:rsidRDefault="00092525">
      <w:pPr>
        <w:ind w:firstLine="284"/>
        <w:jc w:val="center"/>
      </w:pPr>
      <w:r>
        <w:t>ИНСТИТУТ ЭКОНОМИКИ ЖИЛИЩНО-КОММУНАЛЬНОГО ХОЗЯЙСТВА</w:t>
      </w:r>
    </w:p>
    <w:p w:rsidR="00000000" w:rsidRDefault="00092525">
      <w:pPr>
        <w:ind w:firstLine="284"/>
        <w:jc w:val="center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РЕКОМЕНДАЦИИ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ФОРМИРОВАНИЮ НОРМАТИВОВ ПО</w:t>
      </w:r>
      <w:r>
        <w:rPr>
          <w:rFonts w:ascii="Times New Roman" w:hAnsi="Times New Roman"/>
          <w:sz w:val="20"/>
        </w:rPr>
        <w:t>ТРЕБЛЕНИЯ УСЛУГ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ЖИЛИЩНО-КОММУНАЛЬНОГО ХОЗЯЙСТВА 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МДС 13-12.2000</w:t>
      </w:r>
    </w:p>
    <w:p w:rsidR="00000000" w:rsidRDefault="00092525">
      <w:pPr>
        <w:ind w:firstLine="284"/>
      </w:pP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Методические рекомендации по формированию нормативов потребления услуг жилищно-коммунального хозяйства разработаны Институтом экономики ЖКХ совместно с Управлением социально-экономического развития Министерства экономики Российской Федерации, предназначены для разработки минимальных социальных нормативов потребления жилищно-коммунальных услуг для конкретного региона или муниципального образования с учетом местных условий.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 xml:space="preserve">Авторы: </w:t>
      </w:r>
      <w:r>
        <w:rPr>
          <w:i/>
        </w:rPr>
        <w:t>И.В. Бычко</w:t>
      </w:r>
      <w:r>
        <w:rPr>
          <w:i/>
        </w:rPr>
        <w:t>вский, И.Г. Минц, под редакцией В.М. Локтионова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I. ОБЩИЕ ПОЛОЖЕНИЯ </w:t>
      </w:r>
    </w:p>
    <w:p w:rsidR="00000000" w:rsidRDefault="00092525">
      <w:pPr>
        <w:ind w:firstLine="284"/>
      </w:pPr>
    </w:p>
    <w:p w:rsidR="00000000" w:rsidRDefault="00092525">
      <w:pPr>
        <w:ind w:firstLine="284"/>
        <w:jc w:val="both"/>
      </w:pPr>
      <w:r>
        <w:t>1. Настоящие Методические рекомендации разработаны в соответствии с постановлениями Правительства Российской Федерации от 20 декабря 1997г. № 1613 "О Программе демонополизации и развития конкуренции на рынке жилищно-коммунальных услуг на 1998 - 1999 годы", от 18 июня 1996 г. № 707 "Об упорядочении системы оплаты жилья и коммунальных услуг", Концепцией реформы жилищно-коммунального хозяйства в Российской Федерации, одобренной Указом Прези</w:t>
      </w:r>
      <w:r>
        <w:t xml:space="preserve">дента Российской Федерации от 28 апреля 1997 г. № 425 </w:t>
      </w:r>
      <w:r>
        <w:lastRenderedPageBreak/>
        <w:t>"О реформе жилищно-коммунального хозяйства в Российской Федерации", и предназначены для разработки нормативов потребления жилищно-коммунальных услуг населением.</w:t>
      </w:r>
    </w:p>
    <w:p w:rsidR="00000000" w:rsidRDefault="00092525">
      <w:pPr>
        <w:ind w:firstLine="284"/>
        <w:jc w:val="both"/>
      </w:pPr>
      <w:r>
        <w:t>2. Нормативы потребления жилищно-коммунальных услуг отражают минимальный, но достаточный для поддержания жизнедеятельности уровень потребления услуг населением.</w:t>
      </w:r>
    </w:p>
    <w:p w:rsidR="00000000" w:rsidRDefault="00092525">
      <w:pPr>
        <w:ind w:firstLine="284"/>
        <w:jc w:val="both"/>
      </w:pPr>
      <w:r>
        <w:t>3. Нормативы потребления жилищно-коммунальных услуг используются для определения:</w:t>
      </w:r>
    </w:p>
    <w:p w:rsidR="00000000" w:rsidRDefault="00092525">
      <w:pPr>
        <w:ind w:firstLine="284"/>
        <w:jc w:val="both"/>
      </w:pPr>
      <w:r>
        <w:t>общего объема услуг, предоставляемых населению (отдель</w:t>
      </w:r>
      <w:r>
        <w:t>но по каждому виду услуг);</w:t>
      </w:r>
    </w:p>
    <w:p w:rsidR="00000000" w:rsidRDefault="00092525">
      <w:pPr>
        <w:ind w:firstLine="284"/>
        <w:jc w:val="both"/>
      </w:pPr>
      <w:r>
        <w:t>уровня экономически обоснованных тарифов;</w:t>
      </w:r>
    </w:p>
    <w:p w:rsidR="00000000" w:rsidRDefault="00092525">
      <w:pPr>
        <w:ind w:firstLine="284"/>
        <w:jc w:val="both"/>
      </w:pPr>
      <w:r>
        <w:t>величины платежей за жилищно-коммунальные услуги;</w:t>
      </w:r>
    </w:p>
    <w:p w:rsidR="00000000" w:rsidRDefault="00092525">
      <w:pPr>
        <w:ind w:firstLine="284"/>
        <w:jc w:val="both"/>
      </w:pPr>
      <w:r>
        <w:t>размера (компенсаций) субсидий;</w:t>
      </w:r>
    </w:p>
    <w:p w:rsidR="00000000" w:rsidRDefault="00092525">
      <w:pPr>
        <w:ind w:firstLine="284"/>
        <w:jc w:val="both"/>
      </w:pPr>
      <w:r>
        <w:t>общего объема финансирования жилищно-коммунального хозяйства;</w:t>
      </w:r>
    </w:p>
    <w:p w:rsidR="00000000" w:rsidRDefault="00092525">
      <w:pPr>
        <w:ind w:firstLine="284"/>
        <w:jc w:val="both"/>
      </w:pPr>
      <w:r>
        <w:t>потребности в бюджетных средствах.</w:t>
      </w:r>
    </w:p>
    <w:p w:rsidR="00000000" w:rsidRDefault="00092525">
      <w:pPr>
        <w:ind w:firstLine="284"/>
        <w:jc w:val="both"/>
      </w:pPr>
      <w:r>
        <w:t>4. Нормативы потребления жилищно-коммунальных услуг охватывают все направления деятельности жилищно-коммунального хозяйства. Они устанавливаются как для услуг индивидуального (семейного) потребления, доводимых непосредственно до каждого потребителя в жилище (кварт</w:t>
      </w:r>
      <w:r>
        <w:t>ире, индивидуальном доме): водоснабжение, водоотведение, тепло-, электро-, газоснабжение. К услугам общественного потребления относятся услуги, оказываемые в многоквартирном доме (обслуживание и ремонт мест общего пользования, лифтового хозяйства, внеквартирного инженерного оборудования), а также на придомовой территории (уборка придомовой территории, сбор и вывоз бытовых отходов) и на территории населенного пункта в целом (уборка улиц, строительство, ремонт и уборка дорог, мостов, тротуаров, озеленение, ул</w:t>
      </w:r>
      <w:r>
        <w:t>ичное освещение и др.).</w:t>
      </w:r>
    </w:p>
    <w:p w:rsidR="00000000" w:rsidRDefault="00092525">
      <w:pPr>
        <w:ind w:firstLine="284"/>
        <w:jc w:val="both"/>
      </w:pPr>
      <w:r>
        <w:t>5. Под минимальными социальными нормативами* понимается группа показателей, характеризующих необходимый на текущий период минимальный объем потребления жилищно-коммунальных услуг, оказываемых населению в пределах жилищного фонда, который должен быть реально обеспечен всем гражданам за счет личных средств и соответствующих целевых социальных гарантий малоимущим в виде компенсаций (субсидий) для оплаты жилья и коммунальных услуг.</w:t>
      </w:r>
    </w:p>
    <w:p w:rsidR="00000000" w:rsidRDefault="00092525">
      <w:pPr>
        <w:ind w:firstLine="284"/>
        <w:jc w:val="both"/>
      </w:pPr>
      <w:r>
        <w:t>_______________</w:t>
      </w:r>
    </w:p>
    <w:p w:rsidR="00000000" w:rsidRDefault="00092525">
      <w:pPr>
        <w:ind w:firstLine="284"/>
        <w:jc w:val="both"/>
      </w:pPr>
      <w:r>
        <w:t>* В рамках задач данной работы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6. Норма</w:t>
      </w:r>
      <w:r>
        <w:t>тивы потребления услуг измеряются количеством материального носителя услуги (площади жилья, воды, газа, электрической и тепловой энергии) соответствующего качества, которое необходимо предоставить населению для удовлетворения минимума потребности; единицей измерения нормативов является удельный объем, то есть количество материального носителя, приходящееся на 1 человека, обеспеченного данной услугой, или на 1 человека в среднем по территории населенного пункта.</w:t>
      </w:r>
    </w:p>
    <w:p w:rsidR="00000000" w:rsidRDefault="00092525">
      <w:pPr>
        <w:ind w:firstLine="284"/>
        <w:jc w:val="both"/>
      </w:pPr>
      <w:r>
        <w:t>7. Уровень нормативов потребления жилищно-комм</w:t>
      </w:r>
      <w:r>
        <w:t>унальных услуг как в натуральном, так и в стоимостном выражении не является фиксированным во времени, он может меняться в любую сторону в зависимости от динамики социально-экономической ситуации в стране, изменений демографического характера и периодически пересматриваться.</w:t>
      </w:r>
    </w:p>
    <w:p w:rsidR="00000000" w:rsidRDefault="00092525">
      <w:pPr>
        <w:ind w:firstLine="284"/>
        <w:jc w:val="both"/>
      </w:pPr>
      <w:r>
        <w:t>8. Величина фактического потребления жилищно-коммунальных услуг в значительной степени определяется конкретными местными условиями: социально-экономическими, климатическими, градостроительными, демографическими и др.</w:t>
      </w:r>
    </w:p>
    <w:p w:rsidR="00000000" w:rsidRDefault="00092525">
      <w:pPr>
        <w:ind w:firstLine="284"/>
        <w:jc w:val="both"/>
      </w:pPr>
      <w:r>
        <w:t>Распределение террит</w:t>
      </w:r>
      <w:r>
        <w:t>орий Российской Федерации по климатическим зонам приведено в приложении № 1.</w:t>
      </w:r>
    </w:p>
    <w:p w:rsidR="00000000" w:rsidRDefault="00092525">
      <w:pPr>
        <w:ind w:firstLine="284"/>
        <w:jc w:val="both"/>
      </w:pPr>
      <w:r>
        <w:t>В то же время на уровень потребления жилищно-коммунальных услуг существенно влияет также комплекс субъективных факторов, отражающих эффективность работы предприятий, использование мощностей. При этом нормативы потребления жилищно-коммунальных услуг для конкретного населенного пункта должны определяться исходя из действия, только объективных факторов.</w:t>
      </w:r>
    </w:p>
    <w:p w:rsidR="00000000" w:rsidRDefault="00092525">
      <w:pPr>
        <w:ind w:firstLine="284"/>
        <w:jc w:val="both"/>
      </w:pPr>
      <w:r>
        <w:t xml:space="preserve">Формирование нормативов жилищно-коммунальных услуг осуществляется в два этапа. На </w:t>
      </w:r>
      <w:r>
        <w:t>первом этапе формируются нормативы потребления жилищно-коммунальных услуг по регионам, расположенным в различных климатических зонах. На втором этапе - путем дифференциации этих нормативных показателей с учетом местных условий определяются нормативы потребления жилищно-коммунальных услуг для конкретного населенного пункта.</w:t>
      </w:r>
    </w:p>
    <w:p w:rsidR="00000000" w:rsidRDefault="00092525">
      <w:pPr>
        <w:ind w:firstLine="284"/>
        <w:jc w:val="both"/>
      </w:pPr>
      <w:r>
        <w:t>9. В настоящих Методических рекомендациях рассматриваются услуги жилищно-коммунального хозяйства, которые непосредственно оказываются населению и оплачиваются им из личных доходов. По каж</w:t>
      </w:r>
      <w:r>
        <w:t>дому виду услуг дана методика определения нормативов и расчетные значения минимального уровня их потребления.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II. ФОРМИРОВАНИЕ НОРМАТИВОВ ПОТРЕБЛЕНИЯ УСЛУГ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ЖИЛИЩНО-КОММУНАЛЬНОГО ХОЗЯЙСТВА 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ЖИЛИЩНОЕ ХОЗЯЙСТВО 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10. Социальная норма площади жилья - размер площади жилья, приходящейся на одного человека, в пределах которой осуществляется предоставление компенсаций (субсидий) по оплате жилья и коммунальных услуг.</w:t>
      </w:r>
    </w:p>
    <w:p w:rsidR="00000000" w:rsidRDefault="00092525">
      <w:pPr>
        <w:ind w:firstLine="284"/>
        <w:jc w:val="both"/>
      </w:pPr>
      <w:r>
        <w:t>Социальная норма площади жилья эквивалентна минимальному размеру предоставления жилых помещений, к</w:t>
      </w:r>
      <w:r>
        <w:t>оторый устанавливается органами государственной власти субъектов Российской Федерации в зависимости от достигнутого уровня жилищной обеспеченности, состава семьи, применяемых типов жилых помещений в домах жилищного фонда социального использования и других факторов.</w:t>
      </w:r>
    </w:p>
    <w:p w:rsidR="00000000" w:rsidRDefault="00092525">
      <w:pPr>
        <w:ind w:firstLine="284"/>
        <w:jc w:val="both"/>
      </w:pPr>
      <w:r>
        <w:t>Правильный, объективный подход к определению социальной нормы площади жилья, учитывающий при необходимости особые условия проживания каждой семьи, имеет не только экономическое, но и социально-политическое значение.</w:t>
      </w:r>
    </w:p>
    <w:p w:rsidR="00000000" w:rsidRDefault="00092525">
      <w:pPr>
        <w:ind w:firstLine="284"/>
        <w:jc w:val="both"/>
      </w:pPr>
      <w:r>
        <w:t>11. При определении величины э</w:t>
      </w:r>
      <w:r>
        <w:t>той нормы следует учитывать, что она дает гарантии гражданам как в обеспечении их жильем, так и в регулировании размера его оплаты.</w:t>
      </w:r>
    </w:p>
    <w:p w:rsidR="00000000" w:rsidRDefault="00092525">
      <w:pPr>
        <w:ind w:firstLine="284"/>
        <w:jc w:val="both"/>
      </w:pPr>
      <w:r>
        <w:t>При этом величина социальной нормы площади жилья определяется исходя из оценки социально-экономических условий, уровня сложившейся жилищной обеспеченности, динамики прироста жилищного фонда социального использования.</w:t>
      </w:r>
    </w:p>
    <w:p w:rsidR="00000000" w:rsidRDefault="00092525">
      <w:pPr>
        <w:ind w:firstLine="284"/>
        <w:jc w:val="both"/>
      </w:pPr>
      <w:r>
        <w:t>12. Федеральный стандарт социальной нормы площади жилья, установленный постановлением Правительства Российской Федерации от 26 мая 1997 г. № 621 "О федеральных ста</w:t>
      </w:r>
      <w:r>
        <w:t>ндартах перехода на новую систему оплаты жилья и коммунальных услуг", составляет 18 кв. метров общей площади жилья на одного члена семьи, состоящей из трех и более человек, 42 кв. метра - на семью из двух человек, 33 кв. метра - на одиноко проживающего человека.</w:t>
      </w:r>
    </w:p>
    <w:p w:rsidR="00000000" w:rsidRDefault="00092525">
      <w:pPr>
        <w:ind w:firstLine="284"/>
        <w:jc w:val="both"/>
      </w:pPr>
      <w:r>
        <w:t>В среднем по Российской Федерации этот стандарт составляет 18 кв. метров общей площади на одного человека. Этот же норматив принимается при расчете субсидий семьям, состоящим из трех и более человек.</w:t>
      </w:r>
    </w:p>
    <w:p w:rsidR="00000000" w:rsidRDefault="00092525">
      <w:pPr>
        <w:ind w:firstLine="284"/>
        <w:jc w:val="both"/>
      </w:pPr>
      <w:r>
        <w:t>13. Порядок расчета социальной нормы площади жиль</w:t>
      </w:r>
      <w:r>
        <w:t>я через количество квадратных метров общей площади, приходящейся на одного человека, является наиболее простым. Однако при таком подходе необходимо очень тщательно учитывать имеющиеся льготы и другие заслуживающие внимания обстоятельства.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ВОДОСНАБЖЕНИЕ И ВОДООТВЕДЕНИЕ 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 xml:space="preserve">14. Определение нормативов водоснабжения и водоотведения основано на учете основных, наиболее типичных процедур использования воды в быту при наличии централизованного холодного и горячего водоснабжения и стандартном наборе сантехнического </w:t>
      </w:r>
      <w:r>
        <w:t>оборудования. Данные относительно продолжительности и периодичности процедур базируются на материалах выборочных натурных и анкетных обследований и экспертных оценок; секундных расходов воды через краны различных санитарно-технических устройств, принятых в соответствии с рекомендациями СНиП.</w:t>
      </w:r>
    </w:p>
    <w:p w:rsidR="00000000" w:rsidRDefault="00092525">
      <w:pPr>
        <w:ind w:firstLine="284"/>
        <w:jc w:val="both"/>
      </w:pPr>
      <w:r>
        <w:t>15. Расчет нормы водопотребления для населения, проживающего в жилищном фонде, оборудованном водопроводом и канализацией (</w:t>
      </w:r>
      <w:r>
        <w:rPr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>
            <v:imagedata r:id="rId4" o:title=""/>
          </v:shape>
          <o:OLEObject Type="Embed" ProgID="Equation.3" ShapeID="_x0000_i1025" DrawAspect="Content" ObjectID="_1427206629" r:id="rId5"/>
        </w:object>
      </w:r>
      <w:r>
        <w:t>), основан на учете следующих основных составляющих: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 w:dxaOrig="2540" w:dyaOrig="380">
          <v:shape id="_x0000_i1026" type="#_x0000_t75" style="width:126.75pt;height:18.75pt" o:ole="">
            <v:imagedata r:id="rId6" o:title=""/>
          </v:shape>
          <o:OLEObject Type="Embed" ProgID="Equation.3" ShapeID="_x0000_i1026" DrawAspect="Content" ObjectID="_1427206630" r:id="rId7"/>
        </w:object>
      </w:r>
      <w:r>
        <w:rPr>
          <w:rFonts w:ascii="Times New Roman" w:hAnsi="Times New Roman"/>
        </w:rPr>
        <w:t>, л в сутки на 1 человека,         (1)</w:t>
      </w:r>
    </w:p>
    <w:p w:rsidR="00000000" w:rsidRDefault="00092525">
      <w:pPr>
        <w:ind w:firstLine="284"/>
        <w:jc w:val="both"/>
      </w:pPr>
      <w:r>
        <w:t>где: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340" w:dyaOrig="360">
          <v:shape id="_x0000_i1027" type="#_x0000_t75" style="width:17.25pt;height:18pt" o:ole="">
            <v:imagedata r:id="rId8" o:title=""/>
          </v:shape>
          <o:OLEObject Type="Embed" ProgID="Equation.3" ShapeID="_x0000_i1027" DrawAspect="Content" ObjectID="_1427206631" r:id="rId9"/>
        </w:object>
      </w:r>
      <w:r>
        <w:t xml:space="preserve"> - усредненный норматив внутриквартирного и внутридомового потребления, отражающий физиологическую и хозяйственную потребность населения в воде;</w:t>
      </w:r>
    </w:p>
    <w:p w:rsidR="00000000" w:rsidRDefault="00092525">
      <w:pPr>
        <w:ind w:firstLine="284"/>
        <w:jc w:val="both"/>
      </w:pPr>
      <w:r>
        <w:rPr>
          <w:position w:val="-14"/>
        </w:rPr>
        <w:object w:dxaOrig="460" w:dyaOrig="380">
          <v:shape id="_x0000_i1028" type="#_x0000_t75" style="width:23.25pt;height:18.75pt" o:ole="">
            <v:imagedata r:id="rId10" o:title=""/>
          </v:shape>
          <o:OLEObject Type="Embed" ProgID="Equation.3" ShapeID="_x0000_i1028" DrawAspect="Content" ObjectID="_1427206632" r:id="rId11"/>
        </w:object>
      </w:r>
      <w:r>
        <w:t xml:space="preserve"> - неучтенный расход воды в расчете на одного жителя в сутки;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340" w:dyaOrig="360">
          <v:shape id="_x0000_i1029" type="#_x0000_t75" style="width:17.25pt;height:18pt" o:ole="">
            <v:imagedata r:id="rId12" o:title=""/>
          </v:shape>
          <o:OLEObject Type="Embed" ProgID="Equation.3" ShapeID="_x0000_i1029" DrawAspect="Content" ObjectID="_1427206633" r:id="rId13"/>
        </w:object>
      </w:r>
      <w:r>
        <w:t xml:space="preserve"> - расход воды на увеличение давления в системе для обеспечения бесперебойности водоснабжения (</w:t>
      </w:r>
      <w:r>
        <w:rPr>
          <w:position w:val="-14"/>
        </w:rPr>
        <w:object w:dxaOrig="1700" w:dyaOrig="380">
          <v:shape id="_x0000_i1030" type="#_x0000_t75" style="width:84.75pt;height:18.75pt" o:ole="">
            <v:imagedata r:id="rId14" o:title=""/>
          </v:shape>
          <o:OLEObject Type="Embed" ProgID="Equation.3" ShapeID="_x0000_i1030" DrawAspect="Content" ObjectID="_1427206634" r:id="rId15"/>
        </w:object>
      </w:r>
      <w:r>
        <w:t xml:space="preserve">, </w:t>
      </w:r>
      <w:r>
        <w:rPr>
          <w:position w:val="-14"/>
        </w:rPr>
        <w:object w:dxaOrig="480" w:dyaOrig="380">
          <v:shape id="_x0000_i1031" type="#_x0000_t75" style="width:24pt;height:18.75pt" o:ole="">
            <v:imagedata r:id="rId16" o:title=""/>
          </v:shape>
          <o:OLEObject Type="Embed" ProgID="Equation.3" ShapeID="_x0000_i1031" DrawAspect="Content" ObjectID="_1427206635" r:id="rId17"/>
        </w:object>
      </w:r>
      <w:r>
        <w:t xml:space="preserve"> - фактическое число этажей в доме);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340" w:dyaOrig="360">
          <v:shape id="_x0000_i1032" type="#_x0000_t75" style="width:17.25pt;height:18pt" o:ole="">
            <v:imagedata r:id="rId18" o:title=""/>
          </v:shape>
          <o:OLEObject Type="Embed" ProgID="Equation.3" ShapeID="_x0000_i1032" DrawAspect="Content" ObjectID="_1427206636" r:id="rId19"/>
        </w:object>
      </w:r>
      <w:r>
        <w:t xml:space="preserve"> - общесемейное потребление воды.</w:t>
      </w:r>
    </w:p>
    <w:p w:rsidR="00000000" w:rsidRDefault="00092525">
      <w:pPr>
        <w:ind w:firstLine="284"/>
        <w:jc w:val="both"/>
      </w:pPr>
      <w:r>
        <w:t>16. Норматив потребления, определяющий физиологическую и хозяйственную потребность в холодной и горячей воде, включает внутриквартирные хозяйственно-питьевые потребности населения (индивидуальные и общесемейные), а также внутриквартирные расходы воды в пределах жилищного фонда.</w:t>
      </w:r>
    </w:p>
    <w:p w:rsidR="00000000" w:rsidRDefault="00092525">
      <w:pPr>
        <w:ind w:firstLine="284"/>
        <w:jc w:val="both"/>
      </w:pPr>
      <w:r>
        <w:t>Индивидуальные потребности включают в себя использование воды на личные санитарно-гигиенические нужды, стирку белья и приготовление пищи. К общесемейному потреблению относится использов</w:t>
      </w:r>
      <w:r>
        <w:t>ание воды на мытье посуды, сантехнического оборудования, влажную уборку жилых помещений, полив комнатных растений.</w:t>
      </w:r>
    </w:p>
    <w:p w:rsidR="00000000" w:rsidRDefault="00092525">
      <w:pPr>
        <w:ind w:firstLine="284"/>
        <w:jc w:val="both"/>
      </w:pPr>
      <w:r>
        <w:t>Для населения, проживающего в многоквартирных домах, имеющих все виды благоустройства, включая ванны, примерное индивидуальное и общесемейное внутриквартирное потребление воды приведено в таблице 1.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right"/>
      </w:pPr>
      <w:r>
        <w:t>Таблица 1</w:t>
      </w:r>
    </w:p>
    <w:p w:rsidR="00000000" w:rsidRDefault="00092525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60"/>
        <w:gridCol w:w="1715"/>
        <w:gridCol w:w="2039"/>
        <w:gridCol w:w="1437"/>
        <w:gridCol w:w="1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Социальная </w:t>
            </w:r>
          </w:p>
        </w:tc>
        <w:tc>
          <w:tcPr>
            <w:tcW w:w="5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Индивидуальное потребление, л в сутки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Потребление,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норма площади жилья, кв. м общей площади на 1 человека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работающий взрослый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неработающий взрослый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ребенок 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общее </w:t>
            </w:r>
            <w:r>
              <w:t xml:space="preserve">для всей семьи, л в сутки на одну семью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</w:tr>
    </w:tbl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17. Для исчисления общего объема потребления воды в пределах жилищного фонда в расчет включаются потери и неучтенные расходы (10 процентов от суммарного потребления на семью), расходы на внеквартирные нужды (уборка лестниц, холлов, полив придомовых территорий и зеленых насаждений) рекомендуется принимать в размере 5 л в сутки на человека, а также предусматривать резерв водоснабжения в размере 25 л в сутки на 1 человека.</w:t>
      </w:r>
    </w:p>
    <w:p w:rsidR="00000000" w:rsidRDefault="00092525">
      <w:pPr>
        <w:ind w:firstLine="284"/>
        <w:jc w:val="both"/>
      </w:pPr>
      <w:r>
        <w:t>Таким образом, станда</w:t>
      </w:r>
      <w:r>
        <w:t>ртный уровень потребления воды в пределах жилого фонда семьей из трех человек составляет 185 л в сутки в расчете на одного члена семьи (в том числе потери и нерациональный расход (14+25)=39 л в сутки на 1 человека). Этот уровень соответствует сложившейся практике бытового водопользования, низкому уровню оплаты и отсутствию приборов учета. Изменение каждого из этих факторов позволит постепенно пересматривать значение норматива.</w:t>
      </w:r>
    </w:p>
    <w:p w:rsidR="00000000" w:rsidRDefault="00092525">
      <w:pPr>
        <w:ind w:firstLine="284"/>
        <w:jc w:val="both"/>
      </w:pPr>
      <w:r>
        <w:t>На основании полученных данных об индивидуальном потреблении и с использованием м</w:t>
      </w:r>
      <w:r>
        <w:t>етодики определения общего водопотребления выполнен расчет удельного суточного расхода воды внутри жилищного фонда для различных по количественному и качественному составу семей (приложение № 2). На базе данных, приведенных в приложении № 2, и структуры населения по численности семей определен средний показатель уровня потребления воды в полностью благоустроенном жилищном фонде, который составил 185 л в сутки на 1 человека. Удельные показатели суточного потребления воды внутри благоустроенного жилищного фон</w:t>
      </w:r>
      <w:r>
        <w:t>да приведены в таблице 2.</w:t>
      </w:r>
    </w:p>
    <w:p w:rsidR="00000000" w:rsidRDefault="00092525">
      <w:pPr>
        <w:ind w:firstLine="284"/>
        <w:jc w:val="both"/>
      </w:pPr>
      <w:r>
        <w:t>18. Минимизировать норматив возможно за счет снижения оплачиваемых потребителем потерь по вине эксплуатирующих организаций, а также уменьшения нерациональных расходов воды населением и утечек в системах внутреннего сантехоборудования в результате проведения мер по ресурсосбережению одновременно с переходом к оплате услуг по экономически обоснованным тарифам.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right"/>
      </w:pPr>
      <w:r>
        <w:t>Таблица 2</w:t>
      </w:r>
    </w:p>
    <w:p w:rsidR="00000000" w:rsidRDefault="00092525">
      <w:pPr>
        <w:ind w:firstLine="284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800"/>
        <w:gridCol w:w="168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Численность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Доля семей,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Суточное потребление, литров на 1 человека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семьи, человек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 процентов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максимальное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ми</w:t>
            </w:r>
            <w:r>
              <w:t xml:space="preserve">нимальное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в среднем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202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195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30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193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171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192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169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191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167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и более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191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166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в среднем 2,93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/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194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175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</w:tbl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Общий уровень потерь воды, учитываемый в составе норматива удельного водопотребления, составляет 39 л в сутки, то есть около 22 процентов, что не намного ниже оценки фактических потерь (25 - 30 процентов). Следовательно, рациональный расход воды 145 л в сутки достаточен для удовлетворения разумных физиологическ</w:t>
      </w:r>
      <w:r>
        <w:t>их и санитарно-гигиенических потребностей человека, проживающего в полностью благоустроенном жилищном фонде.</w:t>
      </w:r>
    </w:p>
    <w:p w:rsidR="00000000" w:rsidRDefault="00092525">
      <w:pPr>
        <w:ind w:firstLine="284"/>
        <w:jc w:val="both"/>
      </w:pPr>
      <w:r>
        <w:t>При расчетах социальных нормативов водопотребления для конкретных регионов могут быть приняты другие показатели потерь воды (в некоторых городах - 40 - 45 процентов) с заданиями по их поэтапному снижению.</w:t>
      </w:r>
    </w:p>
    <w:p w:rsidR="00000000" w:rsidRDefault="00092525">
      <w:pPr>
        <w:ind w:firstLine="284"/>
        <w:jc w:val="both"/>
      </w:pPr>
      <w:r>
        <w:t>19. Для населения, проживающего в жилищном фонде с пониженным уровнем благоустройства, социальные нормативы водопотребления существенно ниже и составляют:</w:t>
      </w:r>
    </w:p>
    <w:p w:rsidR="00000000" w:rsidRDefault="00092525">
      <w:pPr>
        <w:ind w:firstLine="284"/>
        <w:jc w:val="both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378"/>
        <w:gridCol w:w="2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:rsidR="00000000" w:rsidRDefault="0009252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жилых домах с водопроводом, канализацией</w:t>
            </w:r>
            <w:r>
              <w:rPr>
                <w:rFonts w:ascii="Times New Roman" w:hAnsi="Times New Roman"/>
              </w:rPr>
              <w:t>, ванными и газовыми водонагревателями</w:t>
            </w:r>
          </w:p>
        </w:tc>
        <w:tc>
          <w:tcPr>
            <w:tcW w:w="2758" w:type="dxa"/>
          </w:tcPr>
          <w:p w:rsidR="00000000" w:rsidRDefault="00092525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09252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- 125 л в сутки на 1 человека;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:rsidR="00000000" w:rsidRDefault="0009252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жилых домах с водопроводом и канализацией, без ванн</w:t>
            </w:r>
          </w:p>
        </w:tc>
        <w:tc>
          <w:tcPr>
            <w:tcW w:w="2758" w:type="dxa"/>
          </w:tcPr>
          <w:p w:rsidR="00000000" w:rsidRDefault="0009252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- 80 л в сутки на 1 человека.</w:t>
            </w:r>
          </w:p>
        </w:tc>
      </w:tr>
    </w:tbl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С учетом этих данных, а также уровня благоустройства жилищного фонда средний уровень норматива водопотребления составит 165 л в сутки на 1 человека.</w:t>
      </w:r>
    </w:p>
    <w:p w:rsidR="00000000" w:rsidRDefault="00092525">
      <w:pPr>
        <w:ind w:firstLine="284"/>
        <w:jc w:val="both"/>
      </w:pPr>
      <w:r>
        <w:t>Норматив водоотведения принимается на уровне норматива водопотребления за вычетом 5-10 л на 1 человека, теряющихся при приготовлении пищи, уборке помещений и территории, поливке зеленых насаждений и не поп</w:t>
      </w:r>
      <w:r>
        <w:t>адающих в канализацию.</w:t>
      </w:r>
    </w:p>
    <w:p w:rsidR="00000000" w:rsidRDefault="00092525">
      <w:pPr>
        <w:ind w:firstLine="284"/>
        <w:jc w:val="both"/>
      </w:pPr>
      <w:r>
        <w:t>Таким образом, средние показатели норматива по водоотведению составят:</w:t>
      </w:r>
    </w:p>
    <w:p w:rsidR="00000000" w:rsidRDefault="00092525">
      <w:pPr>
        <w:ind w:firstLine="284"/>
        <w:jc w:val="both"/>
      </w:pPr>
      <w:r>
        <w:t>в полностью благоустроенном жилищном фонде - 175 л в сутки на 1 человека;</w:t>
      </w:r>
    </w:p>
    <w:p w:rsidR="00000000" w:rsidRDefault="00092525">
      <w:pPr>
        <w:ind w:firstLine="284"/>
        <w:jc w:val="both"/>
      </w:pPr>
      <w:r>
        <w:t>в жилищном фонде без горячего водоснабжения - 15 л в сутки на 1 человека;</w:t>
      </w:r>
    </w:p>
    <w:p w:rsidR="00000000" w:rsidRDefault="00092525">
      <w:pPr>
        <w:ind w:firstLine="284"/>
        <w:jc w:val="both"/>
      </w:pPr>
      <w:r>
        <w:t>в жилищном фонде без горячего водоснабжения и без ванн - 70 л в сутки на человека.</w:t>
      </w:r>
    </w:p>
    <w:p w:rsidR="00000000" w:rsidRDefault="00092525">
      <w:pPr>
        <w:ind w:firstLine="284"/>
        <w:jc w:val="both"/>
      </w:pPr>
      <w:r>
        <w:t>В среднем для жилищного фонда, оборудованного водопроводом и канализацией, - 155 л в сутки на 1 человека.</w:t>
      </w:r>
    </w:p>
    <w:p w:rsidR="00000000" w:rsidRDefault="00092525">
      <w:pPr>
        <w:ind w:firstLine="284"/>
        <w:jc w:val="both"/>
      </w:pPr>
      <w:r>
        <w:t>Все вышеприведенные расчеты выполнены для средних климатических условий (II зона)</w:t>
      </w:r>
      <w:r>
        <w:t>.</w:t>
      </w:r>
    </w:p>
    <w:p w:rsidR="00000000" w:rsidRDefault="00092525">
      <w:pPr>
        <w:ind w:firstLine="284"/>
        <w:jc w:val="both"/>
      </w:pPr>
      <w:r>
        <w:t xml:space="preserve">20. В регионах, которые расположены в </w:t>
      </w:r>
      <w:r>
        <w:rPr>
          <w:lang w:val="en-US"/>
        </w:rPr>
        <w:t xml:space="preserve">I </w:t>
      </w:r>
      <w:r>
        <w:t>климатической зоне, где даже летние средние температуры не превышают плюс 16-18°С, расходуется меньшее количество воды как на санитарно-гигиенические нужды каждого члена семьи, так и на общесемейные и внутриквартирные нужды, в то время как в регионах, расположенных в III климатической зоне, где средние летние температуры превышают плюс 22-25°С значительно увеличивается потребление воды.</w:t>
      </w:r>
    </w:p>
    <w:p w:rsidR="00000000" w:rsidRDefault="00092525">
      <w:pPr>
        <w:ind w:firstLine="284"/>
        <w:jc w:val="both"/>
      </w:pPr>
      <w:r>
        <w:t>В таблицах 3 и 4 представлены данные, характеризующие индивидуальное и общесемей</w:t>
      </w:r>
      <w:r>
        <w:t>ное внутриквартирное потребление воды в среднем по I и III климатическим зонам.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right"/>
      </w:pPr>
      <w:r>
        <w:t>Таблица 3</w:t>
      </w:r>
    </w:p>
    <w:p w:rsidR="00000000" w:rsidRDefault="00092525">
      <w:pPr>
        <w:ind w:firstLine="284"/>
        <w:jc w:val="center"/>
      </w:pPr>
      <w:r>
        <w:rPr>
          <w:lang w:val="en-US"/>
        </w:rPr>
        <w:t>I</w:t>
      </w:r>
      <w:r>
        <w:t xml:space="preserve"> климатическая зона</w:t>
      </w:r>
    </w:p>
    <w:p w:rsidR="00000000" w:rsidRDefault="00092525">
      <w:pPr>
        <w:ind w:firstLine="284"/>
        <w:jc w:val="center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45"/>
        <w:gridCol w:w="1620"/>
        <w:gridCol w:w="1860"/>
        <w:gridCol w:w="1245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Социальная 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Индивидуальное потребление, л в сутки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Потребление,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норма площади жилья, кв. метров общей площади </w:t>
            </w:r>
          </w:p>
          <w:p w:rsidR="00000000" w:rsidRDefault="00092525">
            <w:pPr>
              <w:jc w:val="center"/>
            </w:pPr>
            <w:r>
              <w:t xml:space="preserve">на 1 человека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работающий взрослый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неработающий взрослый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  <w:p w:rsidR="00000000" w:rsidRDefault="00092525">
            <w:pPr>
              <w:jc w:val="center"/>
            </w:pPr>
            <w:r>
              <w:t xml:space="preserve">ребенок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общее для всей семьи, л в сутки (на одну семью)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</w:tr>
    </w:tbl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  <w:jc w:val="right"/>
      </w:pPr>
      <w:r>
        <w:t>Таблица 4</w:t>
      </w:r>
    </w:p>
    <w:p w:rsidR="00000000" w:rsidRDefault="00092525">
      <w:pPr>
        <w:ind w:firstLine="284"/>
        <w:jc w:val="center"/>
      </w:pPr>
      <w:r>
        <w:rPr>
          <w:lang w:val="en-US"/>
        </w:rPr>
        <w:t>III</w:t>
      </w:r>
      <w:r>
        <w:t xml:space="preserve"> климатическая зона</w:t>
      </w:r>
    </w:p>
    <w:p w:rsidR="00000000" w:rsidRDefault="00092525">
      <w:pPr>
        <w:ind w:firstLine="284"/>
        <w:jc w:val="center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45"/>
        <w:gridCol w:w="1620"/>
        <w:gridCol w:w="1860"/>
        <w:gridCol w:w="1245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Социальная норма 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Индивидуальное потребление, л в сутки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Потребление,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площади жилья, кв. м общей </w:t>
            </w:r>
            <w:r>
              <w:t>площади</w:t>
            </w:r>
          </w:p>
          <w:p w:rsidR="00000000" w:rsidRDefault="00092525">
            <w:pPr>
              <w:jc w:val="center"/>
            </w:pPr>
            <w:r>
              <w:t xml:space="preserve">на 1 человека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работающий взрослый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неработающий взрослый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  <w:p w:rsidR="00000000" w:rsidRDefault="00092525">
            <w:pPr>
              <w:jc w:val="center"/>
            </w:pPr>
            <w:r>
              <w:t xml:space="preserve">ребенок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общее для всей семьи, л в сутки (на одну семью)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</w:tr>
    </w:tbl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Таким образом, норматив водопотребления по I климатической зоне составляет в среднем 175 л в сутки на человека, а по III - 200 л в сутки на 1 человека (с учетом среднего уровня расхода воды на внеквартирные нужды, а также потерь и неучтенных расходов воды).</w:t>
      </w:r>
    </w:p>
    <w:p w:rsidR="00000000" w:rsidRDefault="00092525">
      <w:pPr>
        <w:ind w:firstLine="284"/>
        <w:jc w:val="both"/>
      </w:pPr>
      <w:r>
        <w:t>21. На величину норматива водопотребления влияет и тип застройки, например, в ряде населенных пун</w:t>
      </w:r>
      <w:r>
        <w:t>ктов, которые расположены в некоторых регионах I климатической зоны, в основном преобладает малоэтажная жилая застройка, поэтому для бесперебойной подачи воды в здания требуется меньший напор, в регионах, расположенных во II и III климатических зонах, городская застройка в основном повышенной этажности - от 5 до 9 этажей и выше, что требует большей потребности в воде для обеспечения бесперебойного водоснабжения.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ТЕПЛОСНАБЖЕНИЕ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(ОТОПЛЕНИЕ, ГОРЯЧЕЕ ВОДОСНАБЖЕНИЕ)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 xml:space="preserve">22. Определение нормативов теплопотребления </w:t>
      </w:r>
      <w:r>
        <w:t>включает расчет теплоэнергии, необходимой для отопления и горячего водоснабжения благоустроенного жилищного фонда. Уровень норматива должен обеспечивать нормальный температурный режим помещений в жилых домах и санитарно-гигиенические потребности населения. Поэтому понятие социального норматива теплопотребления как минимального уровня расхода теплоэнергии на нужды, например отопления, означает, что этот норматив соотнесен с социальной нормой площади жилья при проведении потребителями (жильцами) необходимых м</w:t>
      </w:r>
      <w:r>
        <w:t>ероприятий по предотвращению нерационального расхода тепловой энергии.</w:t>
      </w:r>
    </w:p>
    <w:p w:rsidR="00000000" w:rsidRDefault="00092525">
      <w:pPr>
        <w:ind w:firstLine="284"/>
        <w:jc w:val="both"/>
      </w:pPr>
      <w:r>
        <w:t>23. Отопление. Норматив потребности в теплоэнергии на отопление жилых зданий (Гкал. в год на человека) определяется как произведение годового удельного расхода теплоты на 1 кв. м площади и нормы жилищной обеспеченности (кв. м общей площади на 1 человека). Годовой расход теплоты на отопление 1 кв. м общей площади жилых зданий (</w:t>
      </w:r>
      <w:r>
        <w:rPr>
          <w:position w:val="-12"/>
        </w:rPr>
        <w:object w:dxaOrig="460" w:dyaOrig="380">
          <v:shape id="_x0000_i1033" type="#_x0000_t75" style="width:23.25pt;height:18.75pt" o:ole="">
            <v:imagedata r:id="rId20" o:title=""/>
          </v:shape>
          <o:OLEObject Type="Embed" ProgID="Equation.3" ShapeID="_x0000_i1033" DrawAspect="Content" ObjectID="_1427206637" r:id="rId21"/>
        </w:object>
      </w:r>
      <w:r>
        <w:t>) определяется по формуле: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2"/>
        </w:rPr>
        <w:object w:dxaOrig="3019" w:dyaOrig="740">
          <v:shape id="_x0000_i1034" type="#_x0000_t75" style="width:150.75pt;height:36.75pt" o:ole="">
            <v:imagedata r:id="rId22" o:title=""/>
          </v:shape>
          <o:OLEObject Type="Embed" ProgID="Equation.3" ShapeID="_x0000_i1034" DrawAspect="Content" ObjectID="_1427206638" r:id="rId23"/>
        </w:object>
      </w:r>
      <w:r>
        <w:rPr>
          <w:rFonts w:ascii="Times New Roman" w:hAnsi="Times New Roman"/>
        </w:rPr>
        <w:t>, Гкал/кв.м,                (2)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где: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360" w:dyaOrig="360">
          <v:shape id="_x0000_i1035" type="#_x0000_t75" style="width:18pt;height:18pt" o:ole="">
            <v:imagedata r:id="rId24" o:title=""/>
          </v:shape>
          <o:OLEObject Type="Embed" ProgID="Equation.3" ShapeID="_x0000_i1035" DrawAspect="Content" ObjectID="_1427206639" r:id="rId25"/>
        </w:object>
      </w:r>
      <w:r>
        <w:t>- максимальный часовой расход теплоты на отопление 1 кв.м общей площади жилых зданий, ккал/час;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279" w:dyaOrig="360">
          <v:shape id="_x0000_i1036" type="#_x0000_t75" style="width:14.25pt;height:18pt" o:ole="">
            <v:imagedata r:id="rId26" o:title=""/>
          </v:shape>
          <o:OLEObject Type="Embed" ProgID="Equation.3" ShapeID="_x0000_i1036" DrawAspect="Content" ObjectID="_1427206640" r:id="rId27"/>
        </w:object>
      </w:r>
      <w:r>
        <w:t>- расчетная температура внутреннего воздуха отапливаемых зданий, °С;</w:t>
      </w:r>
    </w:p>
    <w:p w:rsidR="00000000" w:rsidRDefault="00092525">
      <w:pPr>
        <w:ind w:firstLine="284"/>
        <w:jc w:val="both"/>
      </w:pPr>
      <w:r>
        <w:rPr>
          <w:position w:val="-14"/>
        </w:rPr>
        <w:object w:dxaOrig="360" w:dyaOrig="380">
          <v:shape id="_x0000_i1037" type="#_x0000_t75" style="width:18pt;height:18.75pt" o:ole="">
            <v:imagedata r:id="rId28" o:title=""/>
          </v:shape>
          <o:OLEObject Type="Embed" ProgID="Equation.3" ShapeID="_x0000_i1037" DrawAspect="Content" ObjectID="_1427206641" r:id="rId29"/>
        </w:object>
      </w:r>
      <w:r>
        <w:t>- средняя температура наружного воздуха за отопительный период, °С;</w:t>
      </w:r>
    </w:p>
    <w:p w:rsidR="00000000" w:rsidRDefault="00092525">
      <w:pPr>
        <w:ind w:firstLine="284"/>
        <w:jc w:val="both"/>
      </w:pPr>
      <w:r>
        <w:rPr>
          <w:position w:val="-14"/>
        </w:rPr>
        <w:object w:dxaOrig="320" w:dyaOrig="380">
          <v:shape id="_x0000_i1038" type="#_x0000_t75" style="width:15.75pt;height:18.75pt" o:ole="">
            <v:imagedata r:id="rId30" o:title=""/>
          </v:shape>
          <o:OLEObject Type="Embed" ProgID="Equation.3" ShapeID="_x0000_i1038" DrawAspect="Content" ObjectID="_1427206642" r:id="rId31"/>
        </w:object>
      </w:r>
      <w:r>
        <w:t>- расчетная температура наружного воздуха для проектирования отопления, °С;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279" w:dyaOrig="360">
          <v:shape id="_x0000_i1039" type="#_x0000_t75" style="width:14.25pt;height:18pt" o:ole="">
            <v:imagedata r:id="rId32" o:title=""/>
          </v:shape>
          <o:OLEObject Type="Embed" ProgID="Equation.3" ShapeID="_x0000_i1039" DrawAspect="Content" ObjectID="_1427206643" r:id="rId33"/>
        </w:object>
      </w:r>
      <w:r>
        <w:t>- продолжительность отопительного периода, сутки;</w:t>
      </w:r>
    </w:p>
    <w:p w:rsidR="00000000" w:rsidRDefault="00092525">
      <w:pPr>
        <w:ind w:firstLine="284"/>
        <w:jc w:val="both"/>
      </w:pPr>
      <w:r>
        <w:t>24 - продолжительность работы систем от</w:t>
      </w:r>
      <w:r>
        <w:t>опления в сутки, час.</w:t>
      </w:r>
    </w:p>
    <w:p w:rsidR="00000000" w:rsidRDefault="00092525">
      <w:pPr>
        <w:ind w:firstLine="284"/>
        <w:jc w:val="both"/>
      </w:pPr>
      <w:r>
        <w:t>Теплотехническая характеристика зданий (</w:t>
      </w:r>
      <w:r>
        <w:rPr>
          <w:position w:val="-12"/>
        </w:rPr>
        <w:object w:dxaOrig="360" w:dyaOrig="360">
          <v:shape id="_x0000_i1040" type="#_x0000_t75" style="width:18pt;height:18pt" o:ole="">
            <v:imagedata r:id="rId24" o:title=""/>
          </v:shape>
          <o:OLEObject Type="Embed" ProgID="Equation.3" ShapeID="_x0000_i1040" DrawAspect="Content" ObjectID="_1427206644" r:id="rId34"/>
        </w:object>
      </w:r>
      <w:r>
        <w:t>) зависит от  материала стен, этажности, конструкции зданий и температуры наружного воздуха (</w:t>
      </w:r>
      <w:r>
        <w:rPr>
          <w:position w:val="-14"/>
        </w:rPr>
        <w:object w:dxaOrig="360" w:dyaOrig="380">
          <v:shape id="_x0000_i1041" type="#_x0000_t75" style="width:18pt;height:18.75pt" o:ole="">
            <v:imagedata r:id="rId28" o:title=""/>
          </v:shape>
          <o:OLEObject Type="Embed" ProgID="Equation.3" ShapeID="_x0000_i1041" DrawAspect="Content" ObjectID="_1427206645" r:id="rId35"/>
        </w:object>
      </w:r>
      <w:r>
        <w:t>,</w:t>
      </w:r>
      <w:r>
        <w:rPr>
          <w:position w:val="-14"/>
        </w:rPr>
        <w:object w:dxaOrig="320" w:dyaOrig="380">
          <v:shape id="_x0000_i1042" type="#_x0000_t75" style="width:15.75pt;height:18.75pt" o:ole="">
            <v:imagedata r:id="rId30" o:title=""/>
          </v:shape>
          <o:OLEObject Type="Embed" ProgID="Equation.3" ShapeID="_x0000_i1042" DrawAspect="Content" ObjectID="_1427206646" r:id="rId36"/>
        </w:object>
      </w:r>
      <w:r>
        <w:t>). Следовательно, годовой объем потребления теплоэнергии и, соответственно, норматив теплопотребления должны рассчитываться для каждого дома или группы однотипных домов и для каждой территории.</w:t>
      </w:r>
    </w:p>
    <w:p w:rsidR="00000000" w:rsidRDefault="00092525">
      <w:pPr>
        <w:ind w:firstLine="284"/>
        <w:jc w:val="both"/>
      </w:pPr>
      <w:r>
        <w:t xml:space="preserve">Значение </w:t>
      </w:r>
      <w:r>
        <w:rPr>
          <w:position w:val="-12"/>
        </w:rPr>
        <w:object w:dxaOrig="360" w:dyaOrig="360">
          <v:shape id="_x0000_i1043" type="#_x0000_t75" style="width:18pt;height:18pt" o:ole="">
            <v:imagedata r:id="rId24" o:title=""/>
          </v:shape>
          <o:OLEObject Type="Embed" ProgID="Equation.3" ShapeID="_x0000_i1043" DrawAspect="Content" ObjectID="_1427206647" r:id="rId37"/>
        </w:object>
      </w:r>
      <w:r>
        <w:t xml:space="preserve"> обычно приводится в паспорте здания или проекте, при отсутст</w:t>
      </w:r>
      <w:r>
        <w:t xml:space="preserve">вии таковых можно воспользоваться данными приложения № 3, где приведены средние значения </w:t>
      </w:r>
      <w:r>
        <w:rPr>
          <w:position w:val="-12"/>
        </w:rPr>
        <w:object w:dxaOrig="360" w:dyaOrig="360">
          <v:shape id="_x0000_i1044" type="#_x0000_t75" style="width:18pt;height:18pt" o:ole="">
            <v:imagedata r:id="rId24" o:title=""/>
          </v:shape>
          <o:OLEObject Type="Embed" ProgID="Equation.3" ShapeID="_x0000_i1044" DrawAspect="Content" ObjectID="_1427206648" r:id="rId38"/>
        </w:object>
      </w:r>
      <w:r>
        <w:t>, рассчитанные на базе систематизации и обобщения по основным признакам многочисленных действующих и разрабатываемых проектных решений домов для массового городского строительства.</w:t>
      </w:r>
    </w:p>
    <w:p w:rsidR="00000000" w:rsidRDefault="00092525">
      <w:pPr>
        <w:ind w:firstLine="284"/>
        <w:jc w:val="both"/>
      </w:pPr>
      <w:r>
        <w:t>Таким образом, на величину норматива теплопотребления значительное влияние оказывают этажность и теплотехнические характеристики зданий.</w:t>
      </w:r>
    </w:p>
    <w:p w:rsidR="00000000" w:rsidRDefault="00092525">
      <w:pPr>
        <w:ind w:firstLine="284"/>
        <w:jc w:val="both"/>
      </w:pPr>
      <w:r>
        <w:t>Климатические параметры, входящие в формулу 2, принимаются по данным местных метео</w:t>
      </w:r>
      <w:r>
        <w:t>рологических служб или по СНиП 2.01.01-82 "Строительная климатология и геофизика".</w:t>
      </w:r>
    </w:p>
    <w:p w:rsidR="00000000" w:rsidRDefault="00092525">
      <w:pPr>
        <w:ind w:firstLine="284"/>
        <w:jc w:val="both"/>
      </w:pPr>
      <w:r>
        <w:t>Если в договорах между потребителями и теплоснабжающими организациями потребность в теплоэнергии на отопление рассчитана правильно (что следует проверить с помощью формулы (3), норматив теплопотребления можно определить путем пересчета фактической площади, занимаемой 1 человеком (</w:t>
      </w:r>
      <w:r>
        <w:rPr>
          <w:position w:val="-14"/>
        </w:rPr>
        <w:object w:dxaOrig="380" w:dyaOrig="400">
          <v:shape id="_x0000_i1045" type="#_x0000_t75" style="width:18.75pt;height:20.25pt" o:ole="">
            <v:imagedata r:id="rId39" o:title=""/>
          </v:shape>
          <o:OLEObject Type="Embed" ProgID="Equation.3" ShapeID="_x0000_i1045" DrawAspect="Content" ObjectID="_1427206649" r:id="rId40"/>
        </w:object>
      </w:r>
      <w:r>
        <w:t>), на нормативную (</w:t>
      </w:r>
      <w:r>
        <w:rPr>
          <w:position w:val="-14"/>
        </w:rPr>
        <w:object w:dxaOrig="380" w:dyaOrig="400">
          <v:shape id="_x0000_i1046" type="#_x0000_t75" style="width:18.75pt;height:20.25pt" o:ole="">
            <v:imagedata r:id="rId41" o:title=""/>
          </v:shape>
          <o:OLEObject Type="Embed" ProgID="Equation.3" ShapeID="_x0000_i1046" DrawAspect="Content" ObjectID="_1427206650" r:id="rId42"/>
        </w:object>
      </w:r>
      <w:r>
        <w:t>), то есть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2"/>
        </w:rPr>
        <w:object w:dxaOrig="1600" w:dyaOrig="740">
          <v:shape id="_x0000_i1047" type="#_x0000_t75" style="width:80.25pt;height:36.75pt" o:ole="">
            <v:imagedata r:id="rId43" o:title=""/>
          </v:shape>
          <o:OLEObject Type="Embed" ProgID="Equation.3" ShapeID="_x0000_i1047" DrawAspect="Content" ObjectID="_1427206651" r:id="rId44"/>
        </w:object>
      </w:r>
      <w:r>
        <w:rPr>
          <w:rFonts w:ascii="Times New Roman" w:hAnsi="Times New Roman"/>
        </w:rPr>
        <w:t>, Гкал на 1 человека                   (3)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Расс</w:t>
      </w:r>
      <w:r>
        <w:t>читанные нормативы потребления теплоэнергии на нужды отопления по регионам России, расположенным в различных климатических зонах, приведены в приложении № 4. В указанном приложении приведен нормативный годовой расход теплоэнергии на отопление зданий в зависимости от их этажности. Эти данные могут быть использованы определении нормативов теплопотребления для конкретных регионов и населенных пунктов с учетом структуры жилищного фонда и их теплотехнических характеристик.</w:t>
      </w:r>
    </w:p>
    <w:p w:rsidR="00000000" w:rsidRDefault="00092525">
      <w:pPr>
        <w:ind w:firstLine="284"/>
        <w:jc w:val="both"/>
      </w:pPr>
      <w:r>
        <w:t>Ниже приведен пример расчета расхода те</w:t>
      </w:r>
      <w:r>
        <w:t>плоэнергии на отопление жилых зданий, расположенных в I климатической зоне (средний расход теплоэнергии на отопление жилых зданий по данной климатической зоне составил 5,3 Гкал на человека в год при социальной норме площади жилья 18 кв.м общей площади на 1 человека).</w:t>
      </w:r>
    </w:p>
    <w:p w:rsidR="00000000" w:rsidRDefault="00092525">
      <w:pPr>
        <w:ind w:firstLine="284"/>
        <w:jc w:val="both"/>
      </w:pPr>
      <w:r>
        <w:t>Исходные данные для расчета норматива:</w:t>
      </w:r>
    </w:p>
    <w:p w:rsidR="00000000" w:rsidRDefault="00092525">
      <w:pPr>
        <w:ind w:firstLine="284"/>
        <w:jc w:val="both"/>
      </w:pPr>
      <w:r>
        <w:t>а) климатические параметры:</w:t>
      </w:r>
    </w:p>
    <w:p w:rsidR="00000000" w:rsidRDefault="00092525">
      <w:pPr>
        <w:ind w:firstLine="284"/>
        <w:jc w:val="both"/>
      </w:pPr>
      <w:r>
        <w:t>температура наружного воздуха для проектирования - минус 31°С;</w:t>
      </w:r>
    </w:p>
    <w:p w:rsidR="00000000" w:rsidRDefault="00092525">
      <w:pPr>
        <w:ind w:firstLine="284"/>
        <w:jc w:val="both"/>
      </w:pPr>
      <w:r>
        <w:t>средняя температура наружного воздуха за отопительный период - минус 7,5°С;</w:t>
      </w:r>
    </w:p>
    <w:p w:rsidR="00000000" w:rsidRDefault="00092525">
      <w:pPr>
        <w:ind w:firstLine="284"/>
        <w:jc w:val="both"/>
      </w:pPr>
      <w:r>
        <w:t>температура внутри отапливаемых зданий</w:t>
      </w:r>
      <w:r>
        <w:t xml:space="preserve"> - плюс 18°С;</w:t>
      </w:r>
    </w:p>
    <w:p w:rsidR="00000000" w:rsidRDefault="00092525">
      <w:pPr>
        <w:ind w:firstLine="284"/>
        <w:jc w:val="both"/>
      </w:pPr>
      <w:r>
        <w:t>количество дней отапливаемого периода - 230;</w:t>
      </w:r>
    </w:p>
    <w:p w:rsidR="00000000" w:rsidRDefault="00092525">
      <w:pPr>
        <w:ind w:firstLine="284"/>
        <w:jc w:val="both"/>
      </w:pPr>
      <w:r>
        <w:t>б) площадь жилья в городе - 7830 тыс. кв.м, в том числе:</w:t>
      </w:r>
    </w:p>
    <w:p w:rsidR="00000000" w:rsidRDefault="00092525">
      <w:pPr>
        <w:ind w:firstLine="284"/>
        <w:jc w:val="both"/>
      </w:pPr>
      <w:r>
        <w:t>одноэтажные жилые здания деревянной постройки - 195 тыс.кв.м;</w:t>
      </w:r>
    </w:p>
    <w:p w:rsidR="00000000" w:rsidRDefault="00092525">
      <w:pPr>
        <w:ind w:firstLine="284"/>
        <w:jc w:val="both"/>
      </w:pPr>
      <w:r>
        <w:t>двухэтажные жилые здания деревянной постройки - 198 тыс.кв.м;</w:t>
      </w:r>
    </w:p>
    <w:p w:rsidR="00000000" w:rsidRDefault="00092525">
      <w:pPr>
        <w:ind w:firstLine="284"/>
        <w:jc w:val="both"/>
      </w:pPr>
      <w:r>
        <w:t>трех-четырехэтажные каменные жилые здания - 256 тыс.кв.м;</w:t>
      </w:r>
    </w:p>
    <w:p w:rsidR="00000000" w:rsidRDefault="00092525">
      <w:pPr>
        <w:ind w:firstLine="284"/>
        <w:jc w:val="both"/>
      </w:pPr>
      <w:r>
        <w:t>пяти-девятиэтажные капитальные жилые здания - 4390 тыс.кв.м.</w:t>
      </w:r>
    </w:p>
    <w:p w:rsidR="00000000" w:rsidRDefault="00092525">
      <w:pPr>
        <w:ind w:firstLine="284"/>
        <w:jc w:val="both"/>
      </w:pPr>
      <w:r>
        <w:t>десяти-двенадцатиэтажные жилые здания - 2791 тыс.кв.м.</w:t>
      </w:r>
    </w:p>
    <w:p w:rsidR="00000000" w:rsidRDefault="00092525">
      <w:pPr>
        <w:ind w:firstLine="284"/>
        <w:jc w:val="both"/>
      </w:pPr>
      <w:r>
        <w:t xml:space="preserve">Таким образом, расход теплоэнергии на отопление жилых зданий составит, Гкал в год на 1 кв.м общей </w:t>
      </w:r>
      <w:r>
        <w:t>площади жилья:</w:t>
      </w:r>
    </w:p>
    <w:p w:rsidR="00000000" w:rsidRDefault="00092525">
      <w:pPr>
        <w:ind w:firstLine="284"/>
        <w:jc w:val="both"/>
      </w:pPr>
      <w:r>
        <w:t>одноэтажной застройки - 0,43;</w:t>
      </w:r>
    </w:p>
    <w:p w:rsidR="00000000" w:rsidRDefault="00092525">
      <w:pPr>
        <w:ind w:firstLine="284"/>
        <w:jc w:val="both"/>
      </w:pPr>
      <w:r>
        <w:t>двухэтажной - 0,398;</w:t>
      </w:r>
    </w:p>
    <w:p w:rsidR="00000000" w:rsidRDefault="00092525">
      <w:pPr>
        <w:ind w:firstLine="284"/>
        <w:jc w:val="both"/>
      </w:pPr>
      <w:r>
        <w:t>трех-четырехэтажной - 0,25;</w:t>
      </w:r>
    </w:p>
    <w:p w:rsidR="00000000" w:rsidRDefault="00092525">
      <w:pPr>
        <w:ind w:firstLine="284"/>
        <w:jc w:val="both"/>
      </w:pPr>
      <w:r>
        <w:t>пяти-девятиэтажной - 0,21;</w:t>
      </w:r>
    </w:p>
    <w:p w:rsidR="00000000" w:rsidRDefault="00092525">
      <w:pPr>
        <w:ind w:firstLine="284"/>
        <w:jc w:val="both"/>
      </w:pPr>
      <w:r>
        <w:t>десяти-двенадцатиэтажной - 0,2;</w:t>
      </w:r>
    </w:p>
    <w:p w:rsidR="00000000" w:rsidRDefault="00092525">
      <w:pPr>
        <w:ind w:firstLine="284"/>
        <w:jc w:val="both"/>
      </w:pPr>
      <w:r>
        <w:t>в среднем по городу - 0,218.</w:t>
      </w:r>
    </w:p>
    <w:p w:rsidR="00000000" w:rsidRDefault="00092525">
      <w:pPr>
        <w:ind w:firstLine="284"/>
        <w:jc w:val="both"/>
      </w:pPr>
      <w:r>
        <w:t>Принимая в расчет социальную норму площади жилья на одного человека 18 кв.м общей площади, получаем норматив потребления теплоэнергии на нужды отопления по данному населенному пункту: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8"/>
        </w:rPr>
        <w:object w:dxaOrig="1300" w:dyaOrig="260">
          <v:shape id="_x0000_i1048" type="#_x0000_t75" style="width:65.25pt;height:12.75pt" o:ole="">
            <v:imagedata r:id="rId45" o:title=""/>
          </v:shape>
          <o:OLEObject Type="Embed" ProgID="Equation.3" ShapeID="_x0000_i1048" DrawAspect="Content" ObjectID="_1427206652" r:id="rId46"/>
        </w:object>
      </w:r>
      <w:r>
        <w:rPr>
          <w:rFonts w:ascii="Times New Roman" w:hAnsi="Times New Roman"/>
        </w:rPr>
        <w:t xml:space="preserve"> Гкал в год на 1 человека.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Данный пример подтверждает, что расход теплоэнергии на отопление жилых зданий зависит не тольк</w:t>
      </w:r>
      <w:r>
        <w:t>о от климатических параметров, но и от вида жилой застройки в населенном пункте (в более капитальном жилищном фонде меньше расход теплоэнергии на отопление).</w:t>
      </w:r>
    </w:p>
    <w:p w:rsidR="00000000" w:rsidRDefault="00092525">
      <w:pPr>
        <w:ind w:firstLine="284"/>
        <w:jc w:val="both"/>
      </w:pPr>
      <w:r>
        <w:t>В тех случаях, когда климатические параметры в населенном пункте совпадают со средними по региону, для расчета норматива теплопотребления могут быть использованы данные о нормативном годовом расходе теплоэнергии на отопление в зависимости от этажности жилых домов (см. приложение № 5), взвешенные по площади жилых домов каждого вида, то есть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4"/>
        </w:rPr>
        <w:object w:dxaOrig="1640" w:dyaOrig="660">
          <v:shape id="_x0000_i1049" type="#_x0000_t75" style="width:81.75pt;height:33pt" o:ole="">
            <v:imagedata r:id="rId47" o:title=""/>
          </v:shape>
          <o:OLEObject Type="Embed" ProgID="Equation.3" ShapeID="_x0000_i1049" DrawAspect="Content" ObjectID="_1427206653" r:id="rId48"/>
        </w:object>
      </w:r>
      <w:r>
        <w:rPr>
          <w:rFonts w:ascii="Times New Roman" w:hAnsi="Times New Roman"/>
        </w:rPr>
        <w:t>,</w:t>
      </w:r>
    </w:p>
    <w:p w:rsidR="00000000" w:rsidRDefault="00092525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420" w:dyaOrig="360">
          <v:shape id="_x0000_i1050" type="#_x0000_t75" style="width:21pt;height:18pt" o:ole="">
            <v:imagedata r:id="rId49" o:title=""/>
          </v:shape>
          <o:OLEObject Type="Embed" ProgID="Equation.3" ShapeID="_x0000_i1050" DrawAspect="Content" ObjectID="_1427206654" r:id="rId50"/>
        </w:object>
      </w:r>
      <w:r>
        <w:t>- норматив теплопотребления на нужды отопления, Гкал на 1 человека в год;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460" w:dyaOrig="380">
          <v:shape id="_x0000_i1051" type="#_x0000_t75" style="width:23.25pt;height:18.75pt" o:ole="">
            <v:imagedata r:id="rId51" o:title=""/>
          </v:shape>
          <o:OLEObject Type="Embed" ProgID="Equation.3" ShapeID="_x0000_i1051" DrawAspect="Content" ObjectID="_1427206655" r:id="rId52"/>
        </w:object>
      </w:r>
      <w:r>
        <w:t xml:space="preserve">- нормативный годовой расход теплоэнергии по </w:t>
      </w:r>
      <w:r>
        <w:rPr>
          <w:i/>
        </w:rPr>
        <w:t>i</w:t>
      </w:r>
      <w:r>
        <w:t>-му виду жилых зданий, (</w:t>
      </w:r>
      <w:r>
        <w:rPr>
          <w:i/>
        </w:rPr>
        <w:t>i</w:t>
      </w:r>
      <w:r>
        <w:t>- количество этажей);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260" w:dyaOrig="360">
          <v:shape id="_x0000_i1052" type="#_x0000_t75" style="width:12.75pt;height:18pt" o:ole="">
            <v:imagedata r:id="rId53" o:title=""/>
          </v:shape>
          <o:OLEObject Type="Embed" ProgID="Equation.3" ShapeID="_x0000_i1052" DrawAspect="Content" ObjectID="_1427206656" r:id="rId54"/>
        </w:object>
      </w:r>
      <w:r>
        <w:t xml:space="preserve">- площадь жилищного фонда </w:t>
      </w:r>
      <w:r>
        <w:rPr>
          <w:i/>
        </w:rPr>
        <w:t>i-</w:t>
      </w:r>
      <w:r>
        <w:t>го вида жилых зданий;</w:t>
      </w:r>
    </w:p>
    <w:p w:rsidR="00000000" w:rsidRDefault="00092525">
      <w:pPr>
        <w:ind w:firstLine="284"/>
        <w:jc w:val="both"/>
      </w:pPr>
      <w:r>
        <w:rPr>
          <w:position w:val="-6"/>
        </w:rPr>
        <w:object w:dxaOrig="220" w:dyaOrig="279">
          <v:shape id="_x0000_i1053" type="#_x0000_t75" style="width:11.25pt;height:14.25pt" o:ole="">
            <v:imagedata r:id="rId55" o:title=""/>
          </v:shape>
          <o:OLEObject Type="Embed" ProgID="Equation.3" ShapeID="_x0000_i1053" DrawAspect="Content" ObjectID="_1427206657" r:id="rId56"/>
        </w:object>
      </w:r>
      <w:r>
        <w:t>- общая площадь жилых зданий в городе.</w:t>
      </w:r>
    </w:p>
    <w:p w:rsidR="00000000" w:rsidRDefault="00092525">
      <w:pPr>
        <w:ind w:firstLine="284"/>
        <w:jc w:val="both"/>
      </w:pPr>
      <w:r>
        <w:t>Для проведения межрегиональной сравнительной оценки нормативов потребности в теплоэнергии на отопление рассчитаны средние уровни этого показателя</w:t>
      </w:r>
      <w:r>
        <w:t xml:space="preserve"> по экономическим районам (приложение № 5) и Российской Федерации в целом, учитывающие фактические характеристики застройки. Средний по Российской Федерации норматив потребления теплоснабжения на нужды отопления составляет 3,9 Гкал на 1 человека в год, для проживающих в жилищном фонде с центральным отоплением социальной норме площади жилья 18 кв.м на 1 человека).</w:t>
      </w:r>
    </w:p>
    <w:p w:rsidR="00000000" w:rsidRDefault="00092525">
      <w:pPr>
        <w:ind w:firstLine="284"/>
        <w:jc w:val="both"/>
      </w:pPr>
      <w:r>
        <w:t xml:space="preserve">24. Горячее водоснабжение. Потребность в теплоэнергии для приготовления горячей воды на хозяйственные и санитарно-гигиенические нужды населения в </w:t>
      </w:r>
      <w:r>
        <w:t xml:space="preserve">расчете на 1 человека </w:t>
      </w:r>
      <w:r>
        <w:rPr>
          <w:position w:val="-12"/>
        </w:rPr>
        <w:object w:dxaOrig="460" w:dyaOrig="380">
          <v:shape id="_x0000_i1054" type="#_x0000_t75" style="width:23.25pt;height:18.75pt" o:ole="">
            <v:imagedata r:id="rId57" o:title=""/>
          </v:shape>
          <o:OLEObject Type="Embed" ProgID="Equation.3" ShapeID="_x0000_i1054" DrawAspect="Content" ObjectID="_1427206658" r:id="rId58"/>
        </w:object>
      </w:r>
      <w:r>
        <w:t>определяется по формуле: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5160" w:dyaOrig="380">
          <v:shape id="_x0000_i1055" type="#_x0000_t75" style="width:258pt;height:18.75pt" o:ole="">
            <v:imagedata r:id="rId59" o:title=""/>
          </v:shape>
          <o:OLEObject Type="Embed" ProgID="Equation.3" ShapeID="_x0000_i1055" DrawAspect="Content" ObjectID="_1427206659" r:id="rId60"/>
        </w:object>
      </w:r>
      <w:r>
        <w:rPr>
          <w:rFonts w:ascii="Times New Roman" w:hAnsi="Times New Roman"/>
        </w:rPr>
        <w:t>, Гкал на 1 чел.,      (4)</w:t>
      </w:r>
    </w:p>
    <w:p w:rsidR="00000000" w:rsidRDefault="00092525">
      <w:pPr>
        <w:pStyle w:val="Preformat"/>
        <w:ind w:firstLine="284"/>
        <w:rPr>
          <w:rFonts w:ascii="Times New Roman" w:hAnsi="Times New Roman"/>
        </w:rPr>
      </w:pPr>
    </w:p>
    <w:p w:rsidR="00000000" w:rsidRDefault="00092525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- среднесуточная норма расхода горячей воды при температуре +55°С на 1 человека, л;</w:t>
      </w:r>
    </w:p>
    <w:p w:rsidR="00000000" w:rsidRDefault="00092525">
      <w:pPr>
        <w:ind w:firstLine="284"/>
        <w:jc w:val="both"/>
      </w:pPr>
      <w:r>
        <w:rPr>
          <w:position w:val="-6"/>
        </w:rPr>
        <w:object w:dxaOrig="220" w:dyaOrig="220">
          <v:shape id="_x0000_i1056" type="#_x0000_t75" style="width:11.25pt;height:11.25pt" o:ole="">
            <v:imagedata r:id="rId61" o:title=""/>
          </v:shape>
          <o:OLEObject Type="Embed" ProgID="Equation.3" ShapeID="_x0000_i1056" DrawAspect="Content" ObjectID="_1427206660" r:id="rId62"/>
        </w:object>
      </w:r>
      <w:r>
        <w:t>- теплоемкость воды, Ккал/кг°С;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279" w:dyaOrig="360">
          <v:shape id="_x0000_i1057" type="#_x0000_t75" style="width:14.25pt;height:18pt" o:ole="">
            <v:imagedata r:id="rId63" o:title=""/>
          </v:shape>
          <o:OLEObject Type="Embed" ProgID="Equation.3" ShapeID="_x0000_i1057" DrawAspect="Content" ObjectID="_1427206661" r:id="rId64"/>
        </w:object>
      </w:r>
      <w:r>
        <w:t xml:space="preserve">, </w:t>
      </w:r>
      <w:r>
        <w:rPr>
          <w:position w:val="-12"/>
        </w:rPr>
        <w:object w:dxaOrig="279" w:dyaOrig="360">
          <v:shape id="_x0000_i1058" type="#_x0000_t75" style="width:14.25pt;height:18pt" o:ole="">
            <v:imagedata r:id="rId65" o:title=""/>
          </v:shape>
          <o:OLEObject Type="Embed" ProgID="Equation.3" ShapeID="_x0000_i1058" DrawAspect="Content" ObjectID="_1427206662" r:id="rId66"/>
        </w:object>
      </w:r>
      <w:r>
        <w:t xml:space="preserve"> - температура холодной (водопроводной) воды в зимний (</w:t>
      </w:r>
      <w:r>
        <w:rPr>
          <w:position w:val="-12"/>
        </w:rPr>
        <w:object w:dxaOrig="279" w:dyaOrig="360">
          <v:shape id="_x0000_i1059" type="#_x0000_t75" style="width:14.25pt;height:18pt" o:ole="">
            <v:imagedata r:id="rId63" o:title=""/>
          </v:shape>
          <o:OLEObject Type="Embed" ProgID="Equation.3" ShapeID="_x0000_i1059" DrawAspect="Content" ObjectID="_1427206663" r:id="rId67"/>
        </w:object>
      </w:r>
      <w:r>
        <w:t>=+5°C и летний периоды (</w:t>
      </w:r>
      <w:r>
        <w:rPr>
          <w:position w:val="-12"/>
        </w:rPr>
        <w:object w:dxaOrig="279" w:dyaOrig="360">
          <v:shape id="_x0000_i1060" type="#_x0000_t75" style="width:14.25pt;height:18pt" o:ole="">
            <v:imagedata r:id="rId65" o:title=""/>
          </v:shape>
          <o:OLEObject Type="Embed" ProgID="Equation.3" ShapeID="_x0000_i1060" DrawAspect="Content" ObjectID="_1427206664" r:id="rId68"/>
        </w:object>
      </w:r>
      <w:r>
        <w:t>=+15°C);</w:t>
      </w:r>
    </w:p>
    <w:p w:rsidR="00000000" w:rsidRDefault="00092525">
      <w:pPr>
        <w:ind w:firstLine="284"/>
        <w:jc w:val="both"/>
      </w:pPr>
      <w:r>
        <w:rPr>
          <w:i/>
        </w:rPr>
        <w:t>b</w:t>
      </w:r>
      <w:r>
        <w:t xml:space="preserve"> - коэффициент, учитывающий сезонную неравномерность расхода </w:t>
      </w:r>
      <w:r>
        <w:t>горячей воды;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279" w:dyaOrig="360">
          <v:shape id="_x0000_i1061" type="#_x0000_t75" style="width:14.25pt;height:18pt" o:ole="">
            <v:imagedata r:id="rId69" o:title=""/>
          </v:shape>
          <o:OLEObject Type="Embed" ProgID="Equation.3" ShapeID="_x0000_i1061" DrawAspect="Content" ObjectID="_1427206665" r:id="rId70"/>
        </w:object>
      </w:r>
      <w:r>
        <w:t>- продолжительность отопительного сезона, дней;</w:t>
      </w:r>
    </w:p>
    <w:p w:rsidR="00000000" w:rsidRDefault="00092525">
      <w:pPr>
        <w:ind w:firstLine="284"/>
        <w:jc w:val="both"/>
      </w:pPr>
      <w:r>
        <w:t>350 - продолжительность работы систем централизованного горячего водоснабжения;</w:t>
      </w:r>
    </w:p>
    <w:p w:rsidR="00000000" w:rsidRDefault="00092525">
      <w:pPr>
        <w:ind w:firstLine="284"/>
        <w:jc w:val="both"/>
      </w:pPr>
      <w:r>
        <w:t>1,2 - коэффициент, учитывающий возмещение теплоотдачи в помещении от трубопроводов горячего водоснабжения.</w:t>
      </w:r>
    </w:p>
    <w:p w:rsidR="00000000" w:rsidRDefault="00092525">
      <w:pPr>
        <w:ind w:firstLine="284"/>
        <w:jc w:val="both"/>
      </w:pPr>
      <w:r>
        <w:t>Количество горячей воды, расходуемой на санитарно-гигиенические и хозяйственные нужды населения, зависит от уровня комфортности жилья и способа организации горячего водоснабжения; при централизованном горячем водоснабжении минимальный расхо</w:t>
      </w:r>
      <w:r>
        <w:t>д на 1 человека составляет 105 л в сутки (при температуре горячей воды +55°С).</w:t>
      </w:r>
    </w:p>
    <w:p w:rsidR="00000000" w:rsidRDefault="00092525">
      <w:pPr>
        <w:ind w:firstLine="284"/>
        <w:jc w:val="both"/>
      </w:pPr>
      <w:r>
        <w:t>Поскольку годовой расход теплоэнергии на подогрев воды связан с продолжительностью отопительного сезона, он должен рассчитываться по территориям.</w:t>
      </w:r>
    </w:p>
    <w:p w:rsidR="00000000" w:rsidRDefault="00092525">
      <w:pPr>
        <w:ind w:firstLine="284"/>
        <w:jc w:val="both"/>
      </w:pPr>
      <w:r>
        <w:t>В настоящих Методических рекомендациях приведены показатели минимальных нормативов теплопотребления на отопление и горячее водоснабжение в жилых зданиях, оборудованных централизованными системами теплоснабжения, и в разрезе регионов и климатических зон (приложениях № 4 и 5). Указанные н</w:t>
      </w:r>
      <w:r>
        <w:t>ормативные показатели могут служить основой для установления нормативов по каждому муниципальному образованию.</w:t>
      </w:r>
    </w:p>
    <w:p w:rsidR="00000000" w:rsidRDefault="00092525">
      <w:pPr>
        <w:ind w:firstLine="284"/>
        <w:jc w:val="both"/>
      </w:pPr>
      <w:r>
        <w:t>Средний по Российской Федерации норматив потребления теплоэнергии на подогрев воды составляет 1,9 Гкал на 1 человека в год.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ЭЛЕКТРОСНАБЖЕНИЕ </w:t>
      </w:r>
    </w:p>
    <w:p w:rsidR="00000000" w:rsidRDefault="00092525">
      <w:pPr>
        <w:ind w:firstLine="284"/>
      </w:pPr>
    </w:p>
    <w:p w:rsidR="00000000" w:rsidRDefault="00092525">
      <w:pPr>
        <w:ind w:firstLine="284"/>
        <w:jc w:val="both"/>
      </w:pPr>
      <w:r>
        <w:t>25. Потребление электроэнергии осуществляется по двум каналам: индивидуальное (семейное) внутри квартиры - оплачивается по показанию счетчика; общественное, вне квартиры - оплачивается в составе платежей за обслуживание жилищного фонда.</w:t>
      </w:r>
    </w:p>
    <w:p w:rsidR="00000000" w:rsidRDefault="00092525">
      <w:pPr>
        <w:ind w:firstLine="284"/>
        <w:jc w:val="both"/>
      </w:pPr>
      <w:r>
        <w:t>Основными направлени</w:t>
      </w:r>
      <w:r>
        <w:t>ями использования электроэнергии в пределах жилищного фонда являются: освещение, мелкобытовые и мелкомоторные нагрузки, пищеприготовление. В некоторых районах России электроэнергия используется для отопления, горячего водоснабжения населения, а также кондиционирования воздуха в жилых зданиях.</w:t>
      </w:r>
    </w:p>
    <w:p w:rsidR="00000000" w:rsidRDefault="00092525">
      <w:pPr>
        <w:ind w:firstLine="284"/>
        <w:jc w:val="both"/>
      </w:pPr>
      <w:r>
        <w:t>26. Освещение зданий. Годовой расход электроэнергии на освещение жилых зданий в расчете на 1 человека (</w:t>
      </w:r>
      <w:r>
        <w:rPr>
          <w:position w:val="-12"/>
        </w:rPr>
        <w:object w:dxaOrig="460" w:dyaOrig="380">
          <v:shape id="_x0000_i1062" type="#_x0000_t75" style="width:23.25pt;height:18.75pt" o:ole="">
            <v:imagedata r:id="rId71" o:title=""/>
          </v:shape>
          <o:OLEObject Type="Embed" ProgID="Equation.3" ShapeID="_x0000_i1062" DrawAspect="Content" ObjectID="_1427206666" r:id="rId72"/>
        </w:object>
      </w:r>
      <w:r>
        <w:t>) определяется по формуле: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 w:dxaOrig="2620" w:dyaOrig="400">
          <v:shape id="_x0000_i1063" type="#_x0000_t75" style="width:131.25pt;height:20.25pt" o:ole="">
            <v:imagedata r:id="rId73" o:title=""/>
          </v:shape>
          <o:OLEObject Type="Embed" ProgID="Equation.3" ShapeID="_x0000_i1063" DrawAspect="Content" ObjectID="_1427206667" r:id="rId74"/>
        </w:object>
      </w:r>
      <w:r>
        <w:rPr>
          <w:rFonts w:ascii="Times New Roman" w:hAnsi="Times New Roman"/>
        </w:rPr>
        <w:t>, кВт.ч на 1 человека           (5)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где:</w:t>
      </w:r>
      <w:r>
        <w:t xml:space="preserve"> </w:t>
      </w:r>
      <w:r>
        <w:rPr>
          <w:position w:val="-12"/>
        </w:rPr>
        <w:object w:dxaOrig="360" w:dyaOrig="380">
          <v:shape id="_x0000_i1064" type="#_x0000_t75" style="width:18pt;height:18.75pt" o:ole="">
            <v:imagedata r:id="rId75" o:title=""/>
          </v:shape>
          <o:OLEObject Type="Embed" ProgID="Equation.3" ShapeID="_x0000_i1064" DrawAspect="Content" ObjectID="_1427206668" r:id="rId76"/>
        </w:object>
      </w:r>
      <w:r>
        <w:t>- норма жилищной обеспеченности, кв.м общей площади на 1 жителя;</w:t>
      </w:r>
    </w:p>
    <w:p w:rsidR="00000000" w:rsidRDefault="00092525">
      <w:pPr>
        <w:ind w:firstLine="284"/>
        <w:jc w:val="both"/>
      </w:pPr>
      <w:r>
        <w:rPr>
          <w:position w:val="-14"/>
        </w:rPr>
        <w:object w:dxaOrig="760" w:dyaOrig="380">
          <v:shape id="_x0000_i1065" type="#_x0000_t75" style="width:38.25pt;height:18.75pt" o:ole="">
            <v:imagedata r:id="rId77" o:title=""/>
          </v:shape>
          <o:OLEObject Type="Embed" ProgID="Equation.3" ShapeID="_x0000_i1065" DrawAspect="Content" ObjectID="_1427206669" r:id="rId78"/>
        </w:object>
      </w:r>
      <w:r>
        <w:t>- установленная мощность источников света на 1 кв.м общей площади (Вт);</w:t>
      </w:r>
    </w:p>
    <w:p w:rsidR="00000000" w:rsidRDefault="00092525">
      <w:pPr>
        <w:ind w:firstLine="284"/>
        <w:jc w:val="both"/>
      </w:pPr>
      <w:r>
        <w:rPr>
          <w:position w:val="-6"/>
        </w:rPr>
        <w:object w:dxaOrig="200" w:dyaOrig="279">
          <v:shape id="_x0000_i1066" type="#_x0000_t75" style="width:9.75pt;height:14.25pt" o:ole="">
            <v:imagedata r:id="rId79" o:title=""/>
          </v:shape>
          <o:OLEObject Type="Embed" ProgID="Equation.3" ShapeID="_x0000_i1066" DrawAspect="Content" ObjectID="_1427206670" r:id="rId80"/>
        </w:object>
      </w:r>
      <w:r>
        <w:t>- коэффициент одновременного включения осветительных приборов;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440" w:dyaOrig="360">
          <v:shape id="_x0000_i1067" type="#_x0000_t75" style="width:21.75pt;height:18pt" o:ole="">
            <v:imagedata r:id="rId81" o:title=""/>
          </v:shape>
          <o:OLEObject Type="Embed" ProgID="Equation.3" ShapeID="_x0000_i1067" DrawAspect="Content" ObjectID="_1427206671" r:id="rId82"/>
        </w:object>
      </w:r>
      <w:r>
        <w:t>- число часов использования максимальной мощности (горения ламп).</w:t>
      </w:r>
    </w:p>
    <w:p w:rsidR="00000000" w:rsidRDefault="00092525">
      <w:pPr>
        <w:ind w:firstLine="284"/>
        <w:jc w:val="both"/>
      </w:pPr>
      <w:r>
        <w:t>Среднестатистические численные значения для расчетов применены в соответствии с исследованиями Академии коммунального хозяйства им. К.Д. Памфилова по фак</w:t>
      </w:r>
      <w:r>
        <w:t>тическим электронагрузкам жилых зданий и экспертным оценкам. Расход электроэнергии на освещение жилых зданий приведен в положении № 6.</w:t>
      </w:r>
    </w:p>
    <w:p w:rsidR="00000000" w:rsidRDefault="00092525">
      <w:pPr>
        <w:ind w:firstLine="284"/>
        <w:jc w:val="both"/>
      </w:pPr>
      <w:r>
        <w:t>27. Мелкобытовая и мелкомоторная нагрузка. Потребление электроэнергии на эти цели определяется исходя из минимального набора электроустройств бытового назначения на одну семью и средних годовых расходов электроэнергии одним прибором. Эти данные приведены в приложении № 7 применительно к населению, проживающему в жилищном фонде с разным типом оборудования для пищеприготовлени</w:t>
      </w:r>
      <w:r>
        <w:t>я, поскольку в домах с плитами на твердом топливе широкое распространение получили дополнительные (переносные) электроприборы для приготовления пищи, расходующие большое количество электроэнергии. По этим данным определяется среднее потребление электроэнергии на 1 человека в зависимости от состава семьи (приложение № 8).</w:t>
      </w:r>
    </w:p>
    <w:p w:rsidR="00000000" w:rsidRDefault="00092525">
      <w:pPr>
        <w:ind w:firstLine="284"/>
        <w:jc w:val="both"/>
      </w:pPr>
      <w:r>
        <w:t>Расход электроэнергии на стирку и глажение белья в домашних условиях приведен в приложении № 9.</w:t>
      </w:r>
    </w:p>
    <w:p w:rsidR="00000000" w:rsidRDefault="00092525">
      <w:pPr>
        <w:ind w:firstLine="284"/>
        <w:jc w:val="both"/>
      </w:pPr>
      <w:r>
        <w:t>К этой же категории расходов электроэнергии можно условно отнести электропотребление лифтами,</w:t>
      </w:r>
      <w:r>
        <w:t xml:space="preserve"> которое составляет в среднем 25 тыс. кВт.ч на 1 человека в год, проживающего в доме, оборудованном лифтами.</w:t>
      </w:r>
    </w:p>
    <w:p w:rsidR="00000000" w:rsidRDefault="00092525">
      <w:pPr>
        <w:ind w:firstLine="284"/>
        <w:jc w:val="both"/>
      </w:pPr>
      <w:r>
        <w:t>28. Приготовление пищи. Определение расхода электроэнергии на приготовление пищи в домах с напольными электроплитами осуществляется по следующей формуле: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1960" w:dyaOrig="360">
          <v:shape id="_x0000_i1068" type="#_x0000_t75" style="width:98.25pt;height:18pt" o:ole="">
            <v:imagedata r:id="rId83" o:title=""/>
          </v:shape>
          <o:OLEObject Type="Embed" ProgID="Equation.3" ShapeID="_x0000_i1068" DrawAspect="Content" ObjectID="_1427206672" r:id="rId84"/>
        </w:object>
      </w:r>
      <w:r>
        <w:rPr>
          <w:rFonts w:ascii="Times New Roman" w:hAnsi="Times New Roman"/>
        </w:rPr>
        <w:t>, кВт.ч на 1 человека в год,           (6)</w:t>
      </w:r>
    </w:p>
    <w:p w:rsidR="00000000" w:rsidRDefault="00092525">
      <w:pPr>
        <w:ind w:firstLine="284"/>
      </w:pPr>
    </w:p>
    <w:p w:rsidR="00000000" w:rsidRDefault="00092525">
      <w:pPr>
        <w:ind w:firstLine="284"/>
        <w:jc w:val="both"/>
      </w:pPr>
      <w:r>
        <w:t>где</w:t>
      </w:r>
      <w:r>
        <w:rPr>
          <w:i/>
        </w:rPr>
        <w:t xml:space="preserve"> n</w:t>
      </w:r>
      <w:r>
        <w:t xml:space="preserve"> - число членов семьи.</w:t>
      </w:r>
    </w:p>
    <w:p w:rsidR="00000000" w:rsidRDefault="00092525">
      <w:pPr>
        <w:ind w:firstLine="284"/>
        <w:jc w:val="both"/>
      </w:pPr>
      <w:r>
        <w:t>Суммарный расход электроэнергии по основным направлениям ее использования в жилых зданиях с различными энергоносителями и для пищеприготовления представл</w:t>
      </w:r>
      <w:r>
        <w:t>ен в приложении № 10.</w:t>
      </w:r>
    </w:p>
    <w:p w:rsidR="00000000" w:rsidRDefault="00092525">
      <w:pPr>
        <w:ind w:firstLine="284"/>
        <w:jc w:val="both"/>
      </w:pPr>
      <w:r>
        <w:t>При этом во всех вариантах итоговые показатели для малочисленных семей (от 1 до 3 человек) определены с учетом понижающих коэффициентов к расходам электроэнергии на бытовые приборы. Так, в домах с электроплитами на пищеприготовление, имея в виду, что члены таких семей больше времени проводят вне дома, чаще пользуются услугами общепита, принятые значения коэффициентов составляют: 0,7; 0,85 и 0,95 для семей из одного, двух и трех человек соответственно.</w:t>
      </w:r>
    </w:p>
    <w:p w:rsidR="00000000" w:rsidRDefault="00092525">
      <w:pPr>
        <w:ind w:firstLine="284"/>
        <w:jc w:val="both"/>
      </w:pPr>
      <w:r>
        <w:t>По результатам проведенных расчето</w:t>
      </w:r>
      <w:r>
        <w:t>в и с учетом структуры населения по численности семей определен средний уровень средневзвешенного минимального норматива по зонам жилой застройки с разными энергоносителями для пищеприготовления при социальной норме площади жилья 18 кв.м на 1 человека (таблица 5).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right"/>
      </w:pPr>
      <w:r>
        <w:t>Таблица 5</w:t>
      </w:r>
    </w:p>
    <w:p w:rsidR="00000000" w:rsidRDefault="00092525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1310"/>
        <w:gridCol w:w="1573"/>
        <w:gridCol w:w="1369"/>
        <w:gridCol w:w="1418"/>
        <w:gridCol w:w="1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Состав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Структура </w:t>
            </w:r>
          </w:p>
        </w:tc>
        <w:tc>
          <w:tcPr>
            <w:tcW w:w="5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Уровень электропотребления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семей, человек </w:t>
            </w: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населения по численности семей, процентов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в жилых домах с газовыми плитами, кВт.ч на 1человека в год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в жилых домах с электроплитами, кВт.ч на 1человека в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в жилых до</w:t>
            </w:r>
            <w:r>
              <w:t xml:space="preserve">мах с плитами на твердом топливе, кВт.ч на 1человека в год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в среднем, кВт.ч на 1человека в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15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678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1086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1013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 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482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808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676 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30 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421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692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549 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 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376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616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446 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341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559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385 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316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521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451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740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610 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Удельный вес жилой застройки </w:t>
            </w: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0,71 </w:t>
            </w:r>
          </w:p>
        </w:tc>
        <w:tc>
          <w:tcPr>
            <w:tcW w:w="1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0,16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0,13 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Средне-взвешенный минимальный норматив электро-потребления </w:t>
            </w: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520 </w:t>
            </w:r>
          </w:p>
        </w:tc>
      </w:tr>
    </w:tbl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Для зданий с лифтами нормативы увеличиваются на 25-30 кВт.ч на 1 человека в год.</w:t>
      </w:r>
    </w:p>
    <w:p w:rsidR="00000000" w:rsidRDefault="00092525">
      <w:pPr>
        <w:ind w:firstLine="284"/>
        <w:jc w:val="both"/>
      </w:pPr>
      <w:r>
        <w:t>Для тех районов, где прим</w:t>
      </w:r>
      <w:r>
        <w:t>еняется электроотопление и электроподогрев для горячего водоснабжения жилых домов, определяются нормативы расхода электроэнергии на эти цели, исходя из соответствующих годовых расходов теплоэнергии, рассчитываемых по формуле (7):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 w:dxaOrig="1540" w:dyaOrig="660">
          <v:shape id="_x0000_i1069" type="#_x0000_t75" style="width:77.25pt;height:33pt" o:ole="">
            <v:imagedata r:id="rId85" o:title=""/>
          </v:shape>
          <o:OLEObject Type="Embed" ProgID="Equation.3" ShapeID="_x0000_i1069" DrawAspect="Content" ObjectID="_1427206673" r:id="rId86"/>
        </w:object>
      </w:r>
      <w:r>
        <w:rPr>
          <w:rFonts w:ascii="Times New Roman" w:hAnsi="Times New Roman"/>
        </w:rPr>
        <w:t>, кВт.ч на 1 человека                          (7)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 xml:space="preserve">где: </w:t>
      </w:r>
      <w:r>
        <w:rPr>
          <w:position w:val="-14"/>
        </w:rPr>
        <w:object w:dxaOrig="620" w:dyaOrig="400">
          <v:shape id="_x0000_i1070" type="#_x0000_t75" style="width:30.75pt;height:20.25pt" o:ole="">
            <v:imagedata r:id="rId87" o:title=""/>
          </v:shape>
          <o:OLEObject Type="Embed" ProgID="Equation.3" ShapeID="_x0000_i1070" DrawAspect="Content" ObjectID="_1427206674" r:id="rId88"/>
        </w:object>
      </w:r>
      <w:r>
        <w:t>- годовой расход электроэнергии;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440" w:dyaOrig="360">
          <v:shape id="_x0000_i1071" type="#_x0000_t75" style="width:21.75pt;height:18pt" o:ole="">
            <v:imagedata r:id="rId89" o:title=""/>
          </v:shape>
          <o:OLEObject Type="Embed" ProgID="Equation.3" ShapeID="_x0000_i1071" DrawAspect="Content" ObjectID="_1427206675" r:id="rId90"/>
        </w:object>
      </w:r>
      <w:r>
        <w:t>- годовой расход теплоэнергии;</w:t>
      </w:r>
    </w:p>
    <w:p w:rsidR="00000000" w:rsidRDefault="00092525">
      <w:pPr>
        <w:ind w:firstLine="284"/>
        <w:jc w:val="both"/>
      </w:pPr>
      <w:r>
        <w:t>860 - тепловой эквивалент 1 кВт.ч в ккал.;</w:t>
      </w:r>
    </w:p>
    <w:p w:rsidR="00000000" w:rsidRDefault="00092525">
      <w:pPr>
        <w:ind w:firstLine="284"/>
        <w:jc w:val="both"/>
      </w:pPr>
      <w:r>
        <w:rPr>
          <w:position w:val="-10"/>
        </w:rPr>
        <w:object w:dxaOrig="200" w:dyaOrig="260">
          <v:shape id="_x0000_i1072" type="#_x0000_t75" style="width:9.75pt;height:12.75pt" o:ole="">
            <v:imagedata r:id="rId91" o:title=""/>
          </v:shape>
          <o:OLEObject Type="Embed" ProgID="Equation.3" ShapeID="_x0000_i1072" DrawAspect="Content" ObjectID="_1427206676" r:id="rId92"/>
        </w:object>
      </w:r>
      <w:r>
        <w:t>- к.п.д. электронагревате</w:t>
      </w:r>
      <w:r>
        <w:t xml:space="preserve">льных устройств (устанавливается в зависимости от условий работы электронагревательных приборов). Для расчетов нормативов в среднем по России </w:t>
      </w:r>
      <w:r>
        <w:rPr>
          <w:position w:val="-10"/>
        </w:rPr>
        <w:object w:dxaOrig="200" w:dyaOrig="260">
          <v:shape id="_x0000_i1073" type="#_x0000_t75" style="width:9.75pt;height:12.75pt" o:ole="">
            <v:imagedata r:id="rId91" o:title=""/>
          </v:shape>
          <o:OLEObject Type="Embed" ProgID="Equation.3" ShapeID="_x0000_i1073" DrawAspect="Content" ObjectID="_1427206677" r:id="rId93"/>
        </w:object>
      </w:r>
      <w:r>
        <w:t xml:space="preserve"> принимается 0,95.</w:t>
      </w:r>
    </w:p>
    <w:p w:rsidR="00000000" w:rsidRDefault="00092525">
      <w:pPr>
        <w:ind w:firstLine="284"/>
        <w:jc w:val="both"/>
      </w:pPr>
      <w:r>
        <w:t>Полученные данные учитываются в общих нормативах электропотребления для данных районов.</w:t>
      </w:r>
    </w:p>
    <w:p w:rsidR="00000000" w:rsidRDefault="00092525">
      <w:pPr>
        <w:ind w:firstLine="284"/>
        <w:jc w:val="both"/>
      </w:pPr>
      <w:r>
        <w:t>Кондиционирование воздуха в жилых помещениях актуально для южных районов Российской Федерации со средней температурой самого жаркого месяца в 13 часов плюс 25°С и выше; в таких районах проживает примерно 15 процентов населения Российской Фе</w:t>
      </w:r>
      <w:r>
        <w:t>дерации и для этих территорий кондиционирование воздуха должно рассматриваться как обязательный вид благоустройства, а расход электроэнергии на кондиционирование, который составляет в среднем 160 кВт на 1 человека в год, должен включаться в норматив электропотребления.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ГАЗОСНАБЖЕНИЕ 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>29. Основными направлениями использования газа в жилых домах являются: пищеприготовление (газовые плиты), горячее водоснабжение (газовые колонки) и отопление с помощью локальных источников теплоснабжения, которыми оборудов</w:t>
      </w:r>
      <w:r>
        <w:t>ана часть малоэтажной застройки.</w:t>
      </w:r>
    </w:p>
    <w:p w:rsidR="00000000" w:rsidRDefault="00092525">
      <w:pPr>
        <w:ind w:firstLine="284"/>
        <w:jc w:val="both"/>
      </w:pPr>
      <w:r>
        <w:t>Расходы газа на эти нужды определяются исходя из соответствующих затрат теплоэнергии по следующей формуле: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2"/>
        </w:rPr>
        <w:object w:dxaOrig="1240" w:dyaOrig="740">
          <v:shape id="_x0000_i1074" type="#_x0000_t75" style="width:62.25pt;height:36.75pt" o:ole="">
            <v:imagedata r:id="rId94" o:title=""/>
          </v:shape>
          <o:OLEObject Type="Embed" ProgID="Equation.3" ShapeID="_x0000_i1074" DrawAspect="Content" ObjectID="_1427206678" r:id="rId95"/>
        </w:object>
      </w:r>
      <w:r>
        <w:rPr>
          <w:rFonts w:ascii="Times New Roman" w:hAnsi="Times New Roman"/>
        </w:rPr>
        <w:t>, куб.м (кг) на 1 человека в год,                   (8)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  <w:r>
        <w:t xml:space="preserve">где: </w:t>
      </w:r>
      <w:r>
        <w:rPr>
          <w:position w:val="-14"/>
        </w:rPr>
        <w:object w:dxaOrig="380" w:dyaOrig="380">
          <v:shape id="_x0000_i1075" type="#_x0000_t75" style="width:18.75pt;height:18.75pt" o:ole="">
            <v:imagedata r:id="rId96" o:title=""/>
          </v:shape>
          <o:OLEObject Type="Embed" ProgID="Equation.3" ShapeID="_x0000_i1075" DrawAspect="Content" ObjectID="_1427206679" r:id="rId97"/>
        </w:object>
      </w:r>
      <w:r>
        <w:t>- расход газа сетевого, куб.м, сжиженного, кг;</w:t>
      </w:r>
    </w:p>
    <w:p w:rsidR="00000000" w:rsidRDefault="00092525">
      <w:pPr>
        <w:ind w:firstLine="284"/>
        <w:jc w:val="both"/>
      </w:pPr>
      <w:r>
        <w:rPr>
          <w:position w:val="-12"/>
        </w:rPr>
        <w:object w:dxaOrig="560" w:dyaOrig="380">
          <v:shape id="_x0000_i1076" type="#_x0000_t75" style="width:27.75pt;height:18.75pt" o:ole="">
            <v:imagedata r:id="rId98" o:title=""/>
          </v:shape>
          <o:OLEObject Type="Embed" ProgID="Equation.3" ShapeID="_x0000_i1076" DrawAspect="Content" ObjectID="_1427206680" r:id="rId99"/>
        </w:object>
      </w:r>
      <w:r>
        <w:t>- расчетный расход теплоэнергии в ккал на 1 человека в год для горячего водоснабжения или отопления;</w:t>
      </w:r>
    </w:p>
    <w:p w:rsidR="00000000" w:rsidRDefault="00092525">
      <w:pPr>
        <w:ind w:firstLine="284"/>
        <w:jc w:val="both"/>
      </w:pPr>
      <w:r>
        <w:rPr>
          <w:position w:val="-14"/>
        </w:rPr>
        <w:object w:dxaOrig="340" w:dyaOrig="400">
          <v:shape id="_x0000_i1077" type="#_x0000_t75" style="width:17.25pt;height:20.25pt" o:ole="">
            <v:imagedata r:id="rId100" o:title=""/>
          </v:shape>
          <o:OLEObject Type="Embed" ProgID="Equation.3" ShapeID="_x0000_i1077" DrawAspect="Content" ObjectID="_1427206681" r:id="rId101"/>
        </w:object>
      </w:r>
      <w:r>
        <w:t>- теплотворная способность газа:</w:t>
      </w:r>
    </w:p>
    <w:p w:rsidR="00000000" w:rsidRDefault="00092525">
      <w:pPr>
        <w:ind w:firstLine="284"/>
        <w:jc w:val="both"/>
      </w:pPr>
      <w:r>
        <w:t>сетевого - 8000 ккал/куб.м;</w:t>
      </w:r>
    </w:p>
    <w:p w:rsidR="00000000" w:rsidRDefault="00092525">
      <w:pPr>
        <w:ind w:firstLine="284"/>
        <w:jc w:val="both"/>
      </w:pPr>
      <w:r>
        <w:t>сжиженно</w:t>
      </w:r>
      <w:r>
        <w:t>го - 20000 ккал/кг;</w:t>
      </w:r>
    </w:p>
    <w:p w:rsidR="00000000" w:rsidRDefault="00092525">
      <w:pPr>
        <w:ind w:firstLine="284"/>
        <w:jc w:val="both"/>
      </w:pPr>
      <w:r>
        <w:rPr>
          <w:position w:val="-10"/>
        </w:rPr>
        <w:object w:dxaOrig="200" w:dyaOrig="260">
          <v:shape id="_x0000_i1078" type="#_x0000_t75" style="width:9.75pt;height:12.75pt" o:ole="">
            <v:imagedata r:id="rId102" o:title=""/>
          </v:shape>
          <o:OLEObject Type="Embed" ProgID="Equation.3" ShapeID="_x0000_i1078" DrawAspect="Content" ObjectID="_1427206682" r:id="rId103"/>
        </w:object>
      </w:r>
      <w:r>
        <w:t>- коэффициент полезного действия газовых приборов, который в среднем составляет для:</w:t>
      </w:r>
    </w:p>
    <w:p w:rsidR="00000000" w:rsidRDefault="00092525">
      <w:pPr>
        <w:ind w:firstLine="284"/>
        <w:jc w:val="both"/>
      </w:pPr>
      <w:r>
        <w:t>газовых плит - 0,5-0,6;</w:t>
      </w:r>
    </w:p>
    <w:p w:rsidR="00000000" w:rsidRDefault="00092525">
      <w:pPr>
        <w:ind w:firstLine="284"/>
        <w:jc w:val="both"/>
      </w:pPr>
      <w:r>
        <w:t>газовых колонок - 0,8-0,85;</w:t>
      </w:r>
    </w:p>
    <w:p w:rsidR="00000000" w:rsidRDefault="00092525">
      <w:pPr>
        <w:ind w:firstLine="284"/>
        <w:jc w:val="both"/>
      </w:pPr>
      <w:r>
        <w:t>газовых печей - 0,70-0,75.</w:t>
      </w:r>
    </w:p>
    <w:p w:rsidR="00000000" w:rsidRDefault="00092525">
      <w:pPr>
        <w:ind w:firstLine="284"/>
        <w:jc w:val="both"/>
      </w:pPr>
      <w:r>
        <w:t>30. На приготовление пищи в домашних условиях требуется в среднем 0,32 Гкал в год на 1 человека, что в пересчете на газ по формуле (6) составит на 1 человека в год: при пользовании сетевым газом - 70 куб.м, сжиженным - 30 кг.</w:t>
      </w:r>
    </w:p>
    <w:p w:rsidR="00000000" w:rsidRDefault="00092525">
      <w:pPr>
        <w:ind w:firstLine="284"/>
        <w:jc w:val="both"/>
      </w:pPr>
      <w:r>
        <w:t>31. Для определения расхода газа на нужды горячего водоснабжения предварительно</w:t>
      </w:r>
      <w:r>
        <w:t xml:space="preserve"> по формуле (4) рассчитывается необходимое для этих целей количество теплоэнергии, исходя из того, что расход горячей воды на хозяйственно-бытовые нужды в целом с газовыми колонками, обслуживающими ванны и кухни, составляет 70-75 л в сутки на 1 человека, в домах с кухонными водонагревателями (без ванн) - 40-45 л в сутки на 1 человека. Соответственно, средний расчетный расход теплоэнергии составит 1,25 и 0,7 Гкал на 1 человека, то есть сетевого газа - 195 куб.м, и 110 куб.м на 1 человека в год; сжиженного га</w:t>
      </w:r>
      <w:r>
        <w:t>за - около 80 кг и 45 кг.</w:t>
      </w:r>
    </w:p>
    <w:p w:rsidR="00000000" w:rsidRDefault="00092525">
      <w:pPr>
        <w:ind w:firstLine="284"/>
        <w:jc w:val="both"/>
      </w:pPr>
      <w:r>
        <w:t>32. Для нужд отопления в газовых печах используется сетевой газ. Годовой расход теплоты для зданий с газовыми печами определяется по формуле (2) с использованием значений соответствующей застройки (приложение № 4). Полученная величина годового расхода теплоты пересчитывается в расход сетевого газа по формуле (8). Ориентировочно этот расход составляет 600-700 куб.м на 1 человека в год.</w:t>
      </w: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right"/>
      </w:pPr>
      <w:r>
        <w:rPr>
          <w:i/>
        </w:rPr>
        <w:t>ПРИЛОЖЕНИЕ № 1</w:t>
      </w:r>
    </w:p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Распределение территорий Российской Федерации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климатическим зонам </w:t>
      </w:r>
    </w:p>
    <w:p w:rsidR="00000000" w:rsidRDefault="00092525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2"/>
        <w:gridCol w:w="2603"/>
        <w:gridCol w:w="2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I зона 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I</w:t>
            </w:r>
            <w:r>
              <w:t xml:space="preserve">I зона 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III 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92525">
            <w:r>
              <w:t xml:space="preserve">Республика Башкортостан </w:t>
            </w:r>
          </w:p>
          <w:p w:rsidR="00000000" w:rsidRDefault="00092525">
            <w:r>
              <w:t>Республика Бурятия</w:t>
            </w:r>
          </w:p>
          <w:p w:rsidR="00000000" w:rsidRDefault="00092525">
            <w:r>
              <w:t>Республика Алтай</w:t>
            </w:r>
          </w:p>
          <w:p w:rsidR="00000000" w:rsidRDefault="00092525">
            <w:r>
              <w:t>Республика Карелия</w:t>
            </w:r>
          </w:p>
          <w:p w:rsidR="00000000" w:rsidRDefault="00092525">
            <w:r>
              <w:t>Республика Коми</w:t>
            </w:r>
          </w:p>
          <w:p w:rsidR="00000000" w:rsidRDefault="00092525">
            <w:r>
              <w:t>Республика Саха (Якутия)</w:t>
            </w:r>
          </w:p>
          <w:p w:rsidR="00000000" w:rsidRDefault="00092525">
            <w:r>
              <w:t>Республика Тыва</w:t>
            </w:r>
          </w:p>
          <w:p w:rsidR="00000000" w:rsidRDefault="00092525">
            <w:r>
              <w:t>Удмуртская Республика</w:t>
            </w:r>
          </w:p>
          <w:p w:rsidR="00000000" w:rsidRDefault="00092525">
            <w:r>
              <w:t>Республика Хакасия</w:t>
            </w:r>
          </w:p>
          <w:p w:rsidR="00000000" w:rsidRDefault="00092525">
            <w:r>
              <w:t>Алтайский край</w:t>
            </w:r>
          </w:p>
          <w:p w:rsidR="00000000" w:rsidRDefault="00092525">
            <w:r>
              <w:t>Красноярский край</w:t>
            </w:r>
          </w:p>
          <w:p w:rsidR="00000000" w:rsidRDefault="00092525">
            <w:r>
              <w:t>Приморский край</w:t>
            </w:r>
          </w:p>
          <w:p w:rsidR="00000000" w:rsidRDefault="00092525">
            <w:r>
              <w:t>Хабаровский край</w:t>
            </w:r>
          </w:p>
          <w:p w:rsidR="00000000" w:rsidRDefault="00092525">
            <w:r>
              <w:t>Амурская область</w:t>
            </w:r>
          </w:p>
          <w:p w:rsidR="00000000" w:rsidRDefault="00092525">
            <w:r>
              <w:t>Архангельская область</w:t>
            </w:r>
          </w:p>
          <w:p w:rsidR="00000000" w:rsidRDefault="00092525">
            <w:r>
              <w:t>Вологодская область</w:t>
            </w:r>
          </w:p>
          <w:p w:rsidR="00000000" w:rsidRDefault="00092525">
            <w:r>
              <w:t>Иркутская область</w:t>
            </w:r>
          </w:p>
          <w:p w:rsidR="00000000" w:rsidRDefault="00092525">
            <w:r>
              <w:t>Кемеровская область</w:t>
            </w:r>
          </w:p>
          <w:p w:rsidR="00000000" w:rsidRDefault="00092525">
            <w:r>
              <w:t>Кировская область</w:t>
            </w:r>
          </w:p>
          <w:p w:rsidR="00000000" w:rsidRDefault="00092525">
            <w:r>
              <w:t>Курганская область</w:t>
            </w:r>
          </w:p>
          <w:p w:rsidR="00000000" w:rsidRDefault="00092525">
            <w:r>
              <w:t>Мурманская область</w:t>
            </w:r>
          </w:p>
          <w:p w:rsidR="00000000" w:rsidRDefault="00092525">
            <w:r>
              <w:t>Магаданская область</w:t>
            </w:r>
          </w:p>
          <w:p w:rsidR="00000000" w:rsidRDefault="00092525">
            <w:r>
              <w:t>Новосибирская область</w:t>
            </w:r>
          </w:p>
          <w:p w:rsidR="00000000" w:rsidRDefault="00092525">
            <w:r>
              <w:t>Омская область</w:t>
            </w:r>
          </w:p>
          <w:p w:rsidR="00000000" w:rsidRDefault="00092525">
            <w:r>
              <w:t>Оренбургская область</w:t>
            </w:r>
          </w:p>
          <w:p w:rsidR="00000000" w:rsidRDefault="00092525">
            <w:r>
              <w:t>Пермская область</w:t>
            </w:r>
          </w:p>
          <w:p w:rsidR="00000000" w:rsidRDefault="00092525">
            <w:r>
              <w:t>С</w:t>
            </w:r>
            <w:r>
              <w:t>ахалинская область</w:t>
            </w:r>
          </w:p>
          <w:p w:rsidR="00000000" w:rsidRDefault="00092525">
            <w:r>
              <w:t>Свердловская область</w:t>
            </w:r>
          </w:p>
          <w:p w:rsidR="00000000" w:rsidRDefault="00092525">
            <w:r>
              <w:t>Томская область</w:t>
            </w:r>
          </w:p>
          <w:p w:rsidR="00000000" w:rsidRDefault="00092525">
            <w:r>
              <w:t>Тюменская область</w:t>
            </w:r>
          </w:p>
          <w:p w:rsidR="00000000" w:rsidRDefault="00092525">
            <w:r>
              <w:t>Челябинская область</w:t>
            </w:r>
          </w:p>
          <w:p w:rsidR="00000000" w:rsidRDefault="00092525">
            <w:r>
              <w:t>Читинская область</w:t>
            </w:r>
          </w:p>
          <w:p w:rsidR="00000000" w:rsidRDefault="00092525">
            <w:r>
              <w:t xml:space="preserve">Ямало-Ненецкий автономный округ </w:t>
            </w:r>
          </w:p>
          <w:p w:rsidR="00000000" w:rsidRDefault="00092525">
            <w:r>
              <w:t>Ханты-Мансийский автономный округ</w:t>
            </w:r>
          </w:p>
          <w:p w:rsidR="00000000" w:rsidRDefault="00092525">
            <w:r>
              <w:t>Корякский автономный округ</w:t>
            </w:r>
          </w:p>
          <w:p w:rsidR="00000000" w:rsidRDefault="00092525">
            <w:r>
              <w:t>Чукотский автономный округ</w:t>
            </w:r>
          </w:p>
          <w:p w:rsidR="00000000" w:rsidRDefault="00092525">
            <w:r>
              <w:t>Еврейская автономная область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Марий Эл </w:t>
            </w:r>
          </w:p>
          <w:p w:rsidR="00000000" w:rsidRDefault="00092525">
            <w:r>
              <w:t>Республика Мордовия</w:t>
            </w:r>
          </w:p>
          <w:p w:rsidR="00000000" w:rsidRDefault="00092525">
            <w:r>
              <w:t>Республика Татарстан (Татарстан)</w:t>
            </w:r>
          </w:p>
          <w:p w:rsidR="00000000" w:rsidRDefault="00092525">
            <w:r>
              <w:t>Чувашская Республика -</w:t>
            </w:r>
          </w:p>
          <w:p w:rsidR="00000000" w:rsidRDefault="00092525">
            <w:r>
              <w:t>Чаваш республики</w:t>
            </w:r>
          </w:p>
          <w:p w:rsidR="00000000" w:rsidRDefault="00092525">
            <w:r>
              <w:t>Белгородская область</w:t>
            </w:r>
          </w:p>
          <w:p w:rsidR="00000000" w:rsidRDefault="00092525">
            <w:r>
              <w:t>Брянская область</w:t>
            </w:r>
          </w:p>
          <w:p w:rsidR="00000000" w:rsidRDefault="00092525">
            <w:r>
              <w:t>Владимирская область</w:t>
            </w:r>
          </w:p>
          <w:p w:rsidR="00000000" w:rsidRDefault="00092525">
            <w:r>
              <w:t>Воронежская область</w:t>
            </w:r>
          </w:p>
          <w:p w:rsidR="00000000" w:rsidRDefault="00092525">
            <w:r>
              <w:t>Ивановская область</w:t>
            </w:r>
          </w:p>
          <w:p w:rsidR="00000000" w:rsidRDefault="00092525">
            <w:r>
              <w:t>Калининградская область</w:t>
            </w:r>
          </w:p>
          <w:p w:rsidR="00000000" w:rsidRDefault="00092525">
            <w:r>
              <w:t>Калужская обла</w:t>
            </w:r>
            <w:r>
              <w:t>сть</w:t>
            </w:r>
          </w:p>
          <w:p w:rsidR="00000000" w:rsidRDefault="00092525">
            <w:r>
              <w:t>Костромская область</w:t>
            </w:r>
          </w:p>
          <w:p w:rsidR="00000000" w:rsidRDefault="00092525">
            <w:r>
              <w:t>Курская область</w:t>
            </w:r>
          </w:p>
          <w:p w:rsidR="00000000" w:rsidRDefault="00092525">
            <w:r>
              <w:t>Ленинградская область</w:t>
            </w:r>
          </w:p>
          <w:p w:rsidR="00000000" w:rsidRDefault="00092525">
            <w:r>
              <w:t>Липецкая область</w:t>
            </w:r>
          </w:p>
          <w:p w:rsidR="00000000" w:rsidRDefault="00092525">
            <w:r>
              <w:t>Московская область</w:t>
            </w:r>
          </w:p>
          <w:p w:rsidR="00000000" w:rsidRDefault="00092525">
            <w:r>
              <w:t>Нижегородская область</w:t>
            </w:r>
          </w:p>
          <w:p w:rsidR="00000000" w:rsidRDefault="00092525">
            <w:r>
              <w:t>Новгородская область</w:t>
            </w:r>
          </w:p>
          <w:p w:rsidR="00000000" w:rsidRDefault="00092525">
            <w:r>
              <w:t>Орловская область</w:t>
            </w:r>
          </w:p>
          <w:p w:rsidR="00000000" w:rsidRDefault="00092525">
            <w:r>
              <w:t>Пензенская область</w:t>
            </w:r>
          </w:p>
          <w:p w:rsidR="00000000" w:rsidRDefault="00092525">
            <w:r>
              <w:t>Псковская область</w:t>
            </w:r>
          </w:p>
          <w:p w:rsidR="00000000" w:rsidRDefault="00092525">
            <w:r>
              <w:t>Рязанская область</w:t>
            </w:r>
          </w:p>
          <w:p w:rsidR="00000000" w:rsidRDefault="00092525">
            <w:r>
              <w:t>Смоленская область</w:t>
            </w:r>
          </w:p>
          <w:p w:rsidR="00000000" w:rsidRDefault="00092525">
            <w:r>
              <w:t>Тамбовская область</w:t>
            </w:r>
          </w:p>
          <w:p w:rsidR="00000000" w:rsidRDefault="00092525">
            <w:r>
              <w:t>Тверская область</w:t>
            </w:r>
          </w:p>
          <w:p w:rsidR="00000000" w:rsidRDefault="00092525">
            <w:r>
              <w:t>Тульская область</w:t>
            </w:r>
          </w:p>
          <w:p w:rsidR="00000000" w:rsidRDefault="00092525">
            <w:r>
              <w:t xml:space="preserve">Ульяновская область </w:t>
            </w:r>
          </w:p>
          <w:p w:rsidR="00000000" w:rsidRDefault="00092525">
            <w:r>
              <w:t xml:space="preserve">Ярославская область </w:t>
            </w:r>
          </w:p>
        </w:tc>
        <w:tc>
          <w:tcPr>
            <w:tcW w:w="2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>Республика Адыгея (Адыгея)</w:t>
            </w:r>
          </w:p>
          <w:p w:rsidR="00000000" w:rsidRDefault="00092525">
            <w:r>
              <w:t>Республика Дагестан</w:t>
            </w:r>
          </w:p>
          <w:p w:rsidR="00000000" w:rsidRDefault="00092525">
            <w:r>
              <w:t>Кабардино-Балкарская</w:t>
            </w:r>
          </w:p>
          <w:p w:rsidR="00000000" w:rsidRDefault="00092525">
            <w:r>
              <w:t>Республика</w:t>
            </w:r>
          </w:p>
          <w:p w:rsidR="00000000" w:rsidRDefault="00092525">
            <w:r>
              <w:t>Карачаево-Черкесская</w:t>
            </w:r>
          </w:p>
          <w:p w:rsidR="00000000" w:rsidRDefault="00092525">
            <w:r>
              <w:t>Республика</w:t>
            </w:r>
          </w:p>
          <w:p w:rsidR="00000000" w:rsidRDefault="00092525">
            <w:r>
              <w:t>Республика Калмыкия</w:t>
            </w:r>
          </w:p>
          <w:p w:rsidR="00000000" w:rsidRDefault="00092525">
            <w:r>
              <w:t>Республика Северная Осетия - Алания</w:t>
            </w:r>
          </w:p>
          <w:p w:rsidR="00000000" w:rsidRDefault="00092525">
            <w:r>
              <w:t>Краснодарский кра</w:t>
            </w:r>
            <w:r>
              <w:t>й</w:t>
            </w:r>
          </w:p>
          <w:p w:rsidR="00000000" w:rsidRDefault="00092525">
            <w:r>
              <w:t>Ставропольский край</w:t>
            </w:r>
          </w:p>
          <w:p w:rsidR="00000000" w:rsidRDefault="00092525">
            <w:r>
              <w:t>Астраханская область</w:t>
            </w:r>
          </w:p>
          <w:p w:rsidR="00000000" w:rsidRDefault="00092525">
            <w:r>
              <w:t>Волгоградская область</w:t>
            </w:r>
          </w:p>
          <w:p w:rsidR="00000000" w:rsidRDefault="00092525">
            <w:r>
              <w:t>Ростовская область</w:t>
            </w:r>
          </w:p>
          <w:p w:rsidR="00000000" w:rsidRDefault="00092525">
            <w:r>
              <w:t xml:space="preserve">Самарская область </w:t>
            </w:r>
          </w:p>
          <w:p w:rsidR="00000000" w:rsidRDefault="00092525">
            <w:r>
              <w:t>Саратовская область</w:t>
            </w:r>
          </w:p>
          <w:p w:rsidR="00000000" w:rsidRDefault="00092525">
            <w:r>
              <w:t>Республика Ингушетия</w:t>
            </w:r>
          </w:p>
          <w:p w:rsidR="00000000" w:rsidRDefault="00092525">
            <w:r>
              <w:t>Чеченская республика</w:t>
            </w:r>
          </w:p>
        </w:tc>
      </w:tr>
    </w:tbl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  <w:jc w:val="right"/>
      </w:pPr>
      <w:r>
        <w:rPr>
          <w:i/>
        </w:rPr>
        <w:t>ПРИЛОЖЕНИЕ № 2</w:t>
      </w:r>
    </w:p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Удельное суточное потребление воды внутри жилищного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фонда при различном составе семей </w:t>
      </w:r>
    </w:p>
    <w:p w:rsidR="00000000" w:rsidRDefault="00092525">
      <w:pPr>
        <w:ind w:firstLine="284"/>
        <w:jc w:val="center"/>
      </w:pPr>
      <w:r>
        <w:t>(жилищная обеспеченность 18 кв.м общей площади на 1 человека)</w:t>
      </w:r>
    </w:p>
    <w:p w:rsidR="00000000" w:rsidRDefault="00092525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870"/>
        <w:gridCol w:w="949"/>
        <w:gridCol w:w="883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Варианты семей </w:t>
            </w:r>
          </w:p>
        </w:tc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Потребление воды, л в сутки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по численности 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Индивидуальное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Семейное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В среднем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С коэффи-циентом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рабо-тающий взрослый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нерабо-тающий взрослый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 ребенок</w:t>
            </w:r>
            <w:r>
              <w:t xml:space="preserve"> 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  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на одного члена семьи 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1+30 л на внеквартирные расходы и резерв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климатическая 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Удельное потребление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128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138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семьи: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  <w:tc>
          <w:tcPr>
            <w:tcW w:w="870" w:type="dxa"/>
            <w:tcBorders>
              <w:left w:val="nil"/>
            </w:tcBorders>
          </w:tcPr>
          <w:p w:rsidR="00000000" w:rsidRDefault="00092525"/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  <w:tc>
          <w:tcPr>
            <w:tcW w:w="883" w:type="dxa"/>
            <w:tcBorders>
              <w:left w:val="nil"/>
            </w:tcBorders>
          </w:tcPr>
          <w:p w:rsidR="00000000" w:rsidRDefault="00092525"/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rPr>
                <w:i/>
              </w:rPr>
              <w:t>Из одного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1 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142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128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155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rPr>
                <w:i/>
              </w:rPr>
              <w:t>Из двух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2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230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128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256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142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128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135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138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140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</w:t>
            </w:r>
            <w:r>
              <w:t>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128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138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146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rPr>
                <w:i/>
              </w:rPr>
              <w:t>Из трех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3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124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384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27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137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2 работающих </w:t>
            </w:r>
            <w:r>
              <w:t>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rPr>
                <w:i/>
              </w:rPr>
              <w:t>Из четырех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4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460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4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512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</w:t>
            </w:r>
            <w:r>
              <w:t>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384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неработающих взросл</w:t>
            </w:r>
            <w:r>
              <w:t>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384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rPr>
                <w:i/>
              </w:rPr>
              <w:t>Из пяти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5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605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5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650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460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460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</w:t>
            </w:r>
            <w:r>
              <w:t>ботающих взрослых</w:t>
            </w:r>
          </w:p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384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4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512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552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384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552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384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512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rPr>
                <w:i/>
              </w:rPr>
              <w:t>Из шести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6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690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5 работающих взрослых</w:t>
            </w:r>
          </w:p>
          <w:p w:rsidR="00000000" w:rsidRDefault="00092525">
            <w:r>
              <w:t>1 нер</w:t>
            </w:r>
            <w:r>
              <w:t xml:space="preserve">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575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5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575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460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460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460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384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>1 ребено</w:t>
            </w:r>
            <w:r>
              <w:t xml:space="preserve">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345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4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512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384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552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</w:t>
            </w:r>
            <w:r>
              <w:t>отающий взрослый</w:t>
            </w:r>
          </w:p>
          <w:p w:rsidR="00000000" w:rsidRDefault="00092525">
            <w:r>
              <w:t>4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512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384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552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5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690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5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115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640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5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690</w:t>
            </w:r>
            <w:r>
              <w:t xml:space="preserve">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552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384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512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5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640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6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768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климатическая 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Удельное потребление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семьи: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  <w:tc>
          <w:tcPr>
            <w:tcW w:w="870" w:type="dxa"/>
            <w:tcBorders>
              <w:left w:val="nil"/>
            </w:tcBorders>
          </w:tcPr>
          <w:p w:rsidR="00000000" w:rsidRDefault="00092525"/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  <w:tc>
          <w:tcPr>
            <w:tcW w:w="883" w:type="dxa"/>
            <w:tcBorders>
              <w:left w:val="nil"/>
            </w:tcBorders>
          </w:tcPr>
          <w:p w:rsidR="00000000" w:rsidRDefault="00092525"/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одного человека: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1 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164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21</w:t>
            </w:r>
            <w: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двух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2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трех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3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</w:t>
            </w:r>
            <w:r>
              <w:t>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четырех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4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488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4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532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</w:t>
            </w:r>
            <w:r>
              <w:t>работающих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350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1 </w:t>
            </w:r>
            <w:r>
              <w:t>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пяти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5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610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5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675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488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488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>1 неработающий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4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540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576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584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540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шести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6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732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5 работающих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610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5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610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488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488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488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366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4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540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244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584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4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540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584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5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730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5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122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675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5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730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584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540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292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5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675</w:t>
            </w:r>
            <w:r>
              <w:t xml:space="preserve">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6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810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III климатическая 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Удельное потребление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семьи: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  <w:tc>
          <w:tcPr>
            <w:tcW w:w="870" w:type="dxa"/>
            <w:tcBorders>
              <w:left w:val="nil"/>
            </w:tcBorders>
          </w:tcPr>
          <w:p w:rsidR="00000000" w:rsidRDefault="00092525"/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  <w:tc>
          <w:tcPr>
            <w:tcW w:w="883" w:type="dxa"/>
            <w:tcBorders>
              <w:left w:val="nil"/>
            </w:tcBorders>
          </w:tcPr>
          <w:p w:rsidR="00000000" w:rsidRDefault="00092525"/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одного человека: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1 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162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двух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2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160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</w:t>
            </w:r>
            <w:r>
              <w:t xml:space="preserve">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166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трех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3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  <w:tc>
          <w:tcPr>
            <w:tcW w:w="870" w:type="dxa"/>
            <w:tcBorders>
              <w:left w:val="nil"/>
            </w:tcBorders>
          </w:tcPr>
          <w:p w:rsidR="00000000" w:rsidRDefault="00092525"/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  <w:tc>
          <w:tcPr>
            <w:tcW w:w="883" w:type="dxa"/>
            <w:tcBorders>
              <w:left w:val="nil"/>
            </w:tcBorders>
          </w:tcPr>
          <w:p w:rsidR="00000000" w:rsidRDefault="00092525"/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164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четырех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4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524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4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580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19</w:t>
            </w: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471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471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161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205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пяти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5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655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5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725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524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524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>1 неработающий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471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316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4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580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628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</w:t>
            </w:r>
            <w:r>
              <w:t xml:space="preserve">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471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155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628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161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471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580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7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i/>
              </w:rPr>
            </w:pPr>
            <w:r>
              <w:rPr>
                <w:i/>
              </w:rPr>
              <w:t>Из шести человек: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6 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786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5 работающ</w:t>
            </w:r>
            <w:r>
              <w:t>их взрослых</w:t>
            </w:r>
          </w:p>
          <w:p w:rsidR="00000000" w:rsidRDefault="00092525">
            <w:r>
              <w:t xml:space="preserve">1 неработающий взрослый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655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5 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655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2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524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524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524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3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471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149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 xml:space="preserve">2 неработающих </w:t>
            </w:r>
            <w:r>
              <w:t>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393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4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580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147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471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151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работающих взрослых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628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153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4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580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471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628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5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785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работающий взрослый</w:t>
            </w:r>
          </w:p>
          <w:p w:rsidR="00000000" w:rsidRDefault="00092525">
            <w:r>
              <w:t xml:space="preserve">5 неработающих взрослых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131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725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1 неработающий взрослый</w:t>
            </w:r>
          </w:p>
          <w:p w:rsidR="00000000" w:rsidRDefault="00092525">
            <w:r>
              <w:t xml:space="preserve">5 </w:t>
            </w:r>
            <w:r>
              <w:t xml:space="preserve">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785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160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2 неработающих взрослых</w:t>
            </w:r>
          </w:p>
          <w:p w:rsidR="00000000" w:rsidRDefault="00092525">
            <w:r>
              <w:t xml:space="preserve">4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628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158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3 неработающих взрослых</w:t>
            </w:r>
          </w:p>
          <w:p w:rsidR="00000000" w:rsidRDefault="00092525">
            <w:r>
              <w:t xml:space="preserve">3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435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471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156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4 неработающих взрослых</w:t>
            </w:r>
          </w:p>
          <w:p w:rsidR="00000000" w:rsidRDefault="00092525">
            <w:r>
              <w:t xml:space="preserve">2 детей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580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314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154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5 неработающих взрослых</w:t>
            </w:r>
          </w:p>
          <w:p w:rsidR="00000000" w:rsidRDefault="00092525">
            <w:r>
              <w:t xml:space="preserve">1 ребенок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725 </w:t>
            </w:r>
          </w:p>
        </w:tc>
        <w:tc>
          <w:tcPr>
            <w:tcW w:w="87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157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152 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6 неработающих взрослых 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870 </w:t>
            </w:r>
          </w:p>
        </w:tc>
        <w:tc>
          <w:tcPr>
            <w:tcW w:w="870" w:type="dxa"/>
            <w:tcBorders>
              <w:left w:val="nil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 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150 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195 </w:t>
            </w:r>
          </w:p>
        </w:tc>
      </w:tr>
    </w:tbl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  <w:jc w:val="right"/>
      </w:pPr>
      <w:r>
        <w:rPr>
          <w:i/>
        </w:rPr>
        <w:t>ПРИЛОЖЕНИЕ № 3</w:t>
      </w:r>
    </w:p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Средние теплотехнические характеристики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жилых зданий городского строительства (</w:t>
      </w:r>
      <w:r>
        <w:rPr>
          <w:rFonts w:ascii="Times New Roman" w:hAnsi="Times New Roman"/>
          <w:position w:val="-12"/>
          <w:sz w:val="20"/>
        </w:rPr>
        <w:object w:dxaOrig="360" w:dyaOrig="360">
          <v:shape id="_x0000_i1079" type="#_x0000_t75" style="width:18pt;height:18pt" o:ole="">
            <v:imagedata r:id="rId104" o:title=""/>
          </v:shape>
          <o:OLEObject Type="Embed" ProgID="Equation.3" ShapeID="_x0000_i1079" DrawAspect="Content" ObjectID="_1427206683" r:id="rId105"/>
        </w:object>
      </w:r>
      <w:r>
        <w:rPr>
          <w:rFonts w:ascii="Times New Roman" w:hAnsi="Times New Roman"/>
          <w:sz w:val="20"/>
        </w:rPr>
        <w:t>)</w:t>
      </w:r>
    </w:p>
    <w:p w:rsidR="00000000" w:rsidRDefault="00092525">
      <w:pPr>
        <w:ind w:firstLine="284"/>
        <w:jc w:val="center"/>
      </w:pPr>
      <w:r>
        <w:t xml:space="preserve">(ккал/час, на 1 кв.м общей площади) </w:t>
      </w:r>
    </w:p>
    <w:p w:rsidR="00000000" w:rsidRDefault="00092525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5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Этажность </w:t>
            </w:r>
          </w:p>
        </w:tc>
        <w:tc>
          <w:tcPr>
            <w:tcW w:w="7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Значение </w:t>
            </w:r>
            <w:r>
              <w:rPr>
                <w:position w:val="-12"/>
              </w:rPr>
              <w:object w:dxaOrig="360" w:dyaOrig="360">
                <v:shape id="_x0000_i1080" type="#_x0000_t75" style="width:18pt;height:18pt" o:ole="">
                  <v:imagedata r:id="rId104" o:title=""/>
                </v:shape>
                <o:OLEObject Type="Embed" ProgID="Equation.3" ShapeID="_x0000_i1080" DrawAspect="Content" ObjectID="_1427206684" r:id="rId106"/>
              </w:object>
            </w:r>
            <w:r>
              <w:t xml:space="preserve"> при расчетных температурах наружного воздуха (</w:t>
            </w:r>
            <w:r>
              <w:rPr>
                <w:position w:val="-14"/>
              </w:rPr>
              <w:object w:dxaOrig="320" w:dyaOrig="380">
                <v:shape id="_x0000_i1081" type="#_x0000_t75" style="width:15.75pt;height:18.75pt" o:ole="">
                  <v:imagedata r:id="rId107" o:title=""/>
                </v:shape>
                <o:OLEObject Type="Embed" ProgID="Equation.3" ShapeID="_x0000_i1081" DrawAspect="Content" ObjectID="_1427206685" r:id="rId108"/>
              </w:object>
            </w:r>
            <w:r>
              <w:t xml:space="preserve">), 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зданий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-27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-50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149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151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158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169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121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127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128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138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140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146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152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161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3-4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67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72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78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83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86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88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92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96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100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5-9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56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60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69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72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77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79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85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87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61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66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69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73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74 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 и более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66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73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74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78 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</w:tr>
    </w:tbl>
    <w:p w:rsidR="00000000" w:rsidRDefault="00092525">
      <w:pPr>
        <w:ind w:firstLine="284"/>
        <w:jc w:val="both"/>
      </w:pPr>
    </w:p>
    <w:p w:rsidR="00000000" w:rsidRDefault="00092525">
      <w:pPr>
        <w:ind w:firstLine="284"/>
        <w:jc w:val="right"/>
        <w:rPr>
          <w:i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92525">
      <w:pPr>
        <w:ind w:firstLine="284"/>
        <w:jc w:val="right"/>
      </w:pPr>
      <w:r>
        <w:rPr>
          <w:i/>
        </w:rPr>
        <w:t>ПРИЛОЖЕНИЕ № 4</w:t>
      </w:r>
    </w:p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Показатели минимальных нормативов теплопотребления на отопление </w:t>
      </w:r>
      <w:r>
        <w:rPr>
          <w:rFonts w:ascii="Times New Roman" w:hAnsi="Times New Roman"/>
          <w:sz w:val="20"/>
        </w:rPr>
        <w:t>и горячее водоснабжение в жилых зданиях,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оборудованных централизованными системами теплоснабжения в разрезе регионов и климатических зон </w:t>
      </w:r>
    </w:p>
    <w:p w:rsidR="00000000" w:rsidRDefault="00092525">
      <w:pPr>
        <w:ind w:firstLine="284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40"/>
        <w:gridCol w:w="840"/>
        <w:gridCol w:w="960"/>
        <w:gridCol w:w="960"/>
        <w:gridCol w:w="1130"/>
        <w:gridCol w:w="1112"/>
        <w:gridCol w:w="930"/>
        <w:gridCol w:w="945"/>
        <w:gridCol w:w="960"/>
        <w:gridCol w:w="1080"/>
        <w:gridCol w:w="1530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Наименование республик, краев, областей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Климатические параметры </w:t>
            </w:r>
          </w:p>
        </w:tc>
        <w:tc>
          <w:tcPr>
            <w:tcW w:w="6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Нормативный годовой расход теплоэнергии на отопление в зависимости от этажности жилых домов, Гкал на 1 человека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Годовой расход  теплоэнергии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Годовой расход теплоэнергии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rPr>
                <w:position w:val="-14"/>
              </w:rPr>
              <w:object w:dxaOrig="320" w:dyaOrig="380">
                <v:shape id="_x0000_i1082" type="#_x0000_t75" style="width:15.75pt;height:18.75pt" o:ole="">
                  <v:imagedata r:id="rId109" o:title=""/>
                </v:shape>
                <o:OLEObject Type="Embed" ProgID="Equation.3" ShapeID="_x0000_i1082" DrawAspect="Content" ObjectID="_1427206686" r:id="rId110"/>
              </w:object>
            </w:r>
            <w:r>
              <w:t xml:space="preserve">,°C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rPr>
                <w:position w:val="-14"/>
              </w:rPr>
              <w:object w:dxaOrig="360" w:dyaOrig="380">
                <v:shape id="_x0000_i1083" type="#_x0000_t75" style="width:18pt;height:18.75pt" o:ole="">
                  <v:imagedata r:id="rId111" o:title=""/>
                </v:shape>
                <o:OLEObject Type="Embed" ProgID="Equation.3" ShapeID="_x0000_i1083" DrawAspect="Content" ObjectID="_1427206687" r:id="rId112"/>
              </w:object>
            </w:r>
            <w:r>
              <w:t xml:space="preserve">,°C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rPr>
                <w:position w:val="-12"/>
              </w:rPr>
              <w:object w:dxaOrig="279" w:dyaOrig="360">
                <v:shape id="_x0000_i1084" type="#_x0000_t75" style="width:14.25pt;height:18pt" o:ole="">
                  <v:imagedata r:id="rId113" o:title=""/>
                </v:shape>
                <o:OLEObject Type="Embed" ProgID="Equation.3" ShapeID="_x0000_i1084" DrawAspect="Content" ObjectID="_1427206688" r:id="rId114"/>
              </w:object>
            </w:r>
            <w:r>
              <w:t xml:space="preserve">,сутки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этажные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этажные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3-4 этажные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5-9 этажные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12-15 этажные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 этажные и выше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в среднем, Гкал на 1 человека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на горячее водоснабжение, Гкал на 1 человека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 климатическая 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Башкортостан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218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6,6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Бурятия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-10,2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247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8,3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Алтай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-10,3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240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Карелия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7,3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6,8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Коми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-7,1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7,1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Республика</w:t>
            </w:r>
            <w:r>
              <w:t xml:space="preserve"> Саха (Якутия)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-19,3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11,2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6,6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Тыва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-16,6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8,2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Удмуртская Республика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-6,2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Хакасия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-9,5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260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8,1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6,1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Алтайский край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-8,6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224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7,1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6,6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Красноярский край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-11,2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262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8,3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Приморский край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-6,5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Хабаровский край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-8,8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239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8,3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Амурская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-13,7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236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9,1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Архангельская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-5,7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7,5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Вологодская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5,7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Еврейская автономная область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9,1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8,5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5,3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4,6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4,3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6,4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Иркутская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-10,3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7,9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7,3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Камчатская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-5,3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8,3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Кемеровская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-8,4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230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6,4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Кировская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-5,9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Корякский автономный округ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8,9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8,3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5,2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4,3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6,7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Курганская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-8,7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Мурманская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7,3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6,8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Магаданская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-14,2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10,7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9,9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Новосибирская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-9,4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Омская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-9,5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Оренбургская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-7,2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Пермская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-6,7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235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Сахалинская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240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7,2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5,0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Свердловская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235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Томская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-40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-9,5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243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7,1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Тюменская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-7,9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240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7,2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Челябинская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-7,6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7,1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Читинская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-12,5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245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Чукотский автономный округ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11,2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10,5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6,6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5,8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8,5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Ханты-Мансийский автономный округ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-8,7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255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7,9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7,3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Ямало-Ненецкий автономный округ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-12,1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282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9,5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8,8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 климатическая 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Марий Эл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-6,1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220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Мордовия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Чувашская Республика - Чаваш республики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Белгородская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5,6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5,1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Брянская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Владимирская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Воронежская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Ивановская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4,0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Калининградская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+0,6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5,6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5,1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Калужская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211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Костромская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Курская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Ленинградская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Липецкая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Московская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215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3,4</w:t>
            </w:r>
            <w:r>
              <w:t xml:space="preserve">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Нижегородская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Новгородская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Орловская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Пензенская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-30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Псковская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Рязанская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Смоленская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6</w:t>
            </w:r>
            <w:r>
              <w:t xml:space="preserve">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Тамбовская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-4,2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5,7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5,2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2,5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Республика Татарстан (Татарстан)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-32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-5,4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218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6,4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5,9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2,9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3,1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4,1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Тверская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218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Тульская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207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6,1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5,6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Ульяновская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-5,6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213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Ярославская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222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5,9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3,0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3,9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z w:val="20"/>
              </w:rPr>
              <w:t xml:space="preserve">I климатическая зона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Адыгея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+1,7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154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1,6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2,1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Дагестан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+2,1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164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Республика Ингушетия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3,9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2,6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Кабардино-Балкарская Республика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-0,4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Калмыкия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-1,8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Северная Осетия - Алания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-0,3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174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Карачаево-Черкесская Республика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-30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-0,2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1,6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Краснодарский край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+2,3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144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1,3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Ставропольский край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+0,2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170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Астраханская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5,2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2,4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Волгоградская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-26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182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5,1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Ростовская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-30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-1,7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179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2,1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Самарская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-32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-6,1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206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Саратовская область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-30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-5,4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202 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Чеченская Республика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3,9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1,7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2,6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1,85 </w:t>
            </w:r>
          </w:p>
        </w:tc>
      </w:tr>
    </w:tbl>
    <w:p w:rsidR="00000000" w:rsidRDefault="00092525">
      <w:pPr>
        <w:ind w:firstLine="284"/>
      </w:pPr>
      <w:r>
        <w:t xml:space="preserve">     </w:t>
      </w:r>
    </w:p>
    <w:p w:rsidR="00000000" w:rsidRDefault="00092525">
      <w:pPr>
        <w:ind w:firstLine="284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92525">
      <w:pPr>
        <w:ind w:firstLine="284"/>
        <w:jc w:val="right"/>
      </w:pPr>
      <w:r>
        <w:rPr>
          <w:i/>
        </w:rPr>
        <w:t>ПРИЛОЖЕНИЕ № 5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минимальных нормативов теплопотребления на отопление и горячее водоснабжение в жилых зданиях,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оборудованных централизованными системами теплоснабжения в разрезе экономических районов </w:t>
      </w:r>
    </w:p>
    <w:p w:rsidR="00000000" w:rsidRDefault="00092525">
      <w:pPr>
        <w:ind w:firstLine="284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63"/>
        <w:gridCol w:w="975"/>
        <w:gridCol w:w="990"/>
        <w:gridCol w:w="1290"/>
        <w:gridCol w:w="1290"/>
        <w:gridCol w:w="1223"/>
        <w:gridCol w:w="1198"/>
        <w:gridCol w:w="1701"/>
        <w:gridCol w:w="2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Экономические районы </w:t>
            </w:r>
          </w:p>
        </w:tc>
        <w:tc>
          <w:tcPr>
            <w:tcW w:w="69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Годовой расход теплоэнергии на отопление, Гкал на 1 человека, при социальной норме площади жилья 1</w:t>
            </w:r>
            <w:r>
              <w:t xml:space="preserve">8 кв.м в зависимости от этажности зданий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Годовой расход теплоэнергии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Годовой расход теплоэнергии на горячее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</w:tcBorders>
          </w:tcPr>
          <w:p w:rsidR="00000000" w:rsidRDefault="00092525">
            <w: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этажные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этажные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3-4 этажные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5-9 этажные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 этажные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16 этажные и выше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в среднем, Гкал на 1 человека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водоснабжение, Гкал на 1 человека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rPr>
                <w:b/>
              </w:rPr>
              <w:t>Северный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Коми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7,1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Карелия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7,3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6,8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Архангельская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Мурманская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7,3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6,8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4,7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Вологодская обл</w:t>
            </w:r>
            <w:r>
              <w:t xml:space="preserve">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5,7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4,9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Северо-Западный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Ленинградская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Новгородская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Псковская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4,9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Центральный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Брянская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Владимирская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Ивановская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Калужская обла</w:t>
            </w:r>
            <w:r>
              <w:t xml:space="preserve">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Костромская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Московская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Орловская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Рязанская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Смоленская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Тульская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5,6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Тверская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6,0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2,9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2,8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4,0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Ярославская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Центрально-черноземный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Белгородская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5,6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5,1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3,1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2,6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2,4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Воронежская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Липецкая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Курская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Тамбовская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5,2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3,8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 xml:space="preserve">Волго-Вятский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Марий Эл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Мордовия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Чувашия - Чаваш республики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Нижегородская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Кировская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6,7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Поволжский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Астраханская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Волгоградская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5,1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Пензенская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Самарская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Саратовская област</w:t>
            </w:r>
            <w:r>
              <w:t xml:space="preserve">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Ульяновская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Калмыкия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Республика Татарстан (Татарстан)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6,4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2,9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Северо-Кавказский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Краснодарский край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1,4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1,4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Ставропольский край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1,9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2,5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Ростовская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Республика Адыгея (Адыгея)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1,5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1,6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2,1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Дагестан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Кабардино-Балкарская Республика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Карачаево-Черкесская Республика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2,3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Северная Осетия - Алания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Ингушетия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Чеченская Республика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Уральский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Курганская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1,9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Оренбургская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6,0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Пермская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4,0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3,5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Свердловская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3,4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4,4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Челябинская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6,0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4,7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Башкортостан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6,6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3,2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Удмуртская Республика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Западно-Сибирский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Алтайский край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6,6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 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Кемеровская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6,4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3,</w:t>
            </w:r>
            <w:r>
              <w:t xml:space="preserve">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Новосибирская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4,7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Омская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4,7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Томская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7,1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Тюменская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5,0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Алтай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7,4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4,7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3,8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Ханты-Мансийский автономный округ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Ямало-Ненецкий автономный округ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9,5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8,8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5,2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Восточно-Сибирский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Красноярский край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4,5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4,4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6,2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Иркутская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Читинская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8,7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Бурятия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8,3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Тыва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8,8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8,2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4,6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Республика Хакасия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8,7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8,1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5,1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4,4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4,2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6,1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Дальневосточный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Приморский край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2,7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Хабаровский край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8,3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4,2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Амурская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9,1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6,4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Камчатская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8,3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7,7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4,8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4,0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3,8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5,7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Магаданская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10,7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9,9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7,4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Сахалинская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7,2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4,1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Республика Саха (Якутия)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11,2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6,6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8,5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Корякский автономный округ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8,9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8,3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5,2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6,7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Чукотский автономный округ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11,2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6,6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8,5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Еврейская автономная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9,1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8,5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5,3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4,3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6,4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5,8 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Калининградская область </w:t>
            </w:r>
          </w:p>
        </w:tc>
        <w:tc>
          <w:tcPr>
            <w:tcW w:w="975" w:type="dxa"/>
          </w:tcPr>
          <w:p w:rsidR="00000000" w:rsidRDefault="00092525">
            <w:pPr>
              <w:jc w:val="center"/>
            </w:pPr>
            <w:r>
              <w:t xml:space="preserve">5,6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5,1 </w:t>
            </w:r>
          </w:p>
        </w:tc>
        <w:tc>
          <w:tcPr>
            <w:tcW w:w="1290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3,1 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223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2,4 </w:t>
            </w:r>
          </w:p>
        </w:tc>
        <w:tc>
          <w:tcPr>
            <w:tcW w:w="1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2,6 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3,6</w:t>
            </w:r>
          </w:p>
        </w:tc>
        <w:tc>
          <w:tcPr>
            <w:tcW w:w="2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В среднем </w:t>
            </w:r>
          </w:p>
        </w:tc>
        <w:tc>
          <w:tcPr>
            <w:tcW w:w="975" w:type="dxa"/>
            <w:tcBorders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nil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223" w:type="dxa"/>
            <w:tcBorders>
              <w:left w:val="nil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3,9 </w:t>
            </w:r>
          </w:p>
        </w:tc>
        <w:tc>
          <w:tcPr>
            <w:tcW w:w="2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1,9 </w:t>
            </w:r>
          </w:p>
        </w:tc>
      </w:tr>
    </w:tbl>
    <w:p w:rsidR="00000000" w:rsidRDefault="00092525">
      <w:pPr>
        <w:ind w:firstLine="284"/>
      </w:pPr>
      <w:r>
        <w:t xml:space="preserve">     </w:t>
      </w:r>
    </w:p>
    <w:p w:rsidR="00000000" w:rsidRDefault="00092525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92525">
      <w:pPr>
        <w:ind w:firstLine="284"/>
        <w:jc w:val="right"/>
      </w:pPr>
      <w:r>
        <w:rPr>
          <w:i/>
        </w:rPr>
        <w:t>ПРИЛОЖЕНИЕ № 6</w:t>
      </w:r>
    </w:p>
    <w:p w:rsidR="00000000" w:rsidRDefault="00092525">
      <w:pPr>
        <w:ind w:firstLine="284"/>
        <w:jc w:val="both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 электроэнергии на освещение жилых зданий при социальной норме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площади жилья 18 кв.м общей площади на 1 человека </w:t>
      </w:r>
    </w:p>
    <w:p w:rsidR="00000000" w:rsidRDefault="00092525">
      <w:pPr>
        <w:ind w:firstLine="284"/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8"/>
        <w:gridCol w:w="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8" w:type="dxa"/>
          </w:tcPr>
          <w:p w:rsidR="00000000" w:rsidRDefault="00092525">
            <w:r>
              <w:t>Средняя установленная мощность источников света (</w:t>
            </w:r>
            <w:r>
              <w:rPr>
                <w:i/>
                <w:lang w:val="en-US"/>
              </w:rPr>
              <w:t>W</w:t>
            </w:r>
            <w:r>
              <w:t xml:space="preserve">) на 1 кв.м общей площади, Вт </w:t>
            </w:r>
          </w:p>
        </w:tc>
        <w:tc>
          <w:tcPr>
            <w:tcW w:w="800" w:type="dxa"/>
          </w:tcPr>
          <w:p w:rsidR="00000000" w:rsidRDefault="00092525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8" w:type="dxa"/>
          </w:tcPr>
          <w:p w:rsidR="00000000" w:rsidRDefault="00092525">
            <w:r>
              <w:t>Коэффициент одновременности включения</w:t>
            </w:r>
            <w:r>
              <w:rPr>
                <w:lang w:val="en-US"/>
              </w:rPr>
              <w:t xml:space="preserve"> </w:t>
            </w:r>
            <w:r>
              <w:t>осветительных приборов (</w:t>
            </w:r>
            <w:r>
              <w:rPr>
                <w:i/>
                <w:lang w:val="en-US"/>
              </w:rPr>
              <w:t>h</w:t>
            </w:r>
            <w:r>
              <w:t>)</w:t>
            </w:r>
          </w:p>
        </w:tc>
        <w:tc>
          <w:tcPr>
            <w:tcW w:w="800" w:type="dxa"/>
          </w:tcPr>
          <w:p w:rsidR="00000000" w:rsidRDefault="00092525">
            <w:pPr>
              <w:jc w:val="center"/>
            </w:pPr>
            <w:r>
              <w:t xml:space="preserve">0,3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8" w:type="dxa"/>
          </w:tcPr>
          <w:p w:rsidR="00000000" w:rsidRDefault="00092525">
            <w:r>
              <w:t>Число часов горения ламп (</w:t>
            </w:r>
            <w:r>
              <w:rPr>
                <w:position w:val="-12"/>
              </w:rPr>
              <w:object w:dxaOrig="440" w:dyaOrig="360">
                <v:shape id="_x0000_i1085" type="#_x0000_t75" style="width:21.75pt;height:18pt" o:ole="">
                  <v:imagedata r:id="rId115" o:title=""/>
                </v:shape>
                <o:OLEObject Type="Embed" ProgID="Equation.3" ShapeID="_x0000_i1085" DrawAspect="Content" ObjectID="_1427206689" r:id="rId116"/>
              </w:object>
            </w:r>
            <w:r>
              <w:t xml:space="preserve">), час </w:t>
            </w:r>
          </w:p>
        </w:tc>
        <w:tc>
          <w:tcPr>
            <w:tcW w:w="800" w:type="dxa"/>
          </w:tcPr>
          <w:p w:rsidR="00000000" w:rsidRDefault="00092525">
            <w:pPr>
              <w:jc w:val="center"/>
            </w:pPr>
            <w:r>
              <w:t xml:space="preserve">2200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8" w:type="dxa"/>
          </w:tcPr>
          <w:p w:rsidR="00000000" w:rsidRDefault="00092525">
            <w:r>
              <w:t>Годовой расход электроэнергии на освещение</w:t>
            </w:r>
            <w:r>
              <w:rPr>
                <w:lang w:val="en-US"/>
              </w:rPr>
              <w:t xml:space="preserve"> </w:t>
            </w:r>
            <w:r>
              <w:t>жилых зданий в расчете на 1 человека (</w:t>
            </w:r>
            <w:r>
              <w:rPr>
                <w:position w:val="-12"/>
              </w:rPr>
              <w:object w:dxaOrig="460" w:dyaOrig="380">
                <v:shape id="_x0000_i1086" type="#_x0000_t75" style="width:23.25pt;height:18.75pt" o:ole="">
                  <v:imagedata r:id="rId117" o:title=""/>
                </v:shape>
                <o:OLEObject Type="Embed" ProgID="Equation.3" ShapeID="_x0000_i1086" DrawAspect="Content" ObjectID="_1427206690" r:id="rId118"/>
              </w:object>
            </w:r>
            <w:r>
              <w:t>)</w:t>
            </w:r>
            <w:r>
              <w:rPr>
                <w:lang w:val="en-US"/>
              </w:rPr>
              <w:t xml:space="preserve"> </w:t>
            </w:r>
            <w:r>
              <w:t>дл</w:t>
            </w:r>
            <w:r>
              <w:t>я II климатической зоны, кВт.</w:t>
            </w:r>
            <w:r>
              <w:rPr>
                <w:lang w:val="en-US"/>
              </w:rPr>
              <w:t xml:space="preserve"> </w:t>
            </w:r>
            <w:r>
              <w:t xml:space="preserve">ч </w:t>
            </w:r>
          </w:p>
        </w:tc>
        <w:tc>
          <w:tcPr>
            <w:tcW w:w="800" w:type="dxa"/>
          </w:tcPr>
          <w:p w:rsidR="00000000" w:rsidRDefault="00092525">
            <w:pPr>
              <w:jc w:val="center"/>
            </w:pPr>
            <w:r>
              <w:t xml:space="preserve">118 </w:t>
            </w:r>
          </w:p>
        </w:tc>
      </w:tr>
    </w:tbl>
    <w:p w:rsidR="00000000" w:rsidRDefault="00092525">
      <w:pPr>
        <w:ind w:firstLine="284"/>
      </w:pPr>
      <w:r>
        <w:t xml:space="preserve">Для </w:t>
      </w:r>
      <w:r>
        <w:rPr>
          <w:lang w:val="en-US"/>
        </w:rPr>
        <w:t xml:space="preserve">I </w:t>
      </w:r>
      <w:r>
        <w:t>климатической зоны применяется коэффициент 1,1, для</w:t>
      </w:r>
      <w:r>
        <w:rPr>
          <w:lang w:val="en-US"/>
        </w:rPr>
        <w:t xml:space="preserve"> III - 0,9.</w:t>
      </w:r>
    </w:p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  <w:jc w:val="right"/>
      </w:pPr>
      <w:r>
        <w:rPr>
          <w:i/>
        </w:rPr>
        <w:t>ПРИЛОЖЕНИЕ № 7</w:t>
      </w:r>
    </w:p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 электроэнергии на бытовые электроприборы,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используемые населением </w:t>
      </w:r>
    </w:p>
    <w:p w:rsidR="00000000" w:rsidRDefault="00092525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18"/>
        <w:gridCol w:w="168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Наименование приборов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Количество приборов на одну семью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Средний годовой расход электроэнергии, кВт. ч на одну семью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Холодильник, морозильник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Телевизор, видеомагнитофон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Радиоприемник, магнитофон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Пылесос, полотер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Швейная машина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Стиральная машина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Утюг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>Прочие мелкие бытовые приборы (кофемолки, тостеры, миксеры, мясорубки, бритвы, фены, грелки, паяльники, дрели, электрообогреватели и т.п.)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Итого на семью в жилищном фонде с газовыми и электрическими плитами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Электроплитка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Электрочайник, электрокофейник </w:t>
            </w: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both"/>
            </w:pPr>
            <w:r>
              <w:t xml:space="preserve">Итого на семью в жилищном фонде с плитами на твердом топливе 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1210</w:t>
            </w:r>
          </w:p>
        </w:tc>
      </w:tr>
    </w:tbl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  <w:jc w:val="right"/>
      </w:pPr>
      <w:r>
        <w:rPr>
          <w:i/>
        </w:rPr>
        <w:t>ПРИЛОЖЕНИЕ № 8</w:t>
      </w:r>
    </w:p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Распределение расхода электроэнергии на бытовые приборы и пищеприготовление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жилищном фонде в зависимости от состава семьи </w:t>
      </w:r>
    </w:p>
    <w:p w:rsidR="00000000" w:rsidRDefault="00092525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3"/>
        <w:gridCol w:w="2061"/>
        <w:gridCol w:w="1901"/>
        <w:gridCol w:w="1406"/>
        <w:gridCol w:w="19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Сост</w:t>
            </w:r>
            <w:r>
              <w:t xml:space="preserve">ав семьи, человек 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Расход электроэнергии на бытовые приборы, кВт. ч на 1 человека в год, в жилых домах, оборудованных 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Расход электроэнергии на пищеприготовление в домах с электроплитами, кВт. ч в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 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электрическими и газовыми плитами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плитами на твердом топливе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на семью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на 1 человека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630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1180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600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</w:t>
            </w:r>
          </w:p>
        </w:tc>
        <w:tc>
          <w:tcPr>
            <w:tcW w:w="2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315 </w:t>
            </w:r>
          </w:p>
        </w:tc>
        <w:tc>
          <w:tcPr>
            <w:tcW w:w="1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590 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720 </w:t>
            </w:r>
          </w:p>
        </w:tc>
        <w:tc>
          <w:tcPr>
            <w:tcW w:w="1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</w:t>
            </w:r>
          </w:p>
        </w:tc>
        <w:tc>
          <w:tcPr>
            <w:tcW w:w="2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205 </w:t>
            </w:r>
          </w:p>
        </w:tc>
        <w:tc>
          <w:tcPr>
            <w:tcW w:w="1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398 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840 </w:t>
            </w:r>
          </w:p>
        </w:tc>
        <w:tc>
          <w:tcPr>
            <w:tcW w:w="1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</w:t>
            </w:r>
          </w:p>
        </w:tc>
        <w:tc>
          <w:tcPr>
            <w:tcW w:w="2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158 </w:t>
            </w:r>
          </w:p>
        </w:tc>
        <w:tc>
          <w:tcPr>
            <w:tcW w:w="1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295 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960 </w:t>
            </w:r>
          </w:p>
        </w:tc>
        <w:tc>
          <w:tcPr>
            <w:tcW w:w="1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 </w:t>
            </w:r>
          </w:p>
        </w:tc>
        <w:tc>
          <w:tcPr>
            <w:tcW w:w="2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126 </w:t>
            </w:r>
          </w:p>
        </w:tc>
        <w:tc>
          <w:tcPr>
            <w:tcW w:w="1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236 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1080 </w:t>
            </w:r>
          </w:p>
        </w:tc>
        <w:tc>
          <w:tcPr>
            <w:tcW w:w="19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</w:t>
            </w:r>
          </w:p>
        </w:tc>
        <w:tc>
          <w:tcPr>
            <w:tcW w:w="2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105 </w:t>
            </w:r>
          </w:p>
        </w:tc>
        <w:tc>
          <w:tcPr>
            <w:tcW w:w="1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197 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1200 </w:t>
            </w:r>
          </w:p>
        </w:tc>
        <w:tc>
          <w:tcPr>
            <w:tcW w:w="1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200 </w:t>
            </w:r>
          </w:p>
        </w:tc>
      </w:tr>
    </w:tbl>
    <w:p w:rsidR="00000000" w:rsidRDefault="00092525">
      <w:pPr>
        <w:ind w:firstLine="284"/>
      </w:pPr>
    </w:p>
    <w:p w:rsidR="00000000" w:rsidRDefault="00092525">
      <w:pPr>
        <w:ind w:firstLine="284"/>
        <w:jc w:val="right"/>
        <w:rPr>
          <w:i/>
        </w:rPr>
      </w:pPr>
      <w:r>
        <w:rPr>
          <w:i/>
        </w:rPr>
        <w:t>ПРИЛОЖЕНИЕ № 9</w:t>
      </w:r>
    </w:p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 электроэнергии на стирку и глажение белья в до</w:t>
      </w:r>
      <w:r>
        <w:rPr>
          <w:rFonts w:ascii="Times New Roman" w:hAnsi="Times New Roman"/>
          <w:sz w:val="20"/>
        </w:rPr>
        <w:t xml:space="preserve">машних условиях </w:t>
      </w:r>
    </w:p>
    <w:p w:rsidR="00000000" w:rsidRDefault="00092525">
      <w:pPr>
        <w:ind w:firstLine="284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79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 xml:space="preserve">Количество белья, стираемого в домашних условиях, кг сухого белья на 1 человека в год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 xml:space="preserve">В том числе обрабатывается в стиральных машинах (75 процентов), кг сухого белья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 xml:space="preserve">Средний расход электроэнергии на стирку 1 кг сухого белья в стиральных машинах разных типов, кВт.ч/кг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 xml:space="preserve">Расход электроэнергии на стирку белья в домашних условиях, кВт.ч на 1 человека в год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 xml:space="preserve">Из количества белья, стираемого в домашних условиях, подлежит глажению (90 процентов), кг в год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>Средний расход элек</w:t>
            </w:r>
            <w:r>
              <w:t xml:space="preserve">троэнергии на глажение 1 кг белья, кВт.ч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 xml:space="preserve">Расход электроэнергии на глажение выстиранного белья, кВт.ч на 1 человека в год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 xml:space="preserve">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 xml:space="preserve">то же с учетом увеличения расхода на 10 процентов на глажение верхнего платья, кВт.ч на 1 человека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>Общий годовой расход электроэнергии на стирку и глажение белья в домашних условиях, кВт.ч на 1 человека (в среднем)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 xml:space="preserve">Расход электроэнергии в среднем на кипячение белья в жилищном фонде с электроплитами, на 1 человека кВт.ч в год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092525">
            <w:pPr>
              <w:jc w:val="both"/>
            </w:pPr>
            <w:r>
              <w:t>Общий годовой расход электроэнергии н</w:t>
            </w:r>
            <w:r>
              <w:t xml:space="preserve">а кипячение, стирку, глажение белья в домах с электроплитами, на 1 человека кВт.ч </w:t>
            </w:r>
          </w:p>
        </w:tc>
        <w:tc>
          <w:tcPr>
            <w:tcW w:w="1781" w:type="dxa"/>
          </w:tcPr>
          <w:p w:rsidR="00000000" w:rsidRDefault="00092525">
            <w:pPr>
              <w:jc w:val="center"/>
            </w:pPr>
            <w:r>
              <w:t xml:space="preserve">50 </w:t>
            </w:r>
          </w:p>
        </w:tc>
      </w:tr>
    </w:tbl>
    <w:p w:rsidR="00000000" w:rsidRDefault="00092525">
      <w:pPr>
        <w:ind w:firstLine="284"/>
      </w:pPr>
    </w:p>
    <w:p w:rsidR="00000000" w:rsidRDefault="00092525">
      <w:pPr>
        <w:ind w:firstLine="284"/>
      </w:pPr>
    </w:p>
    <w:p w:rsidR="00000000" w:rsidRDefault="00092525">
      <w:pPr>
        <w:ind w:firstLine="284"/>
        <w:jc w:val="right"/>
      </w:pPr>
      <w:r>
        <w:rPr>
          <w:i/>
        </w:rPr>
        <w:t>ПРИЛОЖЕНИЕ № 10</w:t>
      </w:r>
    </w:p>
    <w:p w:rsidR="00000000" w:rsidRDefault="00092525">
      <w:pPr>
        <w:ind w:firstLine="284"/>
      </w:pP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Распределение суммарного потребления электроэнергии населением в зависимости</w:t>
      </w:r>
    </w:p>
    <w:p w:rsidR="00000000" w:rsidRDefault="0009252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состава семьи и вида оборудования для пищеприготовления </w:t>
      </w:r>
    </w:p>
    <w:p w:rsidR="00000000" w:rsidRDefault="00092525">
      <w:pPr>
        <w:ind w:firstLine="284"/>
        <w:jc w:val="center"/>
      </w:pPr>
      <w:r>
        <w:t>(при жилищной обеспеченности 18 кв.м общей площади на 1 человека)</w:t>
      </w:r>
    </w:p>
    <w:p w:rsidR="00000000" w:rsidRDefault="00092525">
      <w:pPr>
        <w:ind w:firstLine="284"/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9"/>
        <w:gridCol w:w="869"/>
        <w:gridCol w:w="869"/>
        <w:gridCol w:w="869"/>
        <w:gridCol w:w="895"/>
        <w:gridCol w:w="869"/>
        <w:gridCol w:w="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Характеристика жилищного фонда и направления </w:t>
            </w:r>
          </w:p>
        </w:tc>
        <w:tc>
          <w:tcPr>
            <w:tcW w:w="5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Расход электроэнергии на 1 человека в год,</w:t>
            </w:r>
          </w:p>
          <w:p w:rsidR="00000000" w:rsidRDefault="00092525">
            <w:pPr>
              <w:jc w:val="center"/>
            </w:pPr>
            <w:r>
              <w:t xml:space="preserve">кВт.ч при составе семьи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использования электроэнергии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 человек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 человека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 человека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 человека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 человек</w:t>
            </w:r>
            <w:r>
              <w:t xml:space="preserve">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 человек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Жилищный фонд, оборудованный газовыми плитами:</w:t>
            </w:r>
          </w:p>
        </w:tc>
        <w:tc>
          <w:tcPr>
            <w:tcW w:w="524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освещение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стирка и глажение белья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20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20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электробытовые приборы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783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422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301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238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203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Итого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921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560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439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376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341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с учетом снижения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>678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482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421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376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341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Жилищный фонд, оборудованный электрическими плитами:</w:t>
            </w:r>
          </w:p>
        </w:tc>
        <w:tc>
          <w:tcPr>
            <w:tcW w:w="52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освещение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стирка, глажение белья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50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50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50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50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50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- электробытовые приборы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>783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422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301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239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205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- электроприготовление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600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360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260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209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1</w:t>
            </w:r>
            <w:r>
              <w:t>86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Итого: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>1551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950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729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616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559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 учетом снижения, округленно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1079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799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611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543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>559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rPr>
                <w:b/>
              </w:rPr>
            </w:pPr>
            <w:r>
              <w:rPr>
                <w:b/>
              </w:rPr>
              <w:t>Жилищный фонд с плитами на твердом топливе:</w:t>
            </w:r>
          </w:p>
        </w:tc>
        <w:tc>
          <w:tcPr>
            <w:tcW w:w="524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- освещение, стирка, глажение белья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144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144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144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144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144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- электробытовые приборы 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1303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651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434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326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261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217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r>
              <w:t>Итого:</w:t>
            </w:r>
          </w:p>
        </w:tc>
        <w:tc>
          <w:tcPr>
            <w:tcW w:w="869" w:type="dxa"/>
            <w:tcBorders>
              <w:lef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1447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795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578 </w:t>
            </w:r>
          </w:p>
        </w:tc>
        <w:tc>
          <w:tcPr>
            <w:tcW w:w="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470 </w:t>
            </w:r>
          </w:p>
        </w:tc>
        <w:tc>
          <w:tcPr>
            <w:tcW w:w="869" w:type="dxa"/>
            <w:tcBorders>
              <w:left w:val="nil"/>
            </w:tcBorders>
          </w:tcPr>
          <w:p w:rsidR="00000000" w:rsidRDefault="00092525">
            <w:pPr>
              <w:jc w:val="center"/>
            </w:pPr>
            <w:r>
              <w:t xml:space="preserve">405 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r>
              <w:t xml:space="preserve">с учетом снижения, округленно 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1013 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676 </w:t>
            </w:r>
          </w:p>
        </w:tc>
        <w:tc>
          <w:tcPr>
            <w:tcW w:w="869" w:type="dxa"/>
            <w:tcBorders>
              <w:left w:val="nil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549 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446 </w:t>
            </w:r>
          </w:p>
        </w:tc>
        <w:tc>
          <w:tcPr>
            <w:tcW w:w="869" w:type="dxa"/>
            <w:tcBorders>
              <w:left w:val="nil"/>
              <w:bottom w:val="single" w:sz="6" w:space="0" w:color="auto"/>
            </w:tcBorders>
          </w:tcPr>
          <w:p w:rsidR="00000000" w:rsidRDefault="00092525">
            <w:pPr>
              <w:jc w:val="center"/>
            </w:pPr>
            <w:r>
              <w:t xml:space="preserve">385 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92525">
            <w:pPr>
              <w:jc w:val="center"/>
            </w:pPr>
            <w:r>
              <w:t>345</w:t>
            </w:r>
          </w:p>
        </w:tc>
      </w:tr>
    </w:tbl>
    <w:p w:rsidR="00000000" w:rsidRDefault="00092525">
      <w:pPr>
        <w:ind w:firstLine="284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525"/>
    <w:rsid w:val="000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9.bin"/><Relationship Id="rId16" Type="http://schemas.openxmlformats.org/officeDocument/2006/relationships/image" Target="media/image7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image" Target="media/image46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2.wmf"/><Relationship Id="rId5" Type="http://schemas.openxmlformats.org/officeDocument/2006/relationships/oleObject" Target="embeddings/oleObject1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5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2.bin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11" Type="http://schemas.openxmlformats.org/officeDocument/2006/relationships/image" Target="media/image5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5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6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4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7.wmf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10411</Words>
  <Characters>59343</Characters>
  <Application>Microsoft Office Word</Application>
  <DocSecurity>0</DocSecurity>
  <Lines>494</Lines>
  <Paragraphs>139</Paragraphs>
  <ScaleCrop>false</ScaleCrop>
  <Company> </Company>
  <LinksUpToDate>false</LinksUpToDate>
  <CharactersWithSpaces>69615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