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04C8">
      <w:pPr>
        <w:spacing w:line="240" w:lineRule="auto"/>
        <w:ind w:firstLine="284"/>
        <w:jc w:val="right"/>
      </w:pPr>
      <w:bookmarkStart w:id="0" w:name="_GoBack"/>
      <w:bookmarkEnd w:id="0"/>
      <w:r>
        <w:t>ГОСТ 25226-96</w:t>
      </w:r>
    </w:p>
    <w:p w:rsidR="00000000" w:rsidRDefault="00DD04C8">
      <w:pPr>
        <w:spacing w:line="240" w:lineRule="auto"/>
        <w:ind w:firstLine="284"/>
        <w:jc w:val="right"/>
      </w:pPr>
    </w:p>
    <w:p w:rsidR="00000000" w:rsidRDefault="00DD04C8">
      <w:pPr>
        <w:pBdr>
          <w:bottom w:val="single" w:sz="12" w:space="1" w:color="auto"/>
        </w:pBdr>
        <w:spacing w:line="240" w:lineRule="auto"/>
        <w:ind w:firstLine="0"/>
        <w:jc w:val="center"/>
      </w:pPr>
      <w:r>
        <w:t>МЕЖГОСУДАРСТВЕННЫЙ СТАНДАРТ</w:t>
      </w: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pStyle w:val="FR1"/>
        <w:spacing w:before="0" w:line="240" w:lineRule="auto"/>
        <w:ind w:right="0"/>
        <w:rPr>
          <w:sz w:val="20"/>
        </w:rPr>
      </w:pPr>
      <w:r>
        <w:rPr>
          <w:sz w:val="20"/>
        </w:rPr>
        <w:t>ЩЕБЕНЬ И ПЕСОК ПЕРЛИТОВЫЕ ДЛЯ ПРОИЗВОДСТВА ВСПУЧЕННОГО ПЕРЛИТА</w:t>
      </w:r>
    </w:p>
    <w:p w:rsidR="00000000" w:rsidRDefault="00DD04C8">
      <w:pPr>
        <w:pStyle w:val="FR1"/>
        <w:spacing w:before="0" w:line="240" w:lineRule="auto"/>
        <w:ind w:right="0"/>
        <w:rPr>
          <w:sz w:val="20"/>
        </w:rPr>
      </w:pPr>
    </w:p>
    <w:p w:rsidR="00000000" w:rsidRDefault="00DD04C8">
      <w:pPr>
        <w:pStyle w:val="FR1"/>
        <w:spacing w:before="0" w:line="240" w:lineRule="auto"/>
        <w:ind w:right="0"/>
        <w:rPr>
          <w:sz w:val="20"/>
        </w:rPr>
      </w:pPr>
      <w:r>
        <w:rPr>
          <w:sz w:val="20"/>
        </w:rPr>
        <w:t>Технические условия</w:t>
      </w:r>
    </w:p>
    <w:p w:rsidR="00000000" w:rsidRDefault="00DD04C8">
      <w:pPr>
        <w:pStyle w:val="FR1"/>
        <w:spacing w:before="0" w:line="240" w:lineRule="auto"/>
        <w:ind w:right="0"/>
        <w:rPr>
          <w:sz w:val="20"/>
        </w:rPr>
      </w:pPr>
    </w:p>
    <w:p w:rsidR="00000000" w:rsidRDefault="00DD04C8">
      <w:pPr>
        <w:pStyle w:val="FR1"/>
        <w:spacing w:before="0" w:line="240" w:lineRule="auto"/>
        <w:ind w:right="0"/>
        <w:rPr>
          <w:sz w:val="20"/>
        </w:rPr>
      </w:pPr>
    </w:p>
    <w:p w:rsidR="00000000" w:rsidRDefault="00DD04C8">
      <w:pPr>
        <w:pStyle w:val="FR1"/>
        <w:spacing w:before="0" w:line="240" w:lineRule="auto"/>
        <w:ind w:right="0"/>
        <w:rPr>
          <w:sz w:val="20"/>
        </w:rPr>
      </w:pPr>
    </w:p>
    <w:p w:rsidR="00000000" w:rsidRDefault="00DD04C8">
      <w:pPr>
        <w:spacing w:line="240" w:lineRule="auto"/>
        <w:ind w:firstLine="0"/>
        <w:jc w:val="center"/>
      </w:pPr>
      <w:r>
        <w:t>Издание официальное</w:t>
      </w: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spacing w:line="240" w:lineRule="auto"/>
        <w:ind w:firstLine="0"/>
        <w:jc w:val="center"/>
        <w:rPr>
          <w:color w:val="008000"/>
        </w:rPr>
      </w:pPr>
      <w:r>
        <w:t>Межгосударственная научно-техническая комиссия по стандартизации, техническому нормированию и сертифик</w:t>
      </w:r>
      <w:r>
        <w:t xml:space="preserve">ации в строительстве </w:t>
      </w:r>
      <w:r>
        <w:rPr>
          <w:color w:val="008000"/>
        </w:rPr>
        <w:t>(МНТКС)</w:t>
      </w: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spacing w:line="240" w:lineRule="auto"/>
        <w:ind w:firstLine="0"/>
        <w:jc w:val="center"/>
      </w:pPr>
      <w:r>
        <w:t>Москва</w:t>
      </w: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spacing w:line="240" w:lineRule="auto"/>
        <w:ind w:firstLine="0"/>
        <w:jc w:val="center"/>
      </w:pPr>
      <w:r>
        <w:rPr>
          <w:b/>
        </w:rPr>
        <w:t>Предислов</w:t>
      </w:r>
      <w:r>
        <w:rPr>
          <w:b/>
          <w:color w:val="008000"/>
        </w:rPr>
        <w:t>и</w:t>
      </w:r>
      <w:r>
        <w:rPr>
          <w:b/>
        </w:rPr>
        <w:t>е</w:t>
      </w:r>
    </w:p>
    <w:p w:rsidR="00000000" w:rsidRDefault="00DD04C8">
      <w:pPr>
        <w:spacing w:line="240" w:lineRule="auto"/>
        <w:ind w:firstLine="284"/>
      </w:pPr>
      <w:r>
        <w:t>1 РАЗРАБОТАН Институтом геологии рудных месторождений</w:t>
      </w:r>
      <w:r>
        <w:rPr>
          <w:color w:val="008000"/>
        </w:rPr>
        <w:t>,</w:t>
      </w:r>
      <w:r>
        <w:t xml:space="preserve"> петрографии, </w:t>
      </w:r>
      <w:r>
        <w:rPr>
          <w:color w:val="008000"/>
        </w:rPr>
        <w:t>м</w:t>
      </w:r>
      <w:r>
        <w:t>инералогии и г</w:t>
      </w:r>
      <w:r>
        <w:rPr>
          <w:color w:val="008000"/>
        </w:rPr>
        <w:t>е</w:t>
      </w:r>
      <w:r>
        <w:t xml:space="preserve">охимии Российской Академии наук </w:t>
      </w:r>
      <w:r>
        <w:rPr>
          <w:color w:val="008000"/>
        </w:rPr>
        <w:t>(ИГЕМ)</w:t>
      </w:r>
      <w:r>
        <w:t xml:space="preserve"> </w:t>
      </w:r>
      <w:r>
        <w:rPr>
          <w:color w:val="008000"/>
        </w:rPr>
        <w:t>Российско</w:t>
      </w:r>
      <w:r>
        <w:t>й Фед</w:t>
      </w:r>
      <w:r>
        <w:rPr>
          <w:color w:val="008000"/>
        </w:rPr>
        <w:t>е</w:t>
      </w:r>
      <w:r>
        <w:t>ра</w:t>
      </w:r>
      <w:r>
        <w:rPr>
          <w:color w:val="008000"/>
        </w:rPr>
        <w:t>ц</w:t>
      </w:r>
      <w:r>
        <w:t>ии с участием Научно-исс</w:t>
      </w:r>
      <w:r>
        <w:rPr>
          <w:color w:val="008000"/>
        </w:rPr>
        <w:t>л</w:t>
      </w:r>
      <w:r>
        <w:t xml:space="preserve">едовательского и </w:t>
      </w:r>
      <w:r>
        <w:rPr>
          <w:color w:val="008000"/>
        </w:rPr>
        <w:t>проектно-конструкторского</w:t>
      </w:r>
      <w:r>
        <w:t xml:space="preserve"> института строительных материалов и изделий </w:t>
      </w:r>
      <w:r>
        <w:rPr>
          <w:color w:val="008000"/>
        </w:rPr>
        <w:t>(НИИСМИ)</w:t>
      </w:r>
      <w:r>
        <w:t xml:space="preserve"> Украины и Научно-производственного объединения «Камень и силикат» (НПО «Камень и силикат») Республики Армения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 xml:space="preserve">ВНЕСЕН </w:t>
      </w:r>
      <w:r>
        <w:rPr>
          <w:color w:val="008000"/>
        </w:rPr>
        <w:t>Минстроем</w:t>
      </w:r>
      <w:r>
        <w:rPr>
          <w:b/>
        </w:rPr>
        <w:t xml:space="preserve"> </w:t>
      </w:r>
      <w:r>
        <w:t>России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2 ПРИНЯТ Межгосударственной научно-технической комиссией по стан</w:t>
      </w:r>
      <w:r>
        <w:t xml:space="preserve">дартизации, техническому нормированию и сертификации в строительстве </w:t>
      </w:r>
      <w:r>
        <w:rPr>
          <w:color w:val="008000"/>
        </w:rPr>
        <w:t>(МНТКС)</w:t>
      </w:r>
      <w:r>
        <w:t xml:space="preserve"> 11 декабря 1996 г.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За принятие проголосовали</w:t>
      </w:r>
    </w:p>
    <w:p w:rsidR="00000000" w:rsidRDefault="00DD04C8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0"/>
        <w:gridCol w:w="3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Наим</w:t>
            </w:r>
            <w:r>
              <w:rPr>
                <w:color w:val="008000"/>
              </w:rPr>
              <w:t>е</w:t>
            </w:r>
            <w:r>
              <w:t>новани</w:t>
            </w:r>
            <w:r>
              <w:rPr>
                <w:color w:val="008000"/>
              </w:rPr>
              <w:t>е</w:t>
            </w:r>
            <w:r>
              <w:t xml:space="preserve"> государства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Наим</w:t>
            </w:r>
            <w:r>
              <w:rPr>
                <w:color w:val="008000"/>
              </w:rPr>
              <w:t>е</w:t>
            </w:r>
            <w:r>
              <w:t>нование органа государственного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</w:tc>
        <w:tc>
          <w:tcPr>
            <w:tcW w:w="3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управл</w:t>
            </w:r>
            <w:r>
              <w:rPr>
                <w:color w:val="008000"/>
              </w:rPr>
              <w:t>е</w:t>
            </w:r>
            <w:r>
              <w:t>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Республика Армения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Министерство градостроительства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Республика Беларусь</w:t>
            </w: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color w:val="008000"/>
              </w:rPr>
              <w:t>Минстройархитектуры</w:t>
            </w:r>
            <w: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</w:pP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Республика Казахстан</w:t>
            </w: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color w:val="008000"/>
              </w:rPr>
              <w:t>Минстрой</w:t>
            </w:r>
            <w:r>
              <w:t xml:space="preserve">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color w:val="008000"/>
              </w:rPr>
              <w:t>Кыргызская</w:t>
            </w:r>
            <w:r>
              <w:t xml:space="preserve"> Р</w:t>
            </w:r>
            <w:r>
              <w:rPr>
                <w:color w:val="008000"/>
              </w:rPr>
              <w:t>е</w:t>
            </w:r>
            <w:r>
              <w:t>спублика</w:t>
            </w: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color w:val="008000"/>
              </w:rPr>
              <w:t>Минстрой</w:t>
            </w:r>
            <w:r>
              <w:t xml:space="preserve"> </w:t>
            </w:r>
            <w:r>
              <w:rPr>
                <w:color w:val="008000"/>
              </w:rPr>
              <w:t>Кыргызской</w:t>
            </w:r>
            <w: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Республика Молдова</w:t>
            </w: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Департамент архитектуры и строительс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Российская Федерация</w:t>
            </w: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Республика Таджикистан</w:t>
            </w: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Республика Узбекистан</w:t>
            </w: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color w:val="008000"/>
              </w:rPr>
              <w:t>Госкомархитектстрой</w:t>
            </w:r>
            <w: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</w:tc>
        <w:tc>
          <w:tcPr>
            <w:tcW w:w="3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Узбекистан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Украина</w:t>
            </w:r>
          </w:p>
        </w:tc>
        <w:tc>
          <w:tcPr>
            <w:tcW w:w="3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color w:val="008000"/>
              </w:rPr>
              <w:t>Госкомградостроительства</w:t>
            </w:r>
            <w:r>
              <w:t xml:space="preserve"> Украины</w:t>
            </w:r>
          </w:p>
        </w:tc>
      </w:tr>
    </w:tbl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3 ВЗАМЕН ГОСТ 25226 - 82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4 ВВЕДЕН в действие с 1 июля 1997 г. в качестве государственного стан</w:t>
      </w:r>
      <w:r>
        <w:rPr>
          <w:color w:val="008000"/>
        </w:rPr>
        <w:t>д</w:t>
      </w:r>
      <w:r>
        <w:t xml:space="preserve">арта Российской Федерации постановлением </w:t>
      </w:r>
      <w:r>
        <w:rPr>
          <w:color w:val="008000"/>
        </w:rPr>
        <w:t>Минстроя</w:t>
      </w:r>
      <w:r>
        <w:t xml:space="preserve"> России от </w:t>
      </w:r>
      <w:r>
        <w:lastRenderedPageBreak/>
        <w:t>18 февраля 1997 г. № 18-8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Настоя</w:t>
      </w:r>
      <w:r>
        <w:rPr>
          <w:color w:val="008000"/>
        </w:rPr>
        <w:t>щ</w:t>
      </w:r>
      <w:r>
        <w:t>ий стандарт не может быть полностью или частично воспроизвед</w:t>
      </w:r>
      <w:r>
        <w:rPr>
          <w:color w:val="008000"/>
        </w:rPr>
        <w:t>е</w:t>
      </w:r>
      <w:r>
        <w:t>н, тиражирован и распространен</w:t>
      </w:r>
      <w:r>
        <w:t xml:space="preserve"> в качеств</w:t>
      </w:r>
      <w:r>
        <w:rPr>
          <w:color w:val="008000"/>
        </w:rPr>
        <w:t>е</w:t>
      </w:r>
      <w:r>
        <w:t xml:space="preserve"> официального издания на т</w:t>
      </w:r>
      <w:r>
        <w:rPr>
          <w:color w:val="008000"/>
        </w:rPr>
        <w:t>е</w:t>
      </w:r>
      <w:r>
        <w:t>рритории Российской Ф</w:t>
      </w:r>
      <w:r>
        <w:rPr>
          <w:color w:val="008000"/>
        </w:rPr>
        <w:t>е</w:t>
      </w:r>
      <w:r>
        <w:t>дерации б</w:t>
      </w:r>
      <w:r>
        <w:rPr>
          <w:color w:val="008000"/>
        </w:rPr>
        <w:t>е</w:t>
      </w:r>
      <w:r>
        <w:t>з разрешения Госстроя России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Внесена поправка 1998 года.</w:t>
      </w:r>
    </w:p>
    <w:p w:rsidR="00000000" w:rsidRDefault="00DD04C8">
      <w:pPr>
        <w:spacing w:line="240" w:lineRule="auto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1 Область применения</w:t>
      </w:r>
    </w:p>
    <w:p w:rsidR="00000000" w:rsidRDefault="00DD04C8">
      <w:pPr>
        <w:spacing w:line="240" w:lineRule="auto"/>
        <w:ind w:firstLine="284"/>
      </w:pPr>
      <w:r>
        <w:t>2 Нормативные ссылки</w:t>
      </w:r>
    </w:p>
    <w:p w:rsidR="00000000" w:rsidRDefault="00DD04C8">
      <w:pPr>
        <w:spacing w:line="240" w:lineRule="auto"/>
        <w:ind w:firstLine="284"/>
      </w:pPr>
      <w:r>
        <w:t>3 Технические требования</w:t>
      </w:r>
    </w:p>
    <w:p w:rsidR="00000000" w:rsidRDefault="00DD04C8">
      <w:pPr>
        <w:spacing w:line="240" w:lineRule="auto"/>
        <w:ind w:firstLine="284"/>
      </w:pPr>
      <w:r>
        <w:t>3.1 Основные параметры и размеры</w:t>
      </w:r>
    </w:p>
    <w:p w:rsidR="00000000" w:rsidRDefault="00DD04C8">
      <w:pPr>
        <w:spacing w:line="240" w:lineRule="auto"/>
        <w:ind w:firstLine="284"/>
      </w:pPr>
      <w:r>
        <w:t>3.2 Характеристики</w:t>
      </w:r>
    </w:p>
    <w:p w:rsidR="00000000" w:rsidRDefault="00DD04C8">
      <w:pPr>
        <w:spacing w:line="240" w:lineRule="auto"/>
        <w:ind w:firstLine="284"/>
      </w:pPr>
      <w:r>
        <w:t xml:space="preserve">3.3 Требования к перлитовым и </w:t>
      </w:r>
      <w:r>
        <w:rPr>
          <w:color w:val="008000"/>
        </w:rPr>
        <w:t>перлитосодержащим</w:t>
      </w:r>
      <w:r>
        <w:t xml:space="preserve"> горным</w:t>
      </w:r>
    </w:p>
    <w:p w:rsidR="00000000" w:rsidRDefault="00DD04C8">
      <w:pPr>
        <w:spacing w:line="240" w:lineRule="auto"/>
        <w:ind w:firstLine="284"/>
      </w:pPr>
      <w:r>
        <w:t>породам</w:t>
      </w:r>
    </w:p>
    <w:p w:rsidR="00000000" w:rsidRDefault="00DD04C8">
      <w:pPr>
        <w:spacing w:line="240" w:lineRule="auto"/>
        <w:ind w:firstLine="284"/>
      </w:pPr>
      <w:r>
        <w:t>4 Правила при</w:t>
      </w:r>
      <w:r>
        <w:rPr>
          <w:color w:val="008000"/>
        </w:rPr>
        <w:t>е</w:t>
      </w:r>
      <w:r>
        <w:t>мки</w:t>
      </w:r>
    </w:p>
    <w:p w:rsidR="00000000" w:rsidRDefault="00DD04C8">
      <w:pPr>
        <w:spacing w:line="240" w:lineRule="auto"/>
        <w:ind w:firstLine="284"/>
      </w:pPr>
      <w:r>
        <w:t>5 Методы контроля</w:t>
      </w:r>
    </w:p>
    <w:p w:rsidR="00000000" w:rsidRDefault="00DD04C8">
      <w:pPr>
        <w:spacing w:line="240" w:lineRule="auto"/>
        <w:ind w:firstLine="284"/>
      </w:pPr>
      <w:r>
        <w:t>6 Транспортирование и хранение</w:t>
      </w:r>
    </w:p>
    <w:p w:rsidR="00000000" w:rsidRDefault="00DD04C8">
      <w:pPr>
        <w:spacing w:line="240" w:lineRule="auto"/>
        <w:ind w:firstLine="284"/>
      </w:pPr>
      <w:r>
        <w:t xml:space="preserve">Приложение А Разновидности перлитовых и </w:t>
      </w:r>
      <w:r>
        <w:rPr>
          <w:color w:val="008000"/>
        </w:rPr>
        <w:t>перлитосодержащих</w:t>
      </w:r>
    </w:p>
    <w:p w:rsidR="00000000" w:rsidRDefault="00DD04C8">
      <w:pPr>
        <w:spacing w:line="240" w:lineRule="auto"/>
        <w:ind w:firstLine="284"/>
      </w:pPr>
      <w:r>
        <w:t>пород</w:t>
      </w:r>
    </w:p>
    <w:p w:rsidR="00000000" w:rsidRDefault="00DD04C8">
      <w:pPr>
        <w:spacing w:line="240" w:lineRule="auto"/>
        <w:ind w:firstLine="284"/>
      </w:pPr>
      <w:r>
        <w:t>Приложение Б Схема лабораторной термической установки для</w:t>
      </w:r>
    </w:p>
    <w:p w:rsidR="00000000" w:rsidRDefault="00DD04C8">
      <w:pPr>
        <w:spacing w:line="240" w:lineRule="auto"/>
        <w:ind w:firstLine="284"/>
        <w:rPr>
          <w:color w:val="008000"/>
        </w:rPr>
      </w:pPr>
      <w:r>
        <w:rPr>
          <w:color w:val="008000"/>
        </w:rPr>
        <w:t>в</w:t>
      </w:r>
      <w:r>
        <w:rPr>
          <w:color w:val="008000"/>
        </w:rPr>
        <w:t>спучивания</w:t>
      </w:r>
      <w:r>
        <w:t xml:space="preserve"> </w:t>
      </w:r>
      <w:r>
        <w:rPr>
          <w:color w:val="008000"/>
        </w:rPr>
        <w:t>перлитов</w:t>
      </w:r>
    </w:p>
    <w:p w:rsidR="00000000" w:rsidRDefault="00DD04C8">
      <w:pPr>
        <w:spacing w:line="240" w:lineRule="auto"/>
        <w:ind w:firstLine="284"/>
        <w:rPr>
          <w:color w:val="008000"/>
        </w:rPr>
      </w:pPr>
      <w:r>
        <w:t xml:space="preserve">Приложение В Схема лабораторной установки с вертикальной печью для вспучивания перлитов (конструкция </w:t>
      </w:r>
      <w:r>
        <w:rPr>
          <w:color w:val="008000"/>
        </w:rPr>
        <w:t>НИПИТеплопроекта)</w:t>
      </w:r>
    </w:p>
    <w:p w:rsidR="00000000" w:rsidRDefault="00DD04C8">
      <w:pPr>
        <w:spacing w:line="240" w:lineRule="auto"/>
        <w:ind w:firstLine="284"/>
      </w:pPr>
      <w:r>
        <w:t>Прил</w:t>
      </w:r>
      <w:r>
        <w:rPr>
          <w:color w:val="008000"/>
        </w:rPr>
        <w:t>о</w:t>
      </w:r>
      <w:r>
        <w:t xml:space="preserve">жение </w:t>
      </w:r>
      <w:r>
        <w:rPr>
          <w:color w:val="008000"/>
        </w:rPr>
        <w:t>Г</w:t>
      </w:r>
      <w:r>
        <w:t xml:space="preserve"> Выбор процесса вспучивания перлитовых и перлитосодержащих пород</w:t>
      </w:r>
    </w:p>
    <w:p w:rsidR="00000000" w:rsidRDefault="00DD04C8">
      <w:pPr>
        <w:spacing w:line="240" w:lineRule="auto"/>
        <w:ind w:firstLine="284"/>
        <w:rPr>
          <w:b/>
        </w:rPr>
      </w:pPr>
    </w:p>
    <w:p w:rsidR="00000000" w:rsidRDefault="00DD04C8">
      <w:pPr>
        <w:spacing w:line="240" w:lineRule="auto"/>
        <w:ind w:firstLine="284"/>
        <w:jc w:val="right"/>
        <w:rPr>
          <w:b/>
        </w:rPr>
      </w:pPr>
    </w:p>
    <w:p w:rsidR="00000000" w:rsidRDefault="00DD04C8">
      <w:pPr>
        <w:spacing w:line="240" w:lineRule="auto"/>
        <w:ind w:firstLine="284"/>
        <w:jc w:val="right"/>
        <w:rPr>
          <w:b/>
        </w:rPr>
      </w:pPr>
      <w:r>
        <w:rPr>
          <w:b/>
        </w:rPr>
        <w:t>ГОСТ 25226-96</w:t>
      </w:r>
    </w:p>
    <w:p w:rsidR="00000000" w:rsidRDefault="00DD04C8">
      <w:pPr>
        <w:spacing w:line="240" w:lineRule="auto"/>
        <w:ind w:firstLine="284"/>
        <w:jc w:val="right"/>
      </w:pP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</w:rPr>
      </w:pPr>
      <w:r>
        <w:rPr>
          <w:b/>
        </w:rPr>
        <w:t>МЕЖГОСУДАРСТВЕННЫЙ   СТАНДАРТ</w:t>
      </w: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ЩЕБЕНЬ И ПЕСОК ПЕРЛИТОВЫЕ ДЛЯ ПРОИЗВОДСТВА ВСПУЧЕННОГО ПЕРЛИТА </w:t>
      </w:r>
    </w:p>
    <w:p w:rsidR="00000000" w:rsidRDefault="00DD04C8">
      <w:pPr>
        <w:spacing w:line="240" w:lineRule="auto"/>
        <w:ind w:firstLine="0"/>
        <w:jc w:val="center"/>
        <w:rPr>
          <w:b/>
        </w:rPr>
      </w:pPr>
    </w:p>
    <w:p w:rsidR="00000000" w:rsidRDefault="00DD04C8">
      <w:pPr>
        <w:spacing w:line="240" w:lineRule="auto"/>
        <w:ind w:firstLine="0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spacing w:line="240" w:lineRule="auto"/>
        <w:ind w:firstLine="0"/>
        <w:jc w:val="center"/>
        <w:rPr>
          <w:b/>
        </w:rPr>
      </w:pPr>
      <w:r>
        <w:rPr>
          <w:b/>
          <w:color w:val="008000"/>
          <w:lang w:val="en-US"/>
        </w:rPr>
        <w:t>PERLITE</w:t>
      </w:r>
      <w:r>
        <w:rPr>
          <w:b/>
          <w:lang w:val="en-US"/>
        </w:rPr>
        <w:t xml:space="preserve"> CRUSHED STONE AND SAND USED FOR PRODUCTION OF EXPANDED PERLITE </w:t>
      </w:r>
    </w:p>
    <w:p w:rsidR="00000000" w:rsidRDefault="00DD04C8">
      <w:pPr>
        <w:spacing w:line="240" w:lineRule="auto"/>
        <w:ind w:firstLine="0"/>
        <w:jc w:val="center"/>
        <w:rPr>
          <w:b/>
        </w:rPr>
      </w:pPr>
      <w:r>
        <w:rPr>
          <w:b/>
          <w:lang w:val="en-US"/>
        </w:rPr>
        <w:t>Specifications</w:t>
      </w:r>
    </w:p>
    <w:p w:rsidR="00000000" w:rsidRDefault="00DD04C8">
      <w:pPr>
        <w:spacing w:line="240" w:lineRule="auto"/>
        <w:ind w:firstLine="0"/>
        <w:jc w:val="center"/>
      </w:pPr>
    </w:p>
    <w:p w:rsidR="00000000" w:rsidRDefault="00DD04C8">
      <w:pPr>
        <w:spacing w:line="240" w:lineRule="auto"/>
        <w:ind w:firstLine="284"/>
        <w:jc w:val="right"/>
        <w:rPr>
          <w:b/>
        </w:rPr>
      </w:pPr>
      <w:r>
        <w:rPr>
          <w:b/>
        </w:rPr>
        <w:t>Дата введения 1997—07—01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1 Область применения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Настоящий стандарт распро</w:t>
      </w:r>
      <w:r>
        <w:t xml:space="preserve">страняется на щебень и песок из вулканических </w:t>
      </w:r>
      <w:r>
        <w:rPr>
          <w:color w:val="008000"/>
        </w:rPr>
        <w:t>алюмосиликатных</w:t>
      </w:r>
      <w:r>
        <w:t xml:space="preserve"> стекловатых перлитовых и </w:t>
      </w:r>
      <w:r>
        <w:rPr>
          <w:color w:val="008000"/>
        </w:rPr>
        <w:t>перлитосодержащих</w:t>
      </w:r>
      <w:r>
        <w:t xml:space="preserve"> пород, получаемые путем механической переработки (дробление, фракционирование) и применяемые для прои</w:t>
      </w:r>
      <w:r>
        <w:rPr>
          <w:color w:val="008000"/>
        </w:rPr>
        <w:t>з</w:t>
      </w:r>
      <w:r>
        <w:t>в</w:t>
      </w:r>
      <w:r>
        <w:rPr>
          <w:color w:val="008000"/>
        </w:rPr>
        <w:t>од</w:t>
      </w:r>
      <w:r>
        <w:t>ства вспученного перлитового песка и щебня по ГОСТ 10832.</w:t>
      </w:r>
    </w:p>
    <w:p w:rsidR="00000000" w:rsidRDefault="00DD04C8">
      <w:pPr>
        <w:spacing w:line="240" w:lineRule="auto"/>
        <w:ind w:firstLine="284"/>
      </w:pPr>
      <w:r>
        <w:t>Требования настоящего стандарта, изложен</w:t>
      </w:r>
      <w:r>
        <w:rPr>
          <w:color w:val="008000"/>
        </w:rPr>
        <w:t>н</w:t>
      </w:r>
      <w:r>
        <w:t xml:space="preserve">ые </w:t>
      </w:r>
      <w:r>
        <w:rPr>
          <w:color w:val="008000"/>
        </w:rPr>
        <w:t>в</w:t>
      </w:r>
      <w:r>
        <w:t xml:space="preserve"> </w:t>
      </w:r>
      <w:r>
        <w:rPr>
          <w:color w:val="008000"/>
        </w:rPr>
        <w:t>п</w:t>
      </w:r>
      <w:r>
        <w:t>одразделе  3.1,</w:t>
      </w:r>
    </w:p>
    <w:p w:rsidR="00000000" w:rsidRDefault="00DD04C8">
      <w:pPr>
        <w:spacing w:line="240" w:lineRule="auto"/>
        <w:ind w:firstLine="284"/>
      </w:pPr>
      <w:r>
        <w:t>пунктах 3.2.1, 3.2.4, 3.3.1 — 3.3.3, 3.3.</w:t>
      </w:r>
      <w:r>
        <w:rPr>
          <w:color w:val="008000"/>
        </w:rPr>
        <w:t>5</w:t>
      </w:r>
      <w:r>
        <w:t xml:space="preserve"> и </w:t>
      </w:r>
      <w:r>
        <w:rPr>
          <w:color w:val="008000"/>
        </w:rPr>
        <w:t>р</w:t>
      </w:r>
      <w:r>
        <w:t>азделах 4,5, являются обязательными.</w:t>
      </w: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2 Нормативные ссылки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 xml:space="preserve">В настоящем стандарте использованы ссылки </w:t>
      </w:r>
      <w:r>
        <w:rPr>
          <w:color w:val="008000"/>
        </w:rPr>
        <w:t>на</w:t>
      </w:r>
      <w:r>
        <w:t xml:space="preserve"> следующие </w:t>
      </w:r>
      <w:r>
        <w:lastRenderedPageBreak/>
        <w:t>стандарты:</w:t>
      </w:r>
    </w:p>
    <w:p w:rsidR="00000000" w:rsidRDefault="00DD04C8">
      <w:pPr>
        <w:spacing w:line="240" w:lineRule="auto"/>
        <w:ind w:firstLine="284"/>
      </w:pPr>
      <w:r>
        <w:t>ГОСТ 6613—</w:t>
      </w:r>
      <w:r>
        <w:rPr>
          <w:color w:val="008000"/>
        </w:rPr>
        <w:t>-</w:t>
      </w:r>
      <w:r>
        <w:t xml:space="preserve"> 86. Сетки проволо</w:t>
      </w:r>
      <w:r>
        <w:rPr>
          <w:color w:val="008000"/>
        </w:rPr>
        <w:t>чны</w:t>
      </w:r>
      <w:r>
        <w:t xml:space="preserve">е </w:t>
      </w:r>
      <w:r>
        <w:rPr>
          <w:color w:val="008000"/>
        </w:rPr>
        <w:t>ткан</w:t>
      </w:r>
      <w:r>
        <w:t>ые с квадратными ячейками. Технические услолвия</w:t>
      </w:r>
    </w:p>
    <w:p w:rsidR="00000000" w:rsidRDefault="00DD04C8">
      <w:pPr>
        <w:spacing w:line="240" w:lineRule="auto"/>
        <w:ind w:firstLine="284"/>
      </w:pPr>
      <w:r>
        <w:t>ГОСТ 8269 —</w:t>
      </w:r>
      <w:r>
        <w:rPr>
          <w:color w:val="008000"/>
        </w:rPr>
        <w:t>-</w:t>
      </w:r>
      <w:r>
        <w:t xml:space="preserve"> 87 </w:t>
      </w:r>
      <w:r>
        <w:rPr>
          <w:color w:val="008000"/>
        </w:rPr>
        <w:t>Щ</w:t>
      </w:r>
      <w:r>
        <w:t>еб</w:t>
      </w:r>
      <w:r>
        <w:rPr>
          <w:color w:val="008000"/>
        </w:rPr>
        <w:t>ен</w:t>
      </w:r>
      <w:r>
        <w:t>ь из природного камня, гравий и щебень из гравия для строительных работ. Методы испытаний</w:t>
      </w:r>
    </w:p>
    <w:p w:rsidR="00000000" w:rsidRDefault="00DD04C8">
      <w:pPr>
        <w:spacing w:line="240" w:lineRule="auto"/>
        <w:ind w:firstLine="284"/>
      </w:pPr>
      <w:r>
        <w:t>ГОСТ 8735 — 88 Песок для строительных работ. Методы испытаний</w:t>
      </w:r>
    </w:p>
    <w:p w:rsidR="00000000" w:rsidRDefault="00DD04C8">
      <w:pPr>
        <w:spacing w:line="240" w:lineRule="auto"/>
        <w:ind w:firstLine="284"/>
      </w:pPr>
      <w:r>
        <w:t>ГОСТ 9147 — 80 Посуда и оборудование лабораторные фарфоровые. Технические условия</w:t>
      </w:r>
    </w:p>
    <w:p w:rsidR="00000000" w:rsidRDefault="00DD04C8">
      <w:pPr>
        <w:spacing w:line="240" w:lineRule="auto"/>
        <w:ind w:firstLine="284"/>
      </w:pPr>
      <w:r>
        <w:t>ГОСТ 9758 — 86 Заполнители пористые неорганические для строительных работ. Методы испытаний</w:t>
      </w:r>
    </w:p>
    <w:p w:rsidR="00000000" w:rsidRDefault="00DD04C8">
      <w:pPr>
        <w:spacing w:line="240" w:lineRule="auto"/>
        <w:ind w:firstLine="284"/>
      </w:pPr>
      <w:r>
        <w:t>ГОСТ 10674 — 82 Вагоны-цистерны магистральных железных дорог колеи 1520 мм. Общие техниче</w:t>
      </w:r>
      <w:r>
        <w:t>ские условия</w:t>
      </w:r>
    </w:p>
    <w:p w:rsidR="00000000" w:rsidRDefault="00DD04C8">
      <w:pPr>
        <w:spacing w:line="240" w:lineRule="auto"/>
        <w:ind w:firstLine="284"/>
      </w:pPr>
      <w:r>
        <w:t xml:space="preserve">ГОСТ 10832 — 91 Песок и </w:t>
      </w:r>
      <w:r>
        <w:rPr>
          <w:color w:val="008000"/>
        </w:rPr>
        <w:t>щ</w:t>
      </w:r>
      <w:r>
        <w:t>ебень перлитовы</w:t>
      </w:r>
      <w:r>
        <w:rPr>
          <w:color w:val="008000"/>
        </w:rPr>
        <w:t>е</w:t>
      </w:r>
      <w:r>
        <w:t xml:space="preserve"> </w:t>
      </w:r>
      <w:r>
        <w:rPr>
          <w:color w:val="008000"/>
        </w:rPr>
        <w:t>в</w:t>
      </w:r>
      <w:r>
        <w:t>спу</w:t>
      </w:r>
      <w:r>
        <w:rPr>
          <w:color w:val="008000"/>
        </w:rPr>
        <w:t>ч</w:t>
      </w:r>
      <w:r>
        <w:t>енные. Технические условия</w:t>
      </w:r>
    </w:p>
    <w:p w:rsidR="00000000" w:rsidRDefault="00DD04C8">
      <w:pPr>
        <w:spacing w:line="240" w:lineRule="auto"/>
        <w:ind w:firstLine="284"/>
      </w:pPr>
      <w:r>
        <w:t xml:space="preserve">ГОСТ 22023 — 76 </w:t>
      </w:r>
      <w:r>
        <w:rPr>
          <w:color w:val="008000"/>
        </w:rPr>
        <w:t>Ма</w:t>
      </w:r>
      <w:r>
        <w:t>т</w:t>
      </w:r>
      <w:r>
        <w:rPr>
          <w:color w:val="008000"/>
        </w:rPr>
        <w:t>ериалы</w:t>
      </w:r>
      <w:r>
        <w:t xml:space="preserve"> строит</w:t>
      </w:r>
      <w:r>
        <w:rPr>
          <w:color w:val="008000"/>
        </w:rPr>
        <w:t>е</w:t>
      </w:r>
      <w:r>
        <w:t>ль</w:t>
      </w:r>
      <w:r>
        <w:rPr>
          <w:color w:val="008000"/>
        </w:rPr>
        <w:t>н</w:t>
      </w:r>
      <w:r>
        <w:t>ые. Метод микроско</w:t>
      </w:r>
      <w:r>
        <w:rPr>
          <w:color w:val="008000"/>
        </w:rPr>
        <w:t>п</w:t>
      </w:r>
      <w:r>
        <w:t>ического количественного анализа структуры</w:t>
      </w:r>
    </w:p>
    <w:p w:rsidR="00000000" w:rsidRDefault="00DD04C8">
      <w:pPr>
        <w:spacing w:line="240" w:lineRule="auto"/>
        <w:ind w:firstLine="284"/>
      </w:pPr>
      <w:r>
        <w:t>ГОСТ 24104 — 88 Весы лабораторные общего назначения и образцовые. Общие технические условия</w:t>
      </w:r>
    </w:p>
    <w:p w:rsidR="00000000" w:rsidRDefault="00DD04C8">
      <w:pPr>
        <w:spacing w:line="240" w:lineRule="auto"/>
        <w:ind w:firstLine="284"/>
      </w:pPr>
      <w:r>
        <w:t>ГОСТ 30108 — 94 Материалы и изделия строительные. Определение удельной эффективной активности естественных радионуклидов.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3 Технические требования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Щебень и песок должны изготовляться в соответствии с требованиями настоящего стандарта</w:t>
      </w:r>
      <w:r>
        <w:t xml:space="preserve"> по техн</w:t>
      </w:r>
      <w:r>
        <w:rPr>
          <w:color w:val="008000"/>
        </w:rPr>
        <w:t>о</w:t>
      </w:r>
      <w:r>
        <w:t>логической документации, утвержденной предприятием-изготовителем.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3.1 Основные параметры и размеры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3.1.1 Щебень выпускают следующих основных фракций, мм: от 5 (3) до 10, св. 10 до 20, св. 20 до 40, св. 40 до 80 (70) и смеси фракций, мм: от 10 до 40, от 10 до 80 (70).</w:t>
      </w:r>
    </w:p>
    <w:p w:rsidR="00000000" w:rsidRDefault="00DD04C8">
      <w:pPr>
        <w:spacing w:line="240" w:lineRule="auto"/>
        <w:ind w:firstLine="284"/>
      </w:pPr>
      <w:r>
        <w:t xml:space="preserve">По согласованию изготовителя с потребителем выпускают </w:t>
      </w:r>
      <w:r>
        <w:rPr>
          <w:color w:val="008000"/>
        </w:rPr>
        <w:t>щебеночно-песчаную</w:t>
      </w:r>
      <w:r>
        <w:t xml:space="preserve"> смесь с наибольшей крупностью зерен до 10 и до 20 мм.</w:t>
      </w:r>
    </w:p>
    <w:p w:rsidR="00000000" w:rsidRDefault="00DD04C8">
      <w:pPr>
        <w:spacing w:line="240" w:lineRule="auto"/>
        <w:ind w:firstLine="284"/>
      </w:pPr>
      <w:r>
        <w:t xml:space="preserve">3.1.2 Полные остатки на контрольных ситах при рассеве щебня и </w:t>
      </w:r>
      <w:r>
        <w:rPr>
          <w:color w:val="008000"/>
        </w:rPr>
        <w:t>щебеночно-песчаной</w:t>
      </w:r>
      <w:r>
        <w:t xml:space="preserve"> смеси должны соответствов</w:t>
      </w:r>
      <w:r>
        <w:t>ать указанным в таблице 1, где</w:t>
      </w:r>
      <w:r>
        <w:rPr>
          <w:lang w:val="en-US"/>
        </w:rPr>
        <w:t xml:space="preserve"> </w:t>
      </w:r>
      <w:r>
        <w:rPr>
          <w:i/>
          <w:color w:val="008000"/>
          <w:lang w:val="en-US"/>
        </w:rPr>
        <w:t>d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</w:t>
      </w:r>
      <w:r>
        <w:t xml:space="preserve"> наименьший и наибольши</w:t>
      </w:r>
      <w:r>
        <w:rPr>
          <w:color w:val="008000"/>
        </w:rPr>
        <w:t>й</w:t>
      </w:r>
      <w:r>
        <w:t xml:space="preserve"> номинальные размеры зерен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Таблица 1</w:t>
      </w:r>
    </w:p>
    <w:p w:rsidR="00000000" w:rsidRDefault="00DD04C8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0"/>
        <w:gridCol w:w="1720"/>
        <w:gridCol w:w="11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Диаметр отверстий контрольных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i/>
              </w:rPr>
              <w:t>d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i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сит, мм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  <w:p w:rsidR="00000000" w:rsidRDefault="00DD04C8">
            <w:pPr>
              <w:spacing w:line="240" w:lineRule="auto"/>
              <w:ind w:firstLine="284"/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  <w:p w:rsidR="00000000" w:rsidRDefault="00DD04C8">
            <w:pPr>
              <w:spacing w:line="240" w:lineRule="auto"/>
              <w:ind w:firstLine="28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Полные остатки на ситах, % по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От 90 до 100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массе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  <w:p w:rsidR="00000000" w:rsidRDefault="00DD04C8">
            <w:pPr>
              <w:spacing w:line="240" w:lineRule="auto"/>
              <w:ind w:firstLine="284"/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  <w:p w:rsidR="00000000" w:rsidRDefault="00DD04C8">
            <w:pPr>
              <w:spacing w:line="240" w:lineRule="auto"/>
              <w:ind w:firstLine="284"/>
            </w:pPr>
          </w:p>
        </w:tc>
      </w:tr>
    </w:tbl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  <w:i/>
        </w:rPr>
      </w:pPr>
      <w:r>
        <w:rPr>
          <w:b/>
          <w:i/>
        </w:rPr>
        <w:t>Примечания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1 Для щебня фракции от 5 (3) до 10 мм применяют сито 2,5 мм, полны</w:t>
      </w:r>
      <w:r>
        <w:rPr>
          <w:color w:val="008000"/>
        </w:rPr>
        <w:t xml:space="preserve">й </w:t>
      </w:r>
      <w:r>
        <w:t>ост</w:t>
      </w:r>
      <w:r>
        <w:rPr>
          <w:color w:val="008000"/>
        </w:rPr>
        <w:t>а</w:t>
      </w:r>
      <w:r>
        <w:t>ток на котором долж</w:t>
      </w:r>
      <w:r>
        <w:rPr>
          <w:color w:val="008000"/>
        </w:rPr>
        <w:t>е</w:t>
      </w:r>
      <w:r>
        <w:t>н быть от 95 до 100 %.</w:t>
      </w:r>
    </w:p>
    <w:p w:rsidR="00000000" w:rsidRDefault="00DD04C8">
      <w:pPr>
        <w:spacing w:line="240" w:lineRule="auto"/>
        <w:ind w:firstLine="284"/>
      </w:pPr>
      <w:r>
        <w:t>2 Для щебеночно-п</w:t>
      </w:r>
      <w:r>
        <w:rPr>
          <w:color w:val="008000"/>
        </w:rPr>
        <w:t>е</w:t>
      </w:r>
      <w:r>
        <w:t>счаной см</w:t>
      </w:r>
      <w:r>
        <w:rPr>
          <w:color w:val="008000"/>
        </w:rPr>
        <w:t>е</w:t>
      </w:r>
      <w:r>
        <w:t>си прим</w:t>
      </w:r>
      <w:r>
        <w:rPr>
          <w:color w:val="008000"/>
        </w:rPr>
        <w:t>е</w:t>
      </w:r>
      <w:r>
        <w:t xml:space="preserve">няют сито 0,16 (0,14) мм для </w:t>
      </w:r>
      <w:r>
        <w:rPr>
          <w:color w:val="008000"/>
        </w:rPr>
        <w:t>опр</w:t>
      </w:r>
      <w:r>
        <w:t>ед</w:t>
      </w:r>
      <w:r>
        <w:rPr>
          <w:color w:val="008000"/>
        </w:rPr>
        <w:t>е</w:t>
      </w:r>
      <w:r>
        <w:t>ления сод</w:t>
      </w:r>
      <w:r>
        <w:rPr>
          <w:color w:val="008000"/>
        </w:rPr>
        <w:t>е</w:t>
      </w:r>
      <w:r>
        <w:t>ржания з</w:t>
      </w:r>
      <w:r>
        <w:rPr>
          <w:color w:val="008000"/>
        </w:rPr>
        <w:t>е</w:t>
      </w:r>
      <w:r>
        <w:t>р</w:t>
      </w:r>
      <w:r>
        <w:rPr>
          <w:color w:val="008000"/>
        </w:rPr>
        <w:t>е</w:t>
      </w:r>
      <w:r>
        <w:t>н наименьш</w:t>
      </w:r>
      <w:r>
        <w:rPr>
          <w:color w:val="008000"/>
        </w:rPr>
        <w:t>е</w:t>
      </w:r>
      <w:r>
        <w:t>го номинального ра</w:t>
      </w:r>
      <w:r>
        <w:rPr>
          <w:color w:val="008000"/>
        </w:rPr>
        <w:t>з</w:t>
      </w:r>
      <w:r>
        <w:t>м</w:t>
      </w:r>
      <w:r>
        <w:rPr>
          <w:color w:val="008000"/>
        </w:rPr>
        <w:t>е</w:t>
      </w:r>
      <w:r>
        <w:t>ра.</w:t>
      </w:r>
    </w:p>
    <w:p w:rsidR="00000000" w:rsidRDefault="00DD04C8">
      <w:pPr>
        <w:spacing w:line="240" w:lineRule="auto"/>
        <w:ind w:firstLine="284"/>
      </w:pPr>
      <w:r>
        <w:t xml:space="preserve">3.1.3 В </w:t>
      </w:r>
      <w:r>
        <w:rPr>
          <w:color w:val="008000"/>
        </w:rPr>
        <w:t>з</w:t>
      </w:r>
      <w:r>
        <w:t>ависимости от крупности зерен песок в</w:t>
      </w:r>
      <w:r>
        <w:t>ыпускают следующих фракций, мм: от 2,5 до 5,0; от 1,25 до 2,5; от 0,63 до 1,25;</w:t>
      </w:r>
    </w:p>
    <w:p w:rsidR="00000000" w:rsidRDefault="00DD04C8">
      <w:pPr>
        <w:spacing w:line="240" w:lineRule="auto"/>
        <w:ind w:firstLine="284"/>
      </w:pPr>
      <w:r>
        <w:t>от 0,16 до 0,63, при этом содержание частиц размером менее 0,16 мм должно быть не более 10 % по массе.</w:t>
      </w:r>
    </w:p>
    <w:p w:rsidR="00000000" w:rsidRDefault="00DD04C8">
      <w:pPr>
        <w:spacing w:line="240" w:lineRule="auto"/>
        <w:ind w:firstLine="284"/>
      </w:pPr>
      <w:r>
        <w:t>По согласованию изготовителя с потребителем выпускают песок с крупностью зерен до 2,5 и до 5</w:t>
      </w:r>
      <w:r>
        <w:rPr>
          <w:b/>
        </w:rPr>
        <w:t xml:space="preserve"> </w:t>
      </w:r>
      <w:r>
        <w:t>мм, при этом содержание зерен размером менее 0,16</w:t>
      </w:r>
      <w:r>
        <w:rPr>
          <w:b/>
        </w:rPr>
        <w:t xml:space="preserve"> </w:t>
      </w:r>
      <w:r>
        <w:t>мм должно быть не более 10 % по массе.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3.2 Характеристики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 xml:space="preserve">3.2.1 Содержание пылевидных и глинистых частиц в щебне, песке и </w:t>
      </w:r>
      <w:r>
        <w:rPr>
          <w:color w:val="008000"/>
        </w:rPr>
        <w:t>щебеночно-песчаной</w:t>
      </w:r>
      <w:r>
        <w:t xml:space="preserve"> смеси должно быть не более 3 % по массе.</w:t>
      </w:r>
    </w:p>
    <w:p w:rsidR="00000000" w:rsidRDefault="00DD04C8">
      <w:pPr>
        <w:spacing w:line="240" w:lineRule="auto"/>
        <w:ind w:firstLine="284"/>
      </w:pPr>
      <w:r>
        <w:t>3.</w:t>
      </w:r>
      <w:r>
        <w:t>2.2 Содержание глины в комках в щебне, песке и щебеночнопесчаной смеси должно быть не более 0,5 % по массе.</w:t>
      </w:r>
    </w:p>
    <w:p w:rsidR="00000000" w:rsidRDefault="00DD04C8">
      <w:pPr>
        <w:spacing w:line="240" w:lineRule="auto"/>
        <w:ind w:firstLine="284"/>
      </w:pPr>
      <w:r>
        <w:t>3.2.3 Влажность песка фракций: от 2,5 до 5,0 мм; от 1,25 до 2,5 мм;</w:t>
      </w:r>
    </w:p>
    <w:p w:rsidR="00000000" w:rsidRDefault="00DD04C8">
      <w:pPr>
        <w:spacing w:line="240" w:lineRule="auto"/>
        <w:ind w:firstLine="284"/>
      </w:pPr>
      <w:r>
        <w:t>от 0,63 до 1,25</w:t>
      </w:r>
      <w:r>
        <w:rPr>
          <w:b/>
        </w:rPr>
        <w:t xml:space="preserve"> </w:t>
      </w:r>
      <w:r>
        <w:t>мм; от 0,16 до 0,63 мм должна быть не более 2 % по массе.</w:t>
      </w:r>
    </w:p>
    <w:p w:rsidR="00000000" w:rsidRDefault="00DD04C8">
      <w:pPr>
        <w:spacing w:line="240" w:lineRule="auto"/>
        <w:ind w:firstLine="284"/>
      </w:pPr>
      <w:r>
        <w:t>Влажность щебня, песка крупностью до 2,5 и 5 мм и щебеночно-песчаной смеси не нормируется.</w:t>
      </w:r>
    </w:p>
    <w:p w:rsidR="00000000" w:rsidRDefault="00DD04C8">
      <w:pPr>
        <w:spacing w:line="240" w:lineRule="auto"/>
        <w:ind w:firstLine="284"/>
      </w:pPr>
      <w:r>
        <w:t xml:space="preserve">3.2.4 Щебень, песок и </w:t>
      </w:r>
      <w:r>
        <w:rPr>
          <w:color w:val="008000"/>
        </w:rPr>
        <w:t>щебеночно-песчаная</w:t>
      </w:r>
      <w:r>
        <w:t xml:space="preserve"> смесь не должны содержать посторонних засоряющих примесей.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 xml:space="preserve">3.3 Требования к перлитовым и </w:t>
      </w:r>
      <w:r>
        <w:rPr>
          <w:b/>
          <w:color w:val="008000"/>
        </w:rPr>
        <w:t xml:space="preserve">перлитосодержащим </w:t>
      </w:r>
      <w:r>
        <w:rPr>
          <w:b/>
        </w:rPr>
        <w:t>горным породам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 xml:space="preserve">3.3.1 </w:t>
      </w:r>
      <w:r>
        <w:t xml:space="preserve">Перлитовые и </w:t>
      </w:r>
      <w:r>
        <w:rPr>
          <w:color w:val="008000"/>
        </w:rPr>
        <w:t>перлитосодержащие</w:t>
      </w:r>
      <w:r>
        <w:t xml:space="preserve"> породы в зависимости от генезиса, </w:t>
      </w:r>
      <w:r>
        <w:rPr>
          <w:color w:val="008000"/>
        </w:rPr>
        <w:t>минералого-петрографического</w:t>
      </w:r>
      <w:r>
        <w:t xml:space="preserve"> состава (содержания </w:t>
      </w:r>
      <w:r>
        <w:rPr>
          <w:color w:val="008000"/>
        </w:rPr>
        <w:t>макро-</w:t>
      </w:r>
      <w:r>
        <w:t xml:space="preserve"> и микропримесей), потерь при прокаливании подразделяют на классы, а в зависимости от насыпной плотности вспученного перлитового песка и щебня — на группы, указанные в таблице 2.</w:t>
      </w:r>
    </w:p>
    <w:p w:rsidR="00000000" w:rsidRDefault="00DD04C8">
      <w:pPr>
        <w:spacing w:line="240" w:lineRule="auto"/>
        <w:ind w:firstLine="284"/>
      </w:pPr>
      <w:r>
        <w:t xml:space="preserve">Перечень перлитовых и </w:t>
      </w:r>
      <w:r>
        <w:rPr>
          <w:color w:val="008000"/>
        </w:rPr>
        <w:t>перлитосодержащих</w:t>
      </w:r>
      <w:r>
        <w:t xml:space="preserve"> пород (далее — пород) приведен в приложении А.</w:t>
      </w:r>
    </w:p>
    <w:p w:rsidR="00000000" w:rsidRDefault="00DD04C8">
      <w:pPr>
        <w:spacing w:line="240" w:lineRule="auto"/>
        <w:ind w:firstLine="284"/>
      </w:pPr>
      <w:r>
        <w:t>3.3.2 Химический состав породы, применяемой для производства щебня и песка, должен соответствовать указанному в таблице 3.</w:t>
      </w:r>
    </w:p>
    <w:p w:rsidR="00000000" w:rsidRDefault="00DD04C8">
      <w:pPr>
        <w:spacing w:line="240" w:lineRule="auto"/>
        <w:ind w:firstLine="284"/>
      </w:pPr>
      <w:r>
        <w:t>3.3</w:t>
      </w:r>
      <w:r>
        <w:t xml:space="preserve">.3 Температура </w:t>
      </w:r>
      <w:r>
        <w:rPr>
          <w:color w:val="008000"/>
        </w:rPr>
        <w:t>вспучивания</w:t>
      </w:r>
      <w:r>
        <w:t xml:space="preserve"> породы должна быть не более 1200 °С.</w:t>
      </w:r>
    </w:p>
    <w:p w:rsidR="00000000" w:rsidRDefault="00DD04C8">
      <w:pPr>
        <w:spacing w:line="240" w:lineRule="auto"/>
        <w:ind w:firstLine="284"/>
      </w:pPr>
      <w:r>
        <w:t>3.3.4 Предприятие-изготовитель должно сообщать потребителю следующие характеристики, установленные геологической разведкой:</w:t>
      </w:r>
    </w:p>
    <w:p w:rsidR="00000000" w:rsidRDefault="00DD04C8">
      <w:pPr>
        <w:spacing w:line="240" w:lineRule="auto"/>
        <w:ind w:firstLine="284"/>
      </w:pPr>
      <w:r>
        <w:t xml:space="preserve">— </w:t>
      </w:r>
      <w:r>
        <w:rPr>
          <w:color w:val="008000"/>
        </w:rPr>
        <w:t>минералого-петрографический</w:t>
      </w:r>
      <w:r>
        <w:t xml:space="preserve"> состав с указанием пород и минералов, относимых к вредным </w:t>
      </w:r>
      <w:r>
        <w:rPr>
          <w:color w:val="008000"/>
        </w:rPr>
        <w:t>микро-</w:t>
      </w:r>
      <w:r>
        <w:t xml:space="preserve"> и макропримесям;</w:t>
      </w:r>
    </w:p>
    <w:p w:rsidR="00000000" w:rsidRDefault="00DD04C8">
      <w:pPr>
        <w:spacing w:line="240" w:lineRule="auto"/>
        <w:ind w:firstLine="284"/>
      </w:pPr>
      <w:r>
        <w:t>— истинную и среднюю плотность породы;</w:t>
      </w:r>
    </w:p>
    <w:p w:rsidR="00000000" w:rsidRDefault="00DD04C8">
      <w:pPr>
        <w:spacing w:line="240" w:lineRule="auto"/>
        <w:ind w:firstLine="284"/>
      </w:pPr>
      <w:r>
        <w:t>— пористость.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sectPr w:rsidR="00000000">
          <w:pgSz w:w="11907" w:h="16840" w:code="9"/>
          <w:pgMar w:top="1440" w:right="4536" w:bottom="1440" w:left="1134" w:header="720" w:footer="720" w:gutter="0"/>
          <w:cols w:space="60"/>
          <w:noEndnote/>
        </w:sectPr>
      </w:pPr>
    </w:p>
    <w:p w:rsidR="00000000" w:rsidRDefault="00DD04C8">
      <w:pPr>
        <w:spacing w:line="240" w:lineRule="auto"/>
        <w:ind w:firstLine="284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740"/>
        <w:gridCol w:w="740"/>
        <w:gridCol w:w="720"/>
        <w:gridCol w:w="740"/>
        <w:gridCol w:w="740"/>
        <w:gridCol w:w="820"/>
        <w:gridCol w:w="782"/>
        <w:gridCol w:w="38"/>
        <w:gridCol w:w="820"/>
        <w:gridCol w:w="820"/>
        <w:gridCol w:w="23"/>
        <w:gridCol w:w="727"/>
        <w:gridCol w:w="778"/>
        <w:gridCol w:w="59"/>
        <w:gridCol w:w="837"/>
        <w:gridCol w:w="837"/>
        <w:gridCol w:w="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Наименовани</w:t>
            </w:r>
            <w:r>
              <w:rPr>
                <w:color w:val="008000"/>
              </w:rPr>
              <w:t>е</w:t>
            </w:r>
            <w:r>
              <w:t xml:space="preserve"> пока</w:t>
            </w:r>
            <w:r>
              <w:rPr>
                <w:color w:val="008000"/>
              </w:rPr>
              <w:t>з</w:t>
            </w:r>
            <w:r>
              <w:t>ат</w:t>
            </w:r>
            <w:r>
              <w:rPr>
                <w:color w:val="008000"/>
              </w:rPr>
              <w:t>е</w:t>
            </w:r>
            <w:r>
              <w:t>ля</w:t>
            </w:r>
          </w:p>
        </w:tc>
        <w:tc>
          <w:tcPr>
            <w:tcW w:w="1109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rPr>
                <w:color w:val="008000"/>
              </w:rPr>
              <w:t>Зн</w:t>
            </w:r>
            <w:r>
              <w:t>ач</w:t>
            </w:r>
            <w:r>
              <w:rPr>
                <w:color w:val="008000"/>
              </w:rPr>
              <w:t>е</w:t>
            </w:r>
            <w:r>
              <w:t>ние по</w:t>
            </w:r>
            <w:r>
              <w:rPr>
                <w:color w:val="008000"/>
              </w:rPr>
              <w:t>казат</w:t>
            </w:r>
            <w:r>
              <w:t>е</w:t>
            </w:r>
            <w:r>
              <w:rPr>
                <w:color w:val="008000"/>
              </w:rPr>
              <w:t xml:space="preserve">ля для породы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3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  <w:rPr>
                <w:color w:val="008000"/>
              </w:rPr>
            </w:pPr>
            <w:r>
              <w:rPr>
                <w:color w:val="008000"/>
              </w:rPr>
              <w:t>класса</w:t>
            </w:r>
            <w:r>
              <w:t xml:space="preserve"> А, </w:t>
            </w:r>
            <w:r>
              <w:rPr>
                <w:color w:val="008000"/>
              </w:rPr>
              <w:t>группы</w:t>
            </w:r>
          </w:p>
        </w:tc>
        <w:tc>
          <w:tcPr>
            <w:tcW w:w="74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  <w:rPr>
                <w:color w:val="008000"/>
              </w:rPr>
            </w:pPr>
            <w:r>
              <w:rPr>
                <w:color w:val="008000"/>
              </w:rPr>
              <w:t>класса</w:t>
            </w:r>
            <w:r>
              <w:t xml:space="preserve"> Б, </w:t>
            </w:r>
            <w:r>
              <w:rPr>
                <w:color w:val="008000"/>
              </w:rPr>
              <w:t>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II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III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IV</w:t>
            </w:r>
          </w:p>
        </w:tc>
        <w:tc>
          <w:tcPr>
            <w:tcW w:w="1602" w:type="dxa"/>
            <w:gridSpan w:val="2"/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I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II</w:t>
            </w:r>
          </w:p>
        </w:tc>
        <w:tc>
          <w:tcPr>
            <w:tcW w:w="1505" w:type="dxa"/>
            <w:gridSpan w:val="2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III</w:t>
            </w:r>
          </w:p>
        </w:tc>
        <w:tc>
          <w:tcPr>
            <w:tcW w:w="260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Насыпная плотность вспу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Св.5</w:t>
            </w:r>
            <w: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Св.100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Св.150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Св.100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Св.150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Св.20</w:t>
            </w:r>
            <w:r>
              <w:rPr>
                <w:color w:val="008000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Св.250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Св.300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Св.350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Св.400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Св.500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ченного перлитового песка,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до 75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до 100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до 150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до 200</w:t>
            </w:r>
          </w:p>
        </w:tc>
        <w:tc>
          <w:tcPr>
            <w:tcW w:w="74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до 250</w:t>
            </w: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150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200</w:t>
            </w:r>
          </w:p>
        </w:tc>
        <w:tc>
          <w:tcPr>
            <w:tcW w:w="820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250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300</w:t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350</w:t>
            </w:r>
          </w:p>
        </w:tc>
        <w:tc>
          <w:tcPr>
            <w:tcW w:w="8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400</w:t>
            </w:r>
          </w:p>
        </w:tc>
        <w:tc>
          <w:tcPr>
            <w:tcW w:w="837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500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600</w:t>
            </w: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rPr>
                <w:color w:val="008000"/>
              </w:rPr>
              <w:t>кг/м</w:t>
            </w:r>
            <w:r>
              <w:rPr>
                <w:color w:val="008000"/>
                <w:vertAlign w:val="superscript"/>
              </w:rP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Насыпная плотность вспу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Св.150</w:t>
            </w:r>
          </w:p>
        </w:tc>
        <w:tc>
          <w:tcPr>
            <w:tcW w:w="74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Св.200</w:t>
            </w: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820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Св.250</w:t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Св.300</w:t>
            </w:r>
          </w:p>
        </w:tc>
        <w:tc>
          <w:tcPr>
            <w:tcW w:w="8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Св.350</w:t>
            </w:r>
          </w:p>
        </w:tc>
        <w:tc>
          <w:tcPr>
            <w:tcW w:w="837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Св.400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Св.500</w:t>
            </w: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ченного перлитового щебня,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до 200</w:t>
            </w:r>
          </w:p>
        </w:tc>
        <w:tc>
          <w:tcPr>
            <w:tcW w:w="74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до 250</w:t>
            </w: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300</w:t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350</w:t>
            </w:r>
          </w:p>
        </w:tc>
        <w:tc>
          <w:tcPr>
            <w:tcW w:w="8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400</w:t>
            </w:r>
          </w:p>
        </w:tc>
        <w:tc>
          <w:tcPr>
            <w:tcW w:w="837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500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600</w:t>
            </w: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кг/м</w:t>
            </w:r>
            <w:r>
              <w:rPr>
                <w:color w:val="008000"/>
                <w:vertAlign w:val="superscript"/>
              </w:rP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Содержание вредных приме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сей, не более: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74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макропримесей, %по массе;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74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820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8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837" w:type="dxa"/>
            <w:tcBorders>
              <w:left w:val="nil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 xml:space="preserve">микропримесей, % </w:t>
            </w:r>
            <w:r>
              <w:rPr>
                <w:color w:val="008000"/>
              </w:rPr>
              <w:t>пообьему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15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820" w:type="dxa"/>
            <w:tcBorders>
              <w:left w:val="nil"/>
              <w:bottom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750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8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837" w:type="dxa"/>
            <w:tcBorders>
              <w:left w:val="nil"/>
              <w:bottom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Потери при прокаливании,</w:t>
            </w:r>
          </w:p>
        </w:tc>
        <w:tc>
          <w:tcPr>
            <w:tcW w:w="3680" w:type="dxa"/>
            <w:gridSpan w:val="5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Св.1,0 до 4,5</w:t>
            </w:r>
            <w:r>
              <w:rPr>
                <w:color w:val="008000"/>
              </w:rPr>
              <w:t>*</w:t>
            </w:r>
          </w:p>
        </w:tc>
        <w:tc>
          <w:tcPr>
            <w:tcW w:w="7414" w:type="dxa"/>
            <w:gridSpan w:val="12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rPr>
                <w:color w:val="008000"/>
              </w:rPr>
              <w:t>Св</w:t>
            </w:r>
            <w:r>
              <w:t>.4,5 до 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% по массе</w:t>
            </w:r>
          </w:p>
        </w:tc>
        <w:tc>
          <w:tcPr>
            <w:tcW w:w="3680" w:type="dxa"/>
            <w:gridSpan w:val="5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7414" w:type="dxa"/>
            <w:gridSpan w:val="12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  <w:rPr>
                <w:color w:val="008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Пористость породы, % по</w:t>
            </w:r>
          </w:p>
        </w:tc>
        <w:tc>
          <w:tcPr>
            <w:tcW w:w="3680" w:type="dxa"/>
            <w:gridSpan w:val="5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 10,0</w:t>
            </w:r>
          </w:p>
        </w:tc>
        <w:tc>
          <w:tcPr>
            <w:tcW w:w="7414" w:type="dxa"/>
            <w:gridSpan w:val="12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До 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объему</w:t>
            </w:r>
          </w:p>
        </w:tc>
        <w:tc>
          <w:tcPr>
            <w:tcW w:w="368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  <w:tc>
          <w:tcPr>
            <w:tcW w:w="7414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34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* Допускается отдельные разно</w:t>
            </w:r>
            <w:r>
              <w:rPr>
                <w:color w:val="008000"/>
              </w:rPr>
              <w:t xml:space="preserve">видности </w:t>
            </w:r>
            <w:r>
              <w:t>перлита, имею</w:t>
            </w:r>
            <w:r>
              <w:rPr>
                <w:color w:val="008000"/>
              </w:rPr>
              <w:t>щие</w:t>
            </w:r>
            <w:r>
              <w:t xml:space="preserve"> пот</w:t>
            </w:r>
            <w:r>
              <w:rPr>
                <w:color w:val="008000"/>
              </w:rPr>
              <w:t>ери</w:t>
            </w:r>
            <w:r>
              <w:t xml:space="preserve"> при прокаливании св. 4,5 до 5,5</w:t>
            </w:r>
            <w:r>
              <w:rPr>
                <w:i/>
              </w:rPr>
              <w:t>%</w:t>
            </w:r>
            <w:r>
              <w:t xml:space="preserve"> по </w:t>
            </w:r>
            <w:r>
              <w:rPr>
                <w:color w:val="008000"/>
              </w:rPr>
              <w:t>ма</w:t>
            </w:r>
            <w:r>
              <w:rPr>
                <w:color w:val="008000"/>
                <w:lang w:val="en-US"/>
              </w:rPr>
              <w:t>cce,</w:t>
            </w:r>
            <w:r>
              <w:rPr>
                <w:color w:val="008000"/>
              </w:rPr>
              <w:t xml:space="preserve"> относить к классу А, если </w:t>
            </w:r>
            <w:r>
              <w:t xml:space="preserve">пористость породы св. 20 % по объему, а при </w:t>
            </w:r>
            <w:r>
              <w:rPr>
                <w:color w:val="008000"/>
              </w:rPr>
              <w:t>о</w:t>
            </w:r>
            <w:r>
              <w:t>пределен</w:t>
            </w:r>
            <w:r>
              <w:rPr>
                <w:color w:val="008000"/>
              </w:rPr>
              <w:t>ии</w:t>
            </w:r>
            <w:r>
              <w:t xml:space="preserve"> темп</w:t>
            </w:r>
            <w:r>
              <w:rPr>
                <w:color w:val="008000"/>
              </w:rPr>
              <w:t>ературы</w:t>
            </w:r>
            <w:r>
              <w:t xml:space="preserve"> вспучивания и минимальной насыпной плотности по подразделу 5.</w:t>
            </w:r>
            <w:r>
              <w:t xml:space="preserve">5 настоящего стандарта </w:t>
            </w:r>
            <w:r>
              <w:rPr>
                <w:color w:val="008000"/>
              </w:rPr>
              <w:t>полученные</w:t>
            </w:r>
            <w:r>
              <w:t xml:space="preserve"> </w:t>
            </w:r>
            <w:r>
              <w:rPr>
                <w:color w:val="008000"/>
              </w:rPr>
              <w:t xml:space="preserve">значения </w:t>
            </w:r>
            <w:r>
              <w:t xml:space="preserve">насыпной </w:t>
            </w:r>
            <w:r>
              <w:rPr>
                <w:color w:val="008000"/>
              </w:rPr>
              <w:t>пл</w:t>
            </w:r>
            <w:r>
              <w:t>отности</w:t>
            </w:r>
            <w:r>
              <w:rPr>
                <w:i/>
              </w:rPr>
              <w:t xml:space="preserve"> </w:t>
            </w:r>
            <w:r>
              <w:t>соответствуют классу А.</w:t>
            </w:r>
          </w:p>
          <w:p w:rsidR="00000000" w:rsidRDefault="00DD04C8">
            <w:pPr>
              <w:spacing w:line="240" w:lineRule="auto"/>
              <w:ind w:firstLine="0"/>
            </w:pPr>
            <w:r>
              <w:rPr>
                <w:i/>
              </w:rPr>
              <w:t>Примечание —</w:t>
            </w:r>
            <w:r>
              <w:t xml:space="preserve"> К вредным </w:t>
            </w:r>
            <w:r>
              <w:rPr>
                <w:color w:val="008000"/>
              </w:rPr>
              <w:t>микр</w:t>
            </w:r>
            <w:r>
              <w:t>о</w:t>
            </w:r>
            <w:r>
              <w:rPr>
                <w:color w:val="008000"/>
              </w:rPr>
              <w:t>примеся</w:t>
            </w:r>
            <w:r>
              <w:t>м относят  включ</w:t>
            </w:r>
            <w:r>
              <w:rPr>
                <w:color w:val="008000"/>
              </w:rPr>
              <w:t>ения</w:t>
            </w:r>
            <w:r>
              <w:t xml:space="preserve"> следующих пород и минералов: цеолитов, кварцев, полевых шпатов, биотитов, плагиоклазов, </w:t>
            </w:r>
            <w:r>
              <w:rPr>
                <w:color w:val="008000"/>
              </w:rPr>
              <w:t>монтмориллонитов</w:t>
            </w:r>
            <w:r>
              <w:t xml:space="preserve">, </w:t>
            </w:r>
            <w:r>
              <w:rPr>
                <w:color w:val="008000"/>
              </w:rPr>
              <w:t>каолини</w:t>
            </w:r>
            <w:r>
              <w:t xml:space="preserve">тов, селадонитови </w:t>
            </w:r>
            <w:r>
              <w:rPr>
                <w:color w:val="008000"/>
              </w:rPr>
              <w:t>др</w:t>
            </w:r>
            <w:r>
              <w:t xml:space="preserve">. К </w:t>
            </w:r>
            <w:r>
              <w:rPr>
                <w:color w:val="008000"/>
              </w:rPr>
              <w:t>в</w:t>
            </w:r>
            <w:r>
              <w:t>редным</w:t>
            </w:r>
            <w:r>
              <w:rPr>
                <w:color w:val="008000"/>
              </w:rPr>
              <w:t xml:space="preserve"> макропримесям относят включения следующих пород и минералов: обсидианов,</w:t>
            </w:r>
            <w:r>
              <w:t xml:space="preserve"> </w:t>
            </w:r>
            <w:r>
              <w:rPr>
                <w:color w:val="008000"/>
              </w:rPr>
              <w:t>риолитов,</w:t>
            </w:r>
            <w:r>
              <w:t xml:space="preserve"> </w:t>
            </w:r>
            <w:r>
              <w:rPr>
                <w:color w:val="008000"/>
              </w:rPr>
              <w:t xml:space="preserve">трахит-риолитов </w:t>
            </w:r>
            <w:r>
              <w:t>и др.</w:t>
            </w:r>
          </w:p>
        </w:tc>
      </w:tr>
    </w:tbl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sectPr w:rsidR="00000000">
          <w:pgSz w:w="16840" w:h="11907" w:orient="landscape" w:code="9"/>
          <w:pgMar w:top="1134" w:right="1440" w:bottom="1134" w:left="1440" w:header="720" w:footer="720" w:gutter="0"/>
          <w:cols w:space="60"/>
          <w:noEndnote/>
        </w:sectPr>
      </w:pPr>
    </w:p>
    <w:p w:rsidR="00000000" w:rsidRDefault="00DD04C8">
      <w:pPr>
        <w:spacing w:line="240" w:lineRule="auto"/>
        <w:ind w:firstLine="284"/>
      </w:pPr>
      <w:r>
        <w:t>Таблица 3                                                       В процентах по массе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1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Наименовани</w:t>
            </w:r>
            <w:r>
              <w:rPr>
                <w:color w:val="008000"/>
              </w:rPr>
              <w:t>е</w:t>
            </w:r>
            <w:r>
              <w:t xml:space="preserve"> пока</w:t>
            </w:r>
            <w:r>
              <w:rPr>
                <w:color w:val="008000"/>
              </w:rPr>
              <w:t>з</w:t>
            </w:r>
            <w:r>
              <w:t>ателя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Сод</w:t>
            </w:r>
            <w:r>
              <w:rPr>
                <w:color w:val="008000"/>
              </w:rPr>
              <w:t>е</w:t>
            </w:r>
            <w:r>
              <w:t>ржа</w:t>
            </w:r>
            <w:r>
              <w:t>ни</w:t>
            </w:r>
            <w:r>
              <w:rPr>
                <w:color w:val="00800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Оксид кремния</w:t>
            </w:r>
            <w:r>
              <w:rPr>
                <w:lang w:val="en-US"/>
              </w:rPr>
              <w:t xml:space="preserve"> </w:t>
            </w:r>
            <w:r>
              <w:rPr>
                <w:color w:val="008000"/>
                <w:lang w:val="en-US"/>
              </w:rPr>
              <w:t>SiO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От 65,0 до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Оксид алюминия А</w:t>
            </w:r>
            <w:r>
              <w:rPr>
                <w:color w:val="008000"/>
              </w:rPr>
              <w:t>1</w:t>
            </w:r>
            <w:r>
              <w:rPr>
                <w:vertAlign w:val="subscript"/>
              </w:rPr>
              <w:t>2</w:t>
            </w:r>
            <w:r>
              <w:t>0</w:t>
            </w:r>
            <w:r>
              <w:rPr>
                <w:vertAlign w:val="subscript"/>
              </w:rPr>
              <w:t>3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color w:val="008000"/>
              </w:rPr>
              <w:t>»</w:t>
            </w:r>
            <w:r>
              <w:t xml:space="preserve"> 11,0 </w:t>
            </w:r>
            <w:r>
              <w:rPr>
                <w:color w:val="008000"/>
              </w:rPr>
              <w:t>»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Оксид железа</w:t>
            </w:r>
            <w:r>
              <w:rPr>
                <w:lang w:val="en-US"/>
              </w:rPr>
              <w:t xml:space="preserve"> </w:t>
            </w:r>
            <w:r>
              <w:rPr>
                <w:color w:val="008000"/>
                <w:lang w:val="en-US"/>
              </w:rPr>
              <w:t>(FeO+Fe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О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color w:val="008000"/>
                <w:lang w:val="en-US"/>
              </w:rPr>
              <w:t>)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color w:val="008000"/>
              </w:rPr>
              <w:t>»</w:t>
            </w:r>
            <w:r>
              <w:t xml:space="preserve"> 0,5 </w:t>
            </w:r>
            <w:r>
              <w:rPr>
                <w:i/>
                <w:color w:val="008000"/>
              </w:rPr>
              <w:t>»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 xml:space="preserve">Оксид кальция </w:t>
            </w:r>
            <w:r>
              <w:rPr>
                <w:color w:val="008000"/>
              </w:rPr>
              <w:t>СаО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i/>
                <w:color w:val="008000"/>
              </w:rPr>
              <w:t>»</w:t>
            </w:r>
            <w:r>
              <w:t xml:space="preserve"> 0,1 </w:t>
            </w:r>
            <w:r>
              <w:rPr>
                <w:i/>
                <w:color w:val="008000"/>
              </w:rPr>
              <w:t>»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Оксиды калия и натрия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color w:val="008000"/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color w:val="008000"/>
                <w:lang w:val="en-US"/>
              </w:rPr>
              <w:t>O+Na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color w:val="008000"/>
                <w:lang w:val="en-US"/>
              </w:rPr>
              <w:t>O</w:t>
            </w:r>
          </w:p>
        </w:tc>
        <w:tc>
          <w:tcPr>
            <w:tcW w:w="1567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rPr>
                <w:i/>
                <w:color w:val="008000"/>
              </w:rPr>
              <w:t>»</w:t>
            </w:r>
            <w:r>
              <w:t xml:space="preserve"> 3,0 </w:t>
            </w:r>
            <w:r>
              <w:rPr>
                <w:color w:val="008000"/>
              </w:rPr>
              <w:t>»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Потери массы при прокаливании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 xml:space="preserve">Св. 1,0 </w:t>
            </w:r>
            <w:r>
              <w:rPr>
                <w:color w:val="008000"/>
              </w:rPr>
              <w:t>»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284"/>
            </w:pPr>
            <w:r>
              <w:t>10,0</w:t>
            </w:r>
          </w:p>
        </w:tc>
      </w:tr>
    </w:tbl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 xml:space="preserve">3.3.5 Суммарная удельная эффективная активность естественных радионуклидов должна быть не более 740 </w:t>
      </w:r>
      <w:r>
        <w:rPr>
          <w:color w:val="008000"/>
        </w:rPr>
        <w:t>Бк/кг</w:t>
      </w:r>
      <w:r>
        <w:t xml:space="preserve"> в породе для производства вспученного перлита, применяемого в промышленном строительстве, и не более 370 Бк/кг — в породе для производства вспученного перлита, прим</w:t>
      </w:r>
      <w:r>
        <w:t xml:space="preserve">еняемого в </w:t>
      </w:r>
      <w:r>
        <w:rPr>
          <w:color w:val="008000"/>
        </w:rPr>
        <w:t>жилищно-гражданском</w:t>
      </w:r>
      <w:r>
        <w:t xml:space="preserve"> строительстве.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4 Правила приемки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4.1 Щебень и песок должны быть приняты техническим контролем предприятия-изготовителя.</w:t>
      </w:r>
    </w:p>
    <w:p w:rsidR="00000000" w:rsidRDefault="00DD04C8">
      <w:pPr>
        <w:spacing w:line="240" w:lineRule="auto"/>
        <w:ind w:firstLine="284"/>
      </w:pPr>
      <w:r>
        <w:t xml:space="preserve">4.2 Приемку и поставку щебня и песка производят партиями. Партией считают количество щебня, песка одной фракции или смеси фракций и </w:t>
      </w:r>
      <w:r>
        <w:rPr>
          <w:color w:val="008000"/>
        </w:rPr>
        <w:t>щебеночно-песчаной</w:t>
      </w:r>
      <w:r>
        <w:t xml:space="preserve"> смеси, одновременно отгружаемое одному потребителю в одном железнодорожном составе. При отгрузке автомобильным транспортом партией считают количество материала, отгружаемое одному потребителю в течение суток.</w:t>
      </w:r>
    </w:p>
    <w:p w:rsidR="00000000" w:rsidRDefault="00DD04C8">
      <w:pPr>
        <w:spacing w:line="240" w:lineRule="auto"/>
        <w:ind w:firstLine="284"/>
      </w:pPr>
      <w:r>
        <w:t>4.3 Для проверки соответствия качества щебня, песка и щебеночно-песчаной смеси требованиям настоящего стандарта проводят приемосдаточные и периодические испытания.</w:t>
      </w:r>
    </w:p>
    <w:p w:rsidR="00000000" w:rsidRDefault="00DD04C8">
      <w:pPr>
        <w:spacing w:line="240" w:lineRule="auto"/>
        <w:ind w:firstLine="284"/>
      </w:pPr>
      <w:r>
        <w:t>4.4 Приемосдаточные испытания на предприятии проводят ежесуточно испытанием объединенной пробы щебня, песка и щебеночно-песчаной смеси, отобранной с каж</w:t>
      </w:r>
      <w:r>
        <w:rPr>
          <w:color w:val="008000"/>
        </w:rPr>
        <w:t>д</w:t>
      </w:r>
      <w:r>
        <w:t>ой технологической линии. При приемосдаточных испытаниях определяют:</w:t>
      </w:r>
    </w:p>
    <w:p w:rsidR="00000000" w:rsidRDefault="00DD04C8">
      <w:pPr>
        <w:spacing w:line="240" w:lineRule="auto"/>
        <w:ind w:firstLine="284"/>
      </w:pPr>
      <w:r>
        <w:t>— зерновой состав;</w:t>
      </w:r>
    </w:p>
    <w:p w:rsidR="00000000" w:rsidRDefault="00DD04C8">
      <w:pPr>
        <w:spacing w:line="240" w:lineRule="auto"/>
        <w:ind w:firstLine="284"/>
      </w:pPr>
      <w:r>
        <w:t>— содержание пылевидных и глинистых частиц;</w:t>
      </w:r>
    </w:p>
    <w:p w:rsidR="00000000" w:rsidRDefault="00DD04C8">
      <w:pPr>
        <w:spacing w:line="240" w:lineRule="auto"/>
        <w:ind w:firstLine="284"/>
      </w:pPr>
      <w:r>
        <w:t>— содержание глины в комках;</w:t>
      </w:r>
    </w:p>
    <w:p w:rsidR="00000000" w:rsidRDefault="00DD04C8">
      <w:pPr>
        <w:spacing w:line="240" w:lineRule="auto"/>
        <w:ind w:firstLine="284"/>
      </w:pPr>
      <w:r>
        <w:t>— влажность.</w:t>
      </w:r>
    </w:p>
    <w:p w:rsidR="00000000" w:rsidRDefault="00DD04C8">
      <w:pPr>
        <w:spacing w:line="240" w:lineRule="auto"/>
        <w:ind w:firstLine="284"/>
      </w:pPr>
      <w:r>
        <w:t>4.5 При периодически</w:t>
      </w:r>
      <w:r>
        <w:t>х испытаниях определяют:</w:t>
      </w:r>
    </w:p>
    <w:p w:rsidR="00000000" w:rsidRDefault="00DD04C8">
      <w:pPr>
        <w:spacing w:line="240" w:lineRule="auto"/>
        <w:ind w:firstLine="284"/>
      </w:pPr>
      <w:r>
        <w:rPr>
          <w:b/>
        </w:rPr>
        <w:t>один раз в месяц</w:t>
      </w:r>
      <w:r>
        <w:t xml:space="preserve"> — температуру </w:t>
      </w:r>
      <w:r>
        <w:rPr>
          <w:color w:val="008000"/>
        </w:rPr>
        <w:t>вспучивания</w:t>
      </w:r>
      <w:r>
        <w:t xml:space="preserve"> породы и минимальную насыпную плотность вспученного перлитового песка и щебня;</w:t>
      </w:r>
    </w:p>
    <w:p w:rsidR="00000000" w:rsidRDefault="00DD04C8">
      <w:pPr>
        <w:spacing w:line="240" w:lineRule="auto"/>
        <w:ind w:firstLine="284"/>
      </w:pPr>
      <w:r>
        <w:rPr>
          <w:b/>
        </w:rPr>
        <w:t>один раз в квартал</w:t>
      </w:r>
      <w:r>
        <w:t xml:space="preserve"> — содержание вредных макропримесей;</w:t>
      </w:r>
    </w:p>
    <w:p w:rsidR="00000000" w:rsidRDefault="00DD04C8">
      <w:pPr>
        <w:spacing w:line="240" w:lineRule="auto"/>
        <w:ind w:firstLine="284"/>
      </w:pPr>
      <w:r>
        <w:rPr>
          <w:b/>
        </w:rPr>
        <w:t>один раз в полгода</w:t>
      </w:r>
      <w:r>
        <w:t xml:space="preserve"> — химический состав породы, содержание вредных микропримесей, потери при прокаливании;</w:t>
      </w:r>
    </w:p>
    <w:p w:rsidR="00000000" w:rsidRDefault="00DD04C8">
      <w:pPr>
        <w:spacing w:line="240" w:lineRule="auto"/>
        <w:ind w:firstLine="284"/>
      </w:pPr>
      <w:r>
        <w:rPr>
          <w:b/>
        </w:rPr>
        <w:t>один раз в год</w:t>
      </w:r>
      <w:r>
        <w:t xml:space="preserve"> — суммарную удельную эффективную активность естественных радионуклидов.</w:t>
      </w:r>
    </w:p>
    <w:p w:rsidR="00000000" w:rsidRDefault="00DD04C8">
      <w:pPr>
        <w:spacing w:line="240" w:lineRule="auto"/>
        <w:ind w:firstLine="284"/>
      </w:pPr>
      <w:r>
        <w:t xml:space="preserve">Температуру вспучивания породы, минимальную насыпную плот </w:t>
      </w:r>
      <w:r>
        <w:rPr>
          <w:color w:val="008000"/>
        </w:rPr>
        <w:t>ность</w:t>
      </w:r>
      <w:r>
        <w:t xml:space="preserve"> вспученного перлитового песка и щебня, потери при про</w:t>
      </w:r>
      <w:r>
        <w:t xml:space="preserve">каливании, химический состав, содержание вредных </w:t>
      </w:r>
      <w:r>
        <w:rPr>
          <w:color w:val="008000"/>
        </w:rPr>
        <w:t>макро-</w:t>
      </w:r>
      <w:r>
        <w:t xml:space="preserve"> и микропримесей, суммарную удельную эффективную активность естественных радионуклидов определяют также в каж</w:t>
      </w:r>
      <w:r>
        <w:rPr>
          <w:color w:val="008000"/>
        </w:rPr>
        <w:t>д</w:t>
      </w:r>
      <w:r>
        <w:t>ом случае изменения свойств разрабатываемой породы.</w:t>
      </w:r>
    </w:p>
    <w:p w:rsidR="00000000" w:rsidRDefault="00DD04C8">
      <w:pPr>
        <w:spacing w:line="240" w:lineRule="auto"/>
        <w:ind w:firstLine="284"/>
      </w:pPr>
      <w:r>
        <w:t xml:space="preserve">4.6 Отбор и подготовку проб щебня, песка на предприятии-изготовителе проводят в соответствии с требованиями ГОСТ 8269 и ГОСТ 8735 соответственно. При этом допускается в течение смены с технологической линии отбирать пять точечных проб, из которых составляют одну объединенную пробу, и методом </w:t>
      </w:r>
      <w:r>
        <w:rPr>
          <w:color w:val="008000"/>
        </w:rPr>
        <w:t>кв</w:t>
      </w:r>
      <w:r>
        <w:rPr>
          <w:color w:val="008000"/>
        </w:rPr>
        <w:t>артования</w:t>
      </w:r>
      <w:r>
        <w:t xml:space="preserve"> получают лабораторную пробу, масса которой должна быть достаточной для проведения всех испытаний, предусмотренных приемочным контролем.</w:t>
      </w:r>
    </w:p>
    <w:p w:rsidR="00000000" w:rsidRDefault="00DD04C8">
      <w:pPr>
        <w:spacing w:line="240" w:lineRule="auto"/>
        <w:ind w:firstLine="284"/>
      </w:pPr>
      <w:r>
        <w:t>4.7 При неудовлетворительных результатах испытания хотя бы по одному показателю проводят повторные испытания продук</w:t>
      </w:r>
      <w:r>
        <w:rPr>
          <w:color w:val="008000"/>
        </w:rPr>
        <w:t>ц</w:t>
      </w:r>
      <w:r>
        <w:t>ии по этому показателю на пробе, взятой от той же партии. Результаты повторных испытаний являются окончательными. При неудовлетворительных результатах повторных испытаний партия приемке не подлежит.</w:t>
      </w:r>
    </w:p>
    <w:p w:rsidR="00000000" w:rsidRDefault="00DD04C8">
      <w:pPr>
        <w:spacing w:line="240" w:lineRule="auto"/>
        <w:ind w:firstLine="284"/>
      </w:pPr>
      <w:r>
        <w:t>4.8 Потребитель имеет право проводить контрольную п</w:t>
      </w:r>
      <w:r>
        <w:t>роверку соответствия качества поставляемого материала требованиям настоящего стандарта, применяя следующий порядок отбора проб.</w:t>
      </w:r>
    </w:p>
    <w:p w:rsidR="00000000" w:rsidRDefault="00DD04C8">
      <w:pPr>
        <w:spacing w:line="240" w:lineRule="auto"/>
        <w:ind w:firstLine="284"/>
      </w:pPr>
      <w:r>
        <w:t>Для контроля качества материала, поставляемого железнодорожным транспортом, методом случа</w:t>
      </w:r>
      <w:r>
        <w:rPr>
          <w:color w:val="008000"/>
        </w:rPr>
        <w:t>й</w:t>
      </w:r>
      <w:r>
        <w:t xml:space="preserve">ного отбора выбирают один вагон, из которого отбирают не менее пяти точечных проб с различных точек вагона, расположенных на расстоянии 0,5 </w:t>
      </w:r>
      <w:r>
        <w:rPr>
          <w:color w:val="008000"/>
        </w:rPr>
        <w:t>м</w:t>
      </w:r>
      <w:r>
        <w:t xml:space="preserve"> от углов вагона и в центре; автомобильным транспортом — методом случайного отбора не менее чем из трех автомобилей, при этом точечные пробы отбирают в ц</w:t>
      </w:r>
      <w:r>
        <w:t>ентре автомобиля; в контейнерах или мешках — методом случайного отбора не менее чем из пяти контейнеров или мешков.</w:t>
      </w:r>
    </w:p>
    <w:p w:rsidR="00000000" w:rsidRDefault="00DD04C8">
      <w:pPr>
        <w:spacing w:line="240" w:lineRule="auto"/>
        <w:ind w:firstLine="284"/>
      </w:pPr>
      <w:r>
        <w:t>4.9 Количество поставляемого материала определяют по массе. 4.10 Каждую партию песка и щебня, поставляемого одному потребителю, сопровождают документом о качестве, в котором указывают:</w:t>
      </w:r>
    </w:p>
    <w:p w:rsidR="00000000" w:rsidRDefault="00DD04C8">
      <w:pPr>
        <w:spacing w:line="240" w:lineRule="auto"/>
        <w:ind w:firstLine="284"/>
      </w:pPr>
      <w:r>
        <w:t>— наименование и адрес предприятия-изготовителя;</w:t>
      </w:r>
    </w:p>
    <w:p w:rsidR="00000000" w:rsidRDefault="00DD04C8">
      <w:pPr>
        <w:spacing w:line="240" w:lineRule="auto"/>
        <w:ind w:firstLine="284"/>
      </w:pPr>
      <w:r>
        <w:t>— наименование продукции;</w:t>
      </w:r>
    </w:p>
    <w:p w:rsidR="00000000" w:rsidRDefault="00DD04C8">
      <w:pPr>
        <w:spacing w:line="240" w:lineRule="auto"/>
        <w:ind w:firstLine="284"/>
      </w:pPr>
      <w:r>
        <w:t>— номер и дату выдачи документа;</w:t>
      </w:r>
    </w:p>
    <w:p w:rsidR="00000000" w:rsidRDefault="00DD04C8">
      <w:pPr>
        <w:spacing w:line="240" w:lineRule="auto"/>
        <w:ind w:firstLine="284"/>
      </w:pPr>
      <w:r>
        <w:t>— номер партии и количество продукции в партии (в тоннах);</w:t>
      </w:r>
    </w:p>
    <w:p w:rsidR="00000000" w:rsidRDefault="00DD04C8">
      <w:pPr>
        <w:spacing w:line="240" w:lineRule="auto"/>
        <w:ind w:firstLine="284"/>
      </w:pPr>
      <w:r>
        <w:t>— номера вагонов, номера сопроводительной до</w:t>
      </w:r>
      <w:r>
        <w:t>кументации;</w:t>
      </w:r>
    </w:p>
    <w:p w:rsidR="00000000" w:rsidRDefault="00DD04C8">
      <w:pPr>
        <w:spacing w:line="240" w:lineRule="auto"/>
        <w:ind w:firstLine="284"/>
      </w:pPr>
      <w:r>
        <w:t>— класс и гр</w:t>
      </w:r>
      <w:r>
        <w:rPr>
          <w:color w:val="008000"/>
        </w:rPr>
        <w:t>уппу</w:t>
      </w:r>
      <w:r>
        <w:t xml:space="preserve"> породы;</w:t>
      </w:r>
    </w:p>
    <w:p w:rsidR="00000000" w:rsidRDefault="00DD04C8">
      <w:pPr>
        <w:spacing w:line="240" w:lineRule="auto"/>
        <w:ind w:firstLine="284"/>
      </w:pPr>
      <w:r>
        <w:t xml:space="preserve">— зерновой состав песка и щебня, наибольшую крупность </w:t>
      </w:r>
      <w:r>
        <w:rPr>
          <w:color w:val="008000"/>
        </w:rPr>
        <w:t>щебеночно-песчаной</w:t>
      </w:r>
      <w:r>
        <w:t xml:space="preserve"> смеси;</w:t>
      </w:r>
    </w:p>
    <w:p w:rsidR="00000000" w:rsidRDefault="00DD04C8">
      <w:pPr>
        <w:spacing w:line="240" w:lineRule="auto"/>
        <w:ind w:firstLine="284"/>
      </w:pPr>
      <w:r>
        <w:t>— содержание пылевидных и глинистых частиц;</w:t>
      </w:r>
    </w:p>
    <w:p w:rsidR="00000000" w:rsidRDefault="00DD04C8">
      <w:pPr>
        <w:spacing w:line="240" w:lineRule="auto"/>
        <w:ind w:firstLine="284"/>
      </w:pPr>
      <w:r>
        <w:t>— содержание глины в комках;</w:t>
      </w:r>
    </w:p>
    <w:p w:rsidR="00000000" w:rsidRDefault="00DD04C8">
      <w:pPr>
        <w:spacing w:line="240" w:lineRule="auto"/>
        <w:ind w:firstLine="284"/>
      </w:pPr>
      <w:r>
        <w:t>— влажность;</w:t>
      </w:r>
    </w:p>
    <w:p w:rsidR="00000000" w:rsidRDefault="00DD04C8">
      <w:pPr>
        <w:spacing w:line="240" w:lineRule="auto"/>
        <w:ind w:firstLine="284"/>
      </w:pPr>
      <w:r>
        <w:t xml:space="preserve">— содержание </w:t>
      </w:r>
      <w:r>
        <w:rPr>
          <w:color w:val="008000"/>
        </w:rPr>
        <w:t>микро-</w:t>
      </w:r>
      <w:r>
        <w:t xml:space="preserve"> и макропримесей;</w:t>
      </w:r>
    </w:p>
    <w:p w:rsidR="00000000" w:rsidRDefault="00DD04C8">
      <w:pPr>
        <w:spacing w:line="240" w:lineRule="auto"/>
        <w:ind w:firstLine="284"/>
      </w:pPr>
      <w:r>
        <w:t>— химический состав породы;</w:t>
      </w:r>
    </w:p>
    <w:p w:rsidR="00000000" w:rsidRDefault="00DD04C8">
      <w:pPr>
        <w:spacing w:line="240" w:lineRule="auto"/>
        <w:ind w:firstLine="284"/>
      </w:pPr>
      <w:r>
        <w:t>— потери при прокаливании;</w:t>
      </w:r>
    </w:p>
    <w:p w:rsidR="00000000" w:rsidRDefault="00DD04C8">
      <w:pPr>
        <w:spacing w:line="240" w:lineRule="auto"/>
        <w:ind w:firstLine="284"/>
      </w:pPr>
      <w:r>
        <w:t xml:space="preserve">— температуру </w:t>
      </w:r>
      <w:r>
        <w:rPr>
          <w:color w:val="008000"/>
        </w:rPr>
        <w:t>вспучивания;</w:t>
      </w:r>
    </w:p>
    <w:p w:rsidR="00000000" w:rsidRDefault="00DD04C8">
      <w:pPr>
        <w:spacing w:line="240" w:lineRule="auto"/>
        <w:ind w:firstLine="284"/>
      </w:pPr>
      <w:r>
        <w:t>— минимальную насыпную плотность вспученного перлитового песка и щебня;</w:t>
      </w:r>
    </w:p>
    <w:p w:rsidR="00000000" w:rsidRDefault="00DD04C8">
      <w:pPr>
        <w:spacing w:line="240" w:lineRule="auto"/>
        <w:ind w:firstLine="284"/>
      </w:pPr>
      <w:r>
        <w:t>— суммарную удельную эффективную активность естественных радионуклидов;</w:t>
      </w:r>
    </w:p>
    <w:p w:rsidR="00000000" w:rsidRDefault="00DD04C8">
      <w:pPr>
        <w:spacing w:line="240" w:lineRule="auto"/>
        <w:ind w:firstLine="284"/>
      </w:pPr>
      <w:r>
        <w:t>— обозначение настоящего стандарта.</w:t>
      </w:r>
    </w:p>
    <w:p w:rsidR="00000000" w:rsidRDefault="00DD04C8">
      <w:pPr>
        <w:spacing w:line="240" w:lineRule="auto"/>
        <w:ind w:firstLine="284"/>
      </w:pPr>
      <w:r>
        <w:t>Кроме того</w:t>
      </w:r>
      <w:r>
        <w:t xml:space="preserve">, по требованию потребителя в документе о качестве приводят </w:t>
      </w:r>
      <w:r>
        <w:rPr>
          <w:color w:val="008000"/>
        </w:rPr>
        <w:t>минералого-петрографическую</w:t>
      </w:r>
      <w:r>
        <w:t xml:space="preserve"> характеристику породы с указанием вредных </w:t>
      </w:r>
      <w:r>
        <w:rPr>
          <w:color w:val="008000"/>
        </w:rPr>
        <w:t>макро-</w:t>
      </w:r>
      <w:r>
        <w:t xml:space="preserve"> и микропримесей, среднюю и насыпную плотность породы, пористость породы, определенные при геологической разведке месторождения.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5 Методы контроля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5.1 Зерновой состав, содержание пылевидных и глинистых частиц, глины в комках в щебне определяют по ГОСТ 8269, в песке — по ГОСТ 8735, наибольшую крупность щебеночно-песчаной смеси определяют по ГОСТ 8269.</w:t>
      </w:r>
    </w:p>
    <w:p w:rsidR="00000000" w:rsidRDefault="00DD04C8">
      <w:pPr>
        <w:spacing w:line="240" w:lineRule="auto"/>
        <w:ind w:firstLine="284"/>
      </w:pPr>
      <w:r>
        <w:t>5.2 Химический состав</w:t>
      </w:r>
      <w:r>
        <w:t xml:space="preserve"> породы и потери при прокаливании определяют по ГОСТ 8269.</w:t>
      </w:r>
    </w:p>
    <w:p w:rsidR="00000000" w:rsidRDefault="00DD04C8">
      <w:pPr>
        <w:spacing w:line="240" w:lineRule="auto"/>
        <w:ind w:firstLine="284"/>
      </w:pPr>
      <w:r>
        <w:t>5.3 Содержание вредных микропримесей определяют методом микроскопического анализа по ГОСТ 22023.</w:t>
      </w: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5.4 Определение содержания вредных макропримесей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5.4.</w:t>
      </w:r>
      <w:r>
        <w:rPr>
          <w:color w:val="008000"/>
        </w:rPr>
        <w:t>1</w:t>
      </w:r>
      <w:r>
        <w:t xml:space="preserve"> Содержание вредных макропримесей в щебне, щебеночно-песчаной смеси и песке определяют отношением массы зерен, являющихся вредными макропримесями, к массе пробы.</w:t>
      </w:r>
    </w:p>
    <w:p w:rsidR="00000000" w:rsidRDefault="00DD04C8">
      <w:pPr>
        <w:spacing w:line="240" w:lineRule="auto"/>
        <w:ind w:firstLine="284"/>
      </w:pPr>
      <w:r>
        <w:rPr>
          <w:i/>
        </w:rPr>
        <w:t>5.4.2 Средства контроля и вспомогательное оборудование</w:t>
      </w:r>
    </w:p>
    <w:p w:rsidR="00000000" w:rsidRDefault="00DD04C8">
      <w:pPr>
        <w:spacing w:line="240" w:lineRule="auto"/>
        <w:ind w:firstLine="284"/>
      </w:pPr>
      <w:r>
        <w:t xml:space="preserve">Лупа бинокулярная марок МБС2, </w:t>
      </w:r>
      <w:r>
        <w:rPr>
          <w:color w:val="008000"/>
        </w:rPr>
        <w:t>МБСЗ</w:t>
      </w:r>
      <w:r>
        <w:t xml:space="preserve"> и др.</w:t>
      </w:r>
    </w:p>
    <w:p w:rsidR="00000000" w:rsidRDefault="00DD04C8">
      <w:pPr>
        <w:spacing w:line="240" w:lineRule="auto"/>
        <w:ind w:firstLine="284"/>
      </w:pPr>
      <w:r>
        <w:t>Набор сит с сетками № 1,25 и 0,63 по ГОСТ 6</w:t>
      </w:r>
      <w:r>
        <w:t>613 и с круглыми отверстиями диаметром 2,5; 5; 10; 20; 40; 70 мм.</w:t>
      </w:r>
    </w:p>
    <w:p w:rsidR="00000000" w:rsidRDefault="00DD04C8">
      <w:pPr>
        <w:spacing w:line="240" w:lineRule="auto"/>
        <w:ind w:firstLine="284"/>
      </w:pPr>
      <w:r>
        <w:t>Шкаф сушильный, обеспечивающий температуру нагрева до (110±5) °С.</w:t>
      </w:r>
    </w:p>
    <w:p w:rsidR="00000000" w:rsidRDefault="00DD04C8">
      <w:pPr>
        <w:spacing w:line="240" w:lineRule="auto"/>
        <w:ind w:firstLine="284"/>
      </w:pPr>
      <w:r>
        <w:t>Весы циферблатные по ГОСТ 24104.</w:t>
      </w:r>
    </w:p>
    <w:p w:rsidR="00000000" w:rsidRDefault="00DD04C8">
      <w:pPr>
        <w:spacing w:line="240" w:lineRule="auto"/>
        <w:ind w:firstLine="284"/>
      </w:pPr>
      <w:r>
        <w:t>Стекла предметные.</w:t>
      </w:r>
    </w:p>
    <w:p w:rsidR="00000000" w:rsidRDefault="00DD04C8">
      <w:pPr>
        <w:spacing w:line="240" w:lineRule="auto"/>
        <w:ind w:firstLine="284"/>
      </w:pPr>
      <w:r>
        <w:t>Игла металлическая.</w:t>
      </w:r>
    </w:p>
    <w:p w:rsidR="00000000" w:rsidRDefault="00DD04C8">
      <w:pPr>
        <w:spacing w:line="240" w:lineRule="auto"/>
        <w:ind w:firstLine="284"/>
      </w:pPr>
      <w:r>
        <w:t>Чашка фарфоровая по ГОСТ 9147.</w:t>
      </w:r>
    </w:p>
    <w:p w:rsidR="00000000" w:rsidRDefault="00DD04C8">
      <w:pPr>
        <w:spacing w:line="240" w:lineRule="auto"/>
        <w:ind w:firstLine="284"/>
      </w:pPr>
      <w:r>
        <w:rPr>
          <w:i/>
        </w:rPr>
        <w:t>5.4.3 Порядок подготовки и проведения испытания</w:t>
      </w:r>
    </w:p>
    <w:p w:rsidR="00000000" w:rsidRDefault="00DD04C8">
      <w:pPr>
        <w:spacing w:line="240" w:lineRule="auto"/>
        <w:ind w:firstLine="284"/>
      </w:pPr>
      <w:r>
        <w:t>Из лабораторной пробы щебня, песка, щебеночно-песчаной смеси берут аналитическую пробу массой не менее 2,5 кг. Пробу промывают и высушивают до постоянной массы.</w:t>
      </w:r>
    </w:p>
    <w:p w:rsidR="00000000" w:rsidRDefault="00DD04C8">
      <w:pPr>
        <w:spacing w:line="240" w:lineRule="auto"/>
        <w:ind w:firstLine="284"/>
      </w:pPr>
      <w:r>
        <w:t>Щебень рассеивают на стандартные фракции и от каждой из них отбирают</w:t>
      </w:r>
      <w:r>
        <w:t xml:space="preserve"> навеску массой не менее:</w:t>
      </w:r>
    </w:p>
    <w:p w:rsidR="00000000" w:rsidRDefault="00DD04C8">
      <w:pPr>
        <w:spacing w:line="240" w:lineRule="auto"/>
        <w:ind w:firstLine="284"/>
      </w:pPr>
      <w:r>
        <w:t>0,25 кг — для щебня размером фракции от 5 до 10 мм;</w:t>
      </w:r>
    </w:p>
    <w:p w:rsidR="00000000" w:rsidRDefault="00DD04C8">
      <w:pPr>
        <w:spacing w:line="240" w:lineRule="auto"/>
        <w:ind w:firstLine="284"/>
      </w:pPr>
      <w:r>
        <w:t xml:space="preserve">1,0 </w:t>
      </w:r>
      <w:r>
        <w:rPr>
          <w:color w:val="008000"/>
        </w:rPr>
        <w:t>»</w:t>
      </w:r>
      <w:r>
        <w:t xml:space="preserve"> — </w:t>
      </w:r>
      <w:r>
        <w:rPr>
          <w:color w:val="008000"/>
        </w:rPr>
        <w:t>»</w:t>
      </w:r>
      <w:r>
        <w:t xml:space="preserve">    </w:t>
      </w:r>
      <w:r>
        <w:rPr>
          <w:color w:val="008000"/>
        </w:rPr>
        <w:t>»</w:t>
      </w:r>
      <w:r>
        <w:t xml:space="preserve">       </w:t>
      </w:r>
      <w:r>
        <w:rPr>
          <w:color w:val="008000"/>
        </w:rPr>
        <w:t>»</w:t>
      </w:r>
      <w:r>
        <w:t xml:space="preserve">        </w:t>
      </w:r>
      <w:r>
        <w:rPr>
          <w:i/>
          <w:color w:val="008000"/>
        </w:rPr>
        <w:t>»</w:t>
      </w:r>
      <w:r>
        <w:rPr>
          <w:i/>
        </w:rPr>
        <w:t xml:space="preserve">    </w:t>
      </w:r>
      <w:r>
        <w:rPr>
          <w:i/>
          <w:color w:val="008000"/>
        </w:rPr>
        <w:t>»</w:t>
      </w:r>
      <w:r>
        <w:t xml:space="preserve"> 10 </w:t>
      </w:r>
      <w:r>
        <w:rPr>
          <w:color w:val="008000"/>
        </w:rPr>
        <w:t>»</w:t>
      </w:r>
      <w:r>
        <w:t xml:space="preserve"> 20 </w:t>
      </w:r>
      <w:r>
        <w:rPr>
          <w:color w:val="008000"/>
        </w:rPr>
        <w:t>»</w:t>
      </w:r>
      <w:r>
        <w:t xml:space="preserve"> </w:t>
      </w:r>
      <w:r>
        <w:rPr>
          <w:color w:val="008000"/>
        </w:rPr>
        <w:t>;</w:t>
      </w:r>
    </w:p>
    <w:p w:rsidR="00000000" w:rsidRDefault="00DD04C8">
      <w:pPr>
        <w:spacing w:line="240" w:lineRule="auto"/>
        <w:ind w:firstLine="284"/>
      </w:pPr>
      <w:r>
        <w:t xml:space="preserve">2,0 </w:t>
      </w:r>
      <w:r>
        <w:rPr>
          <w:color w:val="008000"/>
        </w:rPr>
        <w:t>»</w:t>
      </w:r>
      <w:r>
        <w:t xml:space="preserve"> — </w:t>
      </w:r>
      <w:r>
        <w:rPr>
          <w:color w:val="008000"/>
        </w:rPr>
        <w:t>»</w:t>
      </w:r>
      <w:r>
        <w:t xml:space="preserve">    </w:t>
      </w:r>
      <w:r>
        <w:rPr>
          <w:color w:val="008000"/>
        </w:rPr>
        <w:t>»</w:t>
      </w:r>
      <w:r>
        <w:t xml:space="preserve">      </w:t>
      </w:r>
      <w:r>
        <w:rPr>
          <w:color w:val="008000"/>
        </w:rPr>
        <w:t>»</w:t>
      </w:r>
      <w:r>
        <w:t xml:space="preserve">       </w:t>
      </w:r>
      <w:r>
        <w:rPr>
          <w:color w:val="008000"/>
        </w:rPr>
        <w:t>»</w:t>
      </w:r>
      <w:r>
        <w:t xml:space="preserve">   св.20 мм. </w:t>
      </w:r>
    </w:p>
    <w:p w:rsidR="00000000" w:rsidRDefault="00DD04C8">
      <w:pPr>
        <w:spacing w:line="240" w:lineRule="auto"/>
        <w:ind w:firstLine="284"/>
      </w:pPr>
      <w:r>
        <w:rPr>
          <w:color w:val="008000"/>
        </w:rPr>
        <w:t>Щебеночно-песчаную</w:t>
      </w:r>
      <w:r>
        <w:t xml:space="preserve"> смесь рассеивают через сито диаметром 5 мм, песок — на наборе сит с отверстиями диаметром 2,5 мм и сетками № 1,25; 0,63 и отбирают навески массой не менее:</w:t>
      </w:r>
    </w:p>
    <w:p w:rsidR="00000000" w:rsidRDefault="00DD04C8">
      <w:pPr>
        <w:spacing w:line="240" w:lineRule="auto"/>
        <w:ind w:firstLine="284"/>
      </w:pPr>
      <w:r>
        <w:t xml:space="preserve">25,0 </w:t>
      </w:r>
      <w:r>
        <w:rPr>
          <w:color w:val="008000"/>
        </w:rPr>
        <w:t>г</w:t>
      </w:r>
      <w:r>
        <w:t xml:space="preserve"> — для щебеночно-песчаной смеси и песка с размером зерен 2,5 мм;</w:t>
      </w:r>
    </w:p>
    <w:p w:rsidR="00000000" w:rsidRDefault="00DD04C8">
      <w:pPr>
        <w:spacing w:line="240" w:lineRule="auto"/>
        <w:ind w:firstLine="284"/>
      </w:pPr>
      <w:r>
        <w:t>10,0 г — для песка с размером зерен менее 2,5 мм.</w:t>
      </w:r>
    </w:p>
    <w:p w:rsidR="00000000" w:rsidRDefault="00DD04C8">
      <w:pPr>
        <w:spacing w:line="240" w:lineRule="auto"/>
        <w:ind w:firstLine="284"/>
      </w:pPr>
      <w:r>
        <w:t>Каждую навеску насыпают тонким слоем на предме</w:t>
      </w:r>
      <w:r>
        <w:t>тные стекла и проводят петрографическую разборку визуальным осмотром с помощью бинокулярно</w:t>
      </w:r>
      <w:r>
        <w:rPr>
          <w:color w:val="008000"/>
        </w:rPr>
        <w:t>й</w:t>
      </w:r>
      <w:r>
        <w:t xml:space="preserve"> лупы. Зерна, представленные обломками пород и минералов, отнесенных к вредным макропримесям, разд</w:t>
      </w:r>
      <w:r>
        <w:rPr>
          <w:color w:val="008000"/>
        </w:rPr>
        <w:t>е</w:t>
      </w:r>
      <w:r>
        <w:t>ляют при помощи иглы на типы пород и минералов. Отобранные зерна пород и минералов взвешивают.</w:t>
      </w:r>
    </w:p>
    <w:p w:rsidR="00000000" w:rsidRDefault="00DD04C8">
      <w:pPr>
        <w:spacing w:line="240" w:lineRule="auto"/>
        <w:ind w:firstLine="284"/>
      </w:pPr>
      <w:r>
        <w:rPr>
          <w:i/>
        </w:rPr>
        <w:t>5.4.4 Обработка результатов испытания</w:t>
      </w:r>
    </w:p>
    <w:p w:rsidR="00000000" w:rsidRDefault="00DD04C8">
      <w:pPr>
        <w:spacing w:line="240" w:lineRule="auto"/>
        <w:ind w:firstLine="284"/>
      </w:pPr>
      <w:r>
        <w:t xml:space="preserve">Содержание вредных макропримесей </w:t>
      </w:r>
      <w:r>
        <w:rPr>
          <w:color w:val="008000"/>
        </w:rPr>
        <w:t>П,</w:t>
      </w:r>
      <w:r>
        <w:t xml:space="preserve"> % по массе, определяют по формуле</w:t>
      </w:r>
    </w:p>
    <w:p w:rsidR="00000000" w:rsidRDefault="00DD04C8">
      <w:pPr>
        <w:spacing w:line="240" w:lineRule="auto"/>
        <w:ind w:firstLine="284"/>
        <w:jc w:val="center"/>
      </w:pPr>
      <w:r>
        <w:rPr>
          <w:i/>
          <w:color w:val="008000"/>
          <w:position w:val="-20"/>
        </w:rPr>
        <w:object w:dxaOrig="10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7pt" o:ole="">
            <v:imagedata r:id="rId4" o:title=""/>
          </v:shape>
          <o:OLEObject Type="Embed" ProgID="Equation.3" ShapeID="_x0000_i1025" DrawAspect="Content" ObjectID="_1427203220" r:id="rId5"/>
        </w:object>
      </w:r>
      <w:r>
        <w:t xml:space="preserve">                        (1) </w:t>
      </w:r>
    </w:p>
    <w:p w:rsidR="00000000" w:rsidRDefault="00DD04C8">
      <w:pPr>
        <w:spacing w:line="240" w:lineRule="auto"/>
        <w:ind w:firstLine="284"/>
      </w:pPr>
      <w:r>
        <w:t xml:space="preserve">где  </w:t>
      </w:r>
      <w:r>
        <w:rPr>
          <w:i/>
        </w:rPr>
        <w:t>т</w:t>
      </w:r>
      <w:r>
        <w:rPr>
          <w:vertAlign w:val="subscript"/>
        </w:rPr>
        <w:t>п</w:t>
      </w:r>
      <w:r>
        <w:t xml:space="preserve">— масса зерен макропримесей, </w:t>
      </w:r>
      <w:r>
        <w:rPr>
          <w:color w:val="008000"/>
        </w:rPr>
        <w:t>г;</w:t>
      </w:r>
    </w:p>
    <w:p w:rsidR="00000000" w:rsidRDefault="00DD04C8">
      <w:pPr>
        <w:spacing w:line="240" w:lineRule="auto"/>
        <w:ind w:firstLine="284"/>
      </w:pPr>
      <w:r>
        <w:rPr>
          <w:i/>
        </w:rPr>
        <w:t>т —</w:t>
      </w:r>
      <w:r>
        <w:t xml:space="preserve"> масса навески, г.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5.5 О</w:t>
      </w:r>
      <w:r>
        <w:rPr>
          <w:b/>
        </w:rPr>
        <w:t xml:space="preserve">пределение температуры </w:t>
      </w:r>
      <w:r>
        <w:rPr>
          <w:b/>
          <w:color w:val="008000"/>
        </w:rPr>
        <w:t>вспучивания</w:t>
      </w:r>
      <w:r>
        <w:rPr>
          <w:b/>
        </w:rPr>
        <w:t xml:space="preserve"> и минимальной насыпной плотности вспученного перлитового песка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5.5.1 Температуру вспучивания и минимальную насыпную плотность вспученного песка определяют по результатам вспучивания песка в лабораторной трубчатой термической установке или вертикальной печи.</w:t>
      </w:r>
    </w:p>
    <w:p w:rsidR="00000000" w:rsidRDefault="00DD04C8">
      <w:pPr>
        <w:spacing w:line="240" w:lineRule="auto"/>
        <w:ind w:firstLine="284"/>
      </w:pPr>
      <w:r>
        <w:t xml:space="preserve">5.5.2 </w:t>
      </w:r>
      <w:r>
        <w:rPr>
          <w:i/>
        </w:rPr>
        <w:t>Средства контроля и вспомогательное оборудование</w:t>
      </w:r>
    </w:p>
    <w:p w:rsidR="00000000" w:rsidRDefault="00DD04C8">
      <w:pPr>
        <w:spacing w:line="240" w:lineRule="auto"/>
        <w:ind w:firstLine="284"/>
      </w:pPr>
      <w:r>
        <w:t>Сито с отверстиями диаметром 5 мм. Весы циферблатные по ГОСТ 24104.</w:t>
      </w:r>
    </w:p>
    <w:p w:rsidR="00000000" w:rsidRDefault="00DD04C8">
      <w:pPr>
        <w:spacing w:line="240" w:lineRule="auto"/>
        <w:ind w:firstLine="284"/>
      </w:pPr>
      <w:r>
        <w:t>Электропечь муфельная, обеспечивающая температуру нагрева до 1200 °С.</w:t>
      </w:r>
    </w:p>
    <w:p w:rsidR="00000000" w:rsidRDefault="00DD04C8">
      <w:pPr>
        <w:spacing w:line="240" w:lineRule="auto"/>
        <w:ind w:firstLine="284"/>
      </w:pPr>
      <w:r>
        <w:t xml:space="preserve">Лабораторные термические </w:t>
      </w:r>
      <w:r>
        <w:t>установки по приложению Б или В.</w:t>
      </w:r>
    </w:p>
    <w:p w:rsidR="00000000" w:rsidRDefault="00DD04C8">
      <w:pPr>
        <w:spacing w:line="240" w:lineRule="auto"/>
        <w:ind w:firstLine="284"/>
      </w:pPr>
      <w:r>
        <w:t>5.5</w:t>
      </w:r>
      <w:r>
        <w:rPr>
          <w:color w:val="008000"/>
        </w:rPr>
        <w:t>.</w:t>
      </w:r>
      <w:r>
        <w:t xml:space="preserve">3 </w:t>
      </w:r>
      <w:r>
        <w:rPr>
          <w:i/>
        </w:rPr>
        <w:t>Порядок</w:t>
      </w:r>
      <w:r>
        <w:rPr>
          <w:i/>
          <w:color w:val="008000"/>
        </w:rPr>
        <w:t>,</w:t>
      </w:r>
      <w:r>
        <w:rPr>
          <w:i/>
        </w:rPr>
        <w:t xml:space="preserve"> подготовки к проведению испытания</w:t>
      </w:r>
    </w:p>
    <w:p w:rsidR="00000000" w:rsidRDefault="00DD04C8">
      <w:pPr>
        <w:spacing w:line="240" w:lineRule="auto"/>
        <w:ind w:firstLine="284"/>
      </w:pPr>
      <w:r>
        <w:t xml:space="preserve">В зависимости от класса породы испытания проводят при одностадийном </w:t>
      </w:r>
      <w:r>
        <w:rPr>
          <w:color w:val="008000"/>
        </w:rPr>
        <w:t>вспучивании</w:t>
      </w:r>
      <w:r>
        <w:t xml:space="preserve"> либо в две стадии с предварительной термоподготовкой. Процесс вспучивания выбирают в соответствии с приложением Г.</w:t>
      </w:r>
    </w:p>
    <w:p w:rsidR="00000000" w:rsidRDefault="00DD04C8">
      <w:pPr>
        <w:spacing w:line="240" w:lineRule="auto"/>
        <w:ind w:firstLine="284"/>
      </w:pPr>
      <w:r>
        <w:t>При вспучивании в две стадии навеску песка с потерями при прока</w:t>
      </w:r>
    </w:p>
    <w:p w:rsidR="00000000" w:rsidRDefault="00DD04C8">
      <w:pPr>
        <w:spacing w:line="240" w:lineRule="auto"/>
        <w:ind w:firstLine="284"/>
      </w:pPr>
      <w:r>
        <w:t>ливании более 4,5 предварительно нагревают до температуры 350 °С и выдерживают при этой температуре 15 мин.</w:t>
      </w:r>
    </w:p>
    <w:p w:rsidR="00000000" w:rsidRDefault="00DD04C8">
      <w:pPr>
        <w:spacing w:line="240" w:lineRule="auto"/>
        <w:ind w:firstLine="284"/>
      </w:pPr>
      <w:r>
        <w:t>Разогревают трубчатую электропечь термической установки (прилож</w:t>
      </w:r>
      <w:r>
        <w:t xml:space="preserve">ение Б) или вертикальную печь (приложение В) до температуры 1000 °С. Включают транспортирующий вибрационный механизм трубчатой электропечи. Оптимальный режим вибрации трубы трубчатой электропечи (частота колебаний от 10 до 30 Гц и амплитуда от 1 до 5 мм) устанавливают вращением рукоятки выпрямителя и путем установки </w:t>
      </w:r>
      <w:r>
        <w:rPr>
          <w:color w:val="008000"/>
        </w:rPr>
        <w:t>дебалансов</w:t>
      </w:r>
      <w:r>
        <w:t xml:space="preserve"> под определенным углом к оси наклона рессор. Изменением частоты и амплитуды колебаний трубы регулируют скорость прохождения в ней песка и устанавливают оптимальное время </w:t>
      </w:r>
      <w:r>
        <w:rPr>
          <w:color w:val="008000"/>
        </w:rPr>
        <w:t>вспучивания</w:t>
      </w:r>
      <w:r>
        <w:t xml:space="preserve"> п</w:t>
      </w:r>
      <w:r>
        <w:t>ороды.</w:t>
      </w:r>
    </w:p>
    <w:p w:rsidR="00000000" w:rsidRDefault="00DD04C8">
      <w:pPr>
        <w:spacing w:line="240" w:lineRule="auto"/>
        <w:ind w:firstLine="284"/>
      </w:pPr>
      <w:r>
        <w:t xml:space="preserve">При одностадийном </w:t>
      </w:r>
      <w:r>
        <w:rPr>
          <w:color w:val="008000"/>
        </w:rPr>
        <w:t>вспучивании</w:t>
      </w:r>
      <w:r>
        <w:t xml:space="preserve"> предварительную термообработку не проводят.</w:t>
      </w:r>
    </w:p>
    <w:p w:rsidR="00000000" w:rsidRDefault="00DD04C8">
      <w:pPr>
        <w:spacing w:line="240" w:lineRule="auto"/>
        <w:ind w:firstLine="284"/>
      </w:pPr>
      <w:r>
        <w:rPr>
          <w:i/>
        </w:rPr>
        <w:t>5.5.4 Порядок проведения испытания</w:t>
      </w:r>
    </w:p>
    <w:p w:rsidR="00000000" w:rsidRDefault="00DD04C8">
      <w:pPr>
        <w:spacing w:line="240" w:lineRule="auto"/>
        <w:ind w:firstLine="284"/>
      </w:pPr>
      <w:r>
        <w:t xml:space="preserve">Для испытаний берут навеску песка фракции от 0,63 до 1,25 мм массой 50 </w:t>
      </w:r>
      <w:r>
        <w:rPr>
          <w:color w:val="008000"/>
        </w:rPr>
        <w:t>г,</w:t>
      </w:r>
      <w:r>
        <w:t xml:space="preserve"> отобранную методом </w:t>
      </w:r>
      <w:r>
        <w:rPr>
          <w:color w:val="008000"/>
        </w:rPr>
        <w:t>квартования</w:t>
      </w:r>
      <w:r>
        <w:t xml:space="preserve"> по ГОСТ 8735. Навеску песка засыпают в загрузочную воронку печи. После прохождения материала через все зоны термообработки вспученный перлитовый песок собирают у выгрузочной части печи в металлическую или стеклянную емкость. Процесс производят непрерывно, и подача песка прекращается после п</w:t>
      </w:r>
      <w:r>
        <w:t>олучения не менее 150 см</w:t>
      </w:r>
      <w:r>
        <w:rPr>
          <w:color w:val="008000"/>
          <w:vertAlign w:val="superscript"/>
        </w:rPr>
        <w:t>3</w:t>
      </w:r>
      <w:r>
        <w:t xml:space="preserve"> вспученного перлито</w:t>
      </w:r>
      <w:r>
        <w:rPr>
          <w:color w:val="008000"/>
        </w:rPr>
        <w:t>в</w:t>
      </w:r>
      <w:r>
        <w:t xml:space="preserve">ого песка. </w:t>
      </w:r>
      <w:r>
        <w:rPr>
          <w:color w:val="008000"/>
        </w:rPr>
        <w:t>Вспучивание</w:t>
      </w:r>
      <w:r>
        <w:t xml:space="preserve"> производят при температуре от 900 до 1200 °С. Первое </w:t>
      </w:r>
      <w:r>
        <w:rPr>
          <w:color w:val="008000"/>
        </w:rPr>
        <w:t>вспучивание</w:t>
      </w:r>
      <w:r>
        <w:t xml:space="preserve"> производят при 1000 °С, увеличивая или уменьшая температуру на 50 °С в зависимости от полученных результатов. Продолжительность вспучивания при заданной температуре — от 8 до 15с.</w:t>
      </w:r>
    </w:p>
    <w:p w:rsidR="00000000" w:rsidRDefault="00DD04C8">
      <w:pPr>
        <w:spacing w:line="240" w:lineRule="auto"/>
        <w:ind w:firstLine="284"/>
      </w:pPr>
      <w:r>
        <w:t>За результат испытания принимают:</w:t>
      </w:r>
    </w:p>
    <w:p w:rsidR="00000000" w:rsidRDefault="00DD04C8">
      <w:pPr>
        <w:spacing w:line="240" w:lineRule="auto"/>
        <w:ind w:firstLine="284"/>
      </w:pPr>
      <w:r>
        <w:t>минимальную насыпную плотность вспученного перлитового песка;</w:t>
      </w:r>
    </w:p>
    <w:p w:rsidR="00000000" w:rsidRDefault="00DD04C8">
      <w:pPr>
        <w:spacing w:line="240" w:lineRule="auto"/>
        <w:ind w:firstLine="284"/>
      </w:pPr>
      <w:r>
        <w:t>температуру, при которой получены минимальные значения насыпной плотности вспученного перлитового песк</w:t>
      </w:r>
      <w:r>
        <w:t>а.</w:t>
      </w:r>
    </w:p>
    <w:p w:rsidR="00000000" w:rsidRDefault="00DD04C8">
      <w:pPr>
        <w:spacing w:line="240" w:lineRule="auto"/>
        <w:ind w:firstLine="284"/>
      </w:pPr>
      <w:r>
        <w:t>Насыпную плотность вспученного перлитового песка определяют по ГОСТ 9758.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5.6 Определение температуры вспучивания и минимальной насыпной плотности вспученного перлитового щебня в муфельной печи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5.</w:t>
      </w:r>
      <w:r>
        <w:rPr>
          <w:i/>
        </w:rPr>
        <w:t>6.1 Средства контроля и вспомогательное оборудование</w:t>
      </w:r>
    </w:p>
    <w:p w:rsidR="00000000" w:rsidRDefault="00DD04C8">
      <w:pPr>
        <w:spacing w:line="240" w:lineRule="auto"/>
        <w:ind w:firstLine="284"/>
      </w:pPr>
      <w:r>
        <w:t>Сита с круглыми отверстиями диаметром 5 и 10 мм. Весы циферблатные по ГОСТ 24104.</w:t>
      </w:r>
    </w:p>
    <w:p w:rsidR="00000000" w:rsidRDefault="00DD04C8">
      <w:pPr>
        <w:spacing w:line="240" w:lineRule="auto"/>
        <w:ind w:firstLine="284"/>
      </w:pPr>
      <w:r>
        <w:t>Электропечь муфельная с терморегулятором, обеспечивающая температуру нагрева до 1200 °С.</w:t>
      </w:r>
    </w:p>
    <w:p w:rsidR="00000000" w:rsidRDefault="00DD04C8">
      <w:pPr>
        <w:spacing w:line="240" w:lineRule="auto"/>
        <w:ind w:firstLine="284"/>
      </w:pPr>
      <w:r>
        <w:rPr>
          <w:i/>
        </w:rPr>
        <w:t>5.6.2 Порядок подготовки и проведения испытания</w:t>
      </w:r>
    </w:p>
    <w:p w:rsidR="00000000" w:rsidRDefault="00DD04C8">
      <w:pPr>
        <w:spacing w:line="240" w:lineRule="auto"/>
        <w:ind w:firstLine="284"/>
      </w:pPr>
      <w:r>
        <w:t>В зависимости от класса породы испытани</w:t>
      </w:r>
      <w:r>
        <w:t xml:space="preserve">я проводят при одностадийном </w:t>
      </w:r>
      <w:r>
        <w:rPr>
          <w:color w:val="008000"/>
        </w:rPr>
        <w:t>вспучивании</w:t>
      </w:r>
      <w:r>
        <w:t xml:space="preserve"> или в две стадии с предварительной термоподготовкой. Процесс </w:t>
      </w:r>
      <w:r>
        <w:rPr>
          <w:color w:val="008000"/>
        </w:rPr>
        <w:t>вспучивания</w:t>
      </w:r>
      <w:r>
        <w:t xml:space="preserve"> выбирают в соответствии с приложением Г.</w:t>
      </w:r>
    </w:p>
    <w:p w:rsidR="00000000" w:rsidRDefault="00DD04C8">
      <w:pPr>
        <w:spacing w:line="240" w:lineRule="auto"/>
        <w:ind w:firstLine="284"/>
      </w:pPr>
      <w:r>
        <w:t xml:space="preserve">При вспучивании в две стадии навеску щебня фракции от 5 до 10 мм с потерями при прокаливании более 4,5 предварительно </w:t>
      </w:r>
    </w:p>
    <w:p w:rsidR="00000000" w:rsidRDefault="00DD04C8">
      <w:pPr>
        <w:spacing w:line="240" w:lineRule="auto"/>
        <w:ind w:firstLine="284"/>
      </w:pPr>
      <w:r>
        <w:t xml:space="preserve">нагревают до температуры 350 °С и выдерживают при этой </w:t>
      </w:r>
    </w:p>
    <w:p w:rsidR="00000000" w:rsidRDefault="00DD04C8">
      <w:pPr>
        <w:spacing w:line="240" w:lineRule="auto"/>
        <w:ind w:firstLine="284"/>
      </w:pPr>
      <w:r>
        <w:t>температуре 15 мин.</w:t>
      </w:r>
    </w:p>
    <w:p w:rsidR="00000000" w:rsidRDefault="00DD04C8">
      <w:pPr>
        <w:spacing w:line="240" w:lineRule="auto"/>
        <w:ind w:firstLine="284"/>
      </w:pPr>
      <w:r>
        <w:t xml:space="preserve">Разогревают муфельную печь до температуры 1050 °С, помещают в нее навеску щебня массой 50 </w:t>
      </w:r>
      <w:r>
        <w:rPr>
          <w:color w:val="008000"/>
        </w:rPr>
        <w:t>г</w:t>
      </w:r>
      <w:r>
        <w:t xml:space="preserve"> и проводят </w:t>
      </w:r>
      <w:r>
        <w:rPr>
          <w:color w:val="008000"/>
        </w:rPr>
        <w:t>вспучивание.</w:t>
      </w:r>
      <w:r>
        <w:t xml:space="preserve"> Продолжительность вспучивания — от 30 до 60 с,</w:t>
      </w:r>
      <w:r>
        <w:t xml:space="preserve"> температура вспучивания — от 900 до 1200 °С. Первое вспучивание проводят при температуре 1050 °С, увеличивая или уменьшая температуру на 50 °С в зависимости от полученных результатов.</w:t>
      </w:r>
    </w:p>
    <w:p w:rsidR="00000000" w:rsidRDefault="00DD04C8">
      <w:pPr>
        <w:spacing w:line="240" w:lineRule="auto"/>
        <w:ind w:firstLine="284"/>
      </w:pPr>
      <w:r>
        <w:t>Вспучивание проводят последовательно и прекращают после получения не менее 100 см</w:t>
      </w:r>
      <w:r>
        <w:rPr>
          <w:color w:val="008000"/>
          <w:vertAlign w:val="superscript"/>
        </w:rPr>
        <w:t>3</w:t>
      </w:r>
      <w:r>
        <w:t xml:space="preserve"> вспученного перлитового щебня.</w:t>
      </w:r>
    </w:p>
    <w:p w:rsidR="00000000" w:rsidRDefault="00DD04C8">
      <w:pPr>
        <w:spacing w:line="240" w:lineRule="auto"/>
        <w:ind w:firstLine="284"/>
      </w:pPr>
      <w:r>
        <w:t>При вспучивании щебня в одну стадию предварительную термоподготовку не проводят.</w:t>
      </w:r>
    </w:p>
    <w:p w:rsidR="00000000" w:rsidRDefault="00DD04C8">
      <w:pPr>
        <w:spacing w:line="240" w:lineRule="auto"/>
        <w:ind w:firstLine="284"/>
      </w:pPr>
      <w:r>
        <w:t>За окончательный результат принимают:</w:t>
      </w:r>
    </w:p>
    <w:p w:rsidR="00000000" w:rsidRDefault="00DD04C8">
      <w:pPr>
        <w:spacing w:line="240" w:lineRule="auto"/>
        <w:ind w:firstLine="284"/>
      </w:pPr>
      <w:r>
        <w:t>минимальную насыпную плотность вспученного перлитового щебня;</w:t>
      </w:r>
    </w:p>
    <w:p w:rsidR="00000000" w:rsidRDefault="00DD04C8">
      <w:pPr>
        <w:spacing w:line="240" w:lineRule="auto"/>
        <w:ind w:firstLine="284"/>
      </w:pPr>
      <w:r>
        <w:t>темп</w:t>
      </w:r>
      <w:r>
        <w:rPr>
          <w:color w:val="008000"/>
        </w:rPr>
        <w:t>е</w:t>
      </w:r>
      <w:r>
        <w:t>ратуру, при которой получен</w:t>
      </w:r>
      <w:r>
        <w:t>ы минимальные значения насыпной плотности вспученного перлитового щебня.</w:t>
      </w:r>
    </w:p>
    <w:p w:rsidR="00000000" w:rsidRDefault="00DD04C8">
      <w:pPr>
        <w:spacing w:line="240" w:lineRule="auto"/>
        <w:ind w:firstLine="284"/>
      </w:pPr>
      <w:r>
        <w:t>Насыпную плотность вспученного перлитового щебня определяют по ГОСТ 9758.</w:t>
      </w:r>
    </w:p>
    <w:p w:rsidR="00000000" w:rsidRDefault="00DD04C8">
      <w:pPr>
        <w:spacing w:line="240" w:lineRule="auto"/>
        <w:ind w:firstLine="284"/>
      </w:pPr>
      <w:r>
        <w:t>5.7 Удельную эффективную активность естественных радионуклидов в щебне и песке определяют по ГОСТ 30108.</w:t>
      </w:r>
    </w:p>
    <w:p w:rsidR="00000000" w:rsidRDefault="00DD04C8">
      <w:pPr>
        <w:spacing w:line="240" w:lineRule="auto"/>
        <w:ind w:firstLine="284"/>
      </w:pPr>
      <w:r>
        <w:t>5.8 Среднюю, насыпную плотности и пористость породы определяют при геологической разведке по ГОСТ 8269.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rPr>
          <w:b/>
        </w:rPr>
      </w:pPr>
      <w:r>
        <w:rPr>
          <w:b/>
        </w:rPr>
        <w:t>б Транспортирование и хранение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t>6.1 Песок транспортируют в специализированных крытых вагонах, вагонах-хопперах модели II</w:t>
      </w:r>
      <w:r>
        <w:rPr>
          <w:color w:val="008000"/>
        </w:rPr>
        <w:t>-740,</w:t>
      </w:r>
      <w:r>
        <w:t xml:space="preserve"> вагонах-цистернах по ГОСТ </w:t>
      </w:r>
      <w:r>
        <w:rPr>
          <w:color w:val="008000"/>
        </w:rPr>
        <w:t>1</w:t>
      </w:r>
      <w:r>
        <w:t>06</w:t>
      </w:r>
      <w:r>
        <w:t>74 и в специальных контейнерах, исключающих его загрязнение и увлажнение.</w:t>
      </w:r>
    </w:p>
    <w:p w:rsidR="00000000" w:rsidRDefault="00DD04C8">
      <w:pPr>
        <w:spacing w:line="240" w:lineRule="auto"/>
        <w:ind w:firstLine="284"/>
      </w:pPr>
      <w:r>
        <w:t>Щебень перевозят навалом в транспортных средствах любого вида согласно де</w:t>
      </w:r>
      <w:r>
        <w:rPr>
          <w:color w:val="008000"/>
        </w:rPr>
        <w:t>й</w:t>
      </w:r>
      <w:r>
        <w:t>ствующим правилам перевозки грузов и техническим условиям погрузки и крепления грузов, утвержденным Министерством путей сообщения, правилам перевозки грузо</w:t>
      </w:r>
      <w:r>
        <w:rPr>
          <w:color w:val="008000"/>
        </w:rPr>
        <w:t>в</w:t>
      </w:r>
      <w:r>
        <w:t xml:space="preserve"> автомобильным и водным транспортом.</w:t>
      </w:r>
    </w:p>
    <w:p w:rsidR="00000000" w:rsidRDefault="00DD04C8">
      <w:pPr>
        <w:spacing w:line="240" w:lineRule="auto"/>
        <w:ind w:firstLine="284"/>
      </w:pPr>
      <w:r>
        <w:t>При перевозке железнодорожным транспортом вагоны сл</w:t>
      </w:r>
      <w:r>
        <w:rPr>
          <w:color w:val="008000"/>
        </w:rPr>
        <w:t>е</w:t>
      </w:r>
      <w:r>
        <w:t>дует загружать с учетом полного использования их грузоподъемности.</w:t>
      </w:r>
    </w:p>
    <w:p w:rsidR="00000000" w:rsidRDefault="00DD04C8">
      <w:pPr>
        <w:spacing w:line="240" w:lineRule="auto"/>
        <w:ind w:firstLine="284"/>
      </w:pPr>
      <w:r>
        <w:t>6.2 Щебень и песок хранят раздельно по классам, груп</w:t>
      </w:r>
      <w:r>
        <w:t>пам и фракциям в условиях, предохраняющих их от загрязнения и увлажнения.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jc w:val="center"/>
      </w:pPr>
      <w:r>
        <w:t xml:space="preserve">ПРИЛОЖЕНИЕ А </w:t>
      </w:r>
    </w:p>
    <w:p w:rsidR="00000000" w:rsidRDefault="00DD04C8">
      <w:pPr>
        <w:spacing w:line="240" w:lineRule="auto"/>
        <w:ind w:firstLine="284"/>
        <w:jc w:val="center"/>
        <w:rPr>
          <w:i/>
        </w:rPr>
      </w:pPr>
      <w:r>
        <w:rPr>
          <w:i/>
        </w:rPr>
        <w:t>(справочное)</w:t>
      </w:r>
    </w:p>
    <w:p w:rsidR="00000000" w:rsidRDefault="00DD04C8">
      <w:pPr>
        <w:spacing w:line="240" w:lineRule="auto"/>
        <w:ind w:firstLine="284"/>
        <w:jc w:val="center"/>
      </w:pPr>
    </w:p>
    <w:p w:rsidR="00000000" w:rsidRDefault="00DD04C8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Разновидности перлитовых и </w:t>
      </w:r>
      <w:r>
        <w:rPr>
          <w:b/>
          <w:color w:val="008000"/>
        </w:rPr>
        <w:t>перлитосодержащих</w:t>
      </w:r>
      <w:r>
        <w:rPr>
          <w:b/>
        </w:rPr>
        <w:t xml:space="preserve"> пород</w:t>
      </w:r>
    </w:p>
    <w:p w:rsidR="00000000" w:rsidRDefault="00DD04C8">
      <w:pPr>
        <w:spacing w:line="240" w:lineRule="auto"/>
        <w:ind w:firstLine="284"/>
        <w:jc w:val="center"/>
      </w:pPr>
    </w:p>
    <w:p w:rsidR="00000000" w:rsidRDefault="00DD04C8">
      <w:pPr>
        <w:spacing w:line="240" w:lineRule="auto"/>
        <w:ind w:firstLine="284"/>
      </w:pPr>
      <w:r>
        <w:t xml:space="preserve">К перлитовым и </w:t>
      </w:r>
      <w:r>
        <w:rPr>
          <w:color w:val="008000"/>
        </w:rPr>
        <w:t>перлитосодержащим</w:t>
      </w:r>
      <w:r>
        <w:t xml:space="preserve"> породам относят следующие ра</w:t>
      </w:r>
      <w:r>
        <w:rPr>
          <w:color w:val="008000"/>
        </w:rPr>
        <w:t>з</w:t>
      </w:r>
      <w:r>
        <w:t>новидности перлитового сырья:</w:t>
      </w:r>
    </w:p>
    <w:p w:rsidR="00000000" w:rsidRDefault="00DD04C8">
      <w:pPr>
        <w:spacing w:line="240" w:lineRule="auto"/>
        <w:ind w:firstLine="284"/>
      </w:pPr>
      <w:r>
        <w:t xml:space="preserve">— пористые </w:t>
      </w:r>
      <w:r>
        <w:rPr>
          <w:color w:val="008000"/>
        </w:rPr>
        <w:t>перлиты</w:t>
      </w:r>
      <w:r>
        <w:t xml:space="preserve"> </w:t>
      </w:r>
      <w:r>
        <w:rPr>
          <w:color w:val="008000"/>
        </w:rPr>
        <w:t>(ПП),</w:t>
      </w:r>
      <w:r>
        <w:t xml:space="preserve"> удовлетворяющие по химическому составу требованиям настоящего стандарта и имеющие пористость cв.10 % по объему, содержащие в своей структуре воды менее 4,5 % по массе;</w:t>
      </w:r>
    </w:p>
    <w:p w:rsidR="00000000" w:rsidRDefault="00DD04C8">
      <w:pPr>
        <w:spacing w:line="240" w:lineRule="auto"/>
        <w:ind w:firstLine="284"/>
      </w:pPr>
      <w:r>
        <w:t>— массивные перлиты (МП), удовлетворяющие по химическому составу требов</w:t>
      </w:r>
      <w:r>
        <w:t>аниям настоящего стандарта и имеющие пористость менее 10 % по объему, содержащие в своей структуре воды более 4,5 % по массе;</w:t>
      </w:r>
    </w:p>
    <w:p w:rsidR="00000000" w:rsidRDefault="00DD04C8">
      <w:pPr>
        <w:spacing w:line="240" w:lineRule="auto"/>
        <w:ind w:firstLine="284"/>
      </w:pPr>
      <w:r>
        <w:t xml:space="preserve">— </w:t>
      </w:r>
      <w:r>
        <w:rPr>
          <w:color w:val="008000"/>
        </w:rPr>
        <w:t>перлитосодержащая</w:t>
      </w:r>
      <w:r>
        <w:t xml:space="preserve"> порода </w:t>
      </w:r>
      <w:r>
        <w:rPr>
          <w:color w:val="008000"/>
        </w:rPr>
        <w:t>(ПСП)</w:t>
      </w:r>
      <w:r>
        <w:t xml:space="preserve"> — стекловатая порода, удовлетворяющая по химическому составу требованиям настоящего стандарта и содержащая </w:t>
      </w:r>
      <w:r>
        <w:rPr>
          <w:color w:val="008000"/>
        </w:rPr>
        <w:t>микро-</w:t>
      </w:r>
      <w:r>
        <w:t xml:space="preserve"> и макропримесей более 20 % по объему;</w:t>
      </w:r>
    </w:p>
    <w:p w:rsidR="00000000" w:rsidRDefault="00DD04C8">
      <w:pPr>
        <w:spacing w:line="240" w:lineRule="auto"/>
        <w:ind w:firstLine="284"/>
      </w:pPr>
      <w:r>
        <w:t xml:space="preserve">— перлитовый пепел </w:t>
      </w:r>
      <w:r>
        <w:rPr>
          <w:color w:val="008000"/>
        </w:rPr>
        <w:t>(ППЛ)</w:t>
      </w:r>
      <w:r>
        <w:t xml:space="preserve"> — рыхлая или слабосцементированная вулканическая порода типа магаданского пепла, состоящая из обломков перлита с размерами частиц 10 мм и менее,</w:t>
      </w:r>
    </w:p>
    <w:p w:rsidR="00000000" w:rsidRDefault="00DD04C8">
      <w:pPr>
        <w:spacing w:line="240" w:lineRule="auto"/>
        <w:ind w:firstLine="284"/>
      </w:pPr>
      <w:r>
        <w:t xml:space="preserve">— перлитовый </w:t>
      </w:r>
      <w:r>
        <w:rPr>
          <w:color w:val="008000"/>
        </w:rPr>
        <w:t>(витрокластический</w:t>
      </w:r>
      <w:r>
        <w:rPr>
          <w:color w:val="008000"/>
        </w:rPr>
        <w:t>)</w:t>
      </w:r>
      <w:r>
        <w:t xml:space="preserve"> туф </w:t>
      </w:r>
      <w:r>
        <w:rPr>
          <w:color w:val="008000"/>
        </w:rPr>
        <w:t>(ПТ)</w:t>
      </w:r>
      <w:r>
        <w:t xml:space="preserve"> — плотная </w:t>
      </w:r>
      <w:r>
        <w:rPr>
          <w:color w:val="008000"/>
        </w:rPr>
        <w:t>вулканогенная</w:t>
      </w:r>
      <w:r>
        <w:t xml:space="preserve"> порода, состоящая из обломков перлита размером св. 1,0 до 100 мм и сцементированная </w:t>
      </w:r>
      <w:r>
        <w:rPr>
          <w:color w:val="008000"/>
        </w:rPr>
        <w:t>тонкообломочной</w:t>
      </w:r>
      <w:r>
        <w:t xml:space="preserve"> стекловатой массо</w:t>
      </w:r>
      <w:r>
        <w:rPr>
          <w:color w:val="008000"/>
        </w:rPr>
        <w:t>й</w:t>
      </w:r>
      <w:r>
        <w:t>;</w:t>
      </w:r>
    </w:p>
    <w:p w:rsidR="00000000" w:rsidRDefault="00DD04C8">
      <w:pPr>
        <w:spacing w:line="240" w:lineRule="auto"/>
        <w:ind w:firstLine="284"/>
      </w:pPr>
      <w:r>
        <w:t xml:space="preserve">— перлитовая </w:t>
      </w:r>
      <w:r>
        <w:rPr>
          <w:color w:val="008000"/>
        </w:rPr>
        <w:t>брекчая</w:t>
      </w:r>
      <w:r>
        <w:t xml:space="preserve"> </w:t>
      </w:r>
      <w:r>
        <w:rPr>
          <w:color w:val="008000"/>
        </w:rPr>
        <w:t>(ПБ)</w:t>
      </w:r>
      <w:r>
        <w:t xml:space="preserve"> — плотная вулканическая порода, сос</w:t>
      </w:r>
      <w:r>
        <w:rPr>
          <w:color w:val="008000"/>
        </w:rPr>
        <w:t>то</w:t>
      </w:r>
      <w:r>
        <w:t>ящая из обломков перлита размером св.1,0 до 100 мм и сцементированная вулканическим стеклом.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jc w:val="center"/>
      </w:pPr>
      <w:r>
        <w:t>ПРИЛОЖЕНИЕ Б</w:t>
      </w:r>
    </w:p>
    <w:p w:rsidR="00000000" w:rsidRDefault="00DD04C8">
      <w:pPr>
        <w:spacing w:line="240" w:lineRule="auto"/>
        <w:ind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DD04C8">
      <w:pPr>
        <w:spacing w:line="240" w:lineRule="auto"/>
        <w:ind w:firstLine="284"/>
        <w:jc w:val="center"/>
      </w:pPr>
    </w:p>
    <w:p w:rsidR="00000000" w:rsidRDefault="00DD04C8">
      <w:pPr>
        <w:pStyle w:val="FR1"/>
        <w:spacing w:before="0" w:line="240" w:lineRule="auto"/>
        <w:ind w:right="0" w:firstLine="284"/>
        <w:rPr>
          <w:sz w:val="20"/>
        </w:rPr>
      </w:pPr>
      <w:r>
        <w:rPr>
          <w:b/>
          <w:sz w:val="20"/>
        </w:rPr>
        <w:t xml:space="preserve">Схема лабораторной термической установки для </w:t>
      </w:r>
      <w:r>
        <w:rPr>
          <w:b/>
          <w:color w:val="008000"/>
          <w:sz w:val="20"/>
        </w:rPr>
        <w:t>вспучивания</w:t>
      </w:r>
      <w:r>
        <w:rPr>
          <w:b/>
          <w:sz w:val="20"/>
        </w:rPr>
        <w:t xml:space="preserve"> </w:t>
      </w:r>
      <w:r>
        <w:rPr>
          <w:b/>
          <w:color w:val="008000"/>
          <w:sz w:val="20"/>
        </w:rPr>
        <w:t>перлитов</w:t>
      </w:r>
    </w:p>
    <w:p w:rsidR="00000000" w:rsidRDefault="00DD04C8">
      <w:pPr>
        <w:spacing w:line="240" w:lineRule="auto"/>
        <w:ind w:firstLine="284"/>
        <w:jc w:val="center"/>
      </w:pPr>
      <w:r>
        <w:pict>
          <v:shape id="_x0000_i1026" type="#_x0000_t75" style="width:311.25pt;height:177.75pt">
            <v:imagedata r:id="rId6" o:title=""/>
          </v:shape>
        </w:pict>
      </w:r>
    </w:p>
    <w:p w:rsidR="00000000" w:rsidRDefault="00DD04C8">
      <w:pPr>
        <w:spacing w:line="240" w:lineRule="auto"/>
        <w:ind w:firstLine="284"/>
        <w:jc w:val="center"/>
      </w:pPr>
    </w:p>
    <w:p w:rsidR="00000000" w:rsidRDefault="00DD04C8">
      <w:pPr>
        <w:spacing w:line="240" w:lineRule="auto"/>
        <w:ind w:firstLine="284"/>
      </w:pPr>
      <w:r>
        <w:t>В комплект установки входят:</w:t>
      </w:r>
    </w:p>
    <w:p w:rsidR="00000000" w:rsidRDefault="00DD04C8">
      <w:pPr>
        <w:spacing w:line="240" w:lineRule="auto"/>
        <w:ind w:firstLine="284"/>
      </w:pPr>
      <w:r>
        <w:t xml:space="preserve">трубчатая электропечь, состоящая из неподвижно закрепленного на станине </w:t>
      </w:r>
      <w:r>
        <w:rPr>
          <w:i/>
        </w:rPr>
        <w:t>1</w:t>
      </w:r>
      <w:r>
        <w:t xml:space="preserve"> корпуса печи 5, заполненного изоляцией 7, четырех силовых нагревательных элементов 6 для нагрева печи, трубы </w:t>
      </w:r>
      <w:r>
        <w:rPr>
          <w:i/>
        </w:rPr>
        <w:t>4</w:t>
      </w:r>
      <w:r>
        <w:t xml:space="preserve"> из жаростойкой стали длиной 950 и диаметром 35 мм, входящей в отверстие корпуса печи с зазором. На загрузочном торце трубы установлена воронка </w:t>
      </w:r>
      <w:r>
        <w:rPr>
          <w:i/>
        </w:rPr>
        <w:t>3.</w:t>
      </w:r>
      <w:r>
        <w:t xml:space="preserve"> Труба смонтирована на станине посредством двух наклонных листовых рессор </w:t>
      </w:r>
      <w:r>
        <w:rPr>
          <w:i/>
        </w:rPr>
        <w:t>2;</w:t>
      </w:r>
    </w:p>
    <w:p w:rsidR="00000000" w:rsidRDefault="00DD04C8">
      <w:pPr>
        <w:spacing w:line="240" w:lineRule="auto"/>
        <w:ind w:firstLine="284"/>
      </w:pPr>
      <w:r>
        <w:t>транспортирующий вибрационный механизм, состоящий из вибратора и электромотора постоянного тока (устанавливается на выгрузочной части электропечи, где электровибратор</w:t>
      </w:r>
      <w:r>
        <w:rPr>
          <w:i/>
        </w:rPr>
        <w:t xml:space="preserve"> 8</w:t>
      </w:r>
      <w:r>
        <w:t xml:space="preserve"> непосредс</w:t>
      </w:r>
      <w:r>
        <w:t>твенно соединен с трубой электропечи);</w:t>
      </w:r>
    </w:p>
    <w:p w:rsidR="00000000" w:rsidRDefault="00DD04C8">
      <w:pPr>
        <w:spacing w:line="240" w:lineRule="auto"/>
        <w:ind w:firstLine="284"/>
      </w:pPr>
      <w:r>
        <w:t>селеновый выпрямитель</w:t>
      </w:r>
      <w:r>
        <w:rPr>
          <w:lang w:val="en-US"/>
        </w:rPr>
        <w:t xml:space="preserve"> BCA-IIIA;</w:t>
      </w:r>
    </w:p>
    <w:p w:rsidR="00000000" w:rsidRDefault="00DD04C8">
      <w:pPr>
        <w:spacing w:line="240" w:lineRule="auto"/>
        <w:ind w:firstLine="284"/>
      </w:pPr>
      <w:r>
        <w:t xml:space="preserve">автоматический регулятор температуры </w:t>
      </w:r>
      <w:r>
        <w:rPr>
          <w:color w:val="008000"/>
        </w:rPr>
        <w:t>ЭРМ-47;</w:t>
      </w:r>
    </w:p>
    <w:p w:rsidR="00000000" w:rsidRDefault="00DD04C8">
      <w:pPr>
        <w:spacing w:line="240" w:lineRule="auto"/>
        <w:ind w:firstLine="284"/>
      </w:pPr>
      <w:r>
        <w:t xml:space="preserve">термопара </w:t>
      </w:r>
      <w:r>
        <w:rPr>
          <w:color w:val="008000"/>
        </w:rPr>
        <w:t>ПП</w:t>
      </w:r>
      <w:r>
        <w:t xml:space="preserve"> </w:t>
      </w:r>
      <w:r>
        <w:rPr>
          <w:i/>
        </w:rPr>
        <w:t>(9).</w:t>
      </w:r>
    </w:p>
    <w:p w:rsidR="00000000" w:rsidRDefault="00DD04C8">
      <w:pPr>
        <w:spacing w:line="240" w:lineRule="auto"/>
        <w:ind w:firstLine="284"/>
        <w:rPr>
          <w:b/>
        </w:rPr>
      </w:pPr>
    </w:p>
    <w:p w:rsidR="00000000" w:rsidRDefault="00DD04C8">
      <w:pPr>
        <w:spacing w:line="240" w:lineRule="auto"/>
        <w:ind w:firstLine="284"/>
      </w:pPr>
      <w:r>
        <w:rPr>
          <w:b/>
        </w:rPr>
        <w:t>Техническая характеристика лабораторной термической установки:</w:t>
      </w:r>
    </w:p>
    <w:p w:rsidR="00000000" w:rsidRDefault="00DD04C8">
      <w:pPr>
        <w:spacing w:line="240" w:lineRule="auto"/>
        <w:ind w:firstLine="284"/>
      </w:pPr>
      <w:r>
        <w:t>температура нагрева, °С ..........................................................до 1250</w:t>
      </w:r>
    </w:p>
    <w:p w:rsidR="00000000" w:rsidRDefault="00DD04C8">
      <w:pPr>
        <w:spacing w:line="240" w:lineRule="auto"/>
        <w:ind w:firstLine="284"/>
      </w:pPr>
      <w:r>
        <w:t>зона максимальной температуры, мм .................................. 200—250</w:t>
      </w:r>
    </w:p>
    <w:p w:rsidR="00000000" w:rsidRDefault="00DD04C8">
      <w:pPr>
        <w:spacing w:line="240" w:lineRule="auto"/>
        <w:ind w:firstLine="284"/>
      </w:pPr>
      <w:r>
        <w:t>минимальное время нагрева печи до заданной температуры, мин ....................................................................................30—</w:t>
      </w:r>
      <w:r>
        <w:t>60</w:t>
      </w:r>
    </w:p>
    <w:p w:rsidR="00000000" w:rsidRDefault="00DD04C8">
      <w:pPr>
        <w:spacing w:line="240" w:lineRule="auto"/>
        <w:ind w:firstLine="284"/>
      </w:pPr>
      <w:r>
        <w:t>частота вибрации, Гц................................................................. 10—20</w:t>
      </w:r>
    </w:p>
    <w:p w:rsidR="00000000" w:rsidRDefault="00DD04C8">
      <w:pPr>
        <w:spacing w:line="240" w:lineRule="auto"/>
        <w:ind w:firstLine="284"/>
      </w:pPr>
      <w:r>
        <w:t>амплитуда колебаний, мм ............................................................ 1—5</w:t>
      </w:r>
    </w:p>
    <w:p w:rsidR="00000000" w:rsidRDefault="00DD04C8">
      <w:pPr>
        <w:spacing w:line="240" w:lineRule="auto"/>
        <w:ind w:firstLine="284"/>
      </w:pPr>
      <w:r>
        <w:t>частота вращения двигателя, с</w:t>
      </w:r>
      <w:r>
        <w:rPr>
          <w:vertAlign w:val="superscript"/>
        </w:rPr>
        <w:t>-1</w:t>
      </w:r>
      <w:r>
        <w:t xml:space="preserve"> (об/мин) </w:t>
      </w:r>
      <w:r>
        <w:rPr>
          <w:position w:val="-22"/>
        </w:rPr>
        <w:object w:dxaOrig="320" w:dyaOrig="560">
          <v:shape id="_x0000_i1027" type="#_x0000_t75" style="width:15.75pt;height:27.75pt" o:ole="">
            <v:imagedata r:id="rId7" o:title=""/>
          </v:shape>
          <o:OLEObject Type="Embed" ProgID="Equation.3" ShapeID="_x0000_i1027" DrawAspect="Content" ObjectID="_1427203221" r:id="rId8"/>
        </w:object>
      </w:r>
      <w:r>
        <w:t>—50 (500—3000) скорость движения материала, м/с ....................................0,03—0,09</w:t>
      </w:r>
    </w:p>
    <w:p w:rsidR="00000000" w:rsidRDefault="00DD04C8">
      <w:pPr>
        <w:spacing w:line="240" w:lineRule="auto"/>
        <w:ind w:firstLine="284"/>
      </w:pPr>
      <w:r>
        <w:t>габарит, мм:</w:t>
      </w:r>
    </w:p>
    <w:p w:rsidR="00000000" w:rsidRDefault="00DD04C8">
      <w:pPr>
        <w:spacing w:line="240" w:lineRule="auto"/>
        <w:ind w:firstLine="284"/>
      </w:pPr>
      <w:r>
        <w:t>длина ........................................................................................ 1200</w:t>
      </w:r>
    </w:p>
    <w:p w:rsidR="00000000" w:rsidRDefault="00DD04C8">
      <w:pPr>
        <w:spacing w:line="240" w:lineRule="auto"/>
        <w:ind w:firstLine="284"/>
      </w:pPr>
      <w:r>
        <w:t>высота...................................................</w:t>
      </w:r>
      <w:r>
        <w:t>...................................... 800</w:t>
      </w:r>
    </w:p>
    <w:p w:rsidR="00000000" w:rsidRDefault="00DD04C8">
      <w:pPr>
        <w:spacing w:line="240" w:lineRule="auto"/>
        <w:ind w:firstLine="284"/>
      </w:pPr>
      <w:r>
        <w:t>ширина....................................................................................... 500.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jc w:val="center"/>
      </w:pPr>
      <w:r>
        <w:t xml:space="preserve">ПРИЛОЖЕНИЕ В </w:t>
      </w:r>
    </w:p>
    <w:p w:rsidR="00000000" w:rsidRDefault="00DD04C8">
      <w:pPr>
        <w:spacing w:line="240" w:lineRule="auto"/>
        <w:ind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DD04C8">
      <w:pPr>
        <w:spacing w:line="240" w:lineRule="auto"/>
        <w:ind w:firstLine="284"/>
        <w:jc w:val="center"/>
      </w:pPr>
    </w:p>
    <w:p w:rsidR="00000000" w:rsidRDefault="00DD04C8">
      <w:pPr>
        <w:pStyle w:val="FR1"/>
        <w:spacing w:before="0" w:line="240" w:lineRule="auto"/>
        <w:ind w:right="0" w:firstLine="284"/>
        <w:rPr>
          <w:sz w:val="20"/>
        </w:rPr>
      </w:pPr>
      <w:r>
        <w:rPr>
          <w:b/>
          <w:sz w:val="20"/>
        </w:rPr>
        <w:t xml:space="preserve">Схема лабораторной установки с вертикальной печью для </w:t>
      </w:r>
      <w:r>
        <w:rPr>
          <w:b/>
          <w:color w:val="008000"/>
          <w:sz w:val="20"/>
        </w:rPr>
        <w:t>вспучивания</w:t>
      </w:r>
      <w:r>
        <w:rPr>
          <w:b/>
          <w:sz w:val="20"/>
        </w:rPr>
        <w:t xml:space="preserve"> </w:t>
      </w:r>
      <w:r>
        <w:rPr>
          <w:b/>
          <w:color w:val="008000"/>
          <w:sz w:val="20"/>
        </w:rPr>
        <w:t xml:space="preserve">перлитов </w:t>
      </w:r>
      <w:r>
        <w:rPr>
          <w:b/>
          <w:sz w:val="20"/>
        </w:rPr>
        <w:t xml:space="preserve">(конструкция </w:t>
      </w:r>
      <w:r>
        <w:rPr>
          <w:b/>
          <w:color w:val="008000"/>
          <w:sz w:val="20"/>
        </w:rPr>
        <w:t>НИПИТеплопроекта)</w:t>
      </w:r>
    </w:p>
    <w:p w:rsidR="00000000" w:rsidRDefault="00DD04C8">
      <w:pPr>
        <w:spacing w:line="240" w:lineRule="auto"/>
        <w:ind w:firstLine="284"/>
        <w:jc w:val="center"/>
      </w:pPr>
    </w:p>
    <w:p w:rsidR="00000000" w:rsidRDefault="00DD04C8">
      <w:pPr>
        <w:spacing w:line="240" w:lineRule="auto"/>
        <w:ind w:firstLine="284"/>
        <w:jc w:val="center"/>
      </w:pPr>
      <w:r>
        <w:pict>
          <v:shape id="_x0000_i1028" type="#_x0000_t75" style="width:315pt;height:358.5pt">
            <v:imagedata r:id="rId9" o:title=""/>
          </v:shape>
        </w:pict>
      </w:r>
    </w:p>
    <w:p w:rsidR="00000000" w:rsidRDefault="00DD04C8">
      <w:pPr>
        <w:spacing w:line="240" w:lineRule="auto"/>
        <w:ind w:firstLine="284"/>
        <w:jc w:val="center"/>
      </w:pPr>
    </w:p>
    <w:p w:rsidR="00000000" w:rsidRDefault="00DD04C8">
      <w:pPr>
        <w:spacing w:line="240" w:lineRule="auto"/>
        <w:ind w:firstLine="284"/>
      </w:pPr>
      <w:r>
        <w:t xml:space="preserve">В комплект установки входят: </w:t>
      </w:r>
    </w:p>
    <w:p w:rsidR="00000000" w:rsidRDefault="00DD04C8">
      <w:pPr>
        <w:spacing w:line="240" w:lineRule="auto"/>
        <w:ind w:firstLine="284"/>
      </w:pPr>
      <w:r>
        <w:t>печь, состоящая из трубчатой вертикальной шахты</w:t>
      </w:r>
      <w:r>
        <w:rPr>
          <w:i/>
        </w:rPr>
        <w:t xml:space="preserve"> 1</w:t>
      </w:r>
      <w:r>
        <w:rPr>
          <w:color w:val="008000"/>
        </w:rPr>
        <w:t>,</w:t>
      </w:r>
      <w:r>
        <w:t xml:space="preserve"> горелки </w:t>
      </w:r>
      <w:r>
        <w:rPr>
          <w:i/>
        </w:rPr>
        <w:t xml:space="preserve">2, </w:t>
      </w:r>
      <w:r>
        <w:t xml:space="preserve">установленной в нижнем ее конце, лотка </w:t>
      </w:r>
      <w:r>
        <w:rPr>
          <w:i/>
        </w:rPr>
        <w:t>3</w:t>
      </w:r>
      <w:r>
        <w:t xml:space="preserve"> для подачи перлита в печь;</w:t>
      </w:r>
    </w:p>
    <w:p w:rsidR="00000000" w:rsidRDefault="00DD04C8">
      <w:pPr>
        <w:spacing w:line="240" w:lineRule="auto"/>
        <w:ind w:firstLine="284"/>
      </w:pPr>
      <w:r>
        <w:t xml:space="preserve">сборник </w:t>
      </w:r>
      <w:r>
        <w:rPr>
          <w:color w:val="008000"/>
        </w:rPr>
        <w:t>просыпи</w:t>
      </w:r>
      <w:r>
        <w:t xml:space="preserve"> с затвором </w:t>
      </w:r>
      <w:r>
        <w:rPr>
          <w:i/>
        </w:rPr>
        <w:t>4,</w:t>
      </w:r>
    </w:p>
    <w:p w:rsidR="00000000" w:rsidRDefault="00DD04C8">
      <w:pPr>
        <w:spacing w:line="240" w:lineRule="auto"/>
        <w:ind w:firstLine="284"/>
      </w:pPr>
      <w:r>
        <w:t xml:space="preserve">камера осаждения вспученного перлита </w:t>
      </w:r>
      <w:r>
        <w:rPr>
          <w:i/>
        </w:rPr>
        <w:t>5</w:t>
      </w:r>
      <w:r>
        <w:rPr>
          <w:i/>
        </w:rPr>
        <w:t xml:space="preserve"> с</w:t>
      </w:r>
      <w:r>
        <w:t xml:space="preserve"> фильтром для очистки газов </w:t>
      </w:r>
      <w:r>
        <w:rPr>
          <w:i/>
        </w:rPr>
        <w:t>6;</w:t>
      </w:r>
    </w:p>
    <w:p w:rsidR="00000000" w:rsidRDefault="00DD04C8">
      <w:pPr>
        <w:spacing w:line="240" w:lineRule="auto"/>
        <w:ind w:firstLine="284"/>
      </w:pPr>
      <w:r>
        <w:t>муфель для термоподготовки перлита 7;</w:t>
      </w:r>
    </w:p>
    <w:p w:rsidR="00000000" w:rsidRDefault="00DD04C8">
      <w:pPr>
        <w:spacing w:line="240" w:lineRule="auto"/>
        <w:ind w:firstLine="284"/>
      </w:pPr>
      <w:r>
        <w:t>накопительны</w:t>
      </w:r>
      <w:r>
        <w:rPr>
          <w:color w:val="008000"/>
        </w:rPr>
        <w:t>й</w:t>
      </w:r>
      <w:r>
        <w:t xml:space="preserve"> стакан с затвором </w:t>
      </w:r>
      <w:r>
        <w:rPr>
          <w:i/>
        </w:rPr>
        <w:t>8,</w:t>
      </w:r>
    </w:p>
    <w:p w:rsidR="00000000" w:rsidRDefault="00DD04C8">
      <w:pPr>
        <w:spacing w:line="240" w:lineRule="auto"/>
        <w:ind w:firstLine="284"/>
      </w:pPr>
      <w:r>
        <w:t>узел дозированно</w:t>
      </w:r>
      <w:r>
        <w:rPr>
          <w:color w:val="008000"/>
        </w:rPr>
        <w:t>й</w:t>
      </w:r>
      <w:r>
        <w:t xml:space="preserve"> подачи перлита в печь </w:t>
      </w:r>
      <w:r>
        <w:rPr>
          <w:i/>
        </w:rPr>
        <w:t>9,</w:t>
      </w:r>
    </w:p>
    <w:p w:rsidR="00000000" w:rsidRDefault="00DD04C8">
      <w:pPr>
        <w:spacing w:line="240" w:lineRule="auto"/>
        <w:ind w:firstLine="284"/>
      </w:pPr>
      <w:r>
        <w:t xml:space="preserve">дутьевой вентилятор </w:t>
      </w:r>
      <w:r>
        <w:rPr>
          <w:i/>
        </w:rPr>
        <w:t>10,</w:t>
      </w:r>
    </w:p>
    <w:p w:rsidR="00000000" w:rsidRDefault="00DD04C8">
      <w:pPr>
        <w:spacing w:line="240" w:lineRule="auto"/>
        <w:ind w:firstLine="284"/>
      </w:pPr>
      <w:r>
        <w:t xml:space="preserve">ротаметры </w:t>
      </w:r>
      <w:r>
        <w:rPr>
          <w:i/>
        </w:rPr>
        <w:t>11</w:t>
      </w:r>
      <w:r>
        <w:t xml:space="preserve"> и </w:t>
      </w:r>
      <w:r>
        <w:rPr>
          <w:i/>
        </w:rPr>
        <w:t>12</w:t>
      </w:r>
      <w:r>
        <w:t xml:space="preserve"> для измерения расходов газа и воздуха.</w:t>
      </w:r>
    </w:p>
    <w:p w:rsidR="00000000" w:rsidRDefault="00DD04C8">
      <w:pPr>
        <w:spacing w:line="240" w:lineRule="auto"/>
        <w:ind w:firstLine="284"/>
      </w:pPr>
      <w:r>
        <w:rPr>
          <w:b/>
        </w:rPr>
        <w:t>Техническая характеристика лабораторной установки:</w:t>
      </w:r>
    </w:p>
    <w:p w:rsidR="00000000" w:rsidRDefault="00DD04C8">
      <w:pPr>
        <w:spacing w:line="240" w:lineRule="auto"/>
        <w:ind w:firstLine="284"/>
      </w:pPr>
      <w:r>
        <w:t>температура нагрева, °С ...........................................................до 1200</w:t>
      </w:r>
    </w:p>
    <w:p w:rsidR="00000000" w:rsidRDefault="00DD04C8">
      <w:pPr>
        <w:spacing w:line="240" w:lineRule="auto"/>
        <w:ind w:firstLine="284"/>
      </w:pPr>
      <w:r>
        <w:t xml:space="preserve">расход природного газа, </w:t>
      </w:r>
      <w:r>
        <w:rPr>
          <w:color w:val="008000"/>
        </w:rPr>
        <w:t>м</w:t>
      </w:r>
      <w:r>
        <w:rPr>
          <w:vertAlign w:val="superscript"/>
        </w:rPr>
        <w:t>3</w:t>
      </w:r>
      <w:r>
        <w:rPr>
          <w:i/>
          <w:color w:val="008000"/>
        </w:rPr>
        <w:t>/ч</w:t>
      </w:r>
      <w:r>
        <w:t xml:space="preserve"> ....................................................... 2—4</w:t>
      </w:r>
    </w:p>
    <w:p w:rsidR="00000000" w:rsidRDefault="00DD04C8">
      <w:pPr>
        <w:spacing w:line="240" w:lineRule="auto"/>
        <w:ind w:firstLine="284"/>
      </w:pPr>
      <w:r>
        <w:t xml:space="preserve">расход воздуха на горение, </w:t>
      </w:r>
      <w:r>
        <w:rPr>
          <w:color w:val="008000"/>
        </w:rPr>
        <w:t>м</w:t>
      </w:r>
      <w:r>
        <w:rPr>
          <w:vertAlign w:val="superscript"/>
        </w:rPr>
        <w:t>3</w:t>
      </w:r>
      <w:r>
        <w:t>/</w:t>
      </w:r>
      <w:r>
        <w:rPr>
          <w:color w:val="008000"/>
        </w:rPr>
        <w:t>ч</w:t>
      </w:r>
      <w:r>
        <w:t xml:space="preserve"> ...................</w:t>
      </w:r>
      <w:r>
        <w:t>............................ 20—50</w:t>
      </w:r>
    </w:p>
    <w:p w:rsidR="00000000" w:rsidRDefault="00DD04C8">
      <w:pPr>
        <w:spacing w:line="240" w:lineRule="auto"/>
        <w:ind w:firstLine="284"/>
      </w:pPr>
      <w:r>
        <w:t>скорость газа в печи, м/с ........................................................... 5,5—6</w:t>
      </w:r>
    </w:p>
    <w:p w:rsidR="00000000" w:rsidRDefault="00DD04C8">
      <w:pPr>
        <w:spacing w:line="240" w:lineRule="auto"/>
        <w:ind w:firstLine="284"/>
      </w:pPr>
      <w:r>
        <w:t>давление газа перед горелкой, Па........................................... до 3000</w:t>
      </w:r>
    </w:p>
    <w:p w:rsidR="00000000" w:rsidRDefault="00DD04C8">
      <w:pPr>
        <w:spacing w:line="240" w:lineRule="auto"/>
        <w:ind w:firstLine="284"/>
      </w:pPr>
      <w:r>
        <w:t>давление воздуха перед горелкой, Па.......................................до 150</w:t>
      </w:r>
    </w:p>
    <w:p w:rsidR="00000000" w:rsidRDefault="00DD04C8">
      <w:pPr>
        <w:spacing w:line="240" w:lineRule="auto"/>
        <w:ind w:firstLine="284"/>
      </w:pPr>
      <w:r>
        <w:t>минимальное время нагрева печи до заданной температуры, мин ............... .................................................................................. 6—8.</w:t>
      </w:r>
    </w:p>
    <w:p w:rsidR="00000000" w:rsidRDefault="00DD04C8">
      <w:pPr>
        <w:spacing w:line="240" w:lineRule="auto"/>
        <w:ind w:firstLine="284"/>
      </w:pPr>
      <w:r>
        <w:t>Печь работае</w:t>
      </w:r>
      <w:r>
        <w:rPr>
          <w:color w:val="008000"/>
        </w:rPr>
        <w:t>т</w:t>
      </w:r>
      <w:r>
        <w:t xml:space="preserve"> следующим образом: проба сырья равномерно </w:t>
      </w:r>
      <w:r>
        <w:rPr>
          <w:color w:val="008000"/>
        </w:rPr>
        <w:t>за</w:t>
      </w:r>
      <w:r>
        <w:t>гр</w:t>
      </w:r>
      <w:r>
        <w:rPr>
          <w:color w:val="008000"/>
        </w:rPr>
        <w:t>ужается</w:t>
      </w:r>
      <w:r>
        <w:t xml:space="preserve"> в вертикальную рабочую камеру. Попав в поток восходящих газов, перлит вспучивается и уносится в камеру осаждения. Предварительная термоподготовка может быть проведена в муфельной печи, встроенной в камеру осаждения.</w:t>
      </w: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  <w:jc w:val="center"/>
        <w:rPr>
          <w:color w:val="008000"/>
        </w:rPr>
      </w:pPr>
      <w:r>
        <w:t xml:space="preserve">ПРИЛОЖЕНИЕ </w:t>
      </w:r>
      <w:r>
        <w:rPr>
          <w:color w:val="008000"/>
        </w:rPr>
        <w:t xml:space="preserve">Г </w:t>
      </w:r>
    </w:p>
    <w:p w:rsidR="00000000" w:rsidRDefault="00DD04C8">
      <w:pPr>
        <w:spacing w:line="240" w:lineRule="auto"/>
        <w:ind w:firstLine="284"/>
        <w:jc w:val="center"/>
        <w:rPr>
          <w:i/>
        </w:rPr>
      </w:pPr>
      <w:r>
        <w:rPr>
          <w:color w:val="008000"/>
        </w:rPr>
        <w:t>(</w:t>
      </w:r>
      <w:r>
        <w:rPr>
          <w:i/>
        </w:rPr>
        <w:t>рекоменду</w:t>
      </w:r>
      <w:r>
        <w:rPr>
          <w:i/>
          <w:color w:val="008000"/>
        </w:rPr>
        <w:t>е</w:t>
      </w:r>
      <w:r>
        <w:rPr>
          <w:i/>
        </w:rPr>
        <w:t>мое)</w:t>
      </w:r>
    </w:p>
    <w:p w:rsidR="00000000" w:rsidRDefault="00DD04C8">
      <w:pPr>
        <w:spacing w:line="240" w:lineRule="auto"/>
        <w:ind w:firstLine="284"/>
        <w:jc w:val="center"/>
      </w:pPr>
    </w:p>
    <w:p w:rsidR="00000000" w:rsidRDefault="00DD04C8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Выбор процесса </w:t>
      </w:r>
      <w:r>
        <w:rPr>
          <w:b/>
          <w:color w:val="008000"/>
        </w:rPr>
        <w:t>вспучивания</w:t>
      </w:r>
      <w:r>
        <w:rPr>
          <w:b/>
        </w:rPr>
        <w:t xml:space="preserve"> перлитовых и </w:t>
      </w:r>
      <w:r>
        <w:rPr>
          <w:b/>
          <w:color w:val="008000"/>
        </w:rPr>
        <w:t>перлитосодержащих</w:t>
      </w:r>
      <w:r>
        <w:rPr>
          <w:b/>
        </w:rPr>
        <w:t xml:space="preserve"> пород</w:t>
      </w:r>
    </w:p>
    <w:p w:rsidR="00000000" w:rsidRDefault="00DD04C8">
      <w:pPr>
        <w:spacing w:line="240" w:lineRule="auto"/>
        <w:ind w:firstLine="284"/>
        <w:jc w:val="center"/>
      </w:pPr>
    </w:p>
    <w:p w:rsidR="00000000" w:rsidRDefault="00DD04C8">
      <w:pPr>
        <w:spacing w:line="240" w:lineRule="auto"/>
        <w:ind w:firstLine="284"/>
      </w:pPr>
      <w:r>
        <w:t>Выбор про</w:t>
      </w:r>
      <w:r>
        <w:rPr>
          <w:color w:val="008000"/>
        </w:rPr>
        <w:t>ц</w:t>
      </w:r>
      <w:r>
        <w:t>есса вспучивания перлитовых и перлитосодержащих пород, влияющего на получение вспученных перлитовых щебня и песка с минимальной насыпной плотностью, зависит от характера дегидра</w:t>
      </w:r>
      <w:r>
        <w:t xml:space="preserve">тации воды из породы. По количеству и типу воды, выделяющейся в </w:t>
      </w:r>
      <w:r>
        <w:rPr>
          <w:color w:val="008000"/>
        </w:rPr>
        <w:t>дериватографе</w:t>
      </w:r>
      <w:r>
        <w:t xml:space="preserve"> типа</w:t>
      </w:r>
      <w:r>
        <w:rPr>
          <w:lang w:val="en-US"/>
        </w:rPr>
        <w:t xml:space="preserve"> V1000</w:t>
      </w:r>
      <w:r>
        <w:t xml:space="preserve"> при различных температурах дегидратации, устанавливают стадии процесса вспучивания породы:</w:t>
      </w:r>
    </w:p>
    <w:p w:rsidR="00000000" w:rsidRDefault="00DD04C8">
      <w:pPr>
        <w:spacing w:line="240" w:lineRule="auto"/>
        <w:ind w:firstLine="284"/>
      </w:pPr>
      <w:r>
        <w:t>— при содержании подвижной воды до 20 %  от потери массы при прокаливании процесс вспучивания проводят в одну стадию;</w:t>
      </w:r>
    </w:p>
    <w:p w:rsidR="00000000" w:rsidRDefault="00DD04C8">
      <w:pPr>
        <w:spacing w:line="240" w:lineRule="auto"/>
        <w:ind w:firstLine="284"/>
      </w:pPr>
      <w:r>
        <w:t>— при содержании подвижной воды св. 20 %  от потери массы при прокаливании процесс вспучивания проводят в две стадии с предварительной термоподготовкой.</w:t>
      </w:r>
    </w:p>
    <w:p w:rsidR="00000000" w:rsidRDefault="00DD04C8">
      <w:pPr>
        <w:spacing w:line="240" w:lineRule="auto"/>
        <w:ind w:firstLine="284"/>
        <w:rPr>
          <w:color w:val="008000"/>
        </w:rPr>
      </w:pPr>
      <w:r>
        <w:t>Температурные интервалы дегидратации и типы воды указаны в та</w:t>
      </w:r>
      <w:r>
        <w:t xml:space="preserve">блице </w:t>
      </w:r>
      <w:r>
        <w:rPr>
          <w:color w:val="008000"/>
        </w:rPr>
        <w:t>Г.1.</w:t>
      </w:r>
    </w:p>
    <w:p w:rsidR="00000000" w:rsidRDefault="00DD04C8">
      <w:pPr>
        <w:spacing w:line="240" w:lineRule="auto"/>
        <w:ind w:firstLine="284"/>
      </w:pPr>
      <w:r>
        <w:t>Таблица Г.1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0"/>
        <w:gridCol w:w="142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Наименование показат</w:t>
            </w:r>
            <w:r>
              <w:rPr>
                <w:color w:val="008000"/>
              </w:rPr>
              <w:t>е</w:t>
            </w:r>
            <w:r>
              <w:t>ля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Значени</w:t>
            </w:r>
            <w:r>
              <w:rPr>
                <w:color w:val="008000"/>
              </w:rPr>
              <w:t>е</w:t>
            </w:r>
            <w:r>
              <w:t xml:space="preserve"> </w:t>
            </w:r>
            <w:r>
              <w:rPr>
                <w:color w:val="008000"/>
              </w:rPr>
              <w:t>пока</w:t>
            </w:r>
            <w:r>
              <w:t>з</w:t>
            </w:r>
            <w:r>
              <w:rPr>
                <w:color w:val="008000"/>
              </w:rPr>
              <w:t>ат</w:t>
            </w:r>
            <w:r>
              <w:t>е</w:t>
            </w:r>
            <w:r>
              <w:rPr>
                <w:color w:val="008000"/>
              </w:rPr>
              <w:t>ля</w:t>
            </w:r>
            <w:r>
              <w:t xml:space="preserve"> в </w:t>
            </w:r>
            <w:r>
              <w:rPr>
                <w:color w:val="008000"/>
              </w:rPr>
              <w:t>температу</w:t>
            </w:r>
            <w:r>
              <w:t>р</w:t>
            </w:r>
            <w:r>
              <w:rPr>
                <w:color w:val="008000"/>
              </w:rPr>
              <w:t>ном</w:t>
            </w:r>
            <w:r>
              <w:t xml:space="preserve"> инт</w:t>
            </w:r>
            <w:r>
              <w:rPr>
                <w:color w:val="008000"/>
              </w:rPr>
              <w:t>е</w:t>
            </w:r>
            <w:r>
              <w:t>рвал</w:t>
            </w:r>
            <w:r>
              <w:rPr>
                <w:color w:val="008000"/>
              </w:rPr>
              <w:t>е</w:t>
            </w:r>
            <w:r>
              <w:t xml:space="preserve"> вспучивания, </w:t>
            </w:r>
            <w:r>
              <w:sym w:font="Symbol" w:char="F0B0"/>
            </w:r>
            <w:r>
              <w:t xml:space="preserve">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 80 до 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 250 до 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св.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Потери массы при</w:t>
            </w:r>
          </w:p>
        </w:tc>
        <w:tc>
          <w:tcPr>
            <w:tcW w:w="43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rPr>
                <w:color w:val="008000"/>
              </w:rPr>
              <w:t>Св.4,5</w:t>
            </w:r>
            <w:r>
              <w:t xml:space="preserve"> до 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прокаливании, %</w:t>
            </w:r>
          </w:p>
        </w:tc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В том числе содержа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ние воды: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подвижной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От 20 до 35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структурной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От 50 до 65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rPr>
                <w:color w:val="008000"/>
              </w:rPr>
              <w:t>гидроксила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От 10 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Потери массы при</w:t>
            </w:r>
          </w:p>
        </w:tc>
        <w:tc>
          <w:tcPr>
            <w:tcW w:w="43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  <w:jc w:val="center"/>
            </w:pPr>
            <w:r>
              <w:t>Св. 1,0 до 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прокаливании, %</w:t>
            </w:r>
          </w:p>
        </w:tc>
        <w:tc>
          <w:tcPr>
            <w:tcW w:w="1420" w:type="dxa"/>
            <w:tcBorders>
              <w:lef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В том числе содержа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ние воды: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подвижной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До 20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структурной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От 50 до 70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гидроксила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—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04C8">
            <w:pPr>
              <w:spacing w:line="240" w:lineRule="auto"/>
              <w:ind w:firstLine="0"/>
            </w:pPr>
            <w:r>
              <w:t>От 5 до 10</w:t>
            </w:r>
          </w:p>
        </w:tc>
      </w:tr>
    </w:tbl>
    <w:p w:rsidR="00000000" w:rsidRDefault="00DD04C8">
      <w:pPr>
        <w:pBdr>
          <w:bottom w:val="single" w:sz="12" w:space="1" w:color="auto"/>
        </w:pBd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</w:p>
    <w:p w:rsidR="00000000" w:rsidRDefault="00DD04C8">
      <w:pPr>
        <w:spacing w:line="240" w:lineRule="auto"/>
        <w:ind w:firstLine="284"/>
      </w:pPr>
      <w:r>
        <w:rPr>
          <w:color w:val="008000"/>
        </w:rPr>
        <w:t>УДК</w:t>
      </w:r>
      <w:r>
        <w:t xml:space="preserve"> 622.353.5.002</w:t>
      </w:r>
      <w:r>
        <w:t xml:space="preserve">:3.006.354 </w:t>
      </w:r>
      <w:r>
        <w:rPr>
          <w:color w:val="008000"/>
        </w:rPr>
        <w:t>ОКС</w:t>
      </w:r>
      <w:r>
        <w:t xml:space="preserve"> 91.100.20 Ж17 </w:t>
      </w:r>
      <w:r>
        <w:rPr>
          <w:color w:val="008000"/>
        </w:rPr>
        <w:t>ОКСТУ</w:t>
      </w:r>
      <w:r>
        <w:t xml:space="preserve"> 5717</w:t>
      </w:r>
    </w:p>
    <w:p w:rsidR="00000000" w:rsidRDefault="00DD04C8">
      <w:pPr>
        <w:pBdr>
          <w:bottom w:val="single" w:sz="12" w:space="1" w:color="auto"/>
        </w:pBdr>
        <w:spacing w:line="240" w:lineRule="auto"/>
        <w:ind w:firstLine="284"/>
      </w:pPr>
      <w:r>
        <w:t>Ключевые слова: щебень перлитовый, песок перлитовый, перлитовый вспученный песок, перлитовый вспученный щебень</w:t>
      </w:r>
    </w:p>
    <w:p w:rsidR="00000000" w:rsidRDefault="00DD04C8">
      <w:pPr>
        <w:spacing w:line="240" w:lineRule="auto"/>
        <w:ind w:firstLine="284"/>
      </w:pP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4C8"/>
    <w:rsid w:val="00D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6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380" w:line="260" w:lineRule="auto"/>
      <w:ind w:right="400"/>
      <w:jc w:val="center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4111</Words>
  <Characters>23433</Characters>
  <Application>Microsoft Office Word</Application>
  <DocSecurity>0</DocSecurity>
  <Lines>195</Lines>
  <Paragraphs>54</Paragraphs>
  <ScaleCrop>false</ScaleCrop>
  <Company>Elcom Ltd</Company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25226-96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