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6280">
      <w:pPr>
        <w:ind w:firstLine="284"/>
        <w:jc w:val="center"/>
        <w:rPr>
          <w:sz w:val="20"/>
        </w:rPr>
      </w:pPr>
      <w:bookmarkStart w:id="0" w:name="_GoBack"/>
      <w:bookmarkEnd w:id="0"/>
      <w:r>
        <w:rPr>
          <w:b/>
          <w:sz w:val="20"/>
        </w:rPr>
        <w:t>ГОСУДАРСТВЕННЫЕ ЭЛЕМЕНТНЫЕ СМЕТНЫЕ НОРМЫ</w:t>
      </w:r>
    </w:p>
    <w:p w:rsidR="00000000" w:rsidRDefault="00B66280">
      <w:pPr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b/>
          <w:sz w:val="20"/>
        </w:rPr>
        <w:t>НА РЕМОНТНО-СТРОИТЕЛЬНЫЕ РАБОТЫ</w:t>
      </w:r>
    </w:p>
    <w:p w:rsidR="00000000" w:rsidRDefault="00B66280">
      <w:pPr>
        <w:pStyle w:val="FR1"/>
        <w:ind w:firstLine="284"/>
        <w:jc w:val="center"/>
        <w:rPr>
          <w:i/>
          <w:sz w:val="20"/>
        </w:rPr>
      </w:pPr>
    </w:p>
    <w:p w:rsidR="00000000" w:rsidRDefault="00B66280">
      <w:pPr>
        <w:pStyle w:val="FR1"/>
        <w:ind w:firstLine="284"/>
        <w:jc w:val="center"/>
        <w:rPr>
          <w:i/>
          <w:sz w:val="20"/>
        </w:rPr>
      </w:pPr>
      <w:r>
        <w:rPr>
          <w:i/>
          <w:sz w:val="20"/>
        </w:rPr>
        <w:t>Сборник № 54</w:t>
      </w:r>
    </w:p>
    <w:p w:rsidR="00000000" w:rsidRDefault="00B66280">
      <w:pPr>
        <w:pStyle w:val="FR1"/>
        <w:ind w:firstLine="284"/>
        <w:jc w:val="center"/>
        <w:rPr>
          <w:i/>
          <w:sz w:val="20"/>
        </w:rPr>
      </w:pPr>
    </w:p>
    <w:p w:rsidR="00000000" w:rsidRDefault="00B66280">
      <w:pPr>
        <w:pStyle w:val="FR1"/>
        <w:ind w:firstLine="284"/>
        <w:jc w:val="center"/>
        <w:rPr>
          <w:sz w:val="20"/>
        </w:rPr>
      </w:pPr>
      <w:r>
        <w:rPr>
          <w:sz w:val="20"/>
        </w:rPr>
        <w:t>Перекрытия</w:t>
      </w:r>
    </w:p>
    <w:p w:rsidR="00000000" w:rsidRDefault="00B66280">
      <w:pPr>
        <w:pStyle w:val="FR1"/>
        <w:ind w:firstLine="284"/>
        <w:jc w:val="center"/>
        <w:rPr>
          <w:sz w:val="20"/>
        </w:rPr>
      </w:pPr>
    </w:p>
    <w:p w:rsidR="00000000" w:rsidRDefault="00B66280">
      <w:pPr>
        <w:pStyle w:val="FR2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sz w:val="20"/>
        </w:rPr>
        <w:t>ГЭСНр-2001-54</w:t>
      </w:r>
    </w:p>
    <w:p w:rsidR="00000000" w:rsidRDefault="00B66280">
      <w:pPr>
        <w:pStyle w:val="FR2"/>
        <w:ind w:firstLine="284"/>
        <w:jc w:val="both"/>
        <w:rPr>
          <w:i/>
          <w:sz w:val="20"/>
        </w:rPr>
      </w:pPr>
    </w:p>
    <w:p w:rsidR="00000000" w:rsidRDefault="00B66280">
      <w:pPr>
        <w:pStyle w:val="FR2"/>
        <w:ind w:firstLine="284"/>
        <w:jc w:val="center"/>
        <w:rPr>
          <w:sz w:val="20"/>
        </w:rPr>
      </w:pPr>
      <w:r>
        <w:rPr>
          <w:i/>
          <w:sz w:val="20"/>
        </w:rPr>
        <w:t>ТЕХНИЧЕСКАЯ ЧАСТЬ</w:t>
      </w:r>
    </w:p>
    <w:p w:rsidR="00000000" w:rsidRDefault="00B66280">
      <w:pPr>
        <w:pStyle w:val="FR2"/>
        <w:ind w:firstLine="284"/>
        <w:jc w:val="both"/>
        <w:rPr>
          <w:sz w:val="20"/>
        </w:rPr>
      </w:pPr>
    </w:p>
    <w:p w:rsidR="00000000" w:rsidRDefault="00B66280">
      <w:pPr>
        <w:pStyle w:val="FR2"/>
        <w:ind w:firstLine="284"/>
        <w:jc w:val="both"/>
        <w:rPr>
          <w:sz w:val="20"/>
        </w:rPr>
      </w:pPr>
      <w:r>
        <w:rPr>
          <w:sz w:val="20"/>
        </w:rPr>
        <w:t>1. Общие указания</w:t>
      </w:r>
    </w:p>
    <w:p w:rsidR="00000000" w:rsidRDefault="00B66280">
      <w:pPr>
        <w:pStyle w:val="FR2"/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1.1. В настоящем сборнике содержатся нормы на выполнение работ по разборке, ремонту и устройству перекр</w:t>
      </w:r>
      <w:r>
        <w:rPr>
          <w:sz w:val="20"/>
        </w:rPr>
        <w:t>ытий.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1.2. В нормах расход ресурсов рассчитан на выполнение всего комплекса работ, необходимых при ремонте перекрытий, включая: устройство ограждений, предусмотренных правилами производства работ и техники безопасности; уборку материалов, отходов и мусора, полученных при разборке; сортировку и штабелировку материалов и отходов, полученных от разборки и годных для дальнейшего использования, и т.п.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1.3. В нормах расход ресурсов рассчитан исходя из условий разборки конструкций на отдельные элементы.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1.4. В нор</w:t>
      </w:r>
      <w:r>
        <w:rPr>
          <w:sz w:val="20"/>
        </w:rPr>
        <w:t>мах настоящего сборника предусмотрен расход ресурсов на выполнение работ по установке, перестановке и разборке подмостей для условий производства работ в помещениях высотой до 4 метров. Для случаев производства работ в помещениях высотой более 4 м расход ресурсов на устройство лесов следует определять дополнительно по нормам сборника ГЭСНр-2001-69 «Прочие ремонтно-строительные работы».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 xml:space="preserve">1.5. В нормах не предусмотрен расход ресурсов на выполнение работ по </w:t>
      </w:r>
      <w:proofErr w:type="spellStart"/>
      <w:r>
        <w:rPr>
          <w:sz w:val="20"/>
        </w:rPr>
        <w:t>антисептированию</w:t>
      </w:r>
      <w:proofErr w:type="spellEnd"/>
      <w:r>
        <w:rPr>
          <w:sz w:val="20"/>
        </w:rPr>
        <w:t xml:space="preserve"> древесины. Расход ресурсов по </w:t>
      </w:r>
      <w:proofErr w:type="spellStart"/>
      <w:r>
        <w:rPr>
          <w:sz w:val="20"/>
        </w:rPr>
        <w:t>антисеп</w:t>
      </w:r>
      <w:r>
        <w:rPr>
          <w:sz w:val="20"/>
        </w:rPr>
        <w:t>тированию</w:t>
      </w:r>
      <w:proofErr w:type="spellEnd"/>
      <w:r>
        <w:rPr>
          <w:sz w:val="20"/>
        </w:rPr>
        <w:t xml:space="preserve"> древесины следует нормировать дополнительно по сборнику ГЭСНр-2001 -69 «Прочие ремонтно-строительные работы».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1.6. В нормах расход ресурсов рассчитан исходя из условий использования готового раствора и бетона.</w:t>
      </w:r>
    </w:p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pStyle w:val="FR2"/>
        <w:ind w:firstLine="284"/>
        <w:jc w:val="both"/>
        <w:rPr>
          <w:sz w:val="20"/>
        </w:rPr>
      </w:pPr>
      <w:r>
        <w:rPr>
          <w:sz w:val="20"/>
        </w:rPr>
        <w:t>2. Правила определения объемов работ</w:t>
      </w:r>
    </w:p>
    <w:p w:rsidR="00000000" w:rsidRDefault="00B66280">
      <w:pPr>
        <w:pStyle w:val="FR2"/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2.1. Величина площади ремонтируемых перекрытий определяется в пределах капитальных стен без вычета величины площади, занимаемой печами и трубами. При частичной смене перекрытий отдельными местами, объем работ следует определять по площади между осями ба</w:t>
      </w:r>
      <w:r>
        <w:rPr>
          <w:sz w:val="20"/>
        </w:rPr>
        <w:t>лок и капитальными стенами.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2.2. Объем работ по разборке и устройству подшивки потолков определяется по величине площади подшивки.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2.3. Объем работ по смене подборов перекрытий определяется по величине площади перекрытия (расстояние между осями балок, умноженное на длину сменяемого участка).</w:t>
      </w:r>
    </w:p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5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54-1</w:t>
            </w:r>
          </w:p>
        </w:tc>
        <w:tc>
          <w:tcPr>
            <w:tcW w:w="5353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Разборка перекрытий по стальным балкам с </w:t>
            </w:r>
            <w:proofErr w:type="spellStart"/>
            <w:r>
              <w:rPr>
                <w:b/>
                <w:sz w:val="20"/>
              </w:rPr>
              <w:t>междубалочным</w:t>
            </w:r>
            <w:proofErr w:type="spellEnd"/>
            <w:r>
              <w:rPr>
                <w:b/>
                <w:sz w:val="20"/>
              </w:rPr>
              <w:t xml:space="preserve"> заполнением из бетонных </w:t>
            </w:r>
            <w:proofErr w:type="spellStart"/>
            <w:r>
              <w:rPr>
                <w:b/>
                <w:sz w:val="20"/>
              </w:rPr>
              <w:t>сводиков</w:t>
            </w:r>
            <w:proofErr w:type="spellEnd"/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01. Сборка инвентарных подмостей. 02. Разборка монолитных перекрытий. 03. Разборка стальных бал</w:t>
      </w:r>
      <w:r>
        <w:rPr>
          <w:sz w:val="20"/>
        </w:rPr>
        <w:t>ок перекрытий. 04. Перестановка подмостей. 05. Разборка подмостей.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перекрытий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54-1-1</w:t>
            </w:r>
          </w:p>
        </w:tc>
        <w:tc>
          <w:tcPr>
            <w:tcW w:w="714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Разборка перекрытий по стальным балкам с </w:t>
            </w:r>
            <w:proofErr w:type="spellStart"/>
            <w:r>
              <w:rPr>
                <w:sz w:val="20"/>
              </w:rPr>
              <w:t>междубалочным</w:t>
            </w:r>
            <w:proofErr w:type="spellEnd"/>
            <w:r>
              <w:rPr>
                <w:sz w:val="20"/>
              </w:rPr>
              <w:t xml:space="preserve"> заполнением из бетонных </w:t>
            </w:r>
            <w:proofErr w:type="spellStart"/>
            <w:r>
              <w:rPr>
                <w:sz w:val="20"/>
              </w:rPr>
              <w:t>сводиков</w:t>
            </w:r>
            <w:proofErr w:type="spellEnd"/>
          </w:p>
        </w:tc>
      </w:tr>
    </w:tbl>
    <w:p w:rsidR="00000000" w:rsidRDefault="00B6628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1194"/>
        <w:gridCol w:w="1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54-1-1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216,59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020129 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башенные </w:t>
            </w: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050101 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</w:t>
            </w:r>
            <w:r>
              <w:rPr>
                <w:sz w:val="20"/>
              </w:rPr>
              <w:t xml:space="preserve">ннего сгорания </w:t>
            </w: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330804 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Молотки отбойные пневматические 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999-9900 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Строительный мусор </w:t>
            </w: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22,14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54-2</w:t>
            </w:r>
          </w:p>
        </w:tc>
        <w:tc>
          <w:tcPr>
            <w:tcW w:w="368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Разборка стальных балок перекрытий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 xml:space="preserve">01. Высвобождение концов балки из кирпичной кладки. 02. </w:t>
      </w:r>
      <w:proofErr w:type="spellStart"/>
      <w:r>
        <w:rPr>
          <w:sz w:val="20"/>
        </w:rPr>
        <w:t>Строповка</w:t>
      </w:r>
      <w:proofErr w:type="spellEnd"/>
      <w:r>
        <w:rPr>
          <w:sz w:val="20"/>
        </w:rPr>
        <w:t xml:space="preserve"> балки и выдвижение ее из гнезд. 03. </w:t>
      </w:r>
      <w:proofErr w:type="spellStart"/>
      <w:r>
        <w:rPr>
          <w:sz w:val="20"/>
        </w:rPr>
        <w:t>Перестроповка</w:t>
      </w:r>
      <w:proofErr w:type="spellEnd"/>
      <w:r>
        <w:rPr>
          <w:sz w:val="20"/>
        </w:rPr>
        <w:t xml:space="preserve"> балки. 04. Укладка в штабель с </w:t>
      </w:r>
      <w:proofErr w:type="spellStart"/>
      <w:r>
        <w:rPr>
          <w:sz w:val="20"/>
        </w:rPr>
        <w:t>расстроповкой</w:t>
      </w:r>
      <w:proofErr w:type="spellEnd"/>
      <w:r>
        <w:rPr>
          <w:sz w:val="20"/>
        </w:rPr>
        <w:t>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 балка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54-2-1</w:t>
            </w:r>
          </w:p>
        </w:tc>
        <w:tc>
          <w:tcPr>
            <w:tcW w:w="3516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Разборка стальных балок перекрытий</w:t>
            </w:r>
          </w:p>
        </w:tc>
      </w:tr>
    </w:tbl>
    <w:p w:rsidR="00000000" w:rsidRDefault="00B6628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1275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54-2-1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020129 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башенные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999-9900 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Строительный мусор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0,12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0"/>
        <w:gridCol w:w="2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54-3</w:t>
            </w:r>
          </w:p>
        </w:tc>
        <w:tc>
          <w:tcPr>
            <w:tcW w:w="290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Разборка подшивки потолков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 xml:space="preserve">01. Отбивка штукатурки (норма 3). 02. Перерубка драни (норма 3). 03. Разборка подшивки. </w:t>
      </w: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подшивки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Разборка подшивки потолков: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54-3-1</w:t>
            </w:r>
          </w:p>
        </w:tc>
        <w:tc>
          <w:tcPr>
            <w:tcW w:w="2706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чистой из строганных досок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54-3-2</w:t>
            </w:r>
          </w:p>
        </w:tc>
        <w:tc>
          <w:tcPr>
            <w:tcW w:w="2706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чистой</w:t>
            </w:r>
            <w:r>
              <w:rPr>
                <w:sz w:val="20"/>
              </w:rPr>
              <w:t xml:space="preserve"> из фанеры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54-3-3</w:t>
            </w:r>
          </w:p>
        </w:tc>
        <w:tc>
          <w:tcPr>
            <w:tcW w:w="2706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оштукатуренной</w:t>
            </w:r>
          </w:p>
        </w:tc>
      </w:tr>
    </w:tbl>
    <w:p w:rsidR="00000000" w:rsidRDefault="00B6628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851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54-3-1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54-3-2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54-3-3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28,87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14,79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031121 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Подъемники мачтовые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999-9900 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Строительный мусор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2,39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12,36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2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54-4</w:t>
            </w:r>
          </w:p>
        </w:tc>
        <w:tc>
          <w:tcPr>
            <w:tcW w:w="2555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деревянных балок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01. Устано</w:t>
      </w:r>
      <w:r>
        <w:rPr>
          <w:sz w:val="20"/>
        </w:rPr>
        <w:t>вка временной подпорной стойки под балку (норма 1). 02. Высвобождение концов балок (норма 1). 03. Замена пораженного гнилью конца балки с заготовкой нового конца, установкой дощатых накладок и прибивкой черепных брусков (норма 1). 04. Заделка концов балок кирпичом (норма 1). 05. Снятие старых черепных брусков (норма 2). 06. Заготовка по длине и прибивка новых черепных брусков (норма 2). 07. Стесывание пораженной поверхности балки (норма 3). 08. Установка дощатых накладок с креплением гвоздями.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</w:t>
      </w:r>
      <w:r>
        <w:rPr>
          <w:b/>
          <w:sz w:val="20"/>
        </w:rPr>
        <w:t>00 концов (норма 1), 100 м брусков (норма 2), 100 м досок (норма 3)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Ремонт деревянных балок: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54-4-1</w:t>
            </w:r>
          </w:p>
        </w:tc>
        <w:tc>
          <w:tcPr>
            <w:tcW w:w="2751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заменой концов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54-4-2</w:t>
            </w:r>
          </w:p>
        </w:tc>
        <w:tc>
          <w:tcPr>
            <w:tcW w:w="2751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заменой черепных брусков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54-4-3</w:t>
            </w:r>
          </w:p>
        </w:tc>
        <w:tc>
          <w:tcPr>
            <w:tcW w:w="2751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нашивкой досок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3968"/>
        <w:gridCol w:w="950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Шифр ресурса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54-4-1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54-4-2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54-4-3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914,32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22,19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23,7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021141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15,2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3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бортовой </w:t>
            </w:r>
          </w:p>
        </w:tc>
        <w:tc>
          <w:tcPr>
            <w:tcW w:w="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8,5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102-0008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диаметром 14-24 см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11,54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102-0024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Бруски обрезные толщиной 40-75 мм, II сорта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1,782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102-0057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Доски обрезные толщиной 32-40 мм.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2,73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102-0060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обрезные толщиной 44 мм и более, II сорта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4,0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402-0001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Раствор цементный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0,336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404-9001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Кирпич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408-9020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Песок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0,32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101-1805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</w:t>
            </w:r>
            <w:r>
              <w:rPr>
                <w:sz w:val="20"/>
              </w:rPr>
              <w:t xml:space="preserve">тельные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0,043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101-0782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Поковки строительные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0,375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101-9270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Проволока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0,075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101-9540 </w:t>
            </w:r>
          </w:p>
        </w:tc>
        <w:tc>
          <w:tcPr>
            <w:tcW w:w="39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Цемент </w:t>
            </w:r>
          </w:p>
        </w:tc>
        <w:tc>
          <w:tcPr>
            <w:tcW w:w="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0,044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101-1770 </w:t>
            </w:r>
          </w:p>
        </w:tc>
        <w:tc>
          <w:tcPr>
            <w:tcW w:w="39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Толь </w:t>
            </w:r>
          </w:p>
        </w:tc>
        <w:tc>
          <w:tcPr>
            <w:tcW w:w="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26,1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999-9900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Строительный мусор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9,92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0,14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0,31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4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54-5</w:t>
            </w:r>
          </w:p>
        </w:tc>
        <w:tc>
          <w:tcPr>
            <w:tcW w:w="4970" w:type="dxa"/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Ремонт деревянных перекрытий со сменой подборов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01. Разборка подборов. 02. Укладка по черепным брускам подбора.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</w:t>
      </w:r>
      <w:r>
        <w:rPr>
          <w:sz w:val="20"/>
        </w:rPr>
        <w:t xml:space="preserve"> м</w:t>
      </w:r>
      <w:r>
        <w:rPr>
          <w:sz w:val="20"/>
          <w:vertAlign w:val="superscript"/>
        </w:rPr>
        <w:t>2</w:t>
      </w:r>
      <w:r>
        <w:rPr>
          <w:b/>
          <w:sz w:val="20"/>
        </w:rPr>
        <w:t xml:space="preserve"> перекрытий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Ремонт деревянных перекрытий со сменой подборов из: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4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54-5-1</w:t>
            </w:r>
          </w:p>
        </w:tc>
        <w:tc>
          <w:tcPr>
            <w:tcW w:w="3471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54-5-2</w:t>
            </w:r>
          </w:p>
        </w:tc>
        <w:tc>
          <w:tcPr>
            <w:tcW w:w="3471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горбыля, пластин не</w:t>
            </w:r>
            <w:r>
              <w:rPr>
                <w:sz w:val="20"/>
              </w:rPr>
              <w:t>оштукатуренных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54-5-3</w:t>
            </w:r>
          </w:p>
        </w:tc>
        <w:tc>
          <w:tcPr>
            <w:tcW w:w="3471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горбыля, пластин оштукатуренных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54-5-4</w:t>
            </w:r>
          </w:p>
        </w:tc>
        <w:tc>
          <w:tcPr>
            <w:tcW w:w="3471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щитов</w:t>
            </w:r>
          </w:p>
        </w:tc>
      </w:tr>
    </w:tbl>
    <w:p w:rsidR="00000000" w:rsidRDefault="00B6628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3259"/>
        <w:gridCol w:w="992"/>
        <w:gridCol w:w="754"/>
        <w:gridCol w:w="754"/>
        <w:gridCol w:w="754"/>
        <w:gridCol w:w="8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54-5-1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54-5-2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54-5-3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54-5-4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180,18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126,44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135,9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158,04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3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2,7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2,5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2,3 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1,75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1,78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1,78 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бортовой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1,75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1,78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1,78 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102-0084 </w:t>
            </w:r>
          </w:p>
        </w:tc>
        <w:tc>
          <w:tcPr>
            <w:tcW w:w="3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Бруски обрезные толщиной 40-75 </w:t>
            </w:r>
            <w:r>
              <w:rPr>
                <w:sz w:val="20"/>
              </w:rPr>
              <w:t>мм,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0,34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0,34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0,34 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102-0121 </w:t>
            </w:r>
          </w:p>
        </w:tc>
        <w:tc>
          <w:tcPr>
            <w:tcW w:w="3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Доски обрезные толщиной 44 мм и более.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5,675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102-0143 </w:t>
            </w:r>
          </w:p>
        </w:tc>
        <w:tc>
          <w:tcPr>
            <w:tcW w:w="3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Горбыль деловой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5,8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5,8 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203-0513 </w:t>
            </w:r>
          </w:p>
        </w:tc>
        <w:tc>
          <w:tcPr>
            <w:tcW w:w="32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Щиты из досок толщиной 50 мм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101-1805 </w:t>
            </w:r>
          </w:p>
        </w:tc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Гвозди строительные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  <w:tc>
          <w:tcPr>
            <w:tcW w:w="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999-9900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Строительный мусор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2,48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3,48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5,48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2,23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4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54-6</w:t>
            </w:r>
          </w:p>
        </w:tc>
        <w:tc>
          <w:tcPr>
            <w:tcW w:w="4145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Врубка деревянного ригеля между балками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01. Установка временной стойки под балку. 02. Заготовка ригеля из брусьев. 03. Врубка р</w:t>
      </w:r>
      <w:r>
        <w:rPr>
          <w:sz w:val="20"/>
        </w:rPr>
        <w:t>игеля в балки с устройством сопряжении.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 ригель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Врубка деревянного ригеля между балками при: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54-6-1</w:t>
            </w:r>
          </w:p>
        </w:tc>
        <w:tc>
          <w:tcPr>
            <w:tcW w:w="2481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разобранной подшивке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54-6-2</w:t>
            </w:r>
          </w:p>
        </w:tc>
        <w:tc>
          <w:tcPr>
            <w:tcW w:w="2481" w:type="dxa"/>
          </w:tcPr>
          <w:p w:rsidR="00000000" w:rsidRDefault="00B66280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неразобранной</w:t>
            </w:r>
            <w:proofErr w:type="spellEnd"/>
            <w:r>
              <w:rPr>
                <w:sz w:val="20"/>
              </w:rPr>
              <w:t xml:space="preserve"> подшивке</w:t>
            </w:r>
          </w:p>
        </w:tc>
      </w:tr>
    </w:tbl>
    <w:p w:rsidR="00000000" w:rsidRDefault="00B6628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20"/>
        <w:gridCol w:w="4592"/>
        <w:gridCol w:w="850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54-6-1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54-6-2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11,89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0,07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4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бортовой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0,07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102-0028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Брусья обр</w:t>
            </w:r>
            <w:r>
              <w:rPr>
                <w:sz w:val="20"/>
              </w:rPr>
              <w:t xml:space="preserve">езные, II сорта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0,0814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0,0814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102-0061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Доски обрезные толщиной 44 мм и более,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102-0008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диаметром 14-24 мм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0,0236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101-1705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Пакля пропитанная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101-1805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Гвозди строительные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101-0782 </w:t>
            </w:r>
          </w:p>
        </w:tc>
        <w:tc>
          <w:tcPr>
            <w:tcW w:w="4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Поковки строительные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0,011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0,011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54-7</w:t>
            </w:r>
          </w:p>
        </w:tc>
        <w:tc>
          <w:tcPr>
            <w:tcW w:w="392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Смена засыпки перекрытия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01. Разборка засыпки перекрытия. 02. Удаление смазки или толевой изоляции. 03. Укладка толевой изоляции (норма 1). 04. У</w:t>
      </w:r>
      <w:r>
        <w:rPr>
          <w:sz w:val="20"/>
        </w:rPr>
        <w:t>стройство новой смазки глиняным раствором (норма 2). 05. Устройство засыпки.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перекрытия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Смена засыпки перекрытия: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54-7-1</w:t>
            </w:r>
          </w:p>
        </w:tc>
        <w:tc>
          <w:tcPr>
            <w:tcW w:w="3096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с укладкой толя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54-7-2</w:t>
            </w:r>
          </w:p>
        </w:tc>
        <w:tc>
          <w:tcPr>
            <w:tcW w:w="3096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 смазкой глиняным раствором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4592"/>
        <w:gridCol w:w="851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54-7-1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54-7-2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235,1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277,36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12,01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031121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Подъемники мачтовые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9,75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110501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</w:t>
            </w:r>
            <w:r>
              <w:rPr>
                <w:sz w:val="20"/>
              </w:rPr>
              <w:t xml:space="preserve">иномешалки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4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бортовой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0,25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104-9281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Утеплитель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101-1742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Толь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112,0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408-9020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Песок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411-0002 </w:t>
            </w:r>
          </w:p>
        </w:tc>
        <w:tc>
          <w:tcPr>
            <w:tcW w:w="4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Глина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411-1002 </w:t>
            </w:r>
          </w:p>
        </w:tc>
        <w:tc>
          <w:tcPr>
            <w:tcW w:w="4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Вода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999-9900 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Строительный мусор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11,62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12,82 </w:t>
            </w:r>
          </w:p>
        </w:tc>
      </w:tr>
    </w:tbl>
    <w:p w:rsidR="00000000" w:rsidRDefault="00B6628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4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54-8</w:t>
            </w:r>
          </w:p>
        </w:tc>
        <w:tc>
          <w:tcPr>
            <w:tcW w:w="464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Укладка металлических балок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 xml:space="preserve">01. </w:t>
      </w:r>
      <w:proofErr w:type="spellStart"/>
      <w:r>
        <w:rPr>
          <w:sz w:val="20"/>
        </w:rPr>
        <w:t>Подтаскивание</w:t>
      </w:r>
      <w:proofErr w:type="spellEnd"/>
      <w:r>
        <w:rPr>
          <w:sz w:val="20"/>
        </w:rPr>
        <w:t xml:space="preserve"> балок к месту укладки вручную. 02. Укладка балок вручную в готовые гнезда с установкой и приваркой подкладок. 03. Выверка балок </w:t>
      </w:r>
      <w:r>
        <w:rPr>
          <w:sz w:val="20"/>
        </w:rPr>
        <w:t>по осям и уровню.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 т балок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Укладка металлических балок в перекрытиях: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54-8-1</w:t>
            </w:r>
          </w:p>
        </w:tc>
        <w:tc>
          <w:tcPr>
            <w:tcW w:w="1596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междуэтажных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54-8-2</w:t>
            </w:r>
          </w:p>
        </w:tc>
        <w:tc>
          <w:tcPr>
            <w:tcW w:w="1596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чердачных</w:t>
            </w:r>
          </w:p>
        </w:tc>
      </w:tr>
    </w:tbl>
    <w:p w:rsidR="00000000" w:rsidRDefault="00B6628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40"/>
        <w:gridCol w:w="4189"/>
        <w:gridCol w:w="992"/>
        <w:gridCol w:w="907"/>
        <w:gridCol w:w="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54-8-1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54-8-2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29,26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020129 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башенные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040502 </w:t>
            </w:r>
          </w:p>
        </w:tc>
        <w:tc>
          <w:tcPr>
            <w:tcW w:w="4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Установки для сварки ручной дуговой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 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101-1060 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Бал</w:t>
            </w:r>
            <w:r>
              <w:rPr>
                <w:sz w:val="20"/>
              </w:rPr>
              <w:t xml:space="preserve">ки двутавровые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1,02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401-9001 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0,265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402-9071 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Раствор тяжелый цементный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404-9001 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Кирпич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0,37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204-9160 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Анкерные детали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кг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45,0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102-0084 </w:t>
            </w:r>
          </w:p>
        </w:tc>
        <w:tc>
          <w:tcPr>
            <w:tcW w:w="41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Бруски обрезные толщиной 40-75 мм, II сорта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0,0025 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101-1504 </w:t>
            </w:r>
          </w:p>
        </w:tc>
        <w:tc>
          <w:tcPr>
            <w:tcW w:w="41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0,00036 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0,00036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4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54-9</w:t>
            </w:r>
          </w:p>
        </w:tc>
        <w:tc>
          <w:tcPr>
            <w:tcW w:w="4473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Укладка плит перекрытий площадью до 0,8 м</w:t>
            </w:r>
            <w:r>
              <w:rPr>
                <w:b/>
                <w:sz w:val="20"/>
                <w:vertAlign w:val="superscript"/>
              </w:rPr>
              <w:t xml:space="preserve">2 </w:t>
            </w:r>
            <w:r>
              <w:rPr>
                <w:b/>
                <w:sz w:val="20"/>
              </w:rPr>
              <w:t>с заделкой швов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01. Укладка плит перекрытий площадью до 0,8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с заделкой швов</w:t>
      </w:r>
    </w:p>
    <w:p w:rsidR="00000000" w:rsidRDefault="00B66280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плит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54-9</w:t>
            </w:r>
            <w:r>
              <w:rPr>
                <w:sz w:val="20"/>
              </w:rPr>
              <w:t>-1</w:t>
            </w:r>
          </w:p>
        </w:tc>
        <w:tc>
          <w:tcPr>
            <w:tcW w:w="5706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перекрытий площадью до 0,8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с заделкой швов</w:t>
            </w:r>
          </w:p>
        </w:tc>
      </w:tr>
    </w:tbl>
    <w:p w:rsidR="00000000" w:rsidRDefault="00B6628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4897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54-9-1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112,22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020129 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башенные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440-9009 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Плиты железобетонные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401-9001 </w:t>
            </w:r>
          </w:p>
        </w:tc>
        <w:tc>
          <w:tcPr>
            <w:tcW w:w="4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402-9050 </w:t>
            </w:r>
          </w:p>
        </w:tc>
        <w:tc>
          <w:tcPr>
            <w:tcW w:w="4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Раствор цементный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5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54-10</w:t>
            </w:r>
          </w:p>
        </w:tc>
        <w:tc>
          <w:tcPr>
            <w:tcW w:w="5135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Установка деревянной стойки под балки </w:t>
            </w:r>
            <w:r>
              <w:rPr>
                <w:b/>
                <w:sz w:val="20"/>
              </w:rPr>
              <w:t>или прогоны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01. Установка стойки под балку или прогон на клиньях с заготовкой ее.</w:t>
      </w:r>
    </w:p>
    <w:p w:rsidR="00000000" w:rsidRDefault="00B66280">
      <w:pPr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Измеритель:100 м стоек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9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54-10-1</w:t>
            </w:r>
          </w:p>
        </w:tc>
        <w:tc>
          <w:tcPr>
            <w:tcW w:w="4911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деревянной стойки под балки или прогоны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917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54-10-1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107,3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бортовой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102-0008 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Бревна строительные диаметром 14</w:t>
            </w:r>
            <w:r>
              <w:rPr>
                <w:sz w:val="20"/>
              </w:rPr>
              <w:t xml:space="preserve">-24 см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102-0040 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Брусья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толщиной 150 мм и более, II сорта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101-0782 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Поковки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0,063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0"/>
        <w:gridCol w:w="5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54-11</w:t>
            </w:r>
          </w:p>
        </w:tc>
        <w:tc>
          <w:tcPr>
            <w:tcW w:w="5413" w:type="dxa"/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металлических анкеров на концы деревянных балок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01. Разметка мест установки со сверлением отверстий в балках и креплением анкера глухарями.</w:t>
      </w:r>
    </w:p>
    <w:p w:rsidR="00000000" w:rsidRDefault="00B66280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кг анкеров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54-11-1</w:t>
            </w:r>
          </w:p>
        </w:tc>
        <w:tc>
          <w:tcPr>
            <w:tcW w:w="5676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металлических анкеров на концы деревянных балок</w:t>
            </w:r>
          </w:p>
        </w:tc>
      </w:tr>
    </w:tbl>
    <w:p w:rsidR="00000000" w:rsidRDefault="00B6628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54-11-1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</w:t>
            </w:r>
            <w:r>
              <w:rPr>
                <w:sz w:val="20"/>
              </w:rPr>
              <w:t>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330206 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Дрели электрические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101-0782 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Поковки строительные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0,11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4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54-12</w:t>
            </w:r>
          </w:p>
        </w:tc>
        <w:tc>
          <w:tcPr>
            <w:tcW w:w="4490" w:type="dxa"/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Укрепление существующей подшивки потолка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 xml:space="preserve">01. </w:t>
      </w:r>
      <w:proofErr w:type="spellStart"/>
      <w:r>
        <w:rPr>
          <w:sz w:val="20"/>
        </w:rPr>
        <w:t>Отдирание</w:t>
      </w:r>
      <w:proofErr w:type="spellEnd"/>
      <w:r>
        <w:rPr>
          <w:sz w:val="20"/>
        </w:rPr>
        <w:t xml:space="preserve"> отставших досок. 02. Смена негодных досок. 03. Пришивка досок гвоздями.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подшивки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54-12-1</w:t>
            </w:r>
          </w:p>
        </w:tc>
        <w:tc>
          <w:tcPr>
            <w:tcW w:w="4311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Укрепление существующей подшивки потолка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54-12-1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</w:t>
            </w:r>
            <w:r>
              <w:rPr>
                <w:sz w:val="20"/>
              </w:rPr>
              <w:t xml:space="preserve">х-строителей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бортовой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102-0077 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толщиной 32, 40 мм,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101-1805 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Гвозди строительные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999-9900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Строительный мусор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0,18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4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54-13</w:t>
            </w:r>
          </w:p>
        </w:tc>
        <w:tc>
          <w:tcPr>
            <w:tcW w:w="4160" w:type="dxa"/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Устранение просадки конца балки на опоре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01. Вскрытие гнезда. 02. Постановка временных стоек на клиньях. 03. Вывешивание балки.</w:t>
      </w:r>
      <w:r>
        <w:rPr>
          <w:sz w:val="20"/>
        </w:rPr>
        <w:t xml:space="preserve"> 04. Заделка гнезда.</w:t>
      </w:r>
    </w:p>
    <w:p w:rsidR="00000000" w:rsidRDefault="00B66280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мест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54-13-1</w:t>
            </w:r>
          </w:p>
        </w:tc>
        <w:tc>
          <w:tcPr>
            <w:tcW w:w="4041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Устранение просадки конца балки на опоре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54-13-1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669,3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бортовой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050101 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Компрессоры передвижные с двигателем внутреннего сгорания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330804 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Молотки отбойные пневматические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</w:t>
            </w:r>
            <w:r>
              <w:rPr>
                <w:b/>
                <w:sz w:val="20"/>
              </w:rPr>
              <w:t xml:space="preserve">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401-9001 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102-0008 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Бревна строительные диаметром 14-24 мм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102-0077 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толщиной 32, 40 мм.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102-0010 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Пластины толщиной 20-24 см, II сорта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101-1805 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Гвозди строительные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101-0782 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Поковки строительные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0,048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3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54-14</w:t>
            </w:r>
          </w:p>
        </w:tc>
        <w:tc>
          <w:tcPr>
            <w:tcW w:w="3695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Укрепление концов деревянных балок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01. Подготовка элементов крепления. 02. Пробивка гнезд, сверление отверстий для болтов, изготовление врубок. 03. Постановка и разборк</w:t>
      </w:r>
      <w:r>
        <w:rPr>
          <w:sz w:val="20"/>
        </w:rPr>
        <w:t xml:space="preserve">а временных стоек. 04. Установка </w:t>
      </w:r>
      <w:proofErr w:type="spellStart"/>
      <w:r>
        <w:rPr>
          <w:sz w:val="20"/>
        </w:rPr>
        <w:t>подбалок</w:t>
      </w:r>
      <w:proofErr w:type="spellEnd"/>
      <w:r>
        <w:rPr>
          <w:sz w:val="20"/>
        </w:rPr>
        <w:t>, подкосов. 05. Пригонка и сборка конструкций. 06. Заделка гнезд, постановка средств крепления.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 место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Укрепление концов деревянных балок у каменной стены: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54-14-1</w:t>
            </w:r>
          </w:p>
        </w:tc>
        <w:tc>
          <w:tcPr>
            <w:tcW w:w="714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помощи </w:t>
            </w:r>
            <w:proofErr w:type="spellStart"/>
            <w:r>
              <w:rPr>
                <w:sz w:val="20"/>
              </w:rPr>
              <w:t>подбалки</w:t>
            </w:r>
            <w:proofErr w:type="spellEnd"/>
            <w:r>
              <w:rPr>
                <w:sz w:val="20"/>
              </w:rPr>
              <w:t xml:space="preserve"> из бруса сверху или снизу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54-14-2</w:t>
            </w:r>
          </w:p>
        </w:tc>
        <w:tc>
          <w:tcPr>
            <w:tcW w:w="714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помощи коротыша, заделываемого в стену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54-14-3</w:t>
            </w:r>
          </w:p>
        </w:tc>
        <w:tc>
          <w:tcPr>
            <w:tcW w:w="714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Укрепление концов деревянных балок у рубленой стены при помощи коротыша на болтах к стене</w:t>
            </w:r>
          </w:p>
        </w:tc>
      </w:tr>
    </w:tbl>
    <w:p w:rsidR="00000000" w:rsidRDefault="00B6628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4251"/>
        <w:gridCol w:w="851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54-14-1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54-14-2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54-14-3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</w:t>
            </w:r>
            <w:r>
              <w:rPr>
                <w:sz w:val="20"/>
              </w:rPr>
              <w:t xml:space="preserve">труда рабочих-строителей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14,04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12,36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2,8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2,8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0,55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0,55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бортовой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0.1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050101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Компрессоры с двигателем внутреннего сгорания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0,45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0,45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330804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Молотки отбойные пневматические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0,45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0,45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330206 </w:t>
            </w:r>
          </w:p>
        </w:tc>
        <w:tc>
          <w:tcPr>
            <w:tcW w:w="4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Дрели электрические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0,6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0,2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401-9001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0,025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102-0008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Бревна</w:t>
            </w:r>
            <w:r>
              <w:rPr>
                <w:sz w:val="20"/>
              </w:rPr>
              <w:t xml:space="preserve"> строительные диаметром 14-24 см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0,011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0,011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102-0077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толщиной 32, 40 мм,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102-0010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Пластины толщиной 20-24 см, II сорта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0,002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102-0028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Брусья обрезные толщиной 100, 125 мм, II сорта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0,024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0,03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101-1714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Болты строительные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0,003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0,0009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101-1805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Гвозди строительные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402-9050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Раствор цементный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404-9001 </w:t>
            </w:r>
          </w:p>
        </w:tc>
        <w:tc>
          <w:tcPr>
            <w:tcW w:w="42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Кирпич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1000 шт.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0,0011 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101-0782 </w:t>
            </w:r>
          </w:p>
        </w:tc>
        <w:tc>
          <w:tcPr>
            <w:tcW w:w="4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</w:t>
            </w:r>
            <w:r>
              <w:rPr>
                <w:sz w:val="20"/>
              </w:rPr>
              <w:t xml:space="preserve">ельные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0,0003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0,0003 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0,0003 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0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54-15</w:t>
            </w:r>
          </w:p>
        </w:tc>
        <w:tc>
          <w:tcPr>
            <w:tcW w:w="5193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Укладка сборных железобетонных настилов перекрытия на существующие каменные стены</w:t>
            </w:r>
          </w:p>
        </w:tc>
      </w:tr>
    </w:tbl>
    <w:p w:rsidR="00000000" w:rsidRDefault="00B66280">
      <w:pPr>
        <w:ind w:firstLine="284"/>
        <w:jc w:val="both"/>
        <w:rPr>
          <w:sz w:val="20"/>
        </w:rPr>
      </w:pP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sz w:val="20"/>
        </w:rPr>
        <w:t>01. Пробивка борозд в кирпичных стенах для укладки плит и гнезд для установки анкеров. 02. Приготовление постели из раствора. 03. Укладка плит перекрытия при помощи крана с подъемом их через верхние обрезы стен здания с выверкой и исправлением положения плит. 04. Заливка швов между настилами раствором. 05. Установка анкеров. 06. Заделка горизонтальных бор</w:t>
      </w:r>
      <w:r>
        <w:rPr>
          <w:sz w:val="20"/>
        </w:rPr>
        <w:t>озд и гнезд бетоном.</w:t>
      </w:r>
    </w:p>
    <w:p w:rsidR="00000000" w:rsidRDefault="00B66280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перекрытия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54-15-1</w:t>
            </w:r>
          </w:p>
        </w:tc>
        <w:tc>
          <w:tcPr>
            <w:tcW w:w="7144" w:type="dxa"/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сборных железобетонных настилов перекрытия на существующие каменные стены</w:t>
            </w:r>
          </w:p>
        </w:tc>
      </w:tr>
    </w:tbl>
    <w:p w:rsidR="00000000" w:rsidRDefault="00B66280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5181"/>
        <w:gridCol w:w="1053"/>
        <w:gridCol w:w="7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ресурса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элемента затрат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54-15-1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рабочих-строителей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1.1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Средний разряд работы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труда машинистов 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И МЕХАНИЗМЫ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020129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башенные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400001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Автомобиль бортовой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050101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</w:t>
            </w:r>
            <w:r>
              <w:rPr>
                <w:sz w:val="20"/>
              </w:rPr>
              <w:t xml:space="preserve">горания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330804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Молотки отбойные пневматические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040502 </w:t>
            </w:r>
          </w:p>
        </w:tc>
        <w:tc>
          <w:tcPr>
            <w:tcW w:w="5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Установки для сварки ручной дуговой 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МАТЕРИАЛЫ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440-9005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Сборные железобетонные конструкции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401-9001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Бетон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402-9050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Раствор цементный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101-1504 </w:t>
            </w:r>
          </w:p>
        </w:tc>
        <w:tc>
          <w:tcPr>
            <w:tcW w:w="5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0,0006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101-0782 </w:t>
            </w:r>
          </w:p>
        </w:tc>
        <w:tc>
          <w:tcPr>
            <w:tcW w:w="5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Поковки строительные 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999-9900 </w:t>
            </w:r>
          </w:p>
        </w:tc>
        <w:tc>
          <w:tcPr>
            <w:tcW w:w="5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Строительный мусор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628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3,5 </w:t>
            </w:r>
          </w:p>
        </w:tc>
      </w:tr>
    </w:tbl>
    <w:p w:rsidR="00000000" w:rsidRDefault="00B66280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280"/>
    <w:rsid w:val="00B6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2543</Words>
  <Characters>14500</Characters>
  <Application>Microsoft Office Word</Application>
  <DocSecurity>0</DocSecurity>
  <Lines>120</Lines>
  <Paragraphs>34</Paragraphs>
  <ScaleCrop>false</ScaleCrop>
  <Company>Elcom Ltd</Company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