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1980">
      <w:pPr>
        <w:pStyle w:val="9"/>
        <w:widowControl/>
      </w:pPr>
      <w:bookmarkStart w:id="0" w:name="_GoBack"/>
      <w:bookmarkEnd w:id="0"/>
      <w:r>
        <w:t>Государственный  комитет  Российской  Федерации</w:t>
      </w:r>
    </w:p>
    <w:p w:rsidR="00000000" w:rsidRDefault="00571980">
      <w:pPr>
        <w:jc w:val="center"/>
      </w:pPr>
      <w:r>
        <w:t>по  строительному  и  жилищно-коммунальному  комплексу</w:t>
      </w:r>
    </w:p>
    <w:p w:rsidR="00000000" w:rsidRDefault="00571980">
      <w:pPr>
        <w:jc w:val="center"/>
      </w:pPr>
      <w:r>
        <w:t>(Госстрой  России)</w:t>
      </w:r>
    </w:p>
    <w:p w:rsidR="00000000" w:rsidRDefault="00571980">
      <w:pPr>
        <w:jc w:val="center"/>
      </w:pPr>
    </w:p>
    <w:p w:rsidR="00000000" w:rsidRDefault="00571980">
      <w:pPr>
        <w:jc w:val="center"/>
      </w:pPr>
    </w:p>
    <w:p w:rsidR="00000000" w:rsidRDefault="00571980">
      <w:pPr>
        <w:jc w:val="center"/>
        <w:rPr>
          <w:b/>
        </w:rPr>
      </w:pPr>
      <w:r>
        <w:rPr>
          <w:b/>
        </w:rPr>
        <w:t>ФЕДЕРАЛЬНЫЕ ЕДИНИЧНЫЕ  РАСЦЕНКИ</w:t>
      </w:r>
    </w:p>
    <w:p w:rsidR="00000000" w:rsidRDefault="00571980">
      <w:pPr>
        <w:jc w:val="center"/>
        <w:rPr>
          <w:b/>
        </w:rPr>
      </w:pPr>
      <w:r>
        <w:rPr>
          <w:b/>
        </w:rPr>
        <w:t>НА РЕМОНТНО-СТРОИТЕЛЬНЫЕ РАБОТЫ</w:t>
      </w:r>
    </w:p>
    <w:p w:rsidR="00000000" w:rsidRDefault="00571980">
      <w:pPr>
        <w:jc w:val="center"/>
        <w:rPr>
          <w:b/>
        </w:rPr>
      </w:pPr>
    </w:p>
    <w:p w:rsidR="00000000" w:rsidRDefault="00571980">
      <w:pPr>
        <w:jc w:val="center"/>
        <w:rPr>
          <w:b/>
          <w:i/>
        </w:rPr>
      </w:pPr>
      <w:r>
        <w:rPr>
          <w:b/>
          <w:i/>
        </w:rPr>
        <w:t>Сборник № 56</w:t>
      </w:r>
    </w:p>
    <w:p w:rsidR="00000000" w:rsidRDefault="00571980">
      <w:pPr>
        <w:jc w:val="center"/>
        <w:rPr>
          <w:b/>
          <w:i/>
        </w:rPr>
      </w:pPr>
    </w:p>
    <w:p w:rsidR="00000000" w:rsidRDefault="00571980">
      <w:pPr>
        <w:jc w:val="center"/>
        <w:rPr>
          <w:b/>
        </w:rPr>
      </w:pPr>
      <w:r>
        <w:rPr>
          <w:b/>
        </w:rPr>
        <w:t>Проемы</w:t>
      </w:r>
    </w:p>
    <w:p w:rsidR="00000000" w:rsidRDefault="00571980">
      <w:pPr>
        <w:jc w:val="center"/>
        <w:rPr>
          <w:b/>
        </w:rPr>
      </w:pPr>
    </w:p>
    <w:p w:rsidR="00000000" w:rsidRDefault="00571980">
      <w:pPr>
        <w:jc w:val="center"/>
        <w:rPr>
          <w:b/>
        </w:rPr>
      </w:pPr>
      <w:r>
        <w:rPr>
          <w:b/>
        </w:rPr>
        <w:t>ФЕРр-2001-56</w:t>
      </w:r>
    </w:p>
    <w:p w:rsidR="00000000" w:rsidRDefault="00571980">
      <w:pPr>
        <w:pStyle w:val="style2"/>
        <w:widowControl/>
        <w:spacing w:before="0" w:after="0"/>
        <w:rPr>
          <w:rFonts w:ascii="Times New Roman" w:hAnsi="Times New Roman"/>
        </w:rPr>
      </w:pPr>
    </w:p>
    <w:p w:rsidR="00000000" w:rsidRDefault="00571980">
      <w:pPr>
        <w:pStyle w:val="style2"/>
        <w:widowControl/>
        <w:spacing w:before="0" w:after="0"/>
        <w:rPr>
          <w:rFonts w:ascii="Times New Roman" w:hAnsi="Times New Roman"/>
        </w:rPr>
      </w:pPr>
    </w:p>
    <w:p w:rsidR="00000000" w:rsidRDefault="00571980">
      <w:pPr>
        <w:pStyle w:val="style2"/>
        <w:widowControl/>
        <w:spacing w:before="0" w:after="0"/>
        <w:rPr>
          <w:rFonts w:ascii="Times New Roman" w:hAnsi="Times New Roman"/>
        </w:rPr>
      </w:pPr>
      <w:bookmarkStart w:id="1" w:name="сб56тч"/>
      <w:bookmarkEnd w:id="1"/>
      <w:r>
        <w:rPr>
          <w:rFonts w:ascii="Times New Roman" w:hAnsi="Times New Roman"/>
        </w:rPr>
        <w:t>Техническая часть</w:t>
      </w:r>
    </w:p>
    <w:p w:rsidR="00000000" w:rsidRDefault="00571980">
      <w:pPr>
        <w:pStyle w:val="style2"/>
        <w:widowControl/>
        <w:spacing w:before="0" w:after="0"/>
        <w:rPr>
          <w:rFonts w:ascii="Times New Roman" w:hAnsi="Times New Roman"/>
        </w:rPr>
      </w:pPr>
    </w:p>
    <w:p w:rsidR="00000000" w:rsidRDefault="00571980">
      <w:pPr>
        <w:pStyle w:val="style2"/>
        <w:widowControl/>
        <w:spacing w:before="0" w:after="0"/>
        <w:rPr>
          <w:rFonts w:ascii="Times New Roman" w:hAnsi="Times New Roman"/>
        </w:rPr>
      </w:pPr>
    </w:p>
    <w:p w:rsidR="00000000" w:rsidRDefault="00571980">
      <w:pPr>
        <w:pStyle w:val="3"/>
        <w:widowControl/>
        <w:tabs>
          <w:tab w:val="clear" w:pos="2835"/>
          <w:tab w:val="left" w:pos="709"/>
          <w:tab w:val="left" w:pos="993"/>
        </w:tabs>
        <w:spacing w:before="0" w:after="0"/>
        <w:ind w:left="0" w:firstLine="0"/>
        <w:jc w:val="center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1. Общие у</w:t>
      </w:r>
      <w:r>
        <w:rPr>
          <w:rFonts w:ascii="Times New Roman" w:hAnsi="Times New Roman"/>
          <w:spacing w:val="0"/>
        </w:rPr>
        <w:t>казания</w:t>
      </w:r>
    </w:p>
    <w:p w:rsidR="00000000" w:rsidRDefault="00571980">
      <w:pPr>
        <w:ind w:firstLine="284"/>
        <w:jc w:val="both"/>
      </w:pPr>
    </w:p>
    <w:p w:rsidR="00000000" w:rsidRDefault="00571980">
      <w:pPr>
        <w:ind w:firstLine="284"/>
        <w:jc w:val="both"/>
      </w:pPr>
      <w:r>
        <w:t>1.1. Сборник содержит единичные расценки на выполнение работ по разборке, ремонту и заполнению соответствующими элементами оконных и дверных проемов.</w:t>
      </w:r>
    </w:p>
    <w:p w:rsidR="00000000" w:rsidRDefault="00571980">
      <w:pPr>
        <w:ind w:firstLine="284"/>
        <w:jc w:val="both"/>
      </w:pPr>
      <w:r>
        <w:t>1.2.  В расценках учтен весь комплекс операций по разборке, ремонту и заполнению оконных и дверных проемов конструктивными элементами.</w:t>
      </w:r>
    </w:p>
    <w:p w:rsidR="00000000" w:rsidRDefault="00571980">
      <w:pPr>
        <w:ind w:firstLine="284"/>
        <w:jc w:val="both"/>
      </w:pPr>
      <w:r>
        <w:t>1.3.  В расценках учтена разборка конструкций на отдельные элементы.</w:t>
      </w:r>
    </w:p>
    <w:p w:rsidR="00000000" w:rsidRDefault="00571980">
      <w:pPr>
        <w:ind w:firstLine="284"/>
        <w:jc w:val="both"/>
      </w:pPr>
      <w:r>
        <w:t>1.4. В расценках учтено изготовление профилированных деталей для заполнения проемов.</w:t>
      </w:r>
    </w:p>
    <w:p w:rsidR="00000000" w:rsidRDefault="00571980">
      <w:pPr>
        <w:ind w:firstLine="284"/>
        <w:jc w:val="both"/>
      </w:pPr>
      <w:r>
        <w:t xml:space="preserve">1.5.  В расценках не учтено </w:t>
      </w:r>
      <w:proofErr w:type="spellStart"/>
      <w:r>
        <w:t>антисептирование</w:t>
      </w:r>
      <w:proofErr w:type="spellEnd"/>
      <w:r>
        <w:t xml:space="preserve"> древесины.  Затраты</w:t>
      </w:r>
      <w:r>
        <w:t xml:space="preserve"> по </w:t>
      </w:r>
      <w:proofErr w:type="spellStart"/>
      <w:r>
        <w:t>антисептированию</w:t>
      </w:r>
      <w:proofErr w:type="spellEnd"/>
      <w:r>
        <w:t xml:space="preserve"> древесины следует учитывать по сборнику ФЕРр-2001-69 «Прочие ремонтно-строительные работы».</w:t>
      </w:r>
    </w:p>
    <w:p w:rsidR="00000000" w:rsidRDefault="00571980">
      <w:pPr>
        <w:ind w:firstLine="284"/>
        <w:jc w:val="both"/>
      </w:pPr>
      <w:r>
        <w:t>1.6. В расценках на ремонт оконных переплетов и форточек не учтены работы по выемке и установке вновь стекол.  Эти затраты следует определять дополнительно по расценкам сборника ФЕРр-2001-63 «Стекольные, обойные и облицовочные работы».</w:t>
      </w:r>
    </w:p>
    <w:p w:rsidR="00000000" w:rsidRDefault="00571980">
      <w:pPr>
        <w:ind w:firstLine="284"/>
        <w:jc w:val="both"/>
      </w:pPr>
      <w:r>
        <w:t>1.7. В расценках на ремонт элементов заполнения проемов не учтены снятие и установка приборов.  В расценках таблиц 7, 8, 21, 22 учтена прирезка оконных и дверных п</w:t>
      </w:r>
      <w:r>
        <w:t>риборов по месту.</w:t>
      </w:r>
    </w:p>
    <w:p w:rsidR="00000000" w:rsidRDefault="00571980">
      <w:pPr>
        <w:ind w:firstLine="284"/>
        <w:jc w:val="both"/>
      </w:pPr>
    </w:p>
    <w:p w:rsidR="00000000" w:rsidRDefault="00571980">
      <w:pPr>
        <w:pStyle w:val="3"/>
        <w:widowControl/>
        <w:tabs>
          <w:tab w:val="left" w:pos="709"/>
        </w:tabs>
        <w:spacing w:before="0" w:after="0"/>
        <w:ind w:left="0" w:firstLine="284"/>
        <w:jc w:val="center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2.  Правила определения объемов работ</w:t>
      </w:r>
    </w:p>
    <w:p w:rsidR="00000000" w:rsidRDefault="00571980">
      <w:pPr>
        <w:ind w:firstLine="284"/>
      </w:pPr>
    </w:p>
    <w:p w:rsidR="00000000" w:rsidRDefault="00571980">
      <w:pPr>
        <w:ind w:firstLine="284"/>
        <w:jc w:val="both"/>
      </w:pPr>
      <w:r>
        <w:t>2.1. Величина площади оконных и дверных проемов определяется по наружному обводу коробок.</w:t>
      </w:r>
    </w:p>
    <w:p w:rsidR="00000000" w:rsidRDefault="00571980">
      <w:pPr>
        <w:ind w:firstLine="284"/>
        <w:jc w:val="both"/>
      </w:pPr>
      <w:r>
        <w:t>2.2. Объем работ по заделке проемов определяется по величине их площади.</w:t>
      </w:r>
    </w:p>
    <w:p w:rsidR="00000000" w:rsidRDefault="00571980">
      <w:pPr>
        <w:ind w:firstLine="284"/>
        <w:jc w:val="both"/>
      </w:pPr>
      <w:r>
        <w:t>2.3. Объем работ по смене отдельных участков перегородок определяется по величине площади сменяемых участков.</w:t>
      </w:r>
    </w:p>
    <w:p w:rsidR="00000000" w:rsidRDefault="00571980">
      <w:pPr>
        <w:ind w:firstLine="284"/>
        <w:jc w:val="both"/>
      </w:pP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65"/>
        <w:gridCol w:w="1701"/>
        <w:gridCol w:w="956"/>
        <w:gridCol w:w="1028"/>
        <w:gridCol w:w="732"/>
        <w:gridCol w:w="1075"/>
        <w:gridCol w:w="974"/>
        <w:gridCol w:w="10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71980">
            <w:pPr>
              <w:jc w:val="center"/>
            </w:pPr>
            <w:r>
              <w:t xml:space="preserve">Номера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 xml:space="preserve">Наименование и </w:t>
            </w:r>
          </w:p>
        </w:tc>
        <w:tc>
          <w:tcPr>
            <w:tcW w:w="956" w:type="dxa"/>
            <w:tcBorders>
              <w:top w:val="single" w:sz="6" w:space="0" w:color="auto"/>
              <w:left w:val="nil"/>
            </w:tcBorders>
          </w:tcPr>
          <w:p w:rsidR="00000000" w:rsidRDefault="00571980">
            <w:pPr>
              <w:jc w:val="center"/>
            </w:pPr>
            <w:r>
              <w:t xml:space="preserve">Прямые </w:t>
            </w:r>
          </w:p>
        </w:tc>
        <w:tc>
          <w:tcPr>
            <w:tcW w:w="380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в том числе, руб.</w:t>
            </w:r>
          </w:p>
        </w:tc>
        <w:tc>
          <w:tcPr>
            <w:tcW w:w="10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 xml:space="preserve">Затраты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5" w:type="dxa"/>
            <w:tcBorders>
              <w:left w:val="single" w:sz="6" w:space="0" w:color="auto"/>
            </w:tcBorders>
          </w:tcPr>
          <w:p w:rsidR="00000000" w:rsidRDefault="00571980">
            <w:pPr>
              <w:jc w:val="center"/>
            </w:pPr>
            <w:r>
              <w:t>расценок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 xml:space="preserve">характеристика строительных </w:t>
            </w:r>
          </w:p>
        </w:tc>
        <w:tc>
          <w:tcPr>
            <w:tcW w:w="956" w:type="dxa"/>
            <w:tcBorders>
              <w:left w:val="nil"/>
            </w:tcBorders>
          </w:tcPr>
          <w:p w:rsidR="00000000" w:rsidRDefault="00571980">
            <w:pPr>
              <w:jc w:val="center"/>
            </w:pPr>
            <w:r>
              <w:t>затраты, руб.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 xml:space="preserve">заработная плата 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эксплуатация машин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000000" w:rsidRDefault="00571980">
            <w:pPr>
              <w:jc w:val="center"/>
            </w:pPr>
            <w:r>
              <w:t>материалы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труда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7198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работ</w:t>
            </w:r>
            <w:r>
              <w:t xml:space="preserve"> и конструкций</w:t>
            </w:r>
          </w:p>
        </w:tc>
        <w:tc>
          <w:tcPr>
            <w:tcW w:w="956" w:type="dxa"/>
            <w:tcBorders>
              <w:left w:val="nil"/>
              <w:bottom w:val="single" w:sz="6" w:space="0" w:color="auto"/>
            </w:tcBorders>
          </w:tcPr>
          <w:p w:rsidR="00000000" w:rsidRDefault="00571980">
            <w:pPr>
              <w:jc w:val="center"/>
            </w:pPr>
          </w:p>
        </w:tc>
        <w:tc>
          <w:tcPr>
            <w:tcW w:w="10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рабочих-строителей</w:t>
            </w:r>
          </w:p>
        </w:tc>
        <w:tc>
          <w:tcPr>
            <w:tcW w:w="732" w:type="dxa"/>
            <w:tcBorders>
              <w:left w:val="nil"/>
              <w:bottom w:val="single" w:sz="6" w:space="0" w:color="auto"/>
            </w:tcBorders>
          </w:tcPr>
          <w:p w:rsidR="00000000" w:rsidRDefault="00571980">
            <w:pPr>
              <w:jc w:val="center"/>
            </w:pPr>
            <w:r>
              <w:t>всего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в т.ч. заработная плата машинистов</w:t>
            </w:r>
          </w:p>
        </w:tc>
        <w:tc>
          <w:tcPr>
            <w:tcW w:w="974" w:type="dxa"/>
            <w:tcBorders>
              <w:left w:val="nil"/>
              <w:bottom w:val="single" w:sz="6" w:space="0" w:color="auto"/>
            </w:tcBorders>
          </w:tcPr>
          <w:p w:rsidR="00000000" w:rsidRDefault="00571980">
            <w:pPr>
              <w:jc w:val="center"/>
            </w:pP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строителей,</w:t>
            </w:r>
          </w:p>
          <w:p w:rsidR="00000000" w:rsidRDefault="00571980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bookmarkStart w:id="2" w:name="сб56_1"/>
            <w:bookmarkEnd w:id="2"/>
            <w:r>
              <w:rPr>
                <w:b/>
              </w:rPr>
              <w:t>ТАБЛИЦА  56-1.  Демонтаж оконных коробок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коробок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rPr>
                <w:b/>
              </w:rPr>
              <w:t>Демонтаж оконных коробок в каменных стенах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56-1-1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отбивкой штукатурки откосов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1258,24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1050,98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207,26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22,75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128,73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lastRenderedPageBreak/>
              <w:t>56-1-2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выломкой четвертей в кладке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3386,38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2982,85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403,53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38,30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382,36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56-1-3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Демонтаж оконных коробок в рубленых стенах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594,28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594,28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72,79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bookmarkStart w:id="3" w:name="сб56_2"/>
            <w:bookmarkEnd w:id="3"/>
            <w:r>
              <w:rPr>
                <w:b/>
              </w:rPr>
              <w:t>ТАБЛИЦА  56-2.  Снятие оконных переплетов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оконных</w:t>
            </w:r>
            <w:r>
              <w:rPr>
                <w:b/>
              </w:rPr>
              <w:t xml:space="preserve"> переплетов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rPr>
                <w:b/>
              </w:rPr>
              <w:t>Снятие оконных переплетов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56-2-1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неостекленных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274,71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265,11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9,60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5,08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33,06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56-2-2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остекленных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388,36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369,76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18,60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9,84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46,11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bookmarkStart w:id="4" w:name="сб56_3"/>
            <w:bookmarkEnd w:id="4"/>
            <w:r>
              <w:rPr>
                <w:b/>
              </w:rPr>
              <w:t>ТАБЛИЦА  56-3.  Снятие подоконных досок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56-3-1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Снятие подоконных досок бетонных и мозаичных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2327,08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2116,31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210,77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16,72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275,60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rPr>
                <w:b/>
              </w:rPr>
              <w:t>Снятие подоконных досок деревянных в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56-3-2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каменных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761,57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761,57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94,97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56-3-3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деревянных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629,51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629,51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79,22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bookmarkStart w:id="5" w:name="сб56_4"/>
            <w:bookmarkEnd w:id="5"/>
            <w:r>
              <w:rPr>
                <w:b/>
              </w:rPr>
              <w:t>ТАБЛИЦА  56-4.  Ремонт оконных коробок и колод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коробок</w:t>
            </w:r>
            <w:r>
              <w:rPr>
                <w:b/>
              </w:rPr>
              <w:t xml:space="preserve"> или колод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rPr>
                <w:b/>
              </w:rPr>
              <w:t>Ремонт оконных коробок в каменных стенах при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56-4-1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одном переплете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6172,92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4584,07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9,80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1,38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1579,05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505,00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56-4-2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двух переплетах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11101,10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8260,41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14,33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2,01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2826,36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910,00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56-4-3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Ремонт оконных коробок в рубленых и брусчатых стенах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16164,18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8805,05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6,79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0,95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7352,34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970,00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bookmarkStart w:id="6" w:name="сб56_5"/>
            <w:bookmarkEnd w:id="6"/>
            <w:r>
              <w:rPr>
                <w:b/>
              </w:rPr>
              <w:t>ТАБЛИЦА  56-5.  Ремонт оконных переплетов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створок или глухих переплетов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rPr>
                <w:b/>
              </w:rPr>
              <w:t>Ремонт оконных переплетов с заменой брусков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56-5-1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из профилированных заготовок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4425,08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3005,02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14,33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2,01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1405,73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347,91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56-5-2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с изготовлением элементов по размеру и профилю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4647,92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3622,41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14,33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2,01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1011,18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376,26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bookmarkStart w:id="7" w:name="сб56_6"/>
            <w:bookmarkEnd w:id="7"/>
            <w:r>
              <w:rPr>
                <w:b/>
              </w:rPr>
              <w:t>ТАБЛИЦА  56-6.  Ремонт форточек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форточек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56-6-1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Ремонт форточек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1033,42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882,45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2,26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0,32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148,71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91,66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bookmarkStart w:id="8" w:name="сб56_7"/>
            <w:bookmarkEnd w:id="8"/>
            <w:r>
              <w:rPr>
                <w:b/>
              </w:rPr>
              <w:t>ТАБЛИЦА  56-7.  Устройство форточек в оконных переплетах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форточек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rPr>
                <w:b/>
              </w:rPr>
              <w:t>Устройство форточек в оконных переплетах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56-7-1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остекленных спаренных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10246,94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4550,97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13,60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3,39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5682,37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465,65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56-7-2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остекленных створных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9233,64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4046,97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13,60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3,39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5173,07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435,28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56-7-3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неос</w:t>
            </w:r>
            <w:r>
              <w:t>текленных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5859,66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3729,89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10,74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2,75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2119,03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370,57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8" w:type="dxa"/>
            <w:gridSpan w:val="8"/>
            <w:tcBorders>
              <w:top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bookmarkStart w:id="9" w:name="сб56_8"/>
            <w:bookmarkEnd w:id="9"/>
            <w:r>
              <w:rPr>
                <w:b/>
              </w:rPr>
              <w:t>ТАБЛИЦА  56-8.  Установка неостекленных оконных переплетов в готовые коробки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створок, фрамуг, форточек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rPr>
                <w:b/>
              </w:rPr>
              <w:t>Установка неостекленных оконных переплетов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56-8-1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створных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25826,05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2424,25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20,68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5,08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23381,12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224,57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56-8-2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глухих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10645,62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879,64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28,06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10,16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9737,92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84,93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56-8-3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форточек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7187,24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661,20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4,22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1,06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6521,82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61,25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bookmarkStart w:id="10" w:name="сб56_9"/>
            <w:bookmarkEnd w:id="10"/>
            <w:r>
              <w:rPr>
                <w:b/>
              </w:rPr>
              <w:t>ТАБЛИЦА  56-9.  Демонтаж дверных коробок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коробок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rPr>
                <w:b/>
              </w:rPr>
              <w:t>Демонтаж дверных коробок в каменных сте</w:t>
            </w:r>
            <w:r>
              <w:rPr>
                <w:b/>
              </w:rPr>
              <w:t>нах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56-9-1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отбивкой штукатурки откосов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1967,24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1437,81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529,43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42,00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179,30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56-9-2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выломкой четвертей в кладке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4134,78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3605,35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529,43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42,00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449,60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rPr>
                <w:b/>
              </w:rPr>
              <w:t>Демонтаж дверных коробок в деревянных стенах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56-9-3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рубленных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1065,61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1065,61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134,10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56-9-4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каркасных и в перегородках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535,59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535,59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67,40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bookmarkStart w:id="11" w:name="сб56_10"/>
            <w:bookmarkEnd w:id="11"/>
            <w:r>
              <w:rPr>
                <w:b/>
              </w:rPr>
              <w:t>ТАБЛИЦА  56-10.  Снятие дверных полотен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дверных полотен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56-10-1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Снятие дверных полотен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288,29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288,29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36,28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bookmarkStart w:id="12" w:name="сб56_11"/>
            <w:bookmarkEnd w:id="12"/>
            <w:r>
              <w:rPr>
                <w:b/>
              </w:rPr>
              <w:t>ТАБЛИЦА  56-11.  Снятие наличников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наличников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56-11-1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Снятие наличников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33,45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33,45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bookmarkStart w:id="13" w:name="сб56_12"/>
            <w:bookmarkEnd w:id="13"/>
            <w:r>
              <w:rPr>
                <w:b/>
              </w:rPr>
              <w:t>ТАБЛИЦА  56-12.  Смена дверных и оконных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rPr>
                <w:b/>
              </w:rPr>
              <w:t>Смена дверных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56-12-1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петель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2248,20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849,32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1398,88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99,60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56-12-2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шпингалетов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2724,94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1258,64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1466,30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147,60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56-12-3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ручек-скоб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2353,08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279,36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2073,72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32,76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56-12-4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ручек-кнопок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2608,89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139,17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2469,72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16,32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56-12-5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замков врезных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8243,92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624,20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7619,72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73,20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56-12-6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замков накладных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10920,16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910,72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10009,44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106,80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56-12-7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пружин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1511,54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488,10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1023,44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57,24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56-12-8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задвижек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1399,08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279,36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1119,72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32,76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56-12-9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щеколд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3837,82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488,10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3349,72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57,24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rPr>
                <w:b/>
              </w:rPr>
              <w:t>Смена оконных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56-12-10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петель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1631,97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839,09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792,88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98,40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56-12-11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ручек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1224,63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209,77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1014,86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24,60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56-12-12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остановов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1018,89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139,17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879,72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16,32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56-12-13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фрамужных приборов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3710,16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910,72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2799,44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106,80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56-12-14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петель форточных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872,10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348,94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523,16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40,92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56-12-15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заверток форточных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723,08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279,36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443,72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32,76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56-12-16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задвижек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666,24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330,</w:t>
            </w:r>
            <w:r>
              <w:t>52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335,72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38,76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bookmarkStart w:id="14" w:name="сб56_13"/>
            <w:bookmarkEnd w:id="14"/>
            <w:r>
              <w:rPr>
                <w:b/>
              </w:rPr>
              <w:t>ТАБЛИЦА  56-13.  Ремонт дверных коробок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 шт. коробок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rPr>
                <w:b/>
              </w:rPr>
              <w:t>Ремонт дверных коробок узких в каменных стенах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56-13-1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без снятия полотен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1650,13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421,38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9,05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1,27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1219,70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46,99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56-13-2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со снятием полотен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1815,16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581,44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9,05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1,27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1224,67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64,84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rPr>
                <w:b/>
              </w:rPr>
              <w:t>Ремонт дверных коробок узких в деревянных стенах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56-13-3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без снятия полотен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1113,58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293,86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2,26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0,32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817,46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32,77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56-13-4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со снятием полотен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1455,28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623,41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2,26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0,32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829,61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69,52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rPr>
                <w:b/>
              </w:rPr>
              <w:t>Ремонт дверных коробок широких в каменных стенах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</w:t>
            </w:r>
            <w:r>
              <w:t>3-5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без снятия полотен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3049,65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1343,04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14,33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2,01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1692,28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149,77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56-13-6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со снятием полотен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3214,69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1503,11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14,33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2,01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1697,25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167,62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56-13-7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 xml:space="preserve">выправка, укрепление и </w:t>
            </w:r>
            <w:proofErr w:type="spellStart"/>
            <w:r>
              <w:t>пристрожка</w:t>
            </w:r>
            <w:proofErr w:type="spellEnd"/>
            <w:r>
              <w:t xml:space="preserve"> четвертей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100,96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100,96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11,84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bookmarkStart w:id="15" w:name="сб56_14"/>
            <w:bookmarkEnd w:id="15"/>
            <w:r>
              <w:rPr>
                <w:b/>
              </w:rPr>
              <w:t>ТАБЛИЦА  56-14.  Перевязка дверных полотен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полотен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rPr>
                <w:b/>
              </w:rPr>
              <w:t>Перевязка дверного полотна, с уменьшением размера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56-14-1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высоте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1656,90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1631,46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25,44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169,46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56-14-2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ширине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2768,87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2743,43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25,44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284,96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56-14-3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высоте и ширине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3880,83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3855,39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25,44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400,46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bookmarkStart w:id="16" w:name="сб56_15"/>
            <w:bookmarkEnd w:id="16"/>
            <w:r>
              <w:rPr>
                <w:b/>
              </w:rPr>
              <w:t>ТАБЛИЦА  56-</w:t>
            </w:r>
            <w:r>
              <w:rPr>
                <w:b/>
              </w:rPr>
              <w:t>15.  Ремонт дверных полотен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брусков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rPr>
                <w:b/>
              </w:rPr>
              <w:t>Ремонт дверных полотен со сменой брусков обвязки горизонтальных на 2 сопряжения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56-15-1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верхних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2806,35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1932,51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279,01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1,16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594,83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200,73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56-15-2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нижних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3495,44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2539,04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361,57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1,16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594,83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263,73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rPr>
                <w:b/>
              </w:rPr>
              <w:t xml:space="preserve">Ремонт дверных полотен со сменой брусков обвязки вертикальных с числом </w:t>
            </w:r>
            <w:proofErr w:type="spellStart"/>
            <w:r>
              <w:rPr>
                <w:b/>
              </w:rPr>
              <w:t>сопряжений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56-15-3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2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4256,85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2949,16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425,62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1,80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882,07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306,33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56-15-4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3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5515,05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3665,64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532,24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2,75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1317,17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380,75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56-15-5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4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6485,01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4376,43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631,67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2,96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1476,91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454,58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bookmarkStart w:id="17" w:name="сб56_16"/>
            <w:bookmarkEnd w:id="17"/>
            <w:r>
              <w:rPr>
                <w:b/>
              </w:rPr>
              <w:t xml:space="preserve">ТАБЛИЦА  </w:t>
            </w:r>
            <w:r>
              <w:rPr>
                <w:b/>
              </w:rPr>
              <w:t>56-16.  Ремонт калевки дверных полотен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отремонтированных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56-16-1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Ремонт калевки дверного полотна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625,63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129,63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6,79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0,95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489,21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13,62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bookmarkStart w:id="18" w:name="сб56_17"/>
            <w:bookmarkEnd w:id="18"/>
            <w:r>
              <w:rPr>
                <w:b/>
              </w:rPr>
              <w:t>ТАБЛИЦА  56-17.  Ремонт порогов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отремонтированных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rPr>
                <w:b/>
              </w:rPr>
              <w:t>Ремонт порогов шириной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56-17-1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100 мм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2412,77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631,02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18,10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2,54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1763,65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74,00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56-17-2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до 150 мм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3200,14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897,08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24,13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3,39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2278,93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105,20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bookmarkStart w:id="19" w:name="сб56_18"/>
            <w:bookmarkEnd w:id="19"/>
            <w:r>
              <w:rPr>
                <w:b/>
              </w:rPr>
              <w:t>ТАБЛИЦА  56-18.  Укрепление оконных и дверных коробок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коробок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rPr>
                <w:b/>
              </w:rPr>
              <w:t>Укрепление оконных и дверных коробок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56-18-</w:t>
            </w:r>
            <w:r>
              <w:t>1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с конопаткой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4012,94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988,15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7,54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1,06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3017,25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115,88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56-18-2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без конопатки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442,62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181,46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0,75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0,11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260,41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21,28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bookmarkStart w:id="20" w:name="сб56_19"/>
            <w:bookmarkEnd w:id="20"/>
            <w:r>
              <w:rPr>
                <w:b/>
              </w:rPr>
              <w:t xml:space="preserve">ТАБЛИЦА  56-19.  Обивка дверей </w:t>
            </w:r>
            <w:proofErr w:type="spellStart"/>
            <w:r>
              <w:rPr>
                <w:b/>
              </w:rPr>
              <w:t>дермантином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обивки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56-19-1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 xml:space="preserve">Обивка дверей </w:t>
            </w:r>
            <w:proofErr w:type="spellStart"/>
            <w:r>
              <w:t>дермантином</w:t>
            </w:r>
            <w:proofErr w:type="spellEnd"/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12976,84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614,81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12362,03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71,18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bookmarkStart w:id="21" w:name="сб56_20"/>
            <w:bookmarkEnd w:id="21"/>
            <w:r>
              <w:rPr>
                <w:b/>
              </w:rPr>
              <w:t>ТАБЛИЦА  56-20.  Ремонт ворот и калиток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полотна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rPr>
                <w:b/>
              </w:rPr>
              <w:t>Ремонт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56-20-1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калиток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2870,06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924,54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18,64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1926,88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107,04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56-20-2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ворот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4337,20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1834,31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47,09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2455,80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212,37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bookmarkStart w:id="22" w:name="сб56_21"/>
            <w:bookmarkEnd w:id="22"/>
            <w:r>
              <w:rPr>
                <w:b/>
              </w:rPr>
              <w:t>ТАБЛИЦА  56-21.  Установка дверных полотен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п</w:t>
            </w:r>
            <w:r>
              <w:rPr>
                <w:b/>
              </w:rPr>
              <w:t>олотен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56-21-1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Установка полотен наружных дверей кроме балконных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55602,07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1572,22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132,62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32,06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53897,23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151,80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rPr>
                <w:b/>
              </w:rPr>
              <w:t>Установка полотен наружных балконных дверей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56-21-2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спаренных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88082,12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1434,27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132,62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32,06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86515,23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140,46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56-21-3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без фрамуг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54323,20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1210,85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132,62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32,06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52979,73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120,30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56-21-4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раздельных с фрамугами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88337,52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1689,67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132,62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32,06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86515,23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163,14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rPr>
                <w:b/>
              </w:rPr>
              <w:t>Установка полотен внутренних дверей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56-21-5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межкомнатных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51890,70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1210,85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132,62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32,06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50547,23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120,30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56-21-6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в санузлах, кухонных, шкафных,</w:t>
            </w:r>
            <w:r>
              <w:t xml:space="preserve"> антресольных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39747,29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1147,44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132,62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32,06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38467,23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114,00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bookmarkStart w:id="23" w:name="сб56_22"/>
            <w:bookmarkEnd w:id="23"/>
            <w:r>
              <w:rPr>
                <w:b/>
              </w:rPr>
              <w:t xml:space="preserve">ТАБЛИЦА  56-22.  </w:t>
            </w:r>
            <w:proofErr w:type="spellStart"/>
            <w:r>
              <w:rPr>
                <w:b/>
              </w:rPr>
              <w:t>Hавеска</w:t>
            </w:r>
            <w:proofErr w:type="spellEnd"/>
            <w:r>
              <w:rPr>
                <w:b/>
              </w:rPr>
              <w:t xml:space="preserve"> плотничных дверей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полотен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Hавеска</w:t>
            </w:r>
            <w:proofErr w:type="spellEnd"/>
            <w:r>
              <w:rPr>
                <w:b/>
              </w:rPr>
              <w:t xml:space="preserve"> плотничных дверей на шпонках или в наконечник при числе створок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56-22-1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1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28309,33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220,52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86,32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22,22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28002,49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25,21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56-22-2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2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28466,52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377,71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86,32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22,22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28002,49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43,18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Hавеска</w:t>
            </w:r>
            <w:proofErr w:type="spellEnd"/>
            <w:r>
              <w:rPr>
                <w:b/>
              </w:rPr>
              <w:t xml:space="preserve"> плотничных дверей на планках при числе створок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56-22-3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1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28234,00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145,19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86,32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22,22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28002,49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16,81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56-22-4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2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28349,58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260,77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86,32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22,22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28002,49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30,58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56-22-5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proofErr w:type="spellStart"/>
            <w:r>
              <w:t>Hавеска</w:t>
            </w:r>
            <w:proofErr w:type="spellEnd"/>
            <w:r>
              <w:t xml:space="preserve"> плотничных двер</w:t>
            </w:r>
            <w:r>
              <w:t>ей на качающихся петлях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28147,48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58,67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86,32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22,22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28002,49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6,88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bookmarkStart w:id="24" w:name="сб56_23"/>
            <w:bookmarkEnd w:id="24"/>
            <w:r>
              <w:rPr>
                <w:b/>
              </w:rPr>
              <w:t>ТАБЛИЦА  56-23.  Обрамление проемов угловой сталью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т металлоконструкций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56-23-1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Обрамление проемов угловой сталью</w:t>
            </w:r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6723,70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394,56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18,62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5,08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6310,52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bookmarkStart w:id="25" w:name="сб56_24"/>
            <w:bookmarkEnd w:id="25"/>
            <w:r>
              <w:rPr>
                <w:b/>
              </w:rPr>
              <w:t xml:space="preserve">ТАБЛИЦА  56-24.  Замена в оконных проемах элементов </w:t>
            </w:r>
            <w:proofErr w:type="spellStart"/>
            <w:r>
              <w:rPr>
                <w:b/>
              </w:rPr>
              <w:t>стеклопрофилита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71980">
            <w:pPr>
              <w:jc w:val="both"/>
            </w:pPr>
          </w:p>
        </w:tc>
        <w:tc>
          <w:tcPr>
            <w:tcW w:w="7513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71980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>56-24-1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both"/>
            </w:pPr>
            <w:r>
              <w:t xml:space="preserve">Замена в оконных проемах элементов </w:t>
            </w:r>
            <w:proofErr w:type="spellStart"/>
            <w:r>
              <w:t>стеклопрофилита</w:t>
            </w:r>
            <w:proofErr w:type="spellEnd"/>
          </w:p>
        </w:tc>
        <w:tc>
          <w:tcPr>
            <w:tcW w:w="95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22920,16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2487,56</w:t>
            </w:r>
          </w:p>
        </w:tc>
        <w:tc>
          <w:tcPr>
            <w:tcW w:w="7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133,76</w:t>
            </w:r>
          </w:p>
        </w:tc>
        <w:tc>
          <w:tcPr>
            <w:tcW w:w="107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17,99</w:t>
            </w:r>
          </w:p>
        </w:tc>
        <w:tc>
          <w:tcPr>
            <w:tcW w:w="97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71980">
            <w:pPr>
              <w:jc w:val="center"/>
            </w:pPr>
            <w:r>
              <w:t>20298,84</w:t>
            </w:r>
          </w:p>
        </w:tc>
        <w:tc>
          <w:tcPr>
            <w:tcW w:w="104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1980">
            <w:pPr>
              <w:jc w:val="center"/>
            </w:pPr>
            <w:r>
              <w:t>288,00</w:t>
            </w:r>
          </w:p>
        </w:tc>
      </w:tr>
    </w:tbl>
    <w:p w:rsidR="00000000" w:rsidRDefault="00571980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980"/>
    <w:rsid w:val="0057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9">
    <w:name w:val="heading 9"/>
    <w:basedOn w:val="a"/>
    <w:next w:val="a"/>
    <w:qFormat/>
    <w:pPr>
      <w:keepNext/>
      <w:widowControl w:val="0"/>
      <w:jc w:val="center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2"/>
    <w:pPr>
      <w:keepLines/>
      <w:suppressLineNumbers/>
      <w:suppressAutoHyphens/>
      <w:spacing w:after="120"/>
      <w:jc w:val="center"/>
    </w:pPr>
    <w:rPr>
      <w:rFonts w:ascii="Academy" w:hAnsi="Academy"/>
      <w:caps/>
    </w:rPr>
  </w:style>
  <w:style w:type="paragraph" w:customStyle="1" w:styleId="2">
    <w:name w:val="заголовок 2"/>
    <w:basedOn w:val="a"/>
    <w:next w:val="a"/>
    <w:pPr>
      <w:keepNext/>
      <w:widowControl w:val="0"/>
      <w:spacing w:before="240" w:after="60"/>
    </w:pPr>
    <w:rPr>
      <w:rFonts w:ascii="Arial" w:hAnsi="Arial"/>
      <w:b/>
      <w:i/>
    </w:rPr>
  </w:style>
  <w:style w:type="paragraph" w:customStyle="1" w:styleId="3">
    <w:name w:val="заголовок 3"/>
    <w:basedOn w:val="a"/>
    <w:next w:val="a"/>
    <w:pPr>
      <w:keepNext/>
      <w:keepLines/>
      <w:widowControl w:val="0"/>
      <w:suppressLineNumbers/>
      <w:tabs>
        <w:tab w:val="left" w:pos="2835"/>
      </w:tabs>
      <w:spacing w:before="240" w:after="120"/>
      <w:ind w:left="2835" w:hanging="2835"/>
    </w:pPr>
    <w:rPr>
      <w:rFonts w:ascii="NTTimes/Cyrillic" w:hAnsi="NTTimes/Cyrillic"/>
      <w:b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1478</Words>
  <Characters>8427</Characters>
  <Application>Microsoft Office Word</Application>
  <DocSecurity>0</DocSecurity>
  <Lines>70</Lines>
  <Paragraphs>19</Paragraphs>
  <ScaleCrop>false</ScaleCrop>
  <Company>Пермский ЦНТИ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2013-04-11T12:36:00Z</dcterms:created>
  <dcterms:modified xsi:type="dcterms:W3CDTF">2013-04-11T12:36:00Z</dcterms:modified>
</cp:coreProperties>
</file>