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ЕНиР</w:t>
      </w:r>
      <w:proofErr w:type="spellEnd"/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МОНТАЖНЫЕ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РЕМОНТНО-СТРОИТЕЛЬНЫЕ РАБОТЫ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Е1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ВНУТРИПОСТРОЕЧНЫЕ ТРАНСПОРТНЫЕ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отделом нормативов Кустового информационно-вычислительного центра (КИВЦ) </w:t>
      </w:r>
      <w:proofErr w:type="spellStart"/>
      <w:r>
        <w:rPr>
          <w:rFonts w:ascii="Times New Roman" w:hAnsi="Times New Roman"/>
          <w:sz w:val="20"/>
        </w:rPr>
        <w:t>Главприокскстроя</w:t>
      </w:r>
      <w:proofErr w:type="spellEnd"/>
      <w:r>
        <w:rPr>
          <w:rFonts w:ascii="Times New Roman" w:hAnsi="Times New Roman"/>
          <w:sz w:val="20"/>
        </w:rPr>
        <w:t xml:space="preserve"> Министерст</w:t>
      </w:r>
      <w:r>
        <w:rPr>
          <w:rFonts w:ascii="Times New Roman" w:hAnsi="Times New Roman"/>
          <w:sz w:val="20"/>
        </w:rPr>
        <w:t>ва строительства в северных и западных районах СССР с использованием нормативных материалов других министерств и ведомств под методическим руководством и при участии  Центрального бюро нормативов по труду в строительстве (ЦБНТС) при Всесоюзном научно-исследовательском и проектном институте (ВНИПИ) труда в строительстве Госстроя СССР.</w:t>
      </w:r>
    </w:p>
    <w:p w:rsidR="00000000" w:rsidRDefault="000829BE">
      <w:pPr>
        <w:widowControl/>
        <w:ind w:firstLine="13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 Центрального </w:t>
      </w:r>
      <w:r>
        <w:rPr>
          <w:rFonts w:ascii="Times New Roman" w:hAnsi="Times New Roman"/>
          <w:sz w:val="20"/>
        </w:rPr>
        <w:t xml:space="preserve">  Совета  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0829BE">
      <w:pPr>
        <w:widowControl/>
        <w:ind w:firstLine="31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отделом разработки технологии промышленного строительства и специальных строительных работ Конструкторско-технологического института (КТИ) Министерства строительства в южных районах страны.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сборника предусмотрен горизонтальный и вертикал</w:t>
      </w:r>
      <w:r>
        <w:rPr>
          <w:rFonts w:ascii="Times New Roman" w:hAnsi="Times New Roman"/>
          <w:sz w:val="20"/>
        </w:rPr>
        <w:t xml:space="preserve">ьный транспорт строительных конструкций, материалов, полуфабрикатов и деталей, а также погрузка, выгрузка и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их на строительных площадках.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Складские работы, а также погрузка и выгрузка железнодорожных вагонов нормируются по "Единым нормам выработки и времени на вагонные, автотранспортные и складские погрузочно-разгрузочные работы", утвержденным Государственным комитетом по труду и социальным вопросам СССР и Секретариатом Всесоюзного Центрального Совета Профессиональных Союзов.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Тарификац</w:t>
      </w:r>
      <w:r>
        <w:rPr>
          <w:rFonts w:ascii="Times New Roman" w:hAnsi="Times New Roman"/>
          <w:sz w:val="20"/>
        </w:rPr>
        <w:t xml:space="preserve">ия работ произведена в соответствии с ЕТКС работ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 xml:space="preserve">. 1, разд. "Профессии рабочих, общие для всех отраслей народного хозяйства",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3, разд. "Строительные, монтажные и ремонтно-строительные работы".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Предусмотренный в сборнике составом звеньев "Машинист крана (крановщик)", "Машинист крана автомобильного" именуются в параграфах для краткости "машинист".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Расчетный вес строительных материалов и грузов, которым следует пользоваться в тех случаях, когда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даны на 1 т, прив</w:t>
      </w:r>
      <w:r>
        <w:rPr>
          <w:rFonts w:ascii="Times New Roman" w:hAnsi="Times New Roman"/>
          <w:sz w:val="20"/>
        </w:rPr>
        <w:t>еден в приложениях 1, 2, 3.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МЕХАНИЗИРОВАННЫЕ ТРАНСПОРТНЫЕ РАБОТЫ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гл. 1, кроме работ, перечисленных в тексте параграфов, предусмотрены и не подлежат дополнительной оплате затраты времени на выполнение следующих операций: заправка горючим и водой, смазка, крепление и устранение мелких неисправностей машин в течение рабочей смены, осмотр, опробование и передача машин при смене бригад.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Подготовка материалов (грузов) к подъему или спуску (пакетирование, увязка, уклад</w:t>
      </w:r>
      <w:r>
        <w:rPr>
          <w:rFonts w:ascii="Times New Roman" w:hAnsi="Times New Roman"/>
          <w:sz w:val="20"/>
        </w:rPr>
        <w:t>ка) и доставка (подвозка, подноска) их в зону действия кранов, автопогрузчиков, транспортеров и т. п. нормируются и оплачиваются по соответствующим параграфам настоящего сборника.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 Нормами времени и расценками с § Е1-4 по § Е1-10, с § Е1-14 по § Е1-17 предусмотрена зацепка грузов готовыми стропами за петли, крюки, скобы и т. п.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Е1-1. Погрузка материалов погрузчиками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гусеничном и пневмоколесном ходу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8"/>
        <w:gridCol w:w="1182"/>
        <w:gridCol w:w="932"/>
        <w:gridCol w:w="933"/>
        <w:gridCol w:w="1238"/>
        <w:gridCol w:w="138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погрузчиков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ковша,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(для одноковшовых)</w:t>
            </w:r>
            <w:r>
              <w:rPr>
                <w:rFonts w:ascii="Times New Roman" w:hAnsi="Times New Roman"/>
                <w:sz w:val="20"/>
              </w:rPr>
              <w:t>, дм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(для много- ковшовых)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Грузоподъемность ковша, т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ковшей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ковшей цепи при номинальных оборотах двигателя, м/сек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(техническая),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/час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Наибольшая высота погрузки (разгрузки),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Одноковшовые ТО-6А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ТО-18,</w:t>
            </w:r>
          </w:p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ТО-18А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Многоковшовые ТМ-1А</w:t>
            </w:r>
          </w:p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Для одноковшовых погрузчиков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Наполнение ковша. 2. Подъем груженого ковша. 3. Перемещение погрузчика с материалами на расстояние до 10 м. 4. Разгрузка </w:t>
      </w:r>
      <w:r>
        <w:rPr>
          <w:rFonts w:ascii="Times New Roman" w:hAnsi="Times New Roman"/>
          <w:sz w:val="20"/>
        </w:rPr>
        <w:t>материалов. 5. Опускание порожнего ковша. 6. Возвращение погрузчика.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Для многоковшовых погрузчиков непрерывного действия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погрузчика в рабочее положение. 2. Погрузка материалов с перемещением погрузчика по ходу работ.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Водитель погрузчика 4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>
            <v:imagedata r:id="rId4" o:title=""/>
          </v:shape>
        </w:pic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4"/>
        <w:gridCol w:w="1701"/>
        <w:gridCol w:w="1183"/>
        <w:gridCol w:w="1227"/>
        <w:gridCol w:w="1134"/>
        <w:gridCol w:w="1510"/>
        <w:gridCol w:w="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погрузчика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ковша,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для одноковшовых,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Материалы*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для одноковшовых погрузчиков 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7.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для многоковшовых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шлак, каменная мелочь, сухой песок, сухие разрыхленные грунты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</w:t>
            </w:r>
            <w:r>
              <w:rPr>
                <w:rFonts w:ascii="Times New Roman" w:hAnsi="Times New Roman"/>
                <w:sz w:val="20"/>
              </w:rPr>
              <w:t>бень, гравий, глинистые и песчаные грунты естественной влажности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глина и глинистые грунты в мокром состоянии </w:t>
            </w: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каждые следующие 10 м перемещения сверх первых 10 м для всех видов материалов </w:t>
            </w: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Одноков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шовые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Многоков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шовые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Е1-2. Погрузка, выгрузка и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материалов (грузов) погрузчиками автомобильными 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9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Техническая характеристик</w:t>
            </w:r>
            <w:r>
              <w:rPr>
                <w:rFonts w:ascii="Times New Roman" w:hAnsi="Times New Roman"/>
                <w:sz w:val="20"/>
              </w:rPr>
              <w:t xml:space="preserve">а автопогрузчиков </w:t>
            </w: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4045, 4045М, 4045МЛ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 на вилах, 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Наибольшая высота подъема вилочного подхвата или ковша, 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Наибольшая высота подъема крюка, 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ковша,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Наибольшая скорость перемещения с грузом, км/час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Наибольшая скорость перемещения без груза, км/час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подъема груза на вилах, крюке и ковше, м/мин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10,00 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работа погрузчиков автомобильных, оборудованных вилочным подхвато</w:t>
      </w:r>
      <w:r>
        <w:rPr>
          <w:rFonts w:ascii="Times New Roman" w:hAnsi="Times New Roman"/>
          <w:sz w:val="20"/>
        </w:rPr>
        <w:t xml:space="preserve">м, ковшом, </w:t>
      </w:r>
      <w:proofErr w:type="spellStart"/>
      <w:r>
        <w:rPr>
          <w:rFonts w:ascii="Times New Roman" w:hAnsi="Times New Roman"/>
          <w:sz w:val="20"/>
        </w:rPr>
        <w:t>безблочной</w:t>
      </w:r>
      <w:proofErr w:type="spellEnd"/>
      <w:r>
        <w:rPr>
          <w:rFonts w:ascii="Times New Roman" w:hAnsi="Times New Roman"/>
          <w:sz w:val="20"/>
        </w:rPr>
        <w:t xml:space="preserve"> стрелой, грейферным захватом.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погрузчиков автомобильных с вилочным подхватом штучные и длинномерные материалы (грузы) укладываются в пакеты или на поддоны. Сыпучие материалы (песок, шлак, уголь и т. п.), погружаемые ковшом, предварительно окучиваются.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</w:rPr>
        <w:pict>
          <v:shape id="_x0000_i1027" type="#_x0000_t75" style="width:6pt;height:15pt">
            <v:imagedata r:id="rId4" o:title=""/>
          </v:shape>
        </w:pic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1274"/>
        <w:gridCol w:w="141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перемещения груженого погрузчика автомобильного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 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10 м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погрузке сыпучих</w:t>
      </w:r>
      <w:r>
        <w:rPr>
          <w:rFonts w:ascii="Times New Roman" w:hAnsi="Times New Roman"/>
          <w:b w:val="0"/>
          <w:i/>
          <w:sz w:val="20"/>
        </w:rPr>
        <w:t xml:space="preserve"> материалов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Наполнение ковша. 2. Подъем груженого ковша (до 2 м). 3. Перемещение погрузчика с грузом. 4. Выгрузка ковша. 5. Опускание порожнего ковша. 6. Возвращение погрузчика.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погрузке, выгрузке или укладке в штабель материалов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(грузов) в таре и пакетах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или взятие вилочными подхватами пакета или груженой тары. 2. Перемещение погрузчика с грузом. 3. Установка груза с подъемом до 2 м. 4. Возвращение погрузчика.</w:t>
      </w:r>
    </w:p>
    <w:p w:rsidR="00000000" w:rsidRDefault="000829B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Погрузка сыпучих материалов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погрузчика автомобильного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</w:t>
      </w:r>
      <w:r>
        <w:rPr>
          <w:rFonts w:ascii="Times New Roman" w:hAnsi="Times New Roman"/>
          <w:sz w:val="20"/>
        </w:rPr>
        <w:t>рузка, выгрузка или укладка в штабель материалов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 таре и пакетах 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т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2"/>
        <w:gridCol w:w="2693"/>
        <w:gridCol w:w="1276"/>
        <w:gridCol w:w="155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перемещения груженого погрузчика автомобильного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Такелажник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погрузчика автомобильного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Такелажник на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монтаже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следующие 20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подъеме материалов (грузов) на высоту св. 2 м добавлять: для машиниста погрузчика ав</w:t>
      </w:r>
      <w:r>
        <w:rPr>
          <w:rFonts w:ascii="Times New Roman" w:hAnsi="Times New Roman"/>
          <w:sz w:val="20"/>
        </w:rPr>
        <w:t xml:space="preserve">томобильного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1,2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0-94,8 (ПР-1), для такелажника на монтаже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1,2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0-76,8 (ПР-2).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Е1-3. Погрузка в транспортные средства сыпучих материалов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(песка, щебня, гравийной смеси, шлака) экскаваторами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одноковшовыми, оборудованными прямой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обратной лопатами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Постановка экскаватора в рабочее положение. 2. Погрузка сыпучих материалов в транспортные средства с очисткой ковша. 3. Отодвигание ковшом негабаритных глыб в сторону при погрузке мерзлых материалов.</w:t>
      </w:r>
      <w:r>
        <w:rPr>
          <w:rFonts w:ascii="Times New Roman" w:hAnsi="Times New Roman"/>
          <w:sz w:val="20"/>
        </w:rPr>
        <w:t xml:space="preserve"> 4. Передвижка экскаватора в пределах рабочего места. 5. Очистка погрузочного пути.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1"/>
        <w:gridCol w:w="1276"/>
        <w:gridCol w:w="155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Емкость ковша экскаватора,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0,25; 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0,5; 0,65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1; 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экскаватора одноковшового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же,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Помощник машиниста экскаватора одноковшового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</w:rPr>
        <w:pict>
          <v:shape id="_x0000_i1028" type="#_x0000_t75" style="width:6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сыпучих материалов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обмеру в разрыхленном состоянии 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70"/>
        <w:gridCol w:w="1665"/>
        <w:gridCol w:w="1549"/>
        <w:gridCol w:w="1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Емкость ковша,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2-84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(3,6)</w:t>
            </w: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(2,7)</w:t>
            </w: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(2,5)</w:t>
            </w: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(1,8)</w:t>
            </w: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(0,7)</w:t>
            </w: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Е1-4. Погрузка железобетонных изделий на автомашины тельферами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грузоподъемностью до 2 т единичными изделиями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Зацепка груза. 2. Перемещение изделий на расстояние до 15 м. 3. Погрузка на автомашину. 4.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(отцепка) груза. 5. Возвращение тельфера.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Такелажники на монтаже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- 2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5"/>
        <w:gridCol w:w="1260"/>
        <w:gridCol w:w="1215"/>
        <w:gridCol w:w="1230"/>
        <w:gridCol w:w="1320"/>
        <w:gridCol w:w="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груза, т, до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</w:t>
            </w:r>
            <w:r>
              <w:rPr>
                <w:rFonts w:ascii="Times New Roman" w:hAnsi="Times New Roman"/>
                <w:sz w:val="20"/>
              </w:rPr>
              <w:t>ажники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Е1-5. Погрузка или выгрузка материалов (грузов)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стреловыми самоходными кранами грузоподъемностью до 25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погрузка и выгрузка автомобильными стреловыми кранами и стреловыми кранами на пневмоколесном и гусеничном ходу строительных материалов и грузов (конструкции, детали и т. п.) в автомобили, прицепы, полуприцепы и трайлеры. Строительные матери</w:t>
      </w:r>
      <w:r>
        <w:rPr>
          <w:rFonts w:ascii="Times New Roman" w:hAnsi="Times New Roman"/>
          <w:sz w:val="20"/>
        </w:rPr>
        <w:t>алы (грузы) могут быть как штучными, так и в пакетах или контейнерах.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Перемещение   крана и установка его в рабочее положение. 2. Зацепка груза. 3. Погрузка или выгрузка груза с подъемом или опусканием до 4 м и поворотом стрелы крана. 4.  Укладка   подкладок   под конструкции и детали. 5. Отцепка груза. 6. Крепление или раскрепление груза при необходимости. 7. Подача сигналов машинисту крана.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8"/>
        <w:gridCol w:w="992"/>
        <w:gridCol w:w="993"/>
        <w:gridCol w:w="992"/>
        <w:gridCol w:w="992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 стреловых кранов,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автомобильных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гусеничных, на пн</w:t>
            </w:r>
            <w:r>
              <w:rPr>
                <w:rFonts w:ascii="Times New Roman" w:hAnsi="Times New Roman"/>
                <w:sz w:val="20"/>
              </w:rPr>
              <w:t>евмоколесном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6,3 т исключительно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6,3 т до 10 т исключительно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т и более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        5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4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Такелажники на монтаже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т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7"/>
        <w:gridCol w:w="1559"/>
        <w:gridCol w:w="992"/>
        <w:gridCol w:w="992"/>
        <w:gridCol w:w="851"/>
        <w:gridCol w:w="85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материалов (грузов)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масса поднимаемого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Такелажники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груза, т, до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Разные грузы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(материалы)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штучные, в пакет</w:t>
            </w:r>
            <w:r>
              <w:rPr>
                <w:rFonts w:ascii="Times New Roman" w:hAnsi="Times New Roman"/>
                <w:sz w:val="20"/>
              </w:rPr>
              <w:t xml:space="preserve">ах,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контейнерах или 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поддонах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погрузке и разгрузке изделий, транспортируемых панелевозами в кассетах,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1,2 (ПР-1).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Расценками для маши</w:t>
      </w:r>
      <w:r>
        <w:rPr>
          <w:rFonts w:ascii="Times New Roman" w:hAnsi="Times New Roman"/>
          <w:sz w:val="20"/>
        </w:rPr>
        <w:t>ниста в таблице 2 предусмотрена грузоподъемность автомобильных кранов 10 т и более, кранов на пневмоколесном и гусеничном ходу свыше 10 т. При грузоподъемности автомобильных кранов до 6,3 т исключительно и кранов на пневмоколесном и гусеничном ходу до 5 т расценки умножать на 0,75 (ПР-2). При грузоподъемности автомобильных кранов от 6,3 до 10 т исключительно и кранов на пневмоколесном и гусеничном ходу грузоподъемностью до 10 т расценки умножать на 0,86 (ПР-3).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Е1-6. Подача материалов (грузов) стреловыми</w:t>
      </w:r>
      <w:r>
        <w:rPr>
          <w:rFonts w:ascii="Times New Roman" w:hAnsi="Times New Roman"/>
          <w:sz w:val="20"/>
        </w:rPr>
        <w:t xml:space="preserve"> самоходными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кранами грузоподъемностью до 25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подача материалов на поддонах, в ящиках, пакетах или контейнерах к месту производства работ автомобильными стреловыми кранами и стреловыми кранами на пневмоколесном и гусеничном ходу.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Перемещение   крана и установка его в рабочее положение. 2. Зацепка груза. 3. Подъем или опускание груза и поворот стрелы крана. 4. Установка груза на рабочее место. 5. Отцепка груза или тары. 6. Сбор и прице</w:t>
      </w:r>
      <w:r>
        <w:rPr>
          <w:rFonts w:ascii="Times New Roman" w:hAnsi="Times New Roman"/>
          <w:sz w:val="20"/>
        </w:rPr>
        <w:t>пка порожней тары. 7. Возврат порожней тары. 8. Смена траверс, стропов или тары. 9. Подача сигналов машинисту крана.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0"/>
        <w:gridCol w:w="1072"/>
        <w:gridCol w:w="912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 стреловых кранов,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автомобильных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гусеничных и на пневмоколесном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6,3 т исключительно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6,3 т до 10 т исключительно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т и более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        5   "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4   "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Такелажники на монтаже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</w:t>
      </w:r>
      <w:r>
        <w:rPr>
          <w:rFonts w:ascii="Times New Roman" w:hAnsi="Times New Roman"/>
          <w:sz w:val="20"/>
        </w:rPr>
        <w:t xml:space="preserve">тели, указанные в таблице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6"/>
        <w:gridCol w:w="567"/>
        <w:gridCol w:w="851"/>
        <w:gridCol w:w="1134"/>
        <w:gridCol w:w="1191"/>
        <w:gridCol w:w="1077"/>
        <w:gridCol w:w="1134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материала (груза)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высоте подъема до 3 м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каждый следующий 1 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глиняный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0-42,2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обыкновенный 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стеновые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керамические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камни 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поддонах, шт.,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</w:t>
            </w:r>
            <w:r>
              <w:rPr>
                <w:rFonts w:ascii="Times New Roman" w:hAnsi="Times New Roman"/>
                <w:b/>
                <w:sz w:val="20"/>
              </w:rPr>
              <w:t>3,7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0-03,1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 в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ящиках 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0-08,6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бункерах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емкостью,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0-06,1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0-44,5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0-46,1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0-04,5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0-38,4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03,7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 в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ящиках 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0-24,4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бункерах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емкостью,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Разные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12-19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14-72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(грузы)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штучные</w:t>
            </w:r>
            <w:r>
              <w:rPr>
                <w:rFonts w:ascii="Times New Roman" w:hAnsi="Times New Roman"/>
                <w:sz w:val="20"/>
              </w:rPr>
              <w:t xml:space="preserve"> или в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пакетах при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общей массе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7-04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поднимаемого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груза, т, до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0-21,1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</w:t>
            </w: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0-14,1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0-85,9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0-09,3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0-68,9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0-62,5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-64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0-06,5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0-58,9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0-42,4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0-51,2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0-46,1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0-04,5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0-33,9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Расцен</w:t>
      </w:r>
      <w:r>
        <w:rPr>
          <w:rFonts w:ascii="Times New Roman" w:hAnsi="Times New Roman"/>
          <w:sz w:val="20"/>
        </w:rPr>
        <w:t>ками для машиниста в таблице 2 предусмотрена грузоподъемность автомобильных кранов от 10 до 20 т, кранов на пневмоколесном и гусеничном ходу свыше 10 до 25 т. При грузоподъемности автомобильных кранов от 20 до 25 т расценки умножать на 1,07 (ПР-1). При грузоподъемности автомобильных кранов до 6,3 т исключительно и кранов на пневмоколесном и гусеничном ходу грузоподъемностью до 5 т расценки умножать на 0,75 (ПР-2). При грузоподъемности автомобильных кранов от 6,3 до 10 т исключительно и кранов на пневмоколес</w:t>
      </w:r>
      <w:r>
        <w:rPr>
          <w:rFonts w:ascii="Times New Roman" w:hAnsi="Times New Roman"/>
          <w:sz w:val="20"/>
        </w:rPr>
        <w:t>ном и гусеничном ходу грузоподъемностью до 10 т расценки умножать на 0,86 (ПР-3).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Е1-7. Подача материалов (грузов) башенными кранами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грузоподъемностью до 10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груза. 2. Подъем или опускание груза. 3. Поворот стрелы. 4. Передвижение крана или изменение вылета стрелы с грузом (перемещение грузовой тележки). 5. Установка груза на рабочее место. 6. Отцепка груза или тары. 7. Сбор и зацепка порожней тары. 8. Возврат порожней тары. 9. Смена траверс, строп или тары.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tbl>
      <w:tblPr>
        <w:tblW w:w="0" w:type="auto"/>
        <w:tblInd w:w="19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>
              <w:rPr>
                <w:rFonts w:ascii="Times New Roman" w:hAnsi="Times New Roman"/>
                <w:i/>
                <w:sz w:val="20"/>
              </w:rPr>
              <w:t xml:space="preserve">ашинист </w:t>
            </w:r>
          </w:p>
        </w:tc>
        <w:tc>
          <w:tcPr>
            <w:tcW w:w="2410" w:type="dxa"/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Такелажники на монтаже </w:t>
            </w:r>
          </w:p>
        </w:tc>
        <w:tc>
          <w:tcPr>
            <w:tcW w:w="2410" w:type="dxa"/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 - 2 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77"/>
        <w:gridCol w:w="1195"/>
        <w:gridCol w:w="1146"/>
        <w:gridCol w:w="1134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материала (груза)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высоте подъема до 12 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6 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глиняный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обыкновенный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керамический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лицевой 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поддоне, шт.,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0-02,9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Камни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обыкновенные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контейнере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емкостью, шт.,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Раствор,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бетонная смесь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сыпучие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в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ящиках 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бункерах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емкостью,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0-06,1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0-04,4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0-00,9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0-00,8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0-02,9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0-00,7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0-00,6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0-00,9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0-01,8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0-00,5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0-00,6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Раствор,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бетонная смесь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сыпучие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 ящиках и бункерах (с разгрузкой в двух и более точках) суммарной емкостью,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0-13,2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Длинномерные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т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16-84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23-68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</w:t>
            </w:r>
            <w:r>
              <w:rPr>
                <w:rFonts w:ascii="Times New Roman" w:hAnsi="Times New Roman"/>
                <w:sz w:val="20"/>
              </w:rPr>
              <w:t xml:space="preserve">рузы): трубы,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металлические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лесоматериалы,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инвентарные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трубчатые леса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6-28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т.п. при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массе пакета, т,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Разные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(грузы)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штучные или в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пакетах при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общей массе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поднимаемого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груза, т,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8"/>
            <w:tcBorders>
              <w:top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Примечания: 1. Если место установки поднятого груза находится вне поля зрения машиниста, в состав звена добавить такелажника (сигнальщика) 2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., умножая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для такелажника на 1,5 (ПР-1).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8"/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При погрузке материалов (грузов) штучных или в пакетах на эстакады, п</w:t>
            </w:r>
            <w:r>
              <w:rPr>
                <w:rFonts w:ascii="Times New Roman" w:hAnsi="Times New Roman"/>
                <w:sz w:val="20"/>
              </w:rPr>
              <w:t xml:space="preserve">латформы, автомобили, прицепы и т.п. или разгрузке с  них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 умножать на 0,8 (ПР-2).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Е1-8. Разгрузка стеновых панелей с панелевозов башенными кранами грузоподъемностью до 10 т с установкой в кассеты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Раскрепление панелей на панелевозе. 2. Зацепка панели. 3. Подъем и перемещение панели. 4. Установка панели в кассету. 5. Отцепка панели. 6. Возвращение крана за следующей панелью. 7. Смена траверс, строп.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 1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Такелажники на монтаже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 2</w:t>
      </w:r>
      <w:r>
        <w:rPr>
          <w:rFonts w:ascii="Times New Roman" w:hAnsi="Times New Roman"/>
          <w:i/>
          <w:sz w:val="20"/>
        </w:rPr>
        <w:t xml:space="preserve">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т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15"/>
        <w:gridCol w:w="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панелей, т, до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7-68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Е1-9. Выгрузка кирпича глиняного обыкновенного пакетами (650 шт.)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автомашины башенными кранами грузоподъемностью 5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захватывающего футляра к крюку к</w:t>
      </w:r>
      <w:r>
        <w:rPr>
          <w:rFonts w:ascii="Times New Roman" w:hAnsi="Times New Roman"/>
          <w:sz w:val="20"/>
        </w:rPr>
        <w:t>рана. 2. Разводка боковых щитов. 3. Разводка пакетов надвое. 4. Снятие сжимных лент. 5. Установка захватывающего футляра. 6. Подъем и подача пакета на площадку. 7. Отцепка пакета. 8. Возврат захватывающего футляра. 9. Установка подвижного листа в исходное положение.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пакет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9"/>
        <w:gridCol w:w="1417"/>
        <w:gridCol w:w="1335"/>
        <w:gridCol w:w="1489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Такелажники на монтаже</w:t>
            </w:r>
          </w:p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Е1-10. Подача кирпича гли</w:t>
      </w:r>
      <w:r>
        <w:rPr>
          <w:rFonts w:ascii="Times New Roman" w:hAnsi="Times New Roman"/>
          <w:sz w:val="20"/>
        </w:rPr>
        <w:t xml:space="preserve">няного обыкновенного,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силикатного и стеновых керамических камней пакетами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без поддонов с помощью самозатягивающихся захватов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башенными кранами грузоподъемностью 5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груза. 2. Подъем или опускание груза. 3. Поворот стрелы. 4. Передвижение крана или изменение вылета стрелы с грузом (перемещение грузовой тележки). 5. Установка груза на рабочее место. 6. Отцепка груза. 7. Возврат крана в исходное положение. 8. Подача сигналов машинисту крана.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Такелажники на монтаже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- 2</w:t>
      </w:r>
    </w:p>
    <w:p w:rsidR="00000000" w:rsidRDefault="000829B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1000 шт. кирпича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559"/>
        <w:gridCol w:w="141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Емкость пакетов, шт.,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высоте подъема до 12 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 6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Е1-11. Подача материалов грейфером, подвешенным к стреле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башенного крана грузоподъемностью 5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</w:t>
      </w:r>
      <w:r>
        <w:rPr>
          <w:rFonts w:ascii="Times New Roman" w:hAnsi="Times New Roman"/>
          <w:sz w:val="20"/>
        </w:rPr>
        <w:t xml:space="preserve">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Закрывание</w:t>
      </w:r>
      <w:proofErr w:type="spellEnd"/>
      <w:r>
        <w:rPr>
          <w:rFonts w:ascii="Times New Roman" w:hAnsi="Times New Roman"/>
          <w:sz w:val="20"/>
        </w:rPr>
        <w:t xml:space="preserve"> или открывание запирающего устройства грейфера. 2. Наполнение грейфера. 3. Подъем груза с поворотом стрелы и перемещением крана. 4. Выгрузка материала с обратным разворотом стрелы и опусканием грейфера.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Такелажники на монтаже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- 2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подъеме сыпучих материалов (естественного гравия, керамзита и т. д.) на перекрытие грейфером емкостью 0,75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материала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8"/>
        <w:gridCol w:w="1843"/>
        <w:gridCol w:w="212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высоте подъема до 12 м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</w:t>
            </w:r>
            <w:r>
              <w:rPr>
                <w:rFonts w:ascii="Times New Roman" w:hAnsi="Times New Roman"/>
                <w:sz w:val="20"/>
              </w:rPr>
              <w:t xml:space="preserve"> на каждый следующий 1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подъеме грунта грейфером емкостью 0,5 м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7.5pt;height:1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для выравнивания основания в подвальных помещениях.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</w:rPr>
        <w:pict>
          <v:shape id="_x0000_i1031" type="#_x0000_t75" style="width:6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грунта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8"/>
        <w:gridCol w:w="1684"/>
        <w:gridCol w:w="2285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Такелажники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Е1-12. Приемка и выдача раствора с помощью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шнекового</w:t>
      </w:r>
      <w:proofErr w:type="spellEnd"/>
      <w:r>
        <w:rPr>
          <w:rFonts w:ascii="Times New Roman" w:hAnsi="Times New Roman"/>
          <w:sz w:val="20"/>
        </w:rPr>
        <w:t xml:space="preserve"> перегружателя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выполнение работ </w:t>
      </w:r>
      <w:proofErr w:type="spellStart"/>
      <w:r>
        <w:rPr>
          <w:rFonts w:ascii="Times New Roman" w:hAnsi="Times New Roman"/>
          <w:sz w:val="20"/>
        </w:rPr>
        <w:t>шнековым</w:t>
      </w:r>
      <w:proofErr w:type="spellEnd"/>
      <w:r>
        <w:rPr>
          <w:rFonts w:ascii="Times New Roman" w:hAnsi="Times New Roman"/>
          <w:sz w:val="20"/>
        </w:rPr>
        <w:t xml:space="preserve"> перегружателем емкостью 3 м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7.5pt;height:1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с мощност</w:t>
      </w:r>
      <w:r>
        <w:rPr>
          <w:rFonts w:ascii="Times New Roman" w:hAnsi="Times New Roman"/>
          <w:sz w:val="20"/>
        </w:rPr>
        <w:t>ью двигателя 4,5 кВт.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Загрузка </w:t>
      </w:r>
      <w:proofErr w:type="spellStart"/>
      <w:r>
        <w:rPr>
          <w:rFonts w:ascii="Times New Roman" w:hAnsi="Times New Roman"/>
          <w:sz w:val="20"/>
        </w:rPr>
        <w:t>шнекового</w:t>
      </w:r>
      <w:proofErr w:type="spellEnd"/>
      <w:r>
        <w:rPr>
          <w:rFonts w:ascii="Times New Roman" w:hAnsi="Times New Roman"/>
          <w:sz w:val="20"/>
        </w:rPr>
        <w:t xml:space="preserve"> перегружателя цементным раствором из автосамосвала с очисткой кузова. 2. Установка ящика под загрузку раствором. 3. Перемешивание раствора. 4. Загрузка ящика раствором. 5. Очистка </w:t>
      </w:r>
      <w:proofErr w:type="spellStart"/>
      <w:r>
        <w:rPr>
          <w:rFonts w:ascii="Times New Roman" w:hAnsi="Times New Roman"/>
          <w:sz w:val="20"/>
        </w:rPr>
        <w:t>шнекового</w:t>
      </w:r>
      <w:proofErr w:type="spellEnd"/>
      <w:r>
        <w:rPr>
          <w:rFonts w:ascii="Times New Roman" w:hAnsi="Times New Roman"/>
          <w:sz w:val="20"/>
        </w:rPr>
        <w:t xml:space="preserve"> перегружателя.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5"/>
        <w:gridCol w:w="147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рабочих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Транспортерщик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Е1-13. Подача керамзитового гравия на перекрытие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</w:t>
      </w:r>
      <w:proofErr w:type="spellEnd"/>
      <w:r>
        <w:rPr>
          <w:rFonts w:ascii="Times New Roman" w:hAnsi="Times New Roman"/>
          <w:sz w:val="20"/>
        </w:rPr>
        <w:t xml:space="preserve"> помощью пневматической установки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</w:t>
      </w:r>
      <w:r>
        <w:rPr>
          <w:rFonts w:ascii="Times New Roman" w:hAnsi="Times New Roman"/>
          <w:sz w:val="20"/>
        </w:rPr>
        <w:t>трена подача керамзитового гравия на перекрытие с помощью пневматической установки, состоящей из: - вентилятора типа ВД производительностью 10000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час, 1900 об/мин; - электродвигателя асинхронного, мощностью 13 кВт, 1450 об/мин; - загрузочного бункера и трубы коробчатого сечения.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засыпается в загрузочный бункер, захватывается струей воздуха, подаваемого вентилятором, и по трубам подается на перекрытие.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Загрузка бункера керамзитовым гравием вручную с перекидкой на расстояние до </w:t>
      </w:r>
      <w:r>
        <w:rPr>
          <w:rFonts w:ascii="Times New Roman" w:hAnsi="Times New Roman"/>
          <w:sz w:val="20"/>
        </w:rPr>
        <w:t>3 м. 2. Пуск и остановка двигателя. 3. Наблюдение за работой установки.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</w:rPr>
        <w:pict>
          <v:shape id="_x0000_i1033" type="#_x0000_t75" style="width:6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керамзитового гравия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0"/>
        <w:gridCol w:w="117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Е1-14. Погрузка железобетонных изделий массой до 2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трубоукладчиками грузоподъемностью до 10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трубоукладчика в рабочее положение. 2. Открывание и </w:t>
      </w:r>
      <w:proofErr w:type="spellStart"/>
      <w:r>
        <w:rPr>
          <w:rFonts w:ascii="Times New Roman" w:hAnsi="Times New Roman"/>
          <w:sz w:val="20"/>
        </w:rPr>
        <w:t>закрывание</w:t>
      </w:r>
      <w:proofErr w:type="spellEnd"/>
      <w:r>
        <w:rPr>
          <w:rFonts w:ascii="Times New Roman" w:hAnsi="Times New Roman"/>
          <w:sz w:val="20"/>
        </w:rPr>
        <w:t xml:space="preserve"> бортов автомобиля. 3. Зацепка груза. 4. Перемещение груза на стреле трубоукладчика на расстояние до 15 м. 5. Погрузка и о</w:t>
      </w:r>
      <w:r>
        <w:rPr>
          <w:rFonts w:ascii="Times New Roman" w:hAnsi="Times New Roman"/>
          <w:sz w:val="20"/>
        </w:rPr>
        <w:t>тцепка изделий. 6. Передвижение трубоукладчика в пределах рабочего места.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т груза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4"/>
        <w:gridCol w:w="1417"/>
        <w:gridCol w:w="1077"/>
        <w:gridCol w:w="133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трубоукладчика</w:t>
            </w:r>
          </w:p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Такелажники на монтаже</w:t>
            </w:r>
          </w:p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2  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предусмотрено выполнение работ трубоукладчиком с двигателем мощностью 73 кВт (700 л. с.).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Е1-15. Выгрузка железобетонных изделий массой до 4 т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экскаваторами со сменным крановым оборуд</w:t>
      </w:r>
      <w:r>
        <w:rPr>
          <w:rFonts w:ascii="Times New Roman" w:hAnsi="Times New Roman"/>
          <w:sz w:val="20"/>
        </w:rPr>
        <w:t>ованием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грузоподъемностью до 10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крана в рабочее положение. 2. Открывание и </w:t>
      </w:r>
      <w:proofErr w:type="spellStart"/>
      <w:r>
        <w:rPr>
          <w:rFonts w:ascii="Times New Roman" w:hAnsi="Times New Roman"/>
          <w:sz w:val="20"/>
        </w:rPr>
        <w:t>закрывание</w:t>
      </w:r>
      <w:proofErr w:type="spellEnd"/>
      <w:r>
        <w:rPr>
          <w:rFonts w:ascii="Times New Roman" w:hAnsi="Times New Roman"/>
          <w:sz w:val="20"/>
        </w:rPr>
        <w:t xml:space="preserve"> бортов автомобиля. 3. Раскрепление груза. 4. Зацепка груза. 5. Разгрузка с поворотом стрелы крана. 6. Укладка подкладок под конструкции. 7. Отцепка груза. 8. Передвижение крана в пределах рабочего места.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изделий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9"/>
        <w:gridCol w:w="1241"/>
        <w:gridCol w:w="1203"/>
        <w:gridCol w:w="1279"/>
        <w:gridCol w:w="1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Такелажники на монтаже </w:t>
            </w:r>
          </w:p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Е1-16. Подача материалов (грузов) подъемниками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 консольно-балочными кранами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грузоподъемностью до 1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характеристика подъемников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консольно-балочных кранов 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 марка подъемника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Грузоподъемность,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подъема, м/сек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подъема,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Вылет крюка,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ТП-9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ТП-12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Консольно-балочные краны</w:t>
            </w:r>
          </w:p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К-1, К-1М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0,2-0,3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25-30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работе подъемниками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Загрузка платформы или ковша с подноской грузов на </w:t>
      </w:r>
      <w:r>
        <w:rPr>
          <w:rFonts w:ascii="Times New Roman" w:hAnsi="Times New Roman"/>
          <w:sz w:val="20"/>
        </w:rPr>
        <w:t>расстояние до 3 м. 2. Подача сигнала о готовности к подъему. 3. Подъем груза. 4. Разгрузка платформы или ковша. 5. Погрузка порожней тары. 6. Возвращение тары и разгрузка ее с отноской на расстояние до 3 м.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работе кранами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груза к крюку крана или траверсе. 2. Подача сигнала о готовности к подъему. 3. Подъем груза. 4. Установка груза на рабочее место. 5. Отцепка груза. 6. Зацепка порожней тары. 7. Возврат порожней тары и отцепка ее с отноской на расстояние до 3 м.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829B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по</w:t>
      </w:r>
      <w:r>
        <w:rPr>
          <w:rFonts w:ascii="Times New Roman" w:hAnsi="Times New Roman"/>
          <w:sz w:val="20"/>
        </w:rPr>
        <w:t>дъемниками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Такелажники на монтаже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 - 4</w:t>
      </w:r>
    </w:p>
    <w:p w:rsidR="00000000" w:rsidRDefault="000829B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консольно-балочными кранами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Такелажники на монтаже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 - 2 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1"/>
        <w:gridCol w:w="1701"/>
        <w:gridCol w:w="709"/>
        <w:gridCol w:w="850"/>
        <w:gridCol w:w="851"/>
        <w:gridCol w:w="972"/>
        <w:gridCol w:w="870"/>
        <w:gridCol w:w="99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 марка машин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материалов (грузов)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высоте подъема до 8 м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6 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такелажники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такелажники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Подъемники ТП-9, ТП-12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глиняный обыкновенный и стеновые керамические камни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спло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шные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бетонные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пусто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телые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Раствор, бетонная смесь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70,8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сыпучие материалы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12-39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45-31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12-54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материалы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(грузы) штучные и в пакетах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6-30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23-04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глиняный,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  <w:r>
              <w:rPr>
                <w:rFonts w:ascii="Times New Roman" w:hAnsi="Times New Roman"/>
                <w:sz w:val="20"/>
                <w:u w:val="single"/>
              </w:rPr>
              <w:t>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К-1,</w:t>
            </w:r>
          </w:p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К-1М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обыкновенный и стеновые керамические камни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спло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шные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10-24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бетонные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пусто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телые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6-40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Раствор, бетонная смесь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сыпучие материалы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34-30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62-72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12-80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материалы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(грузы) штучные и в пакетах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26-88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Выгрузка материалов из тары нормами не учтена и оплачивается дополнительно.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Е1-17. Погрузка или выгрузка материалов (грузов) козловыми кранами 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грузоподъемностью до 30 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груза. 2. Подъем груза. 3. Перемещение груза. 4. Установка груза с укладкой прокладок. 5. Отцепка груза. 6. Возвращение крана к месту зацепки. 7. Замена строп (по мере необходимости).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30"/>
        <w:gridCol w:w="1575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Такелажники на </w:t>
            </w:r>
            <w:r>
              <w:rPr>
                <w:rFonts w:ascii="Times New Roman" w:hAnsi="Times New Roman"/>
                <w:i/>
                <w:sz w:val="20"/>
              </w:rPr>
              <w:t xml:space="preserve">монтаже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    "        "       3     "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т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139"/>
        <w:gridCol w:w="1559"/>
        <w:gridCol w:w="1134"/>
        <w:gridCol w:w="141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груза, т, до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Погрузка или выгрузка грузов с перемещением на расстояние до 10 м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перемещение на каждые следующие 10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-64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Расценками для машинистов предусмотрена грузоподъемность кранов от 5 до 25 т. При погрузке или разгрузке грузов кранами грузоподъемностью до 5 т расценки умножать на </w:t>
      </w:r>
      <w:r>
        <w:rPr>
          <w:rFonts w:ascii="Times New Roman" w:hAnsi="Times New Roman"/>
          <w:b/>
          <w:sz w:val="20"/>
        </w:rPr>
        <w:t>0,87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Е1-18. Перемещение материалов (грузов) ленточными транспортерами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Погрузка материала на ленту транс</w:t>
      </w:r>
      <w:r>
        <w:rPr>
          <w:rFonts w:ascii="Times New Roman" w:hAnsi="Times New Roman"/>
          <w:sz w:val="20"/>
        </w:rPr>
        <w:t>портера с подноской до 2 м. 2. Перемещение материала транспортером с высыпанием его по назначению или снятием штучных грузов (кирпич, шлакоблоки и др.) с отноской до 2 м. 3. Очистка бункера.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0"/>
        <w:gridCol w:w="1155"/>
        <w:gridCol w:w="1140"/>
        <w:gridCol w:w="1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Строки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1-6, 8-9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Транспортерщик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4"/>
        <w:gridCol w:w="805"/>
        <w:gridCol w:w="938"/>
        <w:gridCol w:w="1375"/>
        <w:gridCol w:w="1276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материалов (грузов) и способ погрузки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Транспортерщик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Подсобные рабочие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глиняный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000.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обыкновенный и керамические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0-82,6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камни с набрасыванием на ленту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при массе 1 шт., кг, до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0-94,4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Шлакоблоки и естественные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камни при массе 1 шт., кг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5-90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Песок, шлак, гравий и другие сыпучие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с погрузкой на ленту из бункера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Песок, шлак, гравий и щебень с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набрасыванием на ленту лопатами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28-32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Камень булыжный и другие кусковые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с набрасыванием на ленту вручную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30-68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Бетонная смесь или раствор с погрузкой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ленту из бункера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10-03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НЕМЕХАНИЗИРОВАННЫЕ ТРАНСПОРТНЫЕ РАБОТЫ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Немеханизированные транспортные работы допускается выполнять в исключительных случаях, лишь при невозможности применения механизированных способов погрузки, разгрузки и</w:t>
      </w:r>
      <w:r>
        <w:rPr>
          <w:rFonts w:ascii="Times New Roman" w:hAnsi="Times New Roman"/>
          <w:sz w:val="20"/>
        </w:rPr>
        <w:t xml:space="preserve"> перемещения материалов (грузов) и при небольших их количествах.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Предусмотренные нормами расстояния перемещения материалов (грузов) исчислены по горизонтальному пути. При перемещении материалов (грузов) по путям, имеющим в грузовом направлении подъемы или спуски, для определения расчетного (приведенного к горизонтальному) расстояния перемещения к фактической длине пройденного пути следует добавлять: за каждый метр подъема пути - 10 м, а за каждый метр спуска - 8 м; при подъемах и спусках менее 4% добавка</w:t>
      </w:r>
      <w:r>
        <w:rPr>
          <w:rFonts w:ascii="Times New Roman" w:hAnsi="Times New Roman"/>
          <w:sz w:val="20"/>
        </w:rPr>
        <w:t xml:space="preserve"> не производится.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главы предусмотрены перемещение и погрузка материалов (щебень, галька, глина и т. д.), находящихся в разрыхленном состоянии вне места их разработки.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Перемещение грунтов с разрыхлением в местах их разработки нормировать по Сборнику Е2 "Земляные работы",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1 "Механизированные и ручные земляные работы".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зависимости от удобства взятия и переноски материалы (грузы) подразделяются на сподручные и несподручные.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сподручным относятся материалы (грузы) в рулонах, пачках, пакетах</w:t>
      </w:r>
      <w:r>
        <w:rPr>
          <w:rFonts w:ascii="Times New Roman" w:hAnsi="Times New Roman"/>
          <w:sz w:val="20"/>
        </w:rPr>
        <w:t>, ящиках, мешках, бухтах, бочках, ведрах (жидкость неогнеопасная, неядовитая) и другие грузы, удобные при переноске.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несподручным грузам относятся оконные переплеты, дверные полотна, арматура в прутках, доски, бруски, брусья, бревна, грузы, требующие особой осторожности (стекло, бачки с горячими составами) и другие грузы, затрудняющие и замедляющие движение.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Е1-19. Переноска материалов (грузов)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переноске непосредственно на себе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Взятие материалов (грузов) из штабеля или с земли</w:t>
      </w:r>
      <w:r>
        <w:rPr>
          <w:rFonts w:ascii="Times New Roman" w:hAnsi="Times New Roman"/>
          <w:sz w:val="20"/>
        </w:rPr>
        <w:t>. 2. Поднятие груза. 3. Передвижение с грузом. 4. Сбрасывание или опускание материалов (грузов) на землю со складированием. 5. Возвращение.</w:t>
      </w:r>
    </w:p>
    <w:p w:rsidR="00000000" w:rsidRDefault="000829BE">
      <w:pPr>
        <w:widowControl/>
        <w:ind w:firstLine="270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переноске на носилках и в другой </w:t>
      </w:r>
      <w:proofErr w:type="spellStart"/>
      <w:r>
        <w:rPr>
          <w:rFonts w:ascii="Times New Roman" w:hAnsi="Times New Roman"/>
          <w:b w:val="0"/>
          <w:i/>
          <w:sz w:val="20"/>
        </w:rPr>
        <w:t>малоемкой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таре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Погрузка материалов (грузов) </w:t>
      </w:r>
      <w:proofErr w:type="spellStart"/>
      <w:r>
        <w:rPr>
          <w:rFonts w:ascii="Times New Roman" w:hAnsi="Times New Roman"/>
          <w:sz w:val="20"/>
        </w:rPr>
        <w:t>бросом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накладыванием</w:t>
      </w:r>
      <w:proofErr w:type="spellEnd"/>
      <w:r>
        <w:rPr>
          <w:rFonts w:ascii="Times New Roman" w:hAnsi="Times New Roman"/>
          <w:sz w:val="20"/>
        </w:rPr>
        <w:t xml:space="preserve">. 2. Переноска груза. 3. Разгрузка опрокидыванием, </w:t>
      </w:r>
      <w:proofErr w:type="spellStart"/>
      <w:r>
        <w:rPr>
          <w:rFonts w:ascii="Times New Roman" w:hAnsi="Times New Roman"/>
          <w:sz w:val="20"/>
        </w:rPr>
        <w:t>бросом</w:t>
      </w:r>
      <w:proofErr w:type="spellEnd"/>
      <w:r>
        <w:rPr>
          <w:rFonts w:ascii="Times New Roman" w:hAnsi="Times New Roman"/>
          <w:sz w:val="20"/>
        </w:rPr>
        <w:t xml:space="preserve"> или со складированием. 4. Возвращение.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6"/>
        <w:gridCol w:w="1167"/>
        <w:gridCol w:w="1022"/>
        <w:gridCol w:w="1113"/>
        <w:gridCol w:w="1222"/>
        <w:gridCol w:w="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и вид материалов, (грузов), способ погрузки и выгрузки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подсобных рабочих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первые 10 м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 10 м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Навалочные грузы на носилках и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другой </w:t>
            </w:r>
            <w:proofErr w:type="spellStart"/>
            <w:r>
              <w:rPr>
                <w:rFonts w:ascii="Times New Roman" w:hAnsi="Times New Roman"/>
                <w:sz w:val="20"/>
              </w:rPr>
              <w:t>малоемкой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таре с погрузкой </w:t>
            </w:r>
            <w:proofErr w:type="spellStart"/>
            <w:r>
              <w:rPr>
                <w:rFonts w:ascii="Times New Roman" w:hAnsi="Times New Roman"/>
                <w:sz w:val="20"/>
              </w:rPr>
              <w:t>бросом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выгрузкой </w:t>
            </w:r>
            <w:proofErr w:type="spellStart"/>
            <w:r>
              <w:rPr>
                <w:rFonts w:ascii="Times New Roman" w:hAnsi="Times New Roman"/>
                <w:sz w:val="20"/>
              </w:rPr>
              <w:t>бросом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опрокидыванием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0-64,9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Сподручные материалы (грузы)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0-70,8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</w:t>
            </w: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Несподручные грузы, кроме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досок, брусьев, брусков, бревен и грузов, требующих особой осторожности; грузы на носилках и другой </w:t>
            </w:r>
            <w:proofErr w:type="spellStart"/>
            <w:r>
              <w:rPr>
                <w:rFonts w:ascii="Times New Roman" w:hAnsi="Times New Roman"/>
                <w:sz w:val="20"/>
              </w:rPr>
              <w:t>малоемкой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таре, погружаемые с укладкой и разгружаемые со складированием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0-88,5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</w:t>
            </w: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оски, бруски, брусья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Бревна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Грузы, требующие особой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осторожности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Е1-20. Укладка материалов в контейнеры, пакеты,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штабеля и на поддоны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укладке стеновых материалов в контейнеры,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на поддоны и в штабеля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поддонов и частей контейнеров на расстояние до 10 м. 2. Сборка контейнеров. 3. Укладка стеновых материалов с выравниванием концов в штабе</w:t>
      </w:r>
      <w:r>
        <w:rPr>
          <w:rFonts w:ascii="Times New Roman" w:hAnsi="Times New Roman"/>
          <w:sz w:val="20"/>
        </w:rPr>
        <w:t>лях. 4. Укладка прокладок.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укладке штучных грузов в пакеты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Взятие груза с земли или штабеля. 2. Подноска на расстояние до 5 м. 3. Укладка материалов в пакеты. 4. Увязка пакетов.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укладке лесоматериалов в штабеля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Взятие лесоматериалов. 2. Подноска на расстояние до 10 м. 3. Укладка в штабеля на прокладках из реек или досок с выравниванием концов и соблюдением промежутков между досками в рядах.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1842"/>
        <w:gridCol w:w="851"/>
        <w:gridCol w:w="1276"/>
        <w:gridCol w:w="992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укладки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</w:t>
            </w:r>
            <w:r>
              <w:rPr>
                <w:rFonts w:ascii="Times New Roman" w:hAnsi="Times New Roman"/>
                <w:sz w:val="20"/>
              </w:rPr>
              <w:t xml:space="preserve"> подсобных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контейнеры,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и другие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поддоны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стеновые камни при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в штабеля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массе 1 шт., кг, 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пакеты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Штучные грузы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сподру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чные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неспод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ручные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штабеля или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Доски, бруски,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пакеты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</w:t>
      </w:r>
      <w:proofErr w:type="spellStart"/>
      <w:r>
        <w:rPr>
          <w:rFonts w:ascii="Times New Roman" w:hAnsi="Times New Roman"/>
          <w:sz w:val="20"/>
        </w:rPr>
        <w:t>штабелировании</w:t>
      </w:r>
      <w:proofErr w:type="spellEnd"/>
      <w:r>
        <w:rPr>
          <w:rFonts w:ascii="Times New Roman" w:hAnsi="Times New Roman"/>
          <w:sz w:val="20"/>
        </w:rPr>
        <w:t xml:space="preserve"> лесоматериалов с сортировкой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строк № 10-11 умножать на 1,3 (ПР-1). 2. При подготовке места под штабель с планировкой и укладкой подкладок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принимать на 100 м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7.5pt;height:1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подштабельного</w:t>
      </w:r>
      <w:proofErr w:type="spellEnd"/>
      <w:r>
        <w:rPr>
          <w:rFonts w:ascii="Times New Roman" w:hAnsi="Times New Roman"/>
          <w:sz w:val="20"/>
        </w:rPr>
        <w:t xml:space="preserve"> места </w:t>
      </w:r>
      <w:r>
        <w:rPr>
          <w:rFonts w:ascii="Times New Roman" w:hAnsi="Times New Roman"/>
          <w:sz w:val="20"/>
        </w:rPr>
        <w:pict>
          <v:shape id="_x0000_i1035" type="#_x0000_t75" style="width:39pt;height:30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(ПР-2). 3. При переноске материалов на расстояния большие, чем предусмотрено составом работ для строк № 8-11, на ка</w:t>
      </w:r>
      <w:r>
        <w:rPr>
          <w:rFonts w:ascii="Times New Roman" w:hAnsi="Times New Roman"/>
          <w:sz w:val="20"/>
        </w:rPr>
        <w:t xml:space="preserve">ждые следующие 10 м добавлять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по § Е1-19 графа "б".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Е1-21. Перевозка материалов (грузов) ручными тележками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транспортировка ручными тележками (двух и трехколесными на резиновом ходу) материалов (грузов) по горизонтали от места их складирования или подачи непосредственно на рабочее место.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тележки под погрузку. 2. Погрузка материалов (грузов). 3. Перемещение груженых тележек на расстояние до 30 м. 4. Установка под разгрузку. 5. Разгрузка ма</w:t>
      </w:r>
      <w:r>
        <w:rPr>
          <w:rFonts w:ascii="Times New Roman" w:hAnsi="Times New Roman"/>
          <w:sz w:val="20"/>
        </w:rPr>
        <w:t>териалов (грузов). 6. Возвращение порожняком.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Подсобный рабочий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2025"/>
        <w:gridCol w:w="1605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погрузки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выгрузки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Накладыванием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Складыванием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Бросом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Опрокидыванием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бункера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Опрокидыванием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0-28,8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перевозке грузов на расстояния, сверх первых 30 м, добавлять на каждые следующие 10 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0,09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0-05,8 (Пр-1).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Е1-22. Погрузка вручную материалов (грузов) на транспортные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и выгрузк</w:t>
      </w:r>
      <w:r>
        <w:rPr>
          <w:rFonts w:ascii="Times New Roman" w:hAnsi="Times New Roman"/>
          <w:sz w:val="20"/>
        </w:rPr>
        <w:t xml:space="preserve">а с них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погрузке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транспортных средств под погрузку. 2. Погрузка материалов (грузов) с укладкой (в необходимых случаях). 3. Установка и уборка приспособлений.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выгрузке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Установка транспортных средств под выгрузку. 2. Выгрузка материалов (грузов) с укладкой в штабеля (в необходимых случаях). 3. Установка и уборка приспособлений.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Подсобный рабочий 1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90"/>
        <w:gridCol w:w="1134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и вид материалов и грузов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Выгрузка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Сподручные и навал</w:t>
            </w:r>
            <w:r>
              <w:rPr>
                <w:rFonts w:ascii="Times New Roman" w:hAnsi="Times New Roman"/>
                <w:sz w:val="20"/>
              </w:rPr>
              <w:t>очные грузы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Несподручные грузы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Бетонные смеси, растворы с бойка в </w:t>
            </w:r>
            <w:proofErr w:type="spellStart"/>
            <w:r>
              <w:rPr>
                <w:rFonts w:ascii="Times New Roman" w:hAnsi="Times New Roman"/>
                <w:sz w:val="20"/>
              </w:rPr>
              <w:t>малоемкие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приборы перемещения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На очистку самосвалов грузоподъемностью свыше 5 т от материалов, отделяющихся от кузова с трудностью (бетонная смесь, растворы и др.) при выгрузке их опрокидыванием принимать на 1 т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0,028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0-01,7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Объемные веса материалов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"/>
        <w:gridCol w:w="5103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</w:t>
            </w:r>
            <w:r>
              <w:rPr>
                <w:rFonts w:ascii="Times New Roman" w:hAnsi="Times New Roman"/>
                <w:sz w:val="20"/>
              </w:rPr>
              <w:t xml:space="preserve">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pStyle w:val="Heading"/>
              <w:widowControl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000000" w:rsidRDefault="000829BE">
            <w:pPr>
              <w:pStyle w:val="Heading"/>
              <w:widowControl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I. Пористые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Агломерат, полученный спеканием зол и шлаков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Доменные гранулированные шлаки: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- легкие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кислые - средние и тяжелые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800-1100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Керамзит - гравий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Керамзит - щебень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Пемзовый щебень и пемзовый песок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 (искусственная пемза)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Топливные шлаки: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антрацитовые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каменноугольные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подмос</w:t>
            </w:r>
            <w:r>
              <w:rPr>
                <w:rFonts w:ascii="Times New Roman" w:hAnsi="Times New Roman"/>
                <w:sz w:val="20"/>
              </w:rPr>
              <w:t xml:space="preserve">ковного угля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550-900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сланцевые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торфяные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Щебень из вулканического туфа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Щебень из легкого ракушечника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 из тяжелых ракушечников и известковых туфов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900-1300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Щебень кирпичный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900-1100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II. Бетонные и железобетонные изделия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Бетонные изделия (неармированные)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изделия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подоконные железобетонные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Колодцы канализаци</w:t>
            </w:r>
            <w:r>
              <w:rPr>
                <w:rFonts w:ascii="Times New Roman" w:hAnsi="Times New Roman"/>
                <w:sz w:val="20"/>
              </w:rPr>
              <w:t>онные: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конус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950-1190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кольцо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850-890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днище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Марши лестничные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шлифованные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Марши-площадки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Панели с дымовентиляционными каналами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340-360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Панели перекрытий: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пустотные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ребристые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шатровые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Перегородки гипсобетонные крупнопанельные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Перегородки с каналами и коробками для скрытой проводки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балконные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козырьковые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 лестничные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240-260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pStyle w:val="Heading"/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Разные строительные материалы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Асбозурит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 (тяжелый)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 керамзитовый (</w:t>
            </w:r>
            <w:proofErr w:type="spellStart"/>
            <w:r>
              <w:rPr>
                <w:rFonts w:ascii="Times New Roman" w:hAnsi="Times New Roman"/>
                <w:sz w:val="20"/>
              </w:rPr>
              <w:t>керамзитобетон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900-1200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 шлаковый (шлакобетон)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Брезент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Бризол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Бруски обрезные: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хвойные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лиственных пород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Битумы строительные твердые и полутвердые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1000-1100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Вата минер</w:t>
            </w:r>
            <w:r>
              <w:rPr>
                <w:rFonts w:ascii="Times New Roman" w:hAnsi="Times New Roman"/>
                <w:sz w:val="20"/>
              </w:rPr>
              <w:t xml:space="preserve">альная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чугунные эмалированные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Войлок минеральный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7.5pt;height:15pt">
                  <v:imagedata r:id="rId11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Глина обыкновенная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Глиноизвестковая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смесь сухая для раствора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Гидроизол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Гравий немытый и промытый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Гравийно-песчаная смесь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Гипсолитовые плиты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1400-1620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Доски: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хвойные обрезные и </w:t>
            </w:r>
            <w:proofErr w:type="spellStart"/>
            <w:r>
              <w:rPr>
                <w:rFonts w:ascii="Times New Roman" w:hAnsi="Times New Roman"/>
                <w:sz w:val="20"/>
              </w:rPr>
              <w:t>необрезные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650-700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мягких лиственных пород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буковые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дубовые, ясеневые, кленовые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Камень бутовый из известняка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Каолин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обыкновенный пустотелый пластического и полусухого прессования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шт.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конвейерная: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шириной 400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500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600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700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800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Линолеум: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алкидный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гладкий толщиной 2,5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о же, 3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5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печатный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войлочной основе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однослойный (линолеум-пластикат) толщиной 2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резиновый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поливинилхлоридный на тканевой основе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глыба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крошка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Наличники хвойные: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сечением 54х13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74х13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высококачественные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обыкновенного качества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Паркет штучный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 щитовой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 в пачках, связках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Песок природный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морской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Песчаный балласт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Пенобетонные блоки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Пергамин кровельный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Пеностекло (</w:t>
            </w:r>
            <w:proofErr w:type="spellStart"/>
            <w:r>
              <w:rPr>
                <w:rFonts w:ascii="Times New Roman" w:hAnsi="Times New Roman"/>
                <w:sz w:val="20"/>
              </w:rPr>
              <w:t>газостекло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 древесноволокнистая: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твердая толщиной 4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6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изоляционно-отделочная толщиной 12,5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полутвердая толщиной 4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6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</w:t>
            </w:r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 древесностружечная: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3-слойная шлифованная с двух сторон толщиной 19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полов толщиной 19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16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49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10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Плита фибролитовая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Пенопласт: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ПС-1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ПХВ-1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газовые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77-78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  <w:proofErr w:type="spellStart"/>
            <w:r>
              <w:rPr>
                <w:rFonts w:ascii="Times New Roman" w:hAnsi="Times New Roman"/>
                <w:sz w:val="20"/>
              </w:rPr>
              <w:t>совелитовые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"Брекчия"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Плитка акустическая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320-360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торфяные теплоизоляционные: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биостойкие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трудносгораемые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водостойкие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Плитки керамические для стен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для полов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 кислотоупорные: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толщиной 10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    25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    50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 фасадные стеклянные облицовочные размером: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125х125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150х150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Пароизол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круглого сечения для изоляции пазов: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диаметром 10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20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30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40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45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Поручни из хвойных пород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Полиизобутиленовая мастика УМС-50 для </w:t>
            </w:r>
            <w:proofErr w:type="spellStart"/>
            <w:r>
              <w:rPr>
                <w:rFonts w:ascii="Times New Roman" w:hAnsi="Times New Roman"/>
                <w:sz w:val="20"/>
              </w:rPr>
              <w:t>герметизаций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стыков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7.5pt;height:15pt">
                  <v:imagedata r:id="rId12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1100-1500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Растворы цементные, цементно-известковые тяжелые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Растворы отделочные цементно-известковые, известковые легкие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чугунные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экм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Рубероид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</w:t>
            </w:r>
            <w:r>
              <w:rPr>
                <w:rFonts w:ascii="Times New Roman" w:hAnsi="Times New Roman"/>
                <w:sz w:val="20"/>
              </w:rPr>
              <w:t>ка: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проволочная плетеная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тканая с квадратной ячейкой в свету 5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Смеси сухие для растворов и </w:t>
            </w:r>
            <w:proofErr w:type="spellStart"/>
            <w:r>
              <w:rPr>
                <w:rFonts w:ascii="Times New Roman" w:hAnsi="Times New Roman"/>
                <w:sz w:val="20"/>
              </w:rPr>
              <w:t>керамзитобетона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глиноизвестковая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керамзитобетонная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цементно-песчаная, </w:t>
            </w:r>
            <w:proofErr w:type="spellStart"/>
            <w:r>
              <w:rPr>
                <w:rFonts w:ascii="Times New Roman" w:hAnsi="Times New Roman"/>
                <w:sz w:val="20"/>
              </w:rPr>
              <w:t>затаренная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бумажные мешки по 50 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органическое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толщиной 6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7.5pt;height:15pt">
                  <v:imagedata r:id="rId13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8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листовое толщиной 2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3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армированн</w:t>
            </w:r>
            <w:r>
              <w:rPr>
                <w:rFonts w:ascii="Times New Roman" w:hAnsi="Times New Roman"/>
                <w:sz w:val="20"/>
              </w:rPr>
              <w:t xml:space="preserve">ое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узорчатое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7.5pt;height:15pt">
                  <v:imagedata r:id="rId9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жидкое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7.5pt;height:15pt">
                  <v:imagedata r:id="rId14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Стеклоблоки размером: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194х194х98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194х94х98 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Стеклоткань шириной 100 см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Стеклопрофилит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7.5pt;height:15pt">
                  <v:imagedata r:id="rId9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Толь кровельный и гидроизоляционный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(без изоляции) асбестоцементные ВТ6: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условным диаметром 50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100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200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300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400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5</w:t>
            </w:r>
            <w:r>
              <w:rPr>
                <w:rFonts w:ascii="Times New Roman" w:hAnsi="Times New Roman"/>
                <w:sz w:val="20"/>
              </w:rPr>
              <w:t>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асбестоцементные безнапорные диаметром 100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железобетонные безнапорные (раструбные, </w:t>
            </w:r>
            <w:proofErr w:type="spellStart"/>
            <w:r>
              <w:rPr>
                <w:rFonts w:ascii="Times New Roman" w:hAnsi="Times New Roman"/>
                <w:sz w:val="20"/>
              </w:rPr>
              <w:t>фальцевые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 гладким концом с муфтами):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диаметром 250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300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500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700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900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6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1000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6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1200-1250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6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1500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железобетонные напорные с раст</w:t>
            </w:r>
            <w:r>
              <w:rPr>
                <w:rFonts w:ascii="Times New Roman" w:hAnsi="Times New Roman"/>
                <w:sz w:val="20"/>
              </w:rPr>
              <w:t>рубом: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РТН-70-1,11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РТН-90-1,11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РТН-100-1,11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РТН-120-1,11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керамические канализационные: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диаметром 150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200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300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400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5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   500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Фанера клееная из осиновых и хвойных пород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широкой колеи пропитанные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непропитанные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зкой колеи пропитанные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непропитанные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Штапик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оконный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Транспортные и весовые характеристики </w:t>
      </w: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важнейших строительных материалов 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9"/>
        <w:gridCol w:w="992"/>
        <w:gridCol w:w="992"/>
        <w:gridCol w:w="1182"/>
        <w:gridCol w:w="108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Нагрузка при перевозке (средняя)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3-х тонном автомобиле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платформе или в вагоне на 16 т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вес, 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Объемный вес,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Артикский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туф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800-1100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Асбестоцементные плитки и волнистая фанера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7.5pt;height:15pt">
                  <v:imagedata r:id="rId9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1600-1900 (1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- 11 кг)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Асфальтобетон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2000-2200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Базальт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1900-2000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 ячеистый (</w:t>
            </w:r>
            <w:proofErr w:type="spellStart"/>
            <w:r>
              <w:rPr>
                <w:rFonts w:ascii="Times New Roman" w:hAnsi="Times New Roman"/>
                <w:sz w:val="20"/>
              </w:rPr>
              <w:t>пеногазобетон</w:t>
            </w:r>
            <w:proofErr w:type="spellEnd"/>
            <w:r>
              <w:rPr>
                <w:rFonts w:ascii="Times New Roman" w:hAnsi="Times New Roman"/>
                <w:sz w:val="20"/>
              </w:rPr>
              <w:t>, пеносиликат)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400-1200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Береза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Бут-известняк (обмер в штабелях)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1300-1400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Битумно-опилочные плиты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Войлок в кипах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Газогипс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 и изделия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900-1300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Гипсобетон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1000-1300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1,8-1,6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1600-1800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1500-1600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раниты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2500-2800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6,5-5,5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Земля сухая (растительная)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1200-1400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23-18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Известняки тяжелые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1,7-1,3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9-7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1700-2400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Известняки-ракушечники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2,5-2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13-11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1200-1400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Известь-кипелка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2,7-3,7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20-14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800-1100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Известь-пушонка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Известковое тесто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2,2-2,3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1300-1400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Камни шлакобетонные пустотелые (обмер в штабелях)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1200-1300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глиняный обыкновенный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0,85-0,77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1600-1900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силикатный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1800-2000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  <w:proofErr w:type="spellStart"/>
            <w:r>
              <w:rPr>
                <w:rFonts w:ascii="Times New Roman" w:hAnsi="Times New Roman"/>
                <w:sz w:val="20"/>
              </w:rPr>
              <w:t>трепельный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2,7-2,2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14-11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900-1300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Кирпичная кладка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1400-1900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Ксилолит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 хвойный полусухой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650-700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 молотый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950-1200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Минераловатные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Мусор строительный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1200-14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Опилки древесные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Оргалит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Пемза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Песчаник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2100-2400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речной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1500-1700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Растворы известково-песчаные на обычном песке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1800-2000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Растворы легкие (шлаковые)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2-1,5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1200-1600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Соломит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Трепел (диатомит)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Торфоплит</w:t>
            </w:r>
            <w:r>
              <w:rPr>
                <w:rFonts w:ascii="Times New Roman" w:hAnsi="Times New Roman"/>
                <w:sz w:val="20"/>
              </w:rPr>
              <w:t>ы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Фанера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575-650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Фибролит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350-550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1000-1400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Шевелин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 гранулированный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5-4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30-20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 котельный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20-16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 из плотных пород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1600-1800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Шлаковая вата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 известняковый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1300-1500 </w:t>
            </w:r>
          </w:p>
        </w:tc>
      </w:tr>
    </w:tbl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3</w:t>
      </w:r>
    </w:p>
    <w:p w:rsidR="00000000" w:rsidRDefault="000829B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829B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100 м пиломатериалов, м</w:t>
      </w:r>
      <w:r>
        <w:rPr>
          <w:rFonts w:ascii="Times New Roman" w:hAnsi="Times New Roman"/>
          <w:sz w:val="20"/>
          <w:vertAlign w:val="superscript"/>
        </w:rPr>
        <w:t>3</w:t>
      </w:r>
    </w:p>
    <w:p w:rsidR="00000000" w:rsidRDefault="000829BE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"/>
        <w:gridCol w:w="567"/>
        <w:gridCol w:w="723"/>
        <w:gridCol w:w="694"/>
        <w:gridCol w:w="685"/>
        <w:gridCol w:w="733"/>
        <w:gridCol w:w="708"/>
        <w:gridCol w:w="709"/>
        <w:gridCol w:w="709"/>
        <w:gridCol w:w="567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Толщина, </w:t>
            </w:r>
          </w:p>
        </w:tc>
        <w:tc>
          <w:tcPr>
            <w:tcW w:w="6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материалов,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0,176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0,198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Бруски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,6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29B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6,25</w:t>
            </w:r>
          </w:p>
        </w:tc>
      </w:tr>
    </w:tbl>
    <w:p w:rsidR="00000000" w:rsidRDefault="000829BE">
      <w:pPr>
        <w:widowControl/>
        <w:ind w:firstLine="225"/>
        <w:jc w:val="both"/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9BE"/>
    <w:rsid w:val="000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7337</Words>
  <Characters>41824</Characters>
  <Application>Microsoft Office Word</Application>
  <DocSecurity>0</DocSecurity>
  <Lines>348</Lines>
  <Paragraphs>98</Paragraphs>
  <ScaleCrop>false</ScaleCrop>
  <Company> </Company>
  <LinksUpToDate>false</LinksUpToDate>
  <CharactersWithSpaces>49063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 ЦНТИ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